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D31A83" w:rsidRDefault="00EE7ECF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(КИП-2017, 2018, 2019) </w:t>
      </w:r>
    </w:p>
    <w:p w:rsidR="00D31A83" w:rsidRDefault="00EE7ECF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2020 год</w:t>
      </w:r>
    </w:p>
    <w:p w:rsidR="00D31A83" w:rsidRPr="00EE7ECF" w:rsidRDefault="00D31A83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1A83" w:rsidRDefault="00EE7EC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D31A83" w:rsidRDefault="00EE7EC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«Центр развития ребёнка - детский сад № 90»</w:t>
      </w: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</w:t>
      </w:r>
      <w:r>
        <w:rPr>
          <w:rFonts w:ascii="Times New Roman" w:hAnsi="Times New Roman"/>
          <w:b/>
          <w:sz w:val="28"/>
          <w:szCs w:val="28"/>
        </w:rPr>
        <w:t xml:space="preserve">«Воспитание правовой культуры дошкольников посредствам </w:t>
      </w:r>
      <w:r>
        <w:rPr>
          <w:rFonts w:ascii="Times New Roman" w:hAnsi="Times New Roman"/>
          <w:b/>
          <w:sz w:val="28"/>
          <w:szCs w:val="28"/>
        </w:rPr>
        <w:t>использования современных педагогических технологий в тесном взаимодействии с семьей»</w:t>
      </w: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D31A8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г. Краснодар </w:t>
      </w: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2020 </w:t>
      </w: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479" w:type="dxa"/>
        <w:tblInd w:w="-118" w:type="dxa"/>
        <w:tblLook w:val="0000" w:firstRow="0" w:lastRow="0" w:firstColumn="0" w:lastColumn="0" w:noHBand="0" w:noVBand="0"/>
      </w:tblPr>
      <w:tblGrid>
        <w:gridCol w:w="709"/>
        <w:gridCol w:w="3232"/>
        <w:gridCol w:w="5538"/>
      </w:tblGrid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 ребёнка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детский сад</w:t>
            </w:r>
            <w:r>
              <w:rPr>
                <w:rStyle w:val="StrongEmphasis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90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МО г. Краснодар «Центр - детский сад № 90»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350042, Российская Федерация, Краснодарский край, Центральный внутригородской округ, г. Краснодар, ул. Выставочный, 16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Телефон, факс, е-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:(861)2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52,</w:t>
            </w:r>
          </w:p>
          <w:p w:rsidR="00D31A83" w:rsidRDefault="00EE7ECF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8"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mdoy_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AU"/>
                </w:rPr>
                <w:t>90</w:t>
              </w:r>
              <w:r>
                <w:rPr>
                  <w:rStyle w:val="InternetLink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Вера Михайловна</w:t>
            </w:r>
          </w:p>
        </w:tc>
      </w:tr>
      <w:tr w:rsidR="00D31A83">
        <w:trPr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D31A8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Каширина Вера Михайловна- заведующий;  Иванова Юлия Владимировна-заместитель заведующего;</w:t>
            </w:r>
          </w:p>
          <w:p w:rsidR="00D31A83" w:rsidRDefault="00EE7E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Гвоздева Наталья Николаевна-старший воспитатель; </w:t>
            </w:r>
          </w:p>
          <w:p w:rsidR="00D31A83" w:rsidRDefault="00EE7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Сагдеева Юлия Александровна- педагог-психолог; </w:t>
            </w:r>
          </w:p>
          <w:p w:rsidR="00D31A83" w:rsidRDefault="00EE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Макушева Гульнара Абдульбаровна</w:t>
            </w:r>
          </w:p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музыкальный руководитель.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по правовому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t>«Воспитание правовой культуры дошкольников». Методические рекомендации к данному пособию. Сборник дидактических игр «Я в большом мире»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подрастающей личности  как равноправного  ч</w:t>
            </w:r>
            <w:r>
              <w:rPr>
                <w:rFonts w:ascii="Times New Roman" w:hAnsi="Times New Roman"/>
                <w:sz w:val="24"/>
                <w:szCs w:val="24"/>
              </w:rPr>
              <w:t>лена общества  заключается в правильных ориентирах воспитания подрастающего поколения.</w:t>
            </w:r>
          </w:p>
          <w:p w:rsidR="00D31A83" w:rsidRDefault="00EE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гражданина правового, демократического государства, способного к социализации, уважению права и свободы личности.  </w:t>
            </w:r>
          </w:p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 каждому ребенку оптимальных </w:t>
            </w:r>
            <w:r>
              <w:rPr>
                <w:rFonts w:ascii="Times New Roman" w:hAnsi="Times New Roman"/>
                <w:sz w:val="24"/>
                <w:szCs w:val="24"/>
              </w:rPr>
              <w:t>условий для развития индивидуальных способностей, возможностей самореализации вне зависимости от его психофизических особенностей, индивидуальных различий, иными словами защита прав ребенка на любом этапе его развития.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Цель деятельности инновационной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площадки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организационно педагогических основ  воспитания правовой культуры дошкольников  в контексте реализации ФГОС ДО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pStyle w:val="ac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в образовательной организации оптимальные материально-технические условия для формирования осн</w:t>
            </w:r>
            <w:r>
              <w:rPr>
                <w:rFonts w:ascii="Times New Roman" w:hAnsi="Times New Roman"/>
                <w:sz w:val="24"/>
                <w:szCs w:val="24"/>
              </w:rPr>
              <w:t>ов правового воспитания.</w:t>
            </w:r>
          </w:p>
          <w:p w:rsidR="00D31A83" w:rsidRDefault="00EE7ECF">
            <w:pPr>
              <w:pStyle w:val="ac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в образовательной организации условия методической, консультативной, диагностической, психолого-педагогической поддержки участников проекта, способствующие эффективной деятельности в реализации системы правового воспита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31A83" w:rsidRDefault="00EE7ECF">
            <w:pPr>
              <w:pStyle w:val="ac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профессиональную компетенцию педагогов, способствующую успешной реализации проекта.</w:t>
            </w:r>
          </w:p>
          <w:p w:rsidR="00D31A83" w:rsidRDefault="00EE7ECF">
            <w:pPr>
              <w:pStyle w:val="ac"/>
              <w:numPr>
                <w:ilvl w:val="0"/>
                <w:numId w:val="3"/>
              </w:numPr>
              <w:ind w:left="4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по  формированию основ правового воспитания дошкольников для  педагогов и родителей.</w:t>
            </w:r>
          </w:p>
          <w:p w:rsidR="00D31A83" w:rsidRDefault="00EE7E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Внедрить 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в образовательный процесс ДОО и обеспечить его распространение среди ДОО Краснодарского  края.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pStyle w:val="ac"/>
              <w:numPr>
                <w:ilvl w:val="0"/>
                <w:numId w:val="1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от 26.12.2012 №273-ФЗ «Об Образовании в Российской Федерации».</w:t>
            </w:r>
          </w:p>
          <w:p w:rsidR="00D31A83" w:rsidRDefault="00EE7ECF">
            <w:pPr>
              <w:pStyle w:val="ac"/>
              <w:numPr>
                <w:ilvl w:val="0"/>
                <w:numId w:val="1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/>
                <w:sz w:val="24"/>
                <w:szCs w:val="24"/>
              </w:rPr>
              <w:t>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      </w:r>
          </w:p>
          <w:p w:rsidR="00D31A83" w:rsidRDefault="00EE7ECF">
            <w:pPr>
              <w:pStyle w:val="ac"/>
              <w:numPr>
                <w:ilvl w:val="0"/>
                <w:numId w:val="1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 правах ребенка (принята Резолюцией 44/25 Генеральной Ассамблеи ООН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20ноября 1989г.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1A83" w:rsidRDefault="00EE7ECF">
            <w:pPr>
              <w:pStyle w:val="ac"/>
              <w:numPr>
                <w:ilvl w:val="0"/>
                <w:numId w:val="1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 </w:t>
            </w:r>
            <w:r>
              <w:rPr>
                <w:rStyle w:val="a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</w:t>
            </w:r>
            <w:r>
              <w:rPr>
                <w:rStyle w:val="a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 основных гарантиях прав ребенка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 от 24.07.1998 №124 ФЗ </w:t>
            </w:r>
          </w:p>
          <w:p w:rsidR="00D31A83" w:rsidRDefault="00EE7EC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    Всемирная декларация об обеспечении выживания, защиты и развития детей (30 сентября 2000 г.)</w:t>
            </w:r>
          </w:p>
          <w:p w:rsidR="00D31A83" w:rsidRDefault="00EE7ECF">
            <w:pPr>
              <w:pStyle w:val="a9"/>
              <w:spacing w:after="0" w:line="240" w:lineRule="auto"/>
              <w:ind w:left="5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    Семейный кодекс РФ.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pStyle w:val="ac"/>
              <w:ind w:firstLine="459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В настоящее время в нашем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обществе возрастает роль правового образования граждан, растет ответственность чело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века за свою судьбу. Правовые нормы позволяют упорядочить общественные отношения, поведение людей.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позволит распространить опыт создания правовой образовательной среды в образовательных организациях Краснодарского края.  Благодаря такой </w:t>
            </w:r>
            <w:r>
              <w:rPr>
                <w:rFonts w:ascii="Times New Roman" w:hAnsi="Times New Roman"/>
                <w:sz w:val="24"/>
                <w:szCs w:val="24"/>
              </w:rPr>
              <w:t>многогранной деятельности в ДОО, возникают равные возможности для полноценного развития каждого ребёнка независимо от места проживания, пола, нации, языка, социального статуса и других особенностей.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модели 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правового воспитания 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дошкольной организации как  четкое реагирование на изменение социальной, экономической  и других ситуаций в современном мире, варьирование, интеграцию и  постоянное  совершенствование.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Предполагаемая практи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ческая значимость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Проект, составленный по результатам работы, станет руководством в создании правовой культуры образовательной среды дошкольной образовательной организации, применимый к любой дошкольной образовательной организации края. Полученные результа</w:t>
            </w:r>
            <w:r>
              <w:rPr>
                <w:rFonts w:ascii="Times New Roman" w:hAnsi="Times New Roman"/>
                <w:sz w:val="24"/>
                <w:szCs w:val="24"/>
              </w:rPr>
              <w:t>ты послужат основой новым проектам, направленным на качество образовательного процесса.</w:t>
            </w:r>
          </w:p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Именно взаимодействие всех институтов воспитания, определит необходимость проектирования правовой модели воспитательной системы в непрерывном педагогическом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образовании.</w:t>
            </w:r>
          </w:p>
        </w:tc>
      </w:tr>
      <w:tr w:rsidR="00D31A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 на 2020 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pStyle w:val="ac"/>
              <w:spacing w:line="276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1.Апробировать систему мероприятий для детей по воспитанию правовой  культуры дошкольников </w:t>
            </w:r>
          </w:p>
          <w:p w:rsidR="00D31A83" w:rsidRDefault="00EE7E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Разработка совместных творческих проектов педагогов, родителей, детей по правовому воспитанию дошкольников </w:t>
            </w:r>
          </w:p>
          <w:p w:rsidR="00D31A83" w:rsidRDefault="00EE7EC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</w:t>
            </w:r>
            <w:r>
              <w:rPr>
                <w:rFonts w:ascii="Times New Roman" w:hAnsi="Times New Roman"/>
                <w:sz w:val="24"/>
                <w:szCs w:val="24"/>
              </w:rPr>
              <w:t>работка методических продуктов к проекту;</w:t>
            </w:r>
          </w:p>
          <w:p w:rsidR="00D31A83" w:rsidRDefault="00EE7EC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Диссеминация и трансляция практического опыта по теме проекта</w:t>
            </w:r>
          </w:p>
        </w:tc>
      </w:tr>
    </w:tbl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1A83" w:rsidRDefault="00EE7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краевой инновационной площадки на 2020 год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</w:p>
    <w:p w:rsidR="00D31A83" w:rsidRDefault="00D31A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</w:p>
    <w:tbl>
      <w:tblPr>
        <w:tblW w:w="9355" w:type="dxa"/>
        <w:tblInd w:w="-113" w:type="dxa"/>
        <w:tblLook w:val="0000" w:firstRow="0" w:lastRow="0" w:firstColumn="0" w:lastColumn="0" w:noHBand="0" w:noVBand="0"/>
      </w:tblPr>
      <w:tblGrid>
        <w:gridCol w:w="704"/>
        <w:gridCol w:w="3544"/>
        <w:gridCol w:w="2268"/>
        <w:gridCol w:w="2839"/>
      </w:tblGrid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D31A83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Диагностическая деятельность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pStyle w:val="a9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степени эффективности инновационной деятельности по реализации.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A83" w:rsidRDefault="00EE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D31A83" w:rsidRDefault="00EE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A83" w:rsidRDefault="00EE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проблемных сторон и положительной динамики с возможной корректировкой дорожной карты</w:t>
            </w:r>
          </w:p>
        </w:tc>
      </w:tr>
      <w:tr w:rsidR="00D31A83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Теоретическая деятельность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Разработка методического материала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для проведения образовательной деятельности с детьми и их родителями.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Январь-март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Сборник методического материала для педагогов</w:t>
            </w:r>
          </w:p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дидактических игр по правовому воспитанию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нормативных документов, регулирующих функционирование учрежден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в инновационном режиме на 2020 год</w:t>
            </w:r>
          </w:p>
          <w:p w:rsidR="00D31A83" w:rsidRDefault="00D31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Январь-февраль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 акт об инновационной деятельности  на 2020 год</w:t>
            </w:r>
          </w:p>
          <w:p w:rsidR="00D31A83" w:rsidRDefault="00EE7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Приказы, план, дорожная карта сетевых мероприятий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теоретического и практического материала по теме проекта.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Январь- май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Систематизация  подобранного материала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цикла мероприятий в рамках сетевого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План, комментарии, отзывы</w:t>
            </w:r>
          </w:p>
        </w:tc>
      </w:tr>
      <w:tr w:rsidR="00D31A83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Практическая деятельность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Образовательная деятельность с детьми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Перспективные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календарные планы, конспекты занятий и мероприятий.  Видеоматериалы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Образовательная деятельность с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заседаний, </w:t>
            </w:r>
          </w:p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видеоматериалы, анкеты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Пополнение развивающей предметно- пространственной среды в рамках правового 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«Правовое воспитание» в групповых комнатах</w:t>
            </w:r>
          </w:p>
          <w:p w:rsidR="00D31A83" w:rsidRDefault="00D31A8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83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Методическая деятельность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для педагогов: «Организация правового воспитания в ДОО»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Март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Семинар-практикум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32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методической базы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Пособия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методического материала для  сборника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Сборник методического материала</w:t>
            </w:r>
          </w:p>
        </w:tc>
      </w:tr>
      <w:tr w:rsidR="00D31A83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Трансляционная деятельность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методических мероприятиях различного уровня с целью трансляции промежуточных результатов КИП</w:t>
            </w:r>
          </w:p>
          <w:p w:rsidR="00D31A83" w:rsidRDefault="00D31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D31A8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Распространение практического опыта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Публикации</w:t>
            </w:r>
          </w:p>
        </w:tc>
      </w:tr>
      <w:tr w:rsidR="00D31A8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32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Семинары-практикумы для педагогов в рамках сетевого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83" w:rsidRDefault="00EE7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Приказ, памятки</w:t>
            </w:r>
          </w:p>
        </w:tc>
      </w:tr>
    </w:tbl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A83" w:rsidRDefault="00D31A83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1A83">
      <w:footerReference w:type="default" r:id="rId9"/>
      <w:pgSz w:w="11906" w:h="16838"/>
      <w:pgMar w:top="1134" w:right="850" w:bottom="1134" w:left="1701" w:header="0" w:footer="1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7ECF">
      <w:pPr>
        <w:spacing w:after="0" w:line="240" w:lineRule="auto"/>
      </w:pPr>
      <w:r>
        <w:separator/>
      </w:r>
    </w:p>
  </w:endnote>
  <w:endnote w:type="continuationSeparator" w:id="0">
    <w:p w:rsidR="00000000" w:rsidRDefault="00EE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83" w:rsidRDefault="00EE7ECF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31A83" w:rsidRDefault="00D31A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7ECF">
      <w:pPr>
        <w:spacing w:after="0" w:line="240" w:lineRule="auto"/>
      </w:pPr>
      <w:r>
        <w:separator/>
      </w:r>
    </w:p>
  </w:footnote>
  <w:footnote w:type="continuationSeparator" w:id="0">
    <w:p w:rsidR="00000000" w:rsidRDefault="00EE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33"/>
    <w:multiLevelType w:val="multilevel"/>
    <w:tmpl w:val="7500F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016D63"/>
    <w:multiLevelType w:val="multilevel"/>
    <w:tmpl w:val="842E72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1C5AD5"/>
    <w:multiLevelType w:val="multilevel"/>
    <w:tmpl w:val="AD96E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6CA37FE7"/>
    <w:multiLevelType w:val="multilevel"/>
    <w:tmpl w:val="2FD6792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83"/>
    <w:rsid w:val="00D31A83"/>
    <w:rsid w:val="00E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a5">
    <w:name w:val="Emphasis"/>
    <w:qFormat/>
    <w:rPr>
      <w:i/>
      <w:iCs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a5">
    <w:name w:val="Emphasis"/>
    <w:qFormat/>
    <w:rPr>
      <w:i/>
      <w:iCs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_9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pc</cp:lastModifiedBy>
  <cp:revision>2</cp:revision>
  <dcterms:created xsi:type="dcterms:W3CDTF">2020-02-03T10:58:00Z</dcterms:created>
  <dcterms:modified xsi:type="dcterms:W3CDTF">2020-02-03T10:58:00Z</dcterms:modified>
  <dc:language>en-US</dc:language>
</cp:coreProperties>
</file>