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4B" w:rsidRPr="00D15026" w:rsidRDefault="0058464B" w:rsidP="00645384">
      <w:pPr>
        <w:jc w:val="center"/>
        <w:rPr>
          <w:b/>
          <w:bCs/>
        </w:rPr>
      </w:pPr>
      <w:r w:rsidRPr="00D15026">
        <w:rPr>
          <w:b/>
          <w:bCs/>
        </w:rPr>
        <w:t>УПРАВЛЕНИЕ ОБРАЗОВАНИЯ АДМИНИСТРАЦИИ</w:t>
      </w:r>
    </w:p>
    <w:p w:rsidR="0058464B" w:rsidRPr="00D15026" w:rsidRDefault="0058464B" w:rsidP="00645384">
      <w:pPr>
        <w:jc w:val="center"/>
        <w:rPr>
          <w:b/>
          <w:bCs/>
        </w:rPr>
      </w:pPr>
      <w:r w:rsidRPr="00D15026">
        <w:rPr>
          <w:b/>
          <w:bCs/>
        </w:rPr>
        <w:t>МУНИЦИПАЛЬНОГО ОБРАЗОВАНИЯ СЛАВЯНСКИЙ РАЙОН</w:t>
      </w:r>
    </w:p>
    <w:p w:rsidR="0058464B" w:rsidRPr="00D15026" w:rsidRDefault="0058464B" w:rsidP="00645384">
      <w:pPr>
        <w:jc w:val="center"/>
        <w:rPr>
          <w:b/>
          <w:bCs/>
        </w:rPr>
      </w:pPr>
    </w:p>
    <w:p w:rsidR="0058464B" w:rsidRPr="00D15026" w:rsidRDefault="0058464B" w:rsidP="00645384">
      <w:pPr>
        <w:jc w:val="center"/>
        <w:rPr>
          <w:b/>
          <w:bCs/>
        </w:rPr>
      </w:pPr>
      <w:r w:rsidRPr="00D15026">
        <w:rPr>
          <w:b/>
          <w:bCs/>
        </w:rPr>
        <w:t xml:space="preserve">МУНИЦИПАЛЬНОЕ АВТОНОМНОЕ УЧРЕЖДЕНИЕ </w:t>
      </w:r>
    </w:p>
    <w:p w:rsidR="0058464B" w:rsidRPr="00D15026" w:rsidRDefault="0058464B" w:rsidP="00645384">
      <w:pPr>
        <w:jc w:val="center"/>
        <w:rPr>
          <w:b/>
          <w:bCs/>
        </w:rPr>
      </w:pPr>
      <w:r w:rsidRPr="00D15026">
        <w:rPr>
          <w:b/>
          <w:bCs/>
        </w:rPr>
        <w:t xml:space="preserve">ЦЕНТР ДОПОЛНИТЕЛЬНОГО ОБРАЗОВАНИЯ </w:t>
      </w:r>
    </w:p>
    <w:p w:rsidR="0058464B" w:rsidRPr="00D15026" w:rsidRDefault="0058464B" w:rsidP="00645384">
      <w:pPr>
        <w:jc w:val="center"/>
        <w:rPr>
          <w:b/>
          <w:bCs/>
        </w:rPr>
      </w:pPr>
      <w:r w:rsidRPr="00D15026">
        <w:rPr>
          <w:b/>
          <w:bCs/>
        </w:rPr>
        <w:t xml:space="preserve">ГОРОДА СЛАВЯНСКА-НА-КУБАНИ </w:t>
      </w:r>
    </w:p>
    <w:p w:rsidR="0058464B" w:rsidRPr="00D15026" w:rsidRDefault="0058464B" w:rsidP="00645384">
      <w:pPr>
        <w:jc w:val="center"/>
        <w:rPr>
          <w:b/>
          <w:bCs/>
        </w:rPr>
      </w:pPr>
      <w:r w:rsidRPr="00D15026">
        <w:rPr>
          <w:b/>
          <w:bCs/>
        </w:rPr>
        <w:t xml:space="preserve">МУНИЦИПАЛЬНОГО ОБРАЗОВАНИЯ </w:t>
      </w:r>
    </w:p>
    <w:p w:rsidR="0058464B" w:rsidRPr="00D15026" w:rsidRDefault="0058464B" w:rsidP="00645384">
      <w:pPr>
        <w:jc w:val="center"/>
        <w:rPr>
          <w:b/>
          <w:bCs/>
        </w:rPr>
      </w:pPr>
      <w:r w:rsidRPr="00D15026">
        <w:rPr>
          <w:b/>
          <w:bCs/>
        </w:rPr>
        <w:t>СЛАВЯНСКИЙ РАЙОН</w:t>
      </w:r>
    </w:p>
    <w:p w:rsidR="0058464B" w:rsidRPr="00D15026" w:rsidRDefault="0058464B" w:rsidP="00645384">
      <w:pPr>
        <w:jc w:val="center"/>
        <w:rPr>
          <w:b/>
          <w:bCs/>
        </w:rPr>
      </w:pPr>
    </w:p>
    <w:p w:rsidR="0058464B" w:rsidRPr="00D15026" w:rsidRDefault="0058464B" w:rsidP="00645384">
      <w:pPr>
        <w:jc w:val="center"/>
        <w:rPr>
          <w:b/>
          <w:bCs/>
        </w:rPr>
      </w:pPr>
      <w:r w:rsidRPr="00D15026">
        <w:rPr>
          <w:b/>
          <w:bCs/>
        </w:rPr>
        <w:t>ОТДЕЛЕНИЕ ТЕХНИЧЕСКОГО ТВОРЧЕСТВА</w:t>
      </w:r>
    </w:p>
    <w:p w:rsidR="0058464B" w:rsidRPr="00D15026" w:rsidRDefault="0058464B" w:rsidP="001E7368">
      <w:pPr>
        <w:rPr>
          <w:b/>
          <w:bCs/>
        </w:rPr>
      </w:pPr>
    </w:p>
    <w:p w:rsidR="0058464B" w:rsidRPr="00D15026" w:rsidRDefault="0058464B" w:rsidP="00645384">
      <w:pPr>
        <w:jc w:val="center"/>
        <w:rPr>
          <w:b/>
          <w:bCs/>
        </w:rPr>
      </w:pPr>
    </w:p>
    <w:p w:rsidR="0058464B" w:rsidRPr="00D15026" w:rsidRDefault="0058464B" w:rsidP="00645384">
      <w:pP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3.05pt;margin-top:-15.1pt;width:482.5pt;height:138.6pt;z-index:251658240;visibility:visible">
            <v:imagedata r:id="rId5" o:title="" croptop="9513f" cropbottom="45264f" cropleft="8915f" cropright="3181f"/>
            <w10:wrap type="square"/>
          </v:shape>
        </w:pict>
      </w:r>
    </w:p>
    <w:p w:rsidR="0058464B" w:rsidRPr="00D15026" w:rsidRDefault="0058464B" w:rsidP="00645384">
      <w:pPr>
        <w:jc w:val="center"/>
        <w:rPr>
          <w:b/>
          <w:bCs/>
        </w:rPr>
      </w:pPr>
    </w:p>
    <w:p w:rsidR="0058464B" w:rsidRPr="00D15026" w:rsidRDefault="0058464B" w:rsidP="001E7368">
      <w:pPr>
        <w:jc w:val="center"/>
        <w:rPr>
          <w:b/>
          <w:bCs/>
          <w:sz w:val="28"/>
          <w:szCs w:val="28"/>
        </w:rPr>
      </w:pPr>
      <w:r w:rsidRPr="00D15026">
        <w:rPr>
          <w:b/>
          <w:bCs/>
          <w:sz w:val="28"/>
          <w:szCs w:val="28"/>
        </w:rPr>
        <w:t xml:space="preserve">ДОПОЛНИТЕЛЬНАЯ ОБЩЕОБРАЗОВАТЕЛЬНАЯ </w:t>
      </w:r>
    </w:p>
    <w:p w:rsidR="0058464B" w:rsidRPr="00D15026" w:rsidRDefault="0058464B" w:rsidP="001E7368">
      <w:pPr>
        <w:jc w:val="center"/>
        <w:rPr>
          <w:b/>
          <w:bCs/>
          <w:sz w:val="28"/>
          <w:szCs w:val="28"/>
        </w:rPr>
      </w:pPr>
      <w:r w:rsidRPr="00D15026">
        <w:rPr>
          <w:b/>
          <w:bCs/>
          <w:sz w:val="28"/>
          <w:szCs w:val="28"/>
        </w:rPr>
        <w:t>ОБЩЕРАЗВИВАЮЩАЯ ПРОГРАММА</w:t>
      </w:r>
    </w:p>
    <w:p w:rsidR="0058464B" w:rsidRPr="00D15026" w:rsidRDefault="0058464B" w:rsidP="001E7368">
      <w:pPr>
        <w:jc w:val="center"/>
        <w:rPr>
          <w:b/>
          <w:sz w:val="28"/>
          <w:szCs w:val="28"/>
        </w:rPr>
      </w:pPr>
      <w:r>
        <w:rPr>
          <w:b/>
          <w:bCs/>
          <w:sz w:val="28"/>
          <w:szCs w:val="28"/>
        </w:rPr>
        <w:t>ТЕХНИЧЕСКОЙ</w:t>
      </w:r>
      <w:r w:rsidRPr="00D15026">
        <w:rPr>
          <w:b/>
          <w:sz w:val="28"/>
          <w:szCs w:val="28"/>
        </w:rPr>
        <w:t xml:space="preserve"> НАПРАВЛЕННОСТИ</w:t>
      </w:r>
    </w:p>
    <w:p w:rsidR="0058464B" w:rsidRPr="00D15026" w:rsidRDefault="0058464B" w:rsidP="001E7368">
      <w:pPr>
        <w:tabs>
          <w:tab w:val="left" w:pos="7450"/>
        </w:tabs>
        <w:rPr>
          <w:sz w:val="28"/>
          <w:szCs w:val="28"/>
        </w:rPr>
      </w:pPr>
      <w:r w:rsidRPr="00D15026">
        <w:rPr>
          <w:sz w:val="28"/>
          <w:szCs w:val="28"/>
        </w:rPr>
        <w:tab/>
      </w:r>
    </w:p>
    <w:p w:rsidR="0058464B" w:rsidRPr="00D15026" w:rsidRDefault="0058464B" w:rsidP="001E7368">
      <w:pPr>
        <w:jc w:val="center"/>
        <w:rPr>
          <w:sz w:val="28"/>
          <w:szCs w:val="28"/>
        </w:rPr>
      </w:pPr>
    </w:p>
    <w:p w:rsidR="0058464B" w:rsidRPr="00D15026" w:rsidRDefault="0058464B" w:rsidP="001E7368">
      <w:pPr>
        <w:jc w:val="center"/>
        <w:rPr>
          <w:b/>
          <w:sz w:val="28"/>
          <w:szCs w:val="28"/>
        </w:rPr>
      </w:pPr>
      <w:r w:rsidRPr="00D15026">
        <w:rPr>
          <w:b/>
          <w:sz w:val="28"/>
          <w:szCs w:val="28"/>
        </w:rPr>
        <w:t>«</w:t>
      </w:r>
      <w:r>
        <w:rPr>
          <w:b/>
          <w:sz w:val="28"/>
          <w:szCs w:val="28"/>
        </w:rPr>
        <w:t>Инженеры будущего</w:t>
      </w:r>
      <w:r w:rsidRPr="00D15026">
        <w:rPr>
          <w:b/>
          <w:sz w:val="28"/>
          <w:szCs w:val="28"/>
        </w:rPr>
        <w:t>»</w:t>
      </w:r>
    </w:p>
    <w:p w:rsidR="0058464B" w:rsidRPr="00D15026" w:rsidRDefault="0058464B" w:rsidP="001E7368">
      <w:pPr>
        <w:jc w:val="center"/>
        <w:rPr>
          <w:b/>
          <w:bCs/>
          <w:sz w:val="28"/>
          <w:szCs w:val="28"/>
        </w:rPr>
      </w:pPr>
    </w:p>
    <w:p w:rsidR="0058464B" w:rsidRPr="00D15026" w:rsidRDefault="0058464B" w:rsidP="001E7368">
      <w:pPr>
        <w:jc w:val="center"/>
        <w:rPr>
          <w:b/>
          <w:bCs/>
          <w:sz w:val="28"/>
          <w:szCs w:val="28"/>
        </w:rPr>
      </w:pPr>
    </w:p>
    <w:p w:rsidR="0058464B" w:rsidRPr="00D15026" w:rsidRDefault="0058464B" w:rsidP="001E7368">
      <w:pPr>
        <w:jc w:val="center"/>
        <w:rPr>
          <w:b/>
          <w:bCs/>
          <w:sz w:val="28"/>
          <w:szCs w:val="28"/>
        </w:rPr>
      </w:pPr>
      <w:r w:rsidRPr="00D15026">
        <w:rPr>
          <w:b/>
          <w:bCs/>
          <w:sz w:val="28"/>
          <w:szCs w:val="28"/>
        </w:rPr>
        <w:t>Уровень</w:t>
      </w:r>
      <w:r>
        <w:rPr>
          <w:b/>
          <w:bCs/>
          <w:sz w:val="28"/>
          <w:szCs w:val="28"/>
        </w:rPr>
        <w:t>:</w:t>
      </w:r>
      <w:r w:rsidRPr="00D15026">
        <w:rPr>
          <w:bCs/>
          <w:sz w:val="28"/>
          <w:szCs w:val="28"/>
        </w:rPr>
        <w:t xml:space="preserve"> </w:t>
      </w:r>
      <w:r>
        <w:rPr>
          <w:bCs/>
          <w:sz w:val="28"/>
          <w:szCs w:val="28"/>
        </w:rPr>
        <w:t>углубленный</w:t>
      </w:r>
    </w:p>
    <w:p w:rsidR="0058464B" w:rsidRPr="00D15026" w:rsidRDefault="0058464B" w:rsidP="001E7368">
      <w:pPr>
        <w:jc w:val="center"/>
        <w:rPr>
          <w:b/>
          <w:bCs/>
          <w:sz w:val="28"/>
          <w:szCs w:val="28"/>
        </w:rPr>
      </w:pPr>
      <w:r w:rsidRPr="00D15026">
        <w:rPr>
          <w:b/>
          <w:bCs/>
          <w:sz w:val="28"/>
          <w:szCs w:val="28"/>
        </w:rPr>
        <w:t>Срок реализации программы: 1 год (</w:t>
      </w:r>
      <w:r>
        <w:rPr>
          <w:b/>
          <w:bCs/>
          <w:sz w:val="28"/>
          <w:szCs w:val="28"/>
        </w:rPr>
        <w:t>216</w:t>
      </w:r>
      <w:r w:rsidRPr="00D15026">
        <w:rPr>
          <w:b/>
          <w:bCs/>
          <w:sz w:val="28"/>
          <w:szCs w:val="28"/>
        </w:rPr>
        <w:t xml:space="preserve"> часов)</w:t>
      </w:r>
    </w:p>
    <w:p w:rsidR="0058464B" w:rsidRPr="00D15026" w:rsidRDefault="0058464B" w:rsidP="001E7368">
      <w:pPr>
        <w:jc w:val="center"/>
        <w:rPr>
          <w:b/>
          <w:bCs/>
          <w:sz w:val="28"/>
          <w:szCs w:val="28"/>
        </w:rPr>
      </w:pPr>
      <w:r w:rsidRPr="00D15026">
        <w:rPr>
          <w:b/>
          <w:bCs/>
          <w:sz w:val="28"/>
          <w:szCs w:val="28"/>
        </w:rPr>
        <w:t xml:space="preserve">Возрастная категория: </w:t>
      </w:r>
      <w:r w:rsidRPr="002E59B0">
        <w:rPr>
          <w:b/>
          <w:bCs/>
          <w:sz w:val="28"/>
          <w:szCs w:val="28"/>
        </w:rPr>
        <w:t>1</w:t>
      </w:r>
      <w:r>
        <w:rPr>
          <w:b/>
          <w:bCs/>
          <w:sz w:val="28"/>
          <w:szCs w:val="28"/>
        </w:rPr>
        <w:t>4</w:t>
      </w:r>
      <w:r w:rsidRPr="002E59B0">
        <w:rPr>
          <w:b/>
          <w:sz w:val="28"/>
          <w:szCs w:val="28"/>
        </w:rPr>
        <w:t xml:space="preserve"> - 18</w:t>
      </w:r>
      <w:r w:rsidRPr="002E59B0">
        <w:rPr>
          <w:sz w:val="28"/>
          <w:szCs w:val="28"/>
        </w:rPr>
        <w:t xml:space="preserve"> </w:t>
      </w:r>
      <w:r w:rsidRPr="002E59B0">
        <w:rPr>
          <w:b/>
          <w:bCs/>
          <w:sz w:val="28"/>
          <w:szCs w:val="28"/>
        </w:rPr>
        <w:t>лет</w:t>
      </w:r>
      <w:r>
        <w:rPr>
          <w:b/>
          <w:bCs/>
          <w:color w:val="FF0000"/>
          <w:sz w:val="28"/>
          <w:szCs w:val="28"/>
        </w:rPr>
        <w:t xml:space="preserve"> </w:t>
      </w:r>
    </w:p>
    <w:p w:rsidR="0058464B" w:rsidRPr="00D15026" w:rsidRDefault="0058464B" w:rsidP="001E7368">
      <w:pPr>
        <w:jc w:val="center"/>
        <w:rPr>
          <w:bCs/>
          <w:sz w:val="28"/>
          <w:szCs w:val="28"/>
        </w:rPr>
      </w:pPr>
      <w:r w:rsidRPr="00D15026">
        <w:rPr>
          <w:b/>
          <w:bCs/>
          <w:sz w:val="28"/>
          <w:szCs w:val="28"/>
        </w:rPr>
        <w:t>Вид программы</w:t>
      </w:r>
      <w:r w:rsidRPr="00D15026">
        <w:rPr>
          <w:bCs/>
          <w:sz w:val="28"/>
          <w:szCs w:val="28"/>
        </w:rPr>
        <w:t>: модифицированная</w:t>
      </w:r>
    </w:p>
    <w:p w:rsidR="0058464B" w:rsidRPr="00D15026" w:rsidRDefault="0058464B" w:rsidP="001E7368">
      <w:pPr>
        <w:jc w:val="center"/>
        <w:rPr>
          <w:b/>
          <w:bCs/>
          <w:sz w:val="28"/>
          <w:szCs w:val="28"/>
        </w:rPr>
      </w:pPr>
    </w:p>
    <w:p w:rsidR="0058464B" w:rsidRPr="00D15026" w:rsidRDefault="0058464B" w:rsidP="001E7368">
      <w:pPr>
        <w:jc w:val="center"/>
        <w:rPr>
          <w:b/>
          <w:bCs/>
          <w:sz w:val="28"/>
          <w:szCs w:val="28"/>
        </w:rPr>
      </w:pPr>
    </w:p>
    <w:p w:rsidR="0058464B" w:rsidRDefault="0058464B" w:rsidP="001E7368">
      <w:pPr>
        <w:jc w:val="center"/>
        <w:rPr>
          <w:b/>
          <w:bCs/>
          <w:sz w:val="28"/>
          <w:szCs w:val="28"/>
        </w:rPr>
      </w:pPr>
    </w:p>
    <w:p w:rsidR="0058464B" w:rsidRPr="00D15026" w:rsidRDefault="0058464B" w:rsidP="001E7368">
      <w:pPr>
        <w:jc w:val="center"/>
        <w:rPr>
          <w:b/>
          <w:bCs/>
          <w:sz w:val="28"/>
          <w:szCs w:val="28"/>
        </w:rPr>
      </w:pPr>
    </w:p>
    <w:p w:rsidR="0058464B" w:rsidRPr="00D15026" w:rsidRDefault="0058464B" w:rsidP="001E7368">
      <w:pPr>
        <w:jc w:val="center"/>
        <w:rPr>
          <w:bCs/>
          <w:sz w:val="28"/>
          <w:szCs w:val="28"/>
        </w:rPr>
      </w:pPr>
      <w:r w:rsidRPr="00D15026">
        <w:rPr>
          <w:b/>
          <w:bCs/>
          <w:sz w:val="28"/>
          <w:szCs w:val="28"/>
        </w:rPr>
        <w:t>Автор-составитель</w:t>
      </w:r>
      <w:r w:rsidRPr="00D15026">
        <w:rPr>
          <w:bCs/>
          <w:sz w:val="28"/>
          <w:szCs w:val="28"/>
        </w:rPr>
        <w:t xml:space="preserve">: </w:t>
      </w:r>
      <w:r>
        <w:rPr>
          <w:bCs/>
          <w:sz w:val="28"/>
          <w:szCs w:val="28"/>
        </w:rPr>
        <w:t>Неделько Сергей Александрович</w:t>
      </w:r>
      <w:r w:rsidRPr="00D15026">
        <w:rPr>
          <w:bCs/>
          <w:sz w:val="28"/>
          <w:szCs w:val="28"/>
        </w:rPr>
        <w:t>,</w:t>
      </w:r>
    </w:p>
    <w:p w:rsidR="0058464B" w:rsidRPr="00D15026" w:rsidRDefault="0058464B" w:rsidP="001E7368">
      <w:pPr>
        <w:jc w:val="center"/>
        <w:rPr>
          <w:bCs/>
          <w:sz w:val="28"/>
          <w:szCs w:val="28"/>
        </w:rPr>
      </w:pPr>
      <w:r w:rsidRPr="00D15026">
        <w:rPr>
          <w:bCs/>
          <w:sz w:val="28"/>
          <w:szCs w:val="28"/>
        </w:rPr>
        <w:t>педагог дополнительного образования</w:t>
      </w:r>
    </w:p>
    <w:p w:rsidR="0058464B" w:rsidRPr="00D15026" w:rsidRDefault="0058464B" w:rsidP="001E7368">
      <w:pPr>
        <w:jc w:val="center"/>
        <w:rPr>
          <w:sz w:val="28"/>
          <w:szCs w:val="28"/>
        </w:rPr>
      </w:pPr>
    </w:p>
    <w:p w:rsidR="0058464B" w:rsidRPr="00D15026" w:rsidRDefault="0058464B" w:rsidP="001E7368">
      <w:pPr>
        <w:jc w:val="center"/>
        <w:rPr>
          <w:sz w:val="28"/>
          <w:szCs w:val="28"/>
        </w:rPr>
      </w:pPr>
    </w:p>
    <w:p w:rsidR="0058464B" w:rsidRPr="00D15026" w:rsidRDefault="0058464B" w:rsidP="001E7368">
      <w:pPr>
        <w:jc w:val="center"/>
        <w:rPr>
          <w:b/>
          <w:bCs/>
          <w:sz w:val="28"/>
          <w:szCs w:val="28"/>
        </w:rPr>
      </w:pPr>
    </w:p>
    <w:p w:rsidR="0058464B" w:rsidRDefault="0058464B" w:rsidP="001E7368">
      <w:pPr>
        <w:jc w:val="center"/>
        <w:rPr>
          <w:b/>
          <w:bCs/>
          <w:sz w:val="28"/>
          <w:szCs w:val="28"/>
        </w:rPr>
      </w:pPr>
    </w:p>
    <w:p w:rsidR="0058464B" w:rsidRDefault="0058464B" w:rsidP="001E7368">
      <w:pPr>
        <w:jc w:val="center"/>
        <w:rPr>
          <w:b/>
          <w:bCs/>
          <w:sz w:val="28"/>
          <w:szCs w:val="28"/>
        </w:rPr>
      </w:pPr>
    </w:p>
    <w:p w:rsidR="0058464B" w:rsidRPr="00D15026" w:rsidRDefault="0058464B" w:rsidP="001E7368">
      <w:pPr>
        <w:jc w:val="center"/>
        <w:rPr>
          <w:b/>
          <w:bCs/>
          <w:sz w:val="28"/>
          <w:szCs w:val="28"/>
        </w:rPr>
      </w:pPr>
    </w:p>
    <w:p w:rsidR="0058464B" w:rsidRDefault="0058464B" w:rsidP="001E7368">
      <w:pPr>
        <w:jc w:val="center"/>
      </w:pPr>
      <w:r w:rsidRPr="00BF4541">
        <w:t>Славянск-на-Кубани, 2018</w:t>
      </w:r>
    </w:p>
    <w:p w:rsidR="0058464B" w:rsidRDefault="0058464B" w:rsidP="0067201E">
      <w:pPr>
        <w:spacing w:line="360" w:lineRule="auto"/>
        <w:ind w:left="-992" w:right="-425" w:firstLine="567"/>
        <w:jc w:val="center"/>
        <w:rPr>
          <w:b/>
          <w:sz w:val="28"/>
          <w:szCs w:val="28"/>
        </w:rPr>
      </w:pPr>
      <w:r w:rsidRPr="004C5643">
        <w:rPr>
          <w:b/>
          <w:sz w:val="28"/>
          <w:szCs w:val="28"/>
        </w:rPr>
        <w:t>Презентация конкурсного программно-методического комплекта дополнительной общеразвивающей программы</w:t>
      </w:r>
      <w:r>
        <w:rPr>
          <w:b/>
          <w:sz w:val="28"/>
          <w:szCs w:val="28"/>
        </w:rPr>
        <w:t xml:space="preserve"> </w:t>
      </w:r>
      <w:r w:rsidRPr="004C5643">
        <w:rPr>
          <w:b/>
          <w:sz w:val="28"/>
          <w:szCs w:val="28"/>
        </w:rPr>
        <w:t xml:space="preserve"> «</w:t>
      </w:r>
      <w:r>
        <w:rPr>
          <w:b/>
          <w:sz w:val="28"/>
          <w:szCs w:val="28"/>
        </w:rPr>
        <w:t>Инженеры будущего</w:t>
      </w:r>
      <w:r w:rsidRPr="004C5643">
        <w:rPr>
          <w:b/>
          <w:sz w:val="28"/>
          <w:szCs w:val="28"/>
        </w:rPr>
        <w:t>»</w:t>
      </w:r>
    </w:p>
    <w:p w:rsidR="0058464B" w:rsidRPr="00927B2E" w:rsidRDefault="0058464B" w:rsidP="00927B2E">
      <w:pPr>
        <w:spacing w:line="360" w:lineRule="auto"/>
        <w:ind w:left="-567" w:right="-425" w:firstLine="567"/>
        <w:jc w:val="center"/>
        <w:rPr>
          <w:color w:val="000000"/>
          <w:shd w:val="clear" w:color="auto" w:fill="FFFFFF"/>
        </w:rPr>
      </w:pPr>
      <w:r>
        <w:t>(</w:t>
      </w:r>
      <w:hyperlink r:id="rId6" w:tgtFrame="_blank" w:history="1">
        <w:r w:rsidRPr="00927B2E">
          <w:rPr>
            <w:rStyle w:val="Hyperlink"/>
            <w:color w:val="0077CC"/>
            <w:shd w:val="clear" w:color="auto" w:fill="FFFFFF"/>
          </w:rPr>
          <w:t>http://slavcdo.ru/2222/programma_inzhenery_budushhego_na_konkurs_itog_104.pdf</w:t>
        </w:r>
      </w:hyperlink>
      <w:r>
        <w:t>)</w:t>
      </w:r>
    </w:p>
    <w:p w:rsidR="0058464B" w:rsidRPr="004C5643" w:rsidRDefault="0058464B" w:rsidP="00300CF5">
      <w:pPr>
        <w:spacing w:line="360" w:lineRule="auto"/>
        <w:ind w:left="-567" w:right="-425" w:firstLine="567"/>
        <w:jc w:val="both"/>
        <w:rPr>
          <w:sz w:val="28"/>
          <w:szCs w:val="28"/>
        </w:rPr>
      </w:pPr>
      <w:r>
        <w:rPr>
          <w:sz w:val="28"/>
          <w:szCs w:val="28"/>
        </w:rPr>
        <w:t>В современной России с</w:t>
      </w:r>
      <w:r w:rsidRPr="004C5643">
        <w:rPr>
          <w:sz w:val="28"/>
          <w:szCs w:val="28"/>
        </w:rPr>
        <w:t>истема дополнительного образования</w:t>
      </w:r>
      <w:r>
        <w:rPr>
          <w:sz w:val="28"/>
          <w:szCs w:val="28"/>
        </w:rPr>
        <w:t xml:space="preserve"> занимает значимое место в обучении и воспитании подрастающего поколения.</w:t>
      </w:r>
      <w:r w:rsidRPr="004C5643">
        <w:rPr>
          <w:sz w:val="28"/>
          <w:szCs w:val="28"/>
        </w:rPr>
        <w:t xml:space="preserve"> </w:t>
      </w:r>
      <w:r>
        <w:rPr>
          <w:sz w:val="28"/>
          <w:szCs w:val="28"/>
        </w:rPr>
        <w:t>В</w:t>
      </w:r>
      <w:r w:rsidRPr="004C5643">
        <w:rPr>
          <w:sz w:val="28"/>
          <w:szCs w:val="28"/>
        </w:rPr>
        <w:t xml:space="preserve"> наше время </w:t>
      </w:r>
      <w:r>
        <w:rPr>
          <w:sz w:val="28"/>
          <w:szCs w:val="28"/>
        </w:rPr>
        <w:t xml:space="preserve">дополнительное образование не только повсеместно укореняется, как одно из перспективных направлений в образовании, но и </w:t>
      </w:r>
      <w:r w:rsidRPr="004C5643">
        <w:rPr>
          <w:sz w:val="28"/>
          <w:szCs w:val="28"/>
        </w:rPr>
        <w:t xml:space="preserve">непрерывно </w:t>
      </w:r>
      <w:r>
        <w:rPr>
          <w:sz w:val="28"/>
          <w:szCs w:val="28"/>
        </w:rPr>
        <w:t xml:space="preserve">растет и </w:t>
      </w:r>
      <w:r w:rsidRPr="004C5643">
        <w:rPr>
          <w:sz w:val="28"/>
          <w:szCs w:val="28"/>
        </w:rPr>
        <w:t xml:space="preserve">развивается. </w:t>
      </w:r>
      <w:r>
        <w:rPr>
          <w:sz w:val="28"/>
          <w:szCs w:val="28"/>
        </w:rPr>
        <w:t xml:space="preserve">Наравне с </w:t>
      </w:r>
      <w:r w:rsidRPr="004C5643">
        <w:rPr>
          <w:sz w:val="28"/>
          <w:szCs w:val="28"/>
        </w:rPr>
        <w:t>сов</w:t>
      </w:r>
      <w:r>
        <w:rPr>
          <w:sz w:val="28"/>
          <w:szCs w:val="28"/>
        </w:rPr>
        <w:t>ершенствованием традиционных форм и методов обучения,</w:t>
      </w:r>
      <w:r w:rsidRPr="004C5643">
        <w:rPr>
          <w:sz w:val="28"/>
          <w:szCs w:val="28"/>
        </w:rPr>
        <w:t xml:space="preserve"> </w:t>
      </w:r>
      <w:r>
        <w:rPr>
          <w:sz w:val="28"/>
          <w:szCs w:val="28"/>
        </w:rPr>
        <w:t>в</w:t>
      </w:r>
      <w:r w:rsidRPr="004C5643">
        <w:rPr>
          <w:sz w:val="28"/>
          <w:szCs w:val="28"/>
        </w:rPr>
        <w:t>о</w:t>
      </w:r>
      <w:r>
        <w:rPr>
          <w:sz w:val="28"/>
          <w:szCs w:val="28"/>
        </w:rPr>
        <w:t>зникают новые. Широкий спектр разнообразных программ</w:t>
      </w:r>
      <w:r w:rsidRPr="004C5643">
        <w:rPr>
          <w:sz w:val="28"/>
          <w:szCs w:val="28"/>
        </w:rPr>
        <w:t xml:space="preserve"> позволяет каждому ребенку найти для себя тот вариант дополнительного образования, который подойдет </w:t>
      </w:r>
      <w:r>
        <w:rPr>
          <w:sz w:val="28"/>
          <w:szCs w:val="28"/>
        </w:rPr>
        <w:t xml:space="preserve">ему и только </w:t>
      </w:r>
      <w:r w:rsidRPr="004C5643">
        <w:rPr>
          <w:sz w:val="28"/>
          <w:szCs w:val="28"/>
        </w:rPr>
        <w:t>ему</w:t>
      </w:r>
      <w:r>
        <w:rPr>
          <w:sz w:val="28"/>
          <w:szCs w:val="28"/>
        </w:rPr>
        <w:t>,</w:t>
      </w:r>
      <w:r w:rsidRPr="004C5643">
        <w:rPr>
          <w:sz w:val="28"/>
          <w:szCs w:val="28"/>
        </w:rPr>
        <w:t xml:space="preserve"> </w:t>
      </w:r>
      <w:r>
        <w:rPr>
          <w:sz w:val="28"/>
          <w:szCs w:val="28"/>
        </w:rPr>
        <w:t xml:space="preserve">с учетом его </w:t>
      </w:r>
      <w:r w:rsidRPr="004C5643">
        <w:rPr>
          <w:sz w:val="28"/>
          <w:szCs w:val="28"/>
        </w:rPr>
        <w:t xml:space="preserve"> </w:t>
      </w:r>
      <w:r>
        <w:rPr>
          <w:sz w:val="28"/>
          <w:szCs w:val="28"/>
        </w:rPr>
        <w:t>запросов, желаний и потребностей. Наша задача – создать все необходимые условия для развития личности ребенка его самореализации, раскрытие его творческого потенциала.</w:t>
      </w:r>
    </w:p>
    <w:p w:rsidR="0058464B" w:rsidRDefault="0058464B" w:rsidP="00300CF5">
      <w:pPr>
        <w:spacing w:line="360" w:lineRule="auto"/>
        <w:ind w:left="-567" w:right="-425" w:firstLine="567"/>
        <w:jc w:val="both"/>
        <w:rPr>
          <w:sz w:val="28"/>
          <w:szCs w:val="28"/>
        </w:rPr>
      </w:pPr>
      <w:r w:rsidRPr="00B9308E">
        <w:rPr>
          <w:sz w:val="28"/>
          <w:szCs w:val="28"/>
        </w:rPr>
        <w:t>Программа «Инженеры будущего» ориентирована на реализацию интересов детей в сфере конструирования, моделирования, развитие их информационной и технологической культуры. Программа углубленного уровня, направлена на формирование познавательной мотивации, определяющей установку на результативное участие в инженерных соревнованиях, приобретение опыта продуктивной творческой деятельности. Знания и умения, приобретенные в результате освоения курса, учащиеся могут применить в различных областях: физике, математике, информатике и др.</w:t>
      </w:r>
    </w:p>
    <w:p w:rsidR="0058464B" w:rsidRPr="0018640F" w:rsidRDefault="0058464B" w:rsidP="00300CF5">
      <w:pPr>
        <w:autoSpaceDE w:val="0"/>
        <w:autoSpaceDN w:val="0"/>
        <w:adjustRightInd w:val="0"/>
        <w:spacing w:line="360" w:lineRule="auto"/>
        <w:ind w:left="-567" w:right="-425" w:firstLine="567"/>
        <w:jc w:val="both"/>
        <w:rPr>
          <w:sz w:val="28"/>
          <w:szCs w:val="28"/>
        </w:rPr>
      </w:pPr>
      <w:r w:rsidRPr="004C5643">
        <w:rPr>
          <w:sz w:val="28"/>
          <w:szCs w:val="28"/>
        </w:rPr>
        <w:t xml:space="preserve">Программа </w:t>
      </w:r>
      <w:r w:rsidRPr="004C5643">
        <w:rPr>
          <w:b/>
          <w:sz w:val="28"/>
          <w:szCs w:val="28"/>
        </w:rPr>
        <w:t>разработана</w:t>
      </w:r>
      <w:r w:rsidRPr="004C5643">
        <w:rPr>
          <w:sz w:val="28"/>
          <w:szCs w:val="28"/>
        </w:rPr>
        <w:t xml:space="preserve"> для детей </w:t>
      </w:r>
      <w:r>
        <w:rPr>
          <w:sz w:val="28"/>
          <w:szCs w:val="28"/>
        </w:rPr>
        <w:t>среднего и старшего школьного возраста – 14</w:t>
      </w:r>
      <w:r w:rsidRPr="004C5643">
        <w:rPr>
          <w:sz w:val="28"/>
          <w:szCs w:val="28"/>
        </w:rPr>
        <w:t>-</w:t>
      </w:r>
      <w:r>
        <w:rPr>
          <w:sz w:val="28"/>
          <w:szCs w:val="28"/>
        </w:rPr>
        <w:t>18</w:t>
      </w:r>
      <w:r w:rsidRPr="004C5643">
        <w:rPr>
          <w:sz w:val="28"/>
          <w:szCs w:val="28"/>
        </w:rPr>
        <w:t xml:space="preserve"> лет</w:t>
      </w:r>
      <w:r w:rsidRPr="00B9308E">
        <w:rPr>
          <w:sz w:val="28"/>
          <w:szCs w:val="28"/>
        </w:rPr>
        <w:t>, составлена на основе типов</w:t>
      </w:r>
      <w:r>
        <w:rPr>
          <w:sz w:val="28"/>
          <w:szCs w:val="28"/>
        </w:rPr>
        <w:t>ых</w:t>
      </w:r>
      <w:r w:rsidRPr="00B9308E">
        <w:rPr>
          <w:sz w:val="28"/>
          <w:szCs w:val="28"/>
        </w:rPr>
        <w:t xml:space="preserve"> программ, основных регламентов робототехнических соревнований РОБОФЕСТ, РОБОФИНИСТ, </w:t>
      </w:r>
      <w:r w:rsidRPr="0018640F">
        <w:rPr>
          <w:sz w:val="28"/>
          <w:szCs w:val="28"/>
        </w:rPr>
        <w:t>WRO, соревнований инженерных команд «Кубок машины Голберга».</w:t>
      </w:r>
    </w:p>
    <w:p w:rsidR="0058464B" w:rsidRPr="0018640F" w:rsidRDefault="0058464B" w:rsidP="00300CF5">
      <w:pPr>
        <w:autoSpaceDE w:val="0"/>
        <w:autoSpaceDN w:val="0"/>
        <w:adjustRightInd w:val="0"/>
        <w:spacing w:line="360" w:lineRule="auto"/>
        <w:ind w:left="-567" w:right="-425" w:firstLine="567"/>
        <w:jc w:val="both"/>
        <w:rPr>
          <w:sz w:val="28"/>
          <w:szCs w:val="28"/>
        </w:rPr>
      </w:pPr>
      <w:r w:rsidRPr="0018640F">
        <w:rPr>
          <w:sz w:val="28"/>
          <w:szCs w:val="28"/>
        </w:rPr>
        <w:t>При построении модел</w:t>
      </w:r>
      <w:r>
        <w:rPr>
          <w:sz w:val="28"/>
          <w:szCs w:val="28"/>
        </w:rPr>
        <w:t>ей</w:t>
      </w:r>
      <w:r w:rsidRPr="0018640F">
        <w:rPr>
          <w:sz w:val="28"/>
          <w:szCs w:val="28"/>
        </w:rPr>
        <w:t xml:space="preserve"> затрагивается множество проблем из разных областей знаний – от теории механики до психологии. </w:t>
      </w:r>
      <w:r>
        <w:rPr>
          <w:sz w:val="28"/>
          <w:szCs w:val="28"/>
        </w:rPr>
        <w:t>Программа</w:t>
      </w:r>
      <w:r w:rsidRPr="0018640F">
        <w:rPr>
          <w:sz w:val="28"/>
          <w:szCs w:val="28"/>
        </w:rPr>
        <w:t xml:space="preserve"> предполагает использование компьютеров, специальных интерфейсных блоков совместно с конструкторами. Важно отметить, что компьютер используется как средство управления моделью; его использование направлено на реализацию управляющих алгоритмов для созданных моделей. Учащиеся получают представление об особенностях составления программ управления, автоматизации механизмов, моделирования работы систем. Кроме того в «Инженеры будущего» интегрированы такие предметы как физика, информатика для решения практических задач, сценическое мастерство, для подготовки и защиты творческих проектов, психология, для улучшения взаимодействия в команде, стрессоустойчивости, технический английский язык, для изучения основ программирования, подготовки и презентации проектов.</w:t>
      </w:r>
    </w:p>
    <w:p w:rsidR="0058464B" w:rsidRPr="006B18C4" w:rsidRDefault="0058464B" w:rsidP="00300CF5">
      <w:pPr>
        <w:pStyle w:val="a"/>
        <w:spacing w:after="0" w:line="360" w:lineRule="auto"/>
        <w:ind w:left="-567" w:right="-425" w:firstLine="567"/>
        <w:jc w:val="both"/>
        <w:rPr>
          <w:rFonts w:ascii="Times New Roman" w:hAnsi="Times New Roman"/>
          <w:sz w:val="28"/>
          <w:szCs w:val="28"/>
        </w:rPr>
      </w:pPr>
      <w:r w:rsidRPr="006B18C4">
        <w:rPr>
          <w:rFonts w:ascii="Times New Roman" w:hAnsi="Times New Roman"/>
          <w:b/>
          <w:sz w:val="28"/>
          <w:szCs w:val="28"/>
        </w:rPr>
        <w:t>Целью</w:t>
      </w:r>
      <w:r w:rsidRPr="006B18C4">
        <w:rPr>
          <w:rFonts w:ascii="Times New Roman" w:hAnsi="Times New Roman"/>
          <w:sz w:val="28"/>
          <w:szCs w:val="28"/>
        </w:rPr>
        <w:t xml:space="preserve"> программы «Инженеры будущего» является создание условий для развития личности ребенка путем организации его деятельности в процессе интеграции начального инженерно-технического конструирования и основ робототехники, 3</w:t>
      </w:r>
      <w:r w:rsidRPr="006B18C4">
        <w:rPr>
          <w:rFonts w:ascii="Times New Roman" w:hAnsi="Times New Roman"/>
          <w:sz w:val="28"/>
          <w:szCs w:val="28"/>
          <w:lang w:val="en-US"/>
        </w:rPr>
        <w:t>D</w:t>
      </w:r>
      <w:r w:rsidRPr="006B18C4">
        <w:rPr>
          <w:rFonts w:ascii="Times New Roman" w:hAnsi="Times New Roman"/>
          <w:sz w:val="28"/>
          <w:szCs w:val="28"/>
        </w:rPr>
        <w:t xml:space="preserve"> моделирования, решения различных инженерных задач, а также, подготовки и участия в различных технических соревнованиях.</w:t>
      </w:r>
    </w:p>
    <w:p w:rsidR="0058464B" w:rsidRPr="006B18C4" w:rsidRDefault="0058464B" w:rsidP="00300CF5">
      <w:pPr>
        <w:widowControl w:val="0"/>
        <w:suppressAutoHyphens/>
        <w:autoSpaceDN w:val="0"/>
        <w:spacing w:line="360" w:lineRule="auto"/>
        <w:ind w:left="-567" w:right="-425" w:firstLine="567"/>
        <w:jc w:val="both"/>
        <w:textAlignment w:val="baseline"/>
        <w:outlineLvl w:val="0"/>
        <w:rPr>
          <w:rFonts w:eastAsia="SimSun" w:cs="Mangal"/>
          <w:b/>
          <w:kern w:val="3"/>
          <w:sz w:val="28"/>
          <w:szCs w:val="28"/>
          <w:lang w:eastAsia="zh-CN" w:bidi="hi-IN"/>
        </w:rPr>
      </w:pPr>
      <w:r w:rsidRPr="006B18C4">
        <w:rPr>
          <w:rFonts w:eastAsia="SimSun" w:cs="Mangal"/>
          <w:b/>
          <w:kern w:val="3"/>
          <w:sz w:val="28"/>
          <w:szCs w:val="28"/>
          <w:lang w:eastAsia="zh-CN" w:bidi="hi-IN"/>
        </w:rPr>
        <w:t>Задачи:</w:t>
      </w:r>
    </w:p>
    <w:p w:rsidR="0058464B" w:rsidRPr="006B18C4" w:rsidRDefault="0058464B" w:rsidP="00300CF5">
      <w:pPr>
        <w:tabs>
          <w:tab w:val="num" w:pos="0"/>
        </w:tabs>
        <w:spacing w:line="360" w:lineRule="auto"/>
        <w:ind w:left="-567" w:right="-425" w:firstLine="567"/>
        <w:jc w:val="both"/>
        <w:outlineLvl w:val="0"/>
        <w:rPr>
          <w:color w:val="000000"/>
          <w:sz w:val="28"/>
          <w:szCs w:val="28"/>
        </w:rPr>
      </w:pPr>
      <w:r w:rsidRPr="006B18C4">
        <w:rPr>
          <w:b/>
          <w:bCs/>
          <w:color w:val="000000"/>
          <w:sz w:val="28"/>
          <w:szCs w:val="28"/>
        </w:rPr>
        <w:t>Личностные:</w:t>
      </w:r>
    </w:p>
    <w:p w:rsidR="0058464B" w:rsidRPr="006B18C4" w:rsidRDefault="0058464B" w:rsidP="00300CF5">
      <w:pPr>
        <w:numPr>
          <w:ilvl w:val="0"/>
          <w:numId w:val="3"/>
        </w:numPr>
        <w:tabs>
          <w:tab w:val="clear" w:pos="720"/>
          <w:tab w:val="num" w:pos="0"/>
          <w:tab w:val="left" w:pos="1418"/>
        </w:tabs>
        <w:spacing w:line="360" w:lineRule="auto"/>
        <w:ind w:left="-567" w:right="-425" w:firstLine="567"/>
        <w:jc w:val="both"/>
        <w:rPr>
          <w:sz w:val="28"/>
          <w:szCs w:val="28"/>
        </w:rPr>
      </w:pPr>
      <w:r w:rsidRPr="006B18C4">
        <w:rPr>
          <w:color w:val="000000"/>
          <w:sz w:val="28"/>
          <w:szCs w:val="28"/>
        </w:rPr>
        <w:t>Развивать разумное отношение к окружающему миру через логическое научное восприятие</w:t>
      </w:r>
      <w:r w:rsidRPr="006B18C4">
        <w:rPr>
          <w:sz w:val="28"/>
          <w:szCs w:val="28"/>
        </w:rPr>
        <w:t>;</w:t>
      </w:r>
    </w:p>
    <w:p w:rsidR="0058464B" w:rsidRPr="006B18C4" w:rsidRDefault="0058464B" w:rsidP="00300CF5">
      <w:pPr>
        <w:widowControl w:val="0"/>
        <w:numPr>
          <w:ilvl w:val="0"/>
          <w:numId w:val="3"/>
        </w:numPr>
        <w:tabs>
          <w:tab w:val="clear" w:pos="720"/>
          <w:tab w:val="num" w:pos="0"/>
          <w:tab w:val="left" w:pos="1418"/>
        </w:tabs>
        <w:autoSpaceDE w:val="0"/>
        <w:autoSpaceDN w:val="0"/>
        <w:adjustRightInd w:val="0"/>
        <w:spacing w:line="360" w:lineRule="auto"/>
        <w:ind w:left="-567" w:right="-425" w:firstLine="567"/>
        <w:jc w:val="both"/>
        <w:rPr>
          <w:sz w:val="28"/>
          <w:szCs w:val="28"/>
        </w:rPr>
      </w:pPr>
      <w:r w:rsidRPr="006B18C4">
        <w:rPr>
          <w:sz w:val="28"/>
          <w:szCs w:val="28"/>
        </w:rPr>
        <w:t xml:space="preserve">Формировать  ответственное отношения к работе в группе, ведению исследовательской и проектной деятельности; </w:t>
      </w:r>
    </w:p>
    <w:p w:rsidR="0058464B" w:rsidRPr="006B18C4" w:rsidRDefault="0058464B" w:rsidP="00300CF5">
      <w:pPr>
        <w:widowControl w:val="0"/>
        <w:numPr>
          <w:ilvl w:val="0"/>
          <w:numId w:val="3"/>
        </w:numPr>
        <w:tabs>
          <w:tab w:val="clear" w:pos="720"/>
          <w:tab w:val="num" w:pos="0"/>
          <w:tab w:val="left" w:pos="1418"/>
        </w:tabs>
        <w:autoSpaceDE w:val="0"/>
        <w:autoSpaceDN w:val="0"/>
        <w:adjustRightInd w:val="0"/>
        <w:spacing w:line="360" w:lineRule="auto"/>
        <w:ind w:left="-567" w:right="-425" w:firstLine="567"/>
        <w:jc w:val="both"/>
        <w:rPr>
          <w:sz w:val="28"/>
          <w:szCs w:val="28"/>
        </w:rPr>
      </w:pPr>
      <w:r w:rsidRPr="006B18C4">
        <w:rPr>
          <w:sz w:val="28"/>
          <w:szCs w:val="28"/>
        </w:rPr>
        <w:t>Воспитать коммуникативные навыки, умения адекватно вести себя в стрессовой ситуации.</w:t>
      </w:r>
    </w:p>
    <w:p w:rsidR="0058464B" w:rsidRPr="006B18C4" w:rsidRDefault="0058464B" w:rsidP="00300CF5">
      <w:pPr>
        <w:widowControl w:val="0"/>
        <w:numPr>
          <w:ilvl w:val="0"/>
          <w:numId w:val="3"/>
        </w:numPr>
        <w:tabs>
          <w:tab w:val="clear" w:pos="720"/>
          <w:tab w:val="num" w:pos="0"/>
          <w:tab w:val="left" w:pos="1418"/>
        </w:tabs>
        <w:autoSpaceDE w:val="0"/>
        <w:autoSpaceDN w:val="0"/>
        <w:adjustRightInd w:val="0"/>
        <w:spacing w:line="360" w:lineRule="auto"/>
        <w:ind w:left="-567" w:right="-425" w:firstLine="567"/>
        <w:jc w:val="both"/>
        <w:rPr>
          <w:sz w:val="28"/>
          <w:szCs w:val="28"/>
        </w:rPr>
      </w:pPr>
      <w:r w:rsidRPr="006B18C4">
        <w:rPr>
          <w:sz w:val="28"/>
          <w:szCs w:val="28"/>
        </w:rPr>
        <w:t xml:space="preserve">Сформировать умение работать , получая положительные эмоции от самого процесса созидательной деятельности. </w:t>
      </w:r>
    </w:p>
    <w:p w:rsidR="0058464B" w:rsidRPr="006B18C4" w:rsidRDefault="0058464B" w:rsidP="00300CF5">
      <w:pPr>
        <w:tabs>
          <w:tab w:val="num" w:pos="0"/>
        </w:tabs>
        <w:spacing w:line="360" w:lineRule="auto"/>
        <w:ind w:left="-567" w:right="-425" w:firstLine="567"/>
        <w:jc w:val="both"/>
        <w:outlineLvl w:val="0"/>
        <w:rPr>
          <w:color w:val="000000"/>
          <w:sz w:val="28"/>
          <w:szCs w:val="28"/>
        </w:rPr>
      </w:pPr>
      <w:r w:rsidRPr="006B18C4">
        <w:rPr>
          <w:b/>
          <w:bCs/>
          <w:color w:val="000000"/>
          <w:sz w:val="28"/>
          <w:szCs w:val="28"/>
        </w:rPr>
        <w:t>Метапредметные:</w:t>
      </w:r>
    </w:p>
    <w:p w:rsidR="0058464B" w:rsidRPr="006B18C4" w:rsidRDefault="0058464B" w:rsidP="00300CF5">
      <w:pPr>
        <w:numPr>
          <w:ilvl w:val="0"/>
          <w:numId w:val="4"/>
        </w:numPr>
        <w:tabs>
          <w:tab w:val="num" w:pos="0"/>
        </w:tabs>
        <w:spacing w:line="360" w:lineRule="auto"/>
        <w:ind w:left="-567" w:right="-425" w:firstLine="567"/>
        <w:jc w:val="both"/>
        <w:rPr>
          <w:sz w:val="28"/>
          <w:szCs w:val="28"/>
        </w:rPr>
      </w:pPr>
      <w:r w:rsidRPr="006B18C4">
        <w:rPr>
          <w:sz w:val="28"/>
          <w:szCs w:val="28"/>
        </w:rPr>
        <w:t>Развивать качества, необходимые для продуктивной учебно-исследовательской деятельности: наблюдательность, анализ и синтез ситуаций, коммуникативные качества, критическое отношение к полученным результатам.</w:t>
      </w:r>
    </w:p>
    <w:p w:rsidR="0058464B" w:rsidRPr="006B18C4" w:rsidRDefault="0058464B" w:rsidP="00300CF5">
      <w:pPr>
        <w:numPr>
          <w:ilvl w:val="0"/>
          <w:numId w:val="4"/>
        </w:numPr>
        <w:tabs>
          <w:tab w:val="num" w:pos="0"/>
        </w:tabs>
        <w:spacing w:line="360" w:lineRule="auto"/>
        <w:ind w:left="-567" w:right="-425" w:firstLine="567"/>
        <w:jc w:val="both"/>
        <w:rPr>
          <w:color w:val="000000"/>
          <w:sz w:val="28"/>
          <w:szCs w:val="28"/>
        </w:rPr>
      </w:pPr>
      <w:r w:rsidRPr="006B18C4">
        <w:rPr>
          <w:color w:val="000000"/>
          <w:sz w:val="28"/>
          <w:szCs w:val="28"/>
        </w:rPr>
        <w:t xml:space="preserve">Формирование у обучающихся психологической готовности к восприятию проблемной ситуации как задачи деятельности; </w:t>
      </w:r>
    </w:p>
    <w:p w:rsidR="0058464B" w:rsidRPr="006B18C4" w:rsidRDefault="0058464B" w:rsidP="00300CF5">
      <w:pPr>
        <w:numPr>
          <w:ilvl w:val="0"/>
          <w:numId w:val="4"/>
        </w:numPr>
        <w:tabs>
          <w:tab w:val="num" w:pos="0"/>
        </w:tabs>
        <w:spacing w:line="360" w:lineRule="auto"/>
        <w:ind w:left="-567" w:right="-425" w:firstLine="567"/>
        <w:jc w:val="both"/>
        <w:rPr>
          <w:sz w:val="28"/>
          <w:szCs w:val="28"/>
        </w:rPr>
      </w:pPr>
      <w:r w:rsidRPr="006B18C4">
        <w:rPr>
          <w:sz w:val="28"/>
          <w:szCs w:val="28"/>
        </w:rPr>
        <w:t>Развивать мотивацию личности ребенка к саморазвитию и самореализации.</w:t>
      </w:r>
    </w:p>
    <w:p w:rsidR="0058464B" w:rsidRPr="006B18C4" w:rsidRDefault="0058464B" w:rsidP="00300CF5">
      <w:pPr>
        <w:spacing w:line="360" w:lineRule="auto"/>
        <w:ind w:left="-567" w:right="-425" w:firstLine="567"/>
        <w:jc w:val="both"/>
        <w:outlineLvl w:val="0"/>
        <w:rPr>
          <w:sz w:val="28"/>
          <w:szCs w:val="28"/>
        </w:rPr>
      </w:pPr>
      <w:r w:rsidRPr="006B18C4">
        <w:rPr>
          <w:b/>
          <w:bCs/>
          <w:color w:val="000000"/>
          <w:sz w:val="28"/>
          <w:szCs w:val="28"/>
        </w:rPr>
        <w:t>Образовательные:</w:t>
      </w:r>
      <w:r w:rsidRPr="006B18C4">
        <w:rPr>
          <w:sz w:val="28"/>
          <w:szCs w:val="28"/>
        </w:rPr>
        <w:t xml:space="preserve"> </w:t>
      </w:r>
    </w:p>
    <w:p w:rsidR="0058464B" w:rsidRPr="006B18C4" w:rsidRDefault="0058464B" w:rsidP="00300CF5">
      <w:pPr>
        <w:widowControl w:val="0"/>
        <w:numPr>
          <w:ilvl w:val="0"/>
          <w:numId w:val="5"/>
        </w:numPr>
        <w:tabs>
          <w:tab w:val="left" w:pos="1134"/>
        </w:tabs>
        <w:autoSpaceDE w:val="0"/>
        <w:autoSpaceDN w:val="0"/>
        <w:adjustRightInd w:val="0"/>
        <w:spacing w:line="360" w:lineRule="auto"/>
        <w:ind w:left="-567" w:right="-425" w:firstLine="567"/>
        <w:jc w:val="both"/>
        <w:rPr>
          <w:sz w:val="28"/>
          <w:szCs w:val="28"/>
        </w:rPr>
      </w:pPr>
      <w:r w:rsidRPr="006B18C4">
        <w:rPr>
          <w:sz w:val="28"/>
          <w:szCs w:val="28"/>
        </w:rPr>
        <w:t xml:space="preserve">Способствовать углублению и расширению имеющихся у учащихся знаний о естественных науках в целом и приобретению инженерных навыков; </w:t>
      </w:r>
    </w:p>
    <w:p w:rsidR="0058464B" w:rsidRPr="006B18C4" w:rsidRDefault="0058464B" w:rsidP="00300CF5">
      <w:pPr>
        <w:widowControl w:val="0"/>
        <w:numPr>
          <w:ilvl w:val="0"/>
          <w:numId w:val="5"/>
        </w:numPr>
        <w:tabs>
          <w:tab w:val="left" w:pos="1134"/>
        </w:tabs>
        <w:autoSpaceDE w:val="0"/>
        <w:autoSpaceDN w:val="0"/>
        <w:adjustRightInd w:val="0"/>
        <w:spacing w:line="360" w:lineRule="auto"/>
        <w:ind w:left="-567" w:right="-425" w:firstLine="567"/>
        <w:jc w:val="both"/>
        <w:rPr>
          <w:sz w:val="28"/>
          <w:szCs w:val="28"/>
        </w:rPr>
      </w:pPr>
      <w:r w:rsidRPr="006B18C4">
        <w:rPr>
          <w:rFonts w:eastAsia="SimSun" w:cs="Mangal"/>
          <w:kern w:val="3"/>
          <w:sz w:val="28"/>
          <w:szCs w:val="28"/>
          <w:lang w:eastAsia="zh-CN" w:bidi="hi-IN"/>
        </w:rPr>
        <w:t>Раскрыть  значение  естественных наук в общем образовании  учащегося</w:t>
      </w:r>
      <w:r w:rsidRPr="006B18C4">
        <w:rPr>
          <w:sz w:val="28"/>
          <w:szCs w:val="28"/>
        </w:rPr>
        <w:t xml:space="preserve">, </w:t>
      </w:r>
    </w:p>
    <w:p w:rsidR="0058464B" w:rsidRPr="006B18C4" w:rsidRDefault="0058464B" w:rsidP="00300CF5">
      <w:pPr>
        <w:widowControl w:val="0"/>
        <w:numPr>
          <w:ilvl w:val="0"/>
          <w:numId w:val="5"/>
        </w:numPr>
        <w:tabs>
          <w:tab w:val="left" w:pos="1134"/>
        </w:tabs>
        <w:autoSpaceDE w:val="0"/>
        <w:autoSpaceDN w:val="0"/>
        <w:adjustRightInd w:val="0"/>
        <w:spacing w:line="360" w:lineRule="auto"/>
        <w:ind w:left="-567" w:right="-425" w:firstLine="567"/>
        <w:jc w:val="both"/>
        <w:rPr>
          <w:sz w:val="28"/>
          <w:szCs w:val="28"/>
        </w:rPr>
      </w:pPr>
      <w:r w:rsidRPr="006B18C4">
        <w:rPr>
          <w:sz w:val="28"/>
          <w:szCs w:val="28"/>
        </w:rPr>
        <w:t xml:space="preserve">Сформировать представления о научной картине мира в целом, и инженерном подходе для решения разнообразного круга реальных задач; </w:t>
      </w:r>
    </w:p>
    <w:p w:rsidR="0058464B" w:rsidRPr="006B18C4" w:rsidRDefault="0058464B" w:rsidP="00300CF5">
      <w:pPr>
        <w:widowControl w:val="0"/>
        <w:numPr>
          <w:ilvl w:val="0"/>
          <w:numId w:val="5"/>
        </w:numPr>
        <w:tabs>
          <w:tab w:val="left" w:pos="1134"/>
        </w:tabs>
        <w:autoSpaceDE w:val="0"/>
        <w:autoSpaceDN w:val="0"/>
        <w:adjustRightInd w:val="0"/>
        <w:spacing w:line="360" w:lineRule="auto"/>
        <w:ind w:left="-567" w:right="-425" w:firstLine="567"/>
        <w:jc w:val="both"/>
        <w:rPr>
          <w:sz w:val="28"/>
          <w:szCs w:val="28"/>
        </w:rPr>
      </w:pPr>
      <w:r w:rsidRPr="006B18C4">
        <w:rPr>
          <w:sz w:val="28"/>
          <w:szCs w:val="28"/>
        </w:rPr>
        <w:t>Создать условия для приобретения специальных знаний и умений в области научной деятельности: овладения навыками исследований, научить научному методу.</w:t>
      </w:r>
    </w:p>
    <w:p w:rsidR="0058464B" w:rsidRPr="00D85CD0" w:rsidRDefault="0058464B" w:rsidP="00300CF5">
      <w:pPr>
        <w:spacing w:line="360" w:lineRule="auto"/>
        <w:ind w:left="-567" w:right="-425" w:firstLine="567"/>
        <w:jc w:val="both"/>
        <w:rPr>
          <w:sz w:val="28"/>
          <w:szCs w:val="28"/>
        </w:rPr>
      </w:pPr>
      <w:r w:rsidRPr="00D85CD0">
        <w:rPr>
          <w:b/>
          <w:sz w:val="28"/>
          <w:szCs w:val="28"/>
        </w:rPr>
        <w:t xml:space="preserve">Актуальность </w:t>
      </w:r>
      <w:r w:rsidRPr="00D85CD0">
        <w:rPr>
          <w:sz w:val="28"/>
          <w:szCs w:val="28"/>
        </w:rPr>
        <w:t>данной программы заключается в том, что она</w:t>
      </w:r>
      <w:r w:rsidRPr="00D85CD0">
        <w:rPr>
          <w:b/>
          <w:sz w:val="28"/>
          <w:szCs w:val="28"/>
        </w:rPr>
        <w:t xml:space="preserve"> </w:t>
      </w:r>
      <w:r w:rsidRPr="00D85CD0">
        <w:rPr>
          <w:sz w:val="28"/>
          <w:szCs w:val="28"/>
        </w:rPr>
        <w:t>позволяет получить возможность раскрыть свои способности, подготовиться к жизни в новом высокотехнологичном конкурентном мире. Инженер – это творец, изобретатель, создатель многих полезных вещей. Как важно начинать «Творить» с самого детства, когда в голове куча идей и хорошо развито воображение, когда нет ни комплексов, ни запретов, ни бытовых, ни житейских проблем, когда душа полна максимализма, когда безоговорочно веришь, что все твои задумки обязательно сбудутся. Не хватает только базовых знаний, которые можно получить на наших занятиях. Инженерное образование начинается с самого детства, со школьной скамьи, продолжается в высшем учебном заведении, затем на предприятии, и по сути, никогда не заканчивается. Инженерной мысли нет границ... «Сегодня надо добиться такого положения, чтобы по-новому зазвучало слово Инженер» (В.В. Путин).</w:t>
      </w:r>
    </w:p>
    <w:p w:rsidR="0058464B" w:rsidRPr="004C5643" w:rsidRDefault="0058464B" w:rsidP="00300CF5">
      <w:pPr>
        <w:spacing w:line="360" w:lineRule="auto"/>
        <w:ind w:left="-567" w:right="-425" w:firstLine="567"/>
        <w:jc w:val="both"/>
        <w:rPr>
          <w:b/>
          <w:sz w:val="28"/>
          <w:szCs w:val="28"/>
        </w:rPr>
      </w:pPr>
      <w:r w:rsidRPr="00EE3B62">
        <w:rPr>
          <w:b/>
          <w:sz w:val="28"/>
          <w:szCs w:val="28"/>
        </w:rPr>
        <w:t>Новизна</w:t>
      </w:r>
      <w:r w:rsidRPr="00EE3B62">
        <w:rPr>
          <w:sz w:val="28"/>
          <w:szCs w:val="28"/>
        </w:rPr>
        <w:t xml:space="preserve"> дополнительной общеобразовательной программы «Инженеры будущего» выражается в решении задач по развитию технического творчества и конструктивных навыков программирования, направленных на реализацию инженерной мысли через такие формы работы как конкурсы и соревнования.</w:t>
      </w:r>
      <w:r w:rsidRPr="00D85CD0">
        <w:rPr>
          <w:color w:val="FF0000"/>
          <w:sz w:val="28"/>
          <w:szCs w:val="28"/>
        </w:rPr>
        <w:t xml:space="preserve">    </w:t>
      </w:r>
      <w:r w:rsidRPr="004C5643">
        <w:rPr>
          <w:sz w:val="28"/>
          <w:szCs w:val="28"/>
        </w:rPr>
        <w:t xml:space="preserve"> </w:t>
      </w:r>
    </w:p>
    <w:p w:rsidR="0058464B" w:rsidRDefault="0058464B" w:rsidP="00300CF5">
      <w:pPr>
        <w:tabs>
          <w:tab w:val="left" w:pos="180"/>
          <w:tab w:val="left" w:pos="1080"/>
          <w:tab w:val="left" w:pos="5640"/>
        </w:tabs>
        <w:spacing w:line="360" w:lineRule="auto"/>
        <w:ind w:left="-567" w:right="-425" w:firstLine="567"/>
        <w:jc w:val="both"/>
        <w:rPr>
          <w:b/>
          <w:sz w:val="28"/>
          <w:szCs w:val="28"/>
        </w:rPr>
      </w:pPr>
      <w:r w:rsidRPr="004C5643">
        <w:rPr>
          <w:b/>
          <w:sz w:val="28"/>
          <w:szCs w:val="28"/>
        </w:rPr>
        <w:t>Работа в объединении организуется и проводится в соответствии с федеральными и региональными нормати</w:t>
      </w:r>
      <w:r>
        <w:rPr>
          <w:b/>
          <w:sz w:val="28"/>
          <w:szCs w:val="28"/>
        </w:rPr>
        <w:t>вными документами, в том числе:</w:t>
      </w:r>
    </w:p>
    <w:p w:rsidR="0058464B" w:rsidRPr="00C70141" w:rsidRDefault="0058464B" w:rsidP="00300CF5">
      <w:pPr>
        <w:spacing w:line="360" w:lineRule="auto"/>
        <w:ind w:left="-567" w:right="-425" w:firstLine="567"/>
        <w:jc w:val="both"/>
        <w:rPr>
          <w:b/>
          <w:color w:val="000000"/>
          <w:sz w:val="28"/>
          <w:szCs w:val="28"/>
        </w:rPr>
      </w:pPr>
      <w:r w:rsidRPr="00C70141">
        <w:rPr>
          <w:b/>
          <w:sz w:val="28"/>
          <w:szCs w:val="28"/>
        </w:rPr>
        <w:t xml:space="preserve">1.9 </w:t>
      </w:r>
      <w:r w:rsidRPr="00C70141">
        <w:rPr>
          <w:b/>
          <w:color w:val="000000"/>
          <w:sz w:val="28"/>
          <w:szCs w:val="28"/>
        </w:rPr>
        <w:t xml:space="preserve">Работа в объединении организуется и проводится в соответствии с нормативными документами: </w:t>
      </w:r>
    </w:p>
    <w:p w:rsidR="0058464B" w:rsidRPr="00C70141" w:rsidRDefault="0058464B" w:rsidP="00300CF5">
      <w:pPr>
        <w:autoSpaceDE w:val="0"/>
        <w:autoSpaceDN w:val="0"/>
        <w:adjustRightInd w:val="0"/>
        <w:spacing w:line="360" w:lineRule="auto"/>
        <w:ind w:left="-567" w:right="-425" w:firstLine="567"/>
        <w:jc w:val="both"/>
        <w:rPr>
          <w:sz w:val="28"/>
          <w:szCs w:val="28"/>
        </w:rPr>
      </w:pPr>
      <w:r w:rsidRPr="00C70141">
        <w:rPr>
          <w:sz w:val="28"/>
          <w:szCs w:val="28"/>
        </w:rPr>
        <w:t xml:space="preserve">1.  Федеральный закон Российской Федерации от 29 декабря </w:t>
      </w:r>
      <w:smartTag w:uri="urn:schemas-microsoft-com:office:smarttags" w:element="metricconverter">
        <w:smartTagPr>
          <w:attr w:name="ProductID" w:val="2012 г"/>
        </w:smartTagPr>
        <w:r w:rsidRPr="00C70141">
          <w:rPr>
            <w:sz w:val="28"/>
            <w:szCs w:val="28"/>
          </w:rPr>
          <w:t>2012 г</w:t>
        </w:r>
      </w:smartTag>
      <w:r w:rsidRPr="00C70141">
        <w:rPr>
          <w:sz w:val="28"/>
          <w:szCs w:val="28"/>
        </w:rPr>
        <w:t>. № 273-ФЗ «Об обра</w:t>
      </w:r>
      <w:r>
        <w:rPr>
          <w:sz w:val="28"/>
          <w:szCs w:val="28"/>
        </w:rPr>
        <w:t>зовании в Российской Федерации»</w:t>
      </w:r>
      <w:r w:rsidRPr="00C70141">
        <w:rPr>
          <w:sz w:val="28"/>
          <w:szCs w:val="28"/>
        </w:rPr>
        <w:t>.</w:t>
      </w:r>
    </w:p>
    <w:p w:rsidR="0058464B" w:rsidRPr="00C70141" w:rsidRDefault="0058464B" w:rsidP="00300CF5">
      <w:pPr>
        <w:numPr>
          <w:ilvl w:val="0"/>
          <w:numId w:val="6"/>
        </w:numPr>
        <w:autoSpaceDE w:val="0"/>
        <w:autoSpaceDN w:val="0"/>
        <w:adjustRightInd w:val="0"/>
        <w:spacing w:line="360" w:lineRule="auto"/>
        <w:ind w:left="-567" w:right="-425" w:firstLine="567"/>
        <w:jc w:val="both"/>
        <w:rPr>
          <w:sz w:val="28"/>
          <w:szCs w:val="28"/>
        </w:rPr>
      </w:pPr>
      <w:r w:rsidRPr="00C70141">
        <w:rPr>
          <w:sz w:val="28"/>
          <w:szCs w:val="28"/>
        </w:rPr>
        <w:t xml:space="preserve">Концепция развития дополнительного образования детей, утвержденная распоряжением Правительства Российской Федерации от 4 сентября </w:t>
      </w:r>
      <w:smartTag w:uri="urn:schemas-microsoft-com:office:smarttags" w:element="metricconverter">
        <w:smartTagPr>
          <w:attr w:name="ProductID" w:val="2019 г"/>
        </w:smartTagPr>
        <w:r w:rsidRPr="00C70141">
          <w:rPr>
            <w:sz w:val="28"/>
            <w:szCs w:val="28"/>
          </w:rPr>
          <w:t>2014 г</w:t>
        </w:r>
      </w:smartTag>
      <w:r w:rsidRPr="00C70141">
        <w:rPr>
          <w:sz w:val="28"/>
          <w:szCs w:val="28"/>
        </w:rPr>
        <w:t>. № 1726-р.</w:t>
      </w:r>
    </w:p>
    <w:p w:rsidR="0058464B" w:rsidRPr="00C70141" w:rsidRDefault="0058464B" w:rsidP="00300CF5">
      <w:pPr>
        <w:numPr>
          <w:ilvl w:val="0"/>
          <w:numId w:val="6"/>
        </w:numPr>
        <w:spacing w:line="360" w:lineRule="auto"/>
        <w:ind w:left="-567" w:right="-425" w:firstLine="567"/>
        <w:jc w:val="both"/>
        <w:outlineLvl w:val="0"/>
        <w:rPr>
          <w:bCs/>
          <w:kern w:val="36"/>
          <w:sz w:val="28"/>
          <w:szCs w:val="28"/>
        </w:rPr>
      </w:pPr>
      <w:r w:rsidRPr="00C70141">
        <w:rPr>
          <w:bCs/>
          <w:kern w:val="36"/>
          <w:sz w:val="28"/>
          <w:szCs w:val="28"/>
        </w:rPr>
        <w:t xml:space="preserve">«Стратегия развития воспитания в Российской Федерации на период до 2025 года» от 29 мая </w:t>
      </w:r>
      <w:smartTag w:uri="urn:schemas-microsoft-com:office:smarttags" w:element="metricconverter">
        <w:smartTagPr>
          <w:attr w:name="ProductID" w:val="2019 г"/>
        </w:smartTagPr>
        <w:r w:rsidRPr="00C70141">
          <w:rPr>
            <w:bCs/>
            <w:kern w:val="36"/>
            <w:sz w:val="28"/>
            <w:szCs w:val="28"/>
          </w:rPr>
          <w:t>2015 г</w:t>
        </w:r>
      </w:smartTag>
      <w:r w:rsidRPr="00C70141">
        <w:rPr>
          <w:bCs/>
          <w:kern w:val="36"/>
          <w:sz w:val="28"/>
          <w:szCs w:val="28"/>
        </w:rPr>
        <w:t>. № 996-р.</w:t>
      </w:r>
    </w:p>
    <w:p w:rsidR="0058464B" w:rsidRPr="00C70141" w:rsidRDefault="0058464B" w:rsidP="00300CF5">
      <w:pPr>
        <w:numPr>
          <w:ilvl w:val="0"/>
          <w:numId w:val="6"/>
        </w:numPr>
        <w:autoSpaceDE w:val="0"/>
        <w:autoSpaceDN w:val="0"/>
        <w:adjustRightInd w:val="0"/>
        <w:spacing w:line="360" w:lineRule="auto"/>
        <w:ind w:left="-567" w:right="-425" w:firstLine="567"/>
        <w:jc w:val="both"/>
        <w:outlineLvl w:val="0"/>
        <w:rPr>
          <w:sz w:val="28"/>
          <w:szCs w:val="28"/>
        </w:rPr>
      </w:pPr>
      <w:r w:rsidRPr="00C70141">
        <w:rPr>
          <w:sz w:val="28"/>
          <w:szCs w:val="28"/>
        </w:rPr>
        <w:t xml:space="preserve"> Приказ министерства просвещения РФ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58464B" w:rsidRPr="00C70141" w:rsidRDefault="0058464B" w:rsidP="00300CF5">
      <w:pPr>
        <w:numPr>
          <w:ilvl w:val="0"/>
          <w:numId w:val="6"/>
        </w:numPr>
        <w:autoSpaceDE w:val="0"/>
        <w:autoSpaceDN w:val="0"/>
        <w:adjustRightInd w:val="0"/>
        <w:spacing w:line="360" w:lineRule="auto"/>
        <w:ind w:left="-567" w:right="-425" w:firstLine="567"/>
        <w:jc w:val="both"/>
        <w:outlineLvl w:val="0"/>
        <w:rPr>
          <w:sz w:val="28"/>
          <w:szCs w:val="28"/>
        </w:rPr>
      </w:pPr>
      <w:r w:rsidRPr="00C70141">
        <w:rPr>
          <w:sz w:val="28"/>
          <w:szCs w:val="28"/>
        </w:rPr>
        <w:t xml:space="preserve"> Приказ Министерства образования и науки РФ от 9 января </w:t>
      </w:r>
      <w:smartTag w:uri="urn:schemas-microsoft-com:office:smarttags" w:element="metricconverter">
        <w:smartTagPr>
          <w:attr w:name="ProductID" w:val="2019 г"/>
        </w:smartTagPr>
        <w:r w:rsidRPr="00C70141">
          <w:rPr>
            <w:sz w:val="28"/>
            <w:szCs w:val="28"/>
          </w:rPr>
          <w:t>2014 г</w:t>
        </w:r>
      </w:smartTag>
      <w:r w:rsidRPr="00C70141">
        <w:rPr>
          <w:sz w:val="28"/>
          <w:szCs w:val="28"/>
        </w:rPr>
        <w:t>.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8464B" w:rsidRPr="00C70141" w:rsidRDefault="0058464B" w:rsidP="00300CF5">
      <w:pPr>
        <w:numPr>
          <w:ilvl w:val="0"/>
          <w:numId w:val="6"/>
        </w:numPr>
        <w:autoSpaceDE w:val="0"/>
        <w:autoSpaceDN w:val="0"/>
        <w:adjustRightInd w:val="0"/>
        <w:spacing w:line="360" w:lineRule="auto"/>
        <w:ind w:left="-567" w:right="-425" w:firstLine="567"/>
        <w:jc w:val="both"/>
        <w:outlineLvl w:val="0"/>
        <w:rPr>
          <w:sz w:val="28"/>
          <w:szCs w:val="28"/>
        </w:rPr>
      </w:pPr>
      <w:r w:rsidRPr="00C70141">
        <w:rPr>
          <w:sz w:val="28"/>
          <w:szCs w:val="28"/>
        </w:rPr>
        <w:t xml:space="preserve"> Постановление Главного государственного санитарного врача Российской Федерации от 4 июля </w:t>
      </w:r>
      <w:smartTag w:uri="urn:schemas-microsoft-com:office:smarttags" w:element="metricconverter">
        <w:smartTagPr>
          <w:attr w:name="ProductID" w:val="2019 г"/>
        </w:smartTagPr>
        <w:r w:rsidRPr="00C70141">
          <w:rPr>
            <w:sz w:val="28"/>
            <w:szCs w:val="28"/>
          </w:rPr>
          <w:t>2014 г</w:t>
        </w:r>
      </w:smartTag>
      <w:r w:rsidRPr="00C70141">
        <w:rPr>
          <w:sz w:val="28"/>
          <w:szCs w:val="28"/>
        </w:rPr>
        <w:t>.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8464B" w:rsidRPr="00C70141" w:rsidRDefault="0058464B" w:rsidP="00300CF5">
      <w:pPr>
        <w:numPr>
          <w:ilvl w:val="0"/>
          <w:numId w:val="6"/>
        </w:numPr>
        <w:autoSpaceDE w:val="0"/>
        <w:autoSpaceDN w:val="0"/>
        <w:adjustRightInd w:val="0"/>
        <w:spacing w:line="360" w:lineRule="auto"/>
        <w:ind w:left="-567" w:right="-425" w:firstLine="567"/>
        <w:jc w:val="both"/>
        <w:outlineLvl w:val="0"/>
        <w:rPr>
          <w:sz w:val="28"/>
          <w:szCs w:val="28"/>
        </w:rPr>
      </w:pPr>
      <w:r w:rsidRPr="00C70141">
        <w:rPr>
          <w:sz w:val="28"/>
          <w:szCs w:val="28"/>
        </w:rPr>
        <w:t xml:space="preserve"> Методические рекомендации по проектированию дополнительных общеразвивающих программ от 18.11.2015 г. Министерство образования и науки РФ.</w:t>
      </w:r>
    </w:p>
    <w:p w:rsidR="0058464B" w:rsidRPr="00C70141" w:rsidRDefault="0058464B" w:rsidP="00300CF5">
      <w:pPr>
        <w:numPr>
          <w:ilvl w:val="0"/>
          <w:numId w:val="6"/>
        </w:numPr>
        <w:autoSpaceDE w:val="0"/>
        <w:autoSpaceDN w:val="0"/>
        <w:adjustRightInd w:val="0"/>
        <w:spacing w:line="360" w:lineRule="auto"/>
        <w:ind w:left="-567" w:right="-425" w:firstLine="567"/>
        <w:jc w:val="both"/>
        <w:outlineLvl w:val="0"/>
        <w:rPr>
          <w:sz w:val="28"/>
          <w:szCs w:val="28"/>
        </w:rPr>
      </w:pPr>
      <w:r w:rsidRPr="00C70141">
        <w:rPr>
          <w:sz w:val="28"/>
          <w:szCs w:val="28"/>
        </w:rPr>
        <w:t xml:space="preserve"> Краевые методические рекомендации по разработке дополнительных общеобразовательных программ и программ электронного обучения от 15 июля </w:t>
      </w:r>
      <w:smartTag w:uri="urn:schemas-microsoft-com:office:smarttags" w:element="metricconverter">
        <w:smartTagPr>
          <w:attr w:name="ProductID" w:val="2019 г"/>
        </w:smartTagPr>
        <w:r w:rsidRPr="00C70141">
          <w:rPr>
            <w:sz w:val="28"/>
            <w:szCs w:val="28"/>
          </w:rPr>
          <w:t>2015 г</w:t>
        </w:r>
      </w:smartTag>
      <w:r w:rsidRPr="00C70141">
        <w:rPr>
          <w:sz w:val="28"/>
          <w:szCs w:val="28"/>
        </w:rPr>
        <w:t xml:space="preserve">.  </w:t>
      </w:r>
    </w:p>
    <w:p w:rsidR="0058464B" w:rsidRPr="00C70141" w:rsidRDefault="0058464B" w:rsidP="00300CF5">
      <w:pPr>
        <w:numPr>
          <w:ilvl w:val="0"/>
          <w:numId w:val="6"/>
        </w:numPr>
        <w:autoSpaceDE w:val="0"/>
        <w:autoSpaceDN w:val="0"/>
        <w:adjustRightInd w:val="0"/>
        <w:spacing w:line="360" w:lineRule="auto"/>
        <w:ind w:left="-567" w:right="-425" w:firstLine="567"/>
        <w:jc w:val="both"/>
        <w:outlineLvl w:val="0"/>
        <w:rPr>
          <w:sz w:val="28"/>
          <w:szCs w:val="28"/>
        </w:rPr>
      </w:pPr>
      <w:r w:rsidRPr="00C70141">
        <w:rPr>
          <w:sz w:val="28"/>
          <w:szCs w:val="28"/>
        </w:rPr>
        <w:t xml:space="preserve"> Краевые методические рекомендации по </w:t>
      </w:r>
      <w:r w:rsidRPr="00C70141">
        <w:rPr>
          <w:bCs/>
          <w:sz w:val="28"/>
          <w:szCs w:val="28"/>
        </w:rPr>
        <w:t>проектированию дополнительных общеобразовательных  общеразвивающих программ</w:t>
      </w:r>
      <w:r w:rsidRPr="00C70141">
        <w:rPr>
          <w:sz w:val="28"/>
          <w:szCs w:val="28"/>
        </w:rPr>
        <w:t xml:space="preserve"> Рыбалѐвой И.А., канд. пед. наук, доцент, зав. кафедрой дополнительного образования ГБОУ «Институт развития образования» Краснодарского края</w:t>
      </w:r>
      <w:r w:rsidRPr="00C70141">
        <w:rPr>
          <w:bCs/>
          <w:sz w:val="28"/>
          <w:szCs w:val="28"/>
        </w:rPr>
        <w:t xml:space="preserve"> </w:t>
      </w:r>
      <w:r w:rsidRPr="00C70141">
        <w:rPr>
          <w:sz w:val="28"/>
          <w:szCs w:val="28"/>
        </w:rPr>
        <w:t xml:space="preserve">от </w:t>
      </w:r>
      <w:smartTag w:uri="urn:schemas-microsoft-com:office:smarttags" w:element="metricconverter">
        <w:smartTagPr>
          <w:attr w:name="ProductID" w:val="2016 г"/>
        </w:smartTagPr>
        <w:r w:rsidRPr="00C70141">
          <w:rPr>
            <w:sz w:val="28"/>
            <w:szCs w:val="28"/>
          </w:rPr>
          <w:t>2016 г</w:t>
        </w:r>
      </w:smartTag>
      <w:r w:rsidRPr="00C70141">
        <w:rPr>
          <w:sz w:val="28"/>
          <w:szCs w:val="28"/>
        </w:rPr>
        <w:t xml:space="preserve">. </w:t>
      </w:r>
    </w:p>
    <w:p w:rsidR="0058464B" w:rsidRPr="00C70141" w:rsidRDefault="0058464B" w:rsidP="00300CF5">
      <w:pPr>
        <w:numPr>
          <w:ilvl w:val="0"/>
          <w:numId w:val="6"/>
        </w:numPr>
        <w:autoSpaceDE w:val="0"/>
        <w:autoSpaceDN w:val="0"/>
        <w:adjustRightInd w:val="0"/>
        <w:spacing w:line="360" w:lineRule="auto"/>
        <w:ind w:left="-567" w:right="-425" w:firstLine="567"/>
        <w:jc w:val="both"/>
        <w:outlineLvl w:val="0"/>
        <w:rPr>
          <w:sz w:val="28"/>
          <w:szCs w:val="28"/>
        </w:rPr>
      </w:pPr>
      <w:r w:rsidRPr="00C70141">
        <w:rPr>
          <w:sz w:val="28"/>
          <w:szCs w:val="28"/>
        </w:rPr>
        <w:t xml:space="preserve">  Устав муниципального автономного учреждения центр дополнительного образования города Славянска-на-Кубани муниципального образования  Славянский район.</w:t>
      </w:r>
    </w:p>
    <w:p w:rsidR="0058464B" w:rsidRPr="00C70141" w:rsidRDefault="0058464B" w:rsidP="00300CF5">
      <w:pPr>
        <w:spacing w:line="360" w:lineRule="auto"/>
        <w:ind w:left="-567" w:right="-425" w:firstLine="567"/>
        <w:jc w:val="both"/>
        <w:rPr>
          <w:sz w:val="28"/>
          <w:szCs w:val="28"/>
        </w:rPr>
      </w:pPr>
      <w:r w:rsidRPr="00C70141">
        <w:rPr>
          <w:b/>
          <w:sz w:val="28"/>
          <w:szCs w:val="28"/>
        </w:rPr>
        <w:t>Направленность программы</w:t>
      </w:r>
      <w:r w:rsidRPr="00C70141">
        <w:rPr>
          <w:sz w:val="28"/>
          <w:szCs w:val="28"/>
        </w:rPr>
        <w:t xml:space="preserve"> техническая.</w:t>
      </w:r>
    </w:p>
    <w:p w:rsidR="0058464B" w:rsidRPr="00C70141" w:rsidRDefault="0058464B" w:rsidP="00300CF5">
      <w:pPr>
        <w:spacing w:line="360" w:lineRule="auto"/>
        <w:ind w:left="-567" w:right="-425" w:firstLine="567"/>
        <w:jc w:val="both"/>
        <w:rPr>
          <w:sz w:val="28"/>
          <w:szCs w:val="28"/>
        </w:rPr>
      </w:pPr>
      <w:r w:rsidRPr="00C70141">
        <w:rPr>
          <w:b/>
          <w:sz w:val="28"/>
          <w:szCs w:val="28"/>
        </w:rPr>
        <w:t xml:space="preserve">Срок реализации программы: </w:t>
      </w:r>
      <w:r w:rsidRPr="00C70141">
        <w:rPr>
          <w:sz w:val="28"/>
          <w:szCs w:val="28"/>
        </w:rPr>
        <w:t>1 года (216 часов в год, 6 часов в неделю: 2 занятия по 3 часа).</w:t>
      </w:r>
    </w:p>
    <w:p w:rsidR="0058464B" w:rsidRPr="00C70141" w:rsidRDefault="0058464B" w:rsidP="00300CF5">
      <w:pPr>
        <w:spacing w:line="360" w:lineRule="auto"/>
        <w:ind w:left="-567" w:right="-425" w:firstLine="567"/>
        <w:jc w:val="both"/>
        <w:rPr>
          <w:b/>
          <w:sz w:val="28"/>
          <w:szCs w:val="28"/>
        </w:rPr>
      </w:pPr>
      <w:r w:rsidRPr="00C70141">
        <w:rPr>
          <w:b/>
          <w:sz w:val="28"/>
          <w:szCs w:val="28"/>
        </w:rPr>
        <w:t xml:space="preserve">Форма обучения: </w:t>
      </w:r>
      <w:r w:rsidRPr="00C70141">
        <w:rPr>
          <w:sz w:val="28"/>
          <w:szCs w:val="28"/>
        </w:rPr>
        <w:t>очная.</w:t>
      </w:r>
      <w:r w:rsidRPr="00C70141">
        <w:rPr>
          <w:b/>
          <w:sz w:val="28"/>
          <w:szCs w:val="28"/>
        </w:rPr>
        <w:t xml:space="preserve"> </w:t>
      </w:r>
    </w:p>
    <w:p w:rsidR="0058464B" w:rsidRPr="00C70141" w:rsidRDefault="0058464B" w:rsidP="00300CF5">
      <w:pPr>
        <w:tabs>
          <w:tab w:val="left" w:pos="900"/>
        </w:tabs>
        <w:spacing w:line="360" w:lineRule="auto"/>
        <w:ind w:left="-567" w:right="-425" w:firstLine="567"/>
        <w:jc w:val="both"/>
        <w:rPr>
          <w:sz w:val="28"/>
          <w:szCs w:val="28"/>
        </w:rPr>
      </w:pPr>
      <w:r w:rsidRPr="00C70141">
        <w:rPr>
          <w:b/>
          <w:sz w:val="28"/>
          <w:szCs w:val="28"/>
        </w:rPr>
        <w:t>Отличительные особенности образовательной программы</w:t>
      </w:r>
      <w:r w:rsidRPr="00C70141">
        <w:rPr>
          <w:sz w:val="28"/>
          <w:szCs w:val="28"/>
        </w:rPr>
        <w:t xml:space="preserve"> в том, что  учащиеся уже знакомы с такими понятиями как простые механизмы, у них развито элементарное конструкторское мышление, они понимают принципы работы многих механизмов, самостоятельно изготавливают модели роботов и программируют их. </w:t>
      </w:r>
    </w:p>
    <w:p w:rsidR="0058464B" w:rsidRPr="00C70141" w:rsidRDefault="0058464B" w:rsidP="00300CF5">
      <w:pPr>
        <w:spacing w:line="360" w:lineRule="auto"/>
        <w:ind w:left="-567" w:right="-425" w:firstLine="567"/>
        <w:jc w:val="both"/>
        <w:rPr>
          <w:sz w:val="28"/>
          <w:szCs w:val="28"/>
        </w:rPr>
      </w:pPr>
      <w:r w:rsidRPr="00C70141">
        <w:rPr>
          <w:b/>
          <w:sz w:val="28"/>
          <w:szCs w:val="28"/>
        </w:rPr>
        <w:t>П</w:t>
      </w:r>
      <w:r w:rsidRPr="00C70141">
        <w:rPr>
          <w:b/>
          <w:bCs/>
          <w:sz w:val="28"/>
          <w:szCs w:val="28"/>
        </w:rPr>
        <w:t>едагогическая целесообразность</w:t>
      </w:r>
      <w:r w:rsidRPr="00C70141">
        <w:rPr>
          <w:bCs/>
          <w:sz w:val="28"/>
          <w:szCs w:val="28"/>
        </w:rPr>
        <w:t xml:space="preserve"> программы заключается в</w:t>
      </w:r>
      <w:r w:rsidRPr="00C70141">
        <w:rPr>
          <w:bCs/>
          <w:color w:val="FF0000"/>
          <w:sz w:val="28"/>
          <w:szCs w:val="28"/>
        </w:rPr>
        <w:t xml:space="preserve"> </w:t>
      </w:r>
      <w:r w:rsidRPr="00C70141">
        <w:rPr>
          <w:sz w:val="28"/>
          <w:szCs w:val="28"/>
        </w:rPr>
        <w:t>расширение возможности социализации обучающихся, внедрение новых технологий в образовательный процесс, создание модели, способствующей разностороннему развитию обучающихся, формированию их творческих способностей, созданию условий для самореализации личности, её стремления к успеху.</w:t>
      </w:r>
    </w:p>
    <w:p w:rsidR="0058464B" w:rsidRPr="00C70141" w:rsidRDefault="0058464B" w:rsidP="00300CF5">
      <w:pPr>
        <w:spacing w:line="360" w:lineRule="auto"/>
        <w:ind w:left="-567" w:right="-425" w:firstLine="567"/>
        <w:jc w:val="both"/>
        <w:rPr>
          <w:sz w:val="28"/>
          <w:szCs w:val="28"/>
        </w:rPr>
      </w:pPr>
      <w:r w:rsidRPr="00C70141">
        <w:rPr>
          <w:b/>
          <w:sz w:val="28"/>
          <w:szCs w:val="28"/>
        </w:rPr>
        <w:t>В основе образовательного процесса лежат следующие</w:t>
      </w:r>
      <w:r w:rsidRPr="00C70141">
        <w:rPr>
          <w:sz w:val="28"/>
          <w:szCs w:val="28"/>
        </w:rPr>
        <w:t xml:space="preserve"> </w:t>
      </w:r>
      <w:r w:rsidRPr="00C70141">
        <w:rPr>
          <w:b/>
          <w:sz w:val="28"/>
          <w:szCs w:val="28"/>
        </w:rPr>
        <w:t xml:space="preserve">технологии </w:t>
      </w:r>
      <w:r w:rsidRPr="00C70141">
        <w:rPr>
          <w:sz w:val="28"/>
          <w:szCs w:val="28"/>
        </w:rPr>
        <w:t>или их элементы: развивающего обучения,  дифференцированного обучения, информационно-коммуникационные, технологии проблемного обучения, здоровьесберегающие технологии.</w:t>
      </w:r>
    </w:p>
    <w:p w:rsidR="0058464B" w:rsidRPr="00C70141" w:rsidRDefault="0058464B" w:rsidP="00300CF5">
      <w:pPr>
        <w:spacing w:line="360" w:lineRule="auto"/>
        <w:ind w:left="-567" w:right="-425" w:firstLine="567"/>
        <w:jc w:val="both"/>
        <w:rPr>
          <w:rStyle w:val="apple-converted-space"/>
          <w:color w:val="000000"/>
          <w:sz w:val="28"/>
          <w:szCs w:val="28"/>
        </w:rPr>
      </w:pPr>
      <w:r w:rsidRPr="00C70141">
        <w:rPr>
          <w:b/>
          <w:bCs/>
          <w:color w:val="000000"/>
          <w:sz w:val="28"/>
          <w:szCs w:val="28"/>
        </w:rPr>
        <w:t>Ожидаемые результаты:</w:t>
      </w:r>
      <w:r w:rsidRPr="00C70141">
        <w:rPr>
          <w:rStyle w:val="apple-converted-space"/>
          <w:color w:val="000000"/>
          <w:sz w:val="28"/>
          <w:szCs w:val="28"/>
        </w:rPr>
        <w:t> </w:t>
      </w:r>
    </w:p>
    <w:p w:rsidR="0058464B" w:rsidRPr="00C70141" w:rsidRDefault="0058464B" w:rsidP="00300CF5">
      <w:pPr>
        <w:tabs>
          <w:tab w:val="left" w:pos="0"/>
        </w:tabs>
        <w:spacing w:line="360" w:lineRule="auto"/>
        <w:ind w:left="-567" w:right="-425" w:firstLine="567"/>
        <w:jc w:val="both"/>
        <w:rPr>
          <w:sz w:val="28"/>
          <w:szCs w:val="28"/>
        </w:rPr>
      </w:pPr>
      <w:r w:rsidRPr="00C70141">
        <w:rPr>
          <w:sz w:val="28"/>
          <w:szCs w:val="28"/>
        </w:rPr>
        <w:t xml:space="preserve">- правила безопасной работы в кабинете Робототехника; </w:t>
      </w:r>
    </w:p>
    <w:p w:rsidR="0058464B" w:rsidRPr="00C70141" w:rsidRDefault="0058464B" w:rsidP="00300CF5">
      <w:pPr>
        <w:tabs>
          <w:tab w:val="left" w:pos="0"/>
        </w:tabs>
        <w:spacing w:line="360" w:lineRule="auto"/>
        <w:ind w:left="-567" w:right="-425" w:firstLine="567"/>
        <w:jc w:val="both"/>
        <w:rPr>
          <w:sz w:val="28"/>
          <w:szCs w:val="28"/>
        </w:rPr>
      </w:pPr>
      <w:r w:rsidRPr="00C70141">
        <w:rPr>
          <w:sz w:val="28"/>
          <w:szCs w:val="28"/>
        </w:rPr>
        <w:t xml:space="preserve">- </w:t>
      </w:r>
      <w:r w:rsidRPr="00C70141">
        <w:rPr>
          <w:color w:val="000000"/>
          <w:sz w:val="28"/>
          <w:szCs w:val="28"/>
        </w:rPr>
        <w:t>основные робототехнические понятия, определения, термины названия деталей</w:t>
      </w:r>
      <w:r w:rsidRPr="00C70141">
        <w:rPr>
          <w:sz w:val="28"/>
          <w:szCs w:val="28"/>
        </w:rPr>
        <w:t>;</w:t>
      </w:r>
    </w:p>
    <w:p w:rsidR="0058464B" w:rsidRPr="00C70141" w:rsidRDefault="0058464B" w:rsidP="00300CF5">
      <w:pPr>
        <w:spacing w:line="360" w:lineRule="auto"/>
        <w:ind w:left="-567" w:right="-425" w:firstLine="567"/>
        <w:jc w:val="both"/>
        <w:rPr>
          <w:sz w:val="28"/>
          <w:szCs w:val="28"/>
        </w:rPr>
      </w:pPr>
      <w:r w:rsidRPr="00C70141">
        <w:rPr>
          <w:sz w:val="28"/>
          <w:szCs w:val="28"/>
        </w:rPr>
        <w:t>- конструировать модели робота различной сложности, используя инструкции и самостоятельно;</w:t>
      </w:r>
    </w:p>
    <w:p w:rsidR="0058464B" w:rsidRPr="00C70141" w:rsidRDefault="0058464B" w:rsidP="00300CF5">
      <w:pPr>
        <w:spacing w:line="360" w:lineRule="auto"/>
        <w:ind w:left="-567" w:right="-425" w:firstLine="567"/>
        <w:jc w:val="both"/>
        <w:rPr>
          <w:sz w:val="28"/>
          <w:szCs w:val="28"/>
        </w:rPr>
      </w:pPr>
      <w:r w:rsidRPr="00C70141">
        <w:rPr>
          <w:sz w:val="28"/>
          <w:szCs w:val="28"/>
        </w:rPr>
        <w:t>-  конструировать по замыслу, заранее обдумывать содержание будущей модели, называть ее тему, давать ее общее описание, соотносить свой замысел с имеющимся исходным материалом;</w:t>
      </w:r>
    </w:p>
    <w:p w:rsidR="0058464B" w:rsidRDefault="0058464B" w:rsidP="00300CF5">
      <w:pPr>
        <w:spacing w:line="360" w:lineRule="auto"/>
        <w:ind w:left="-567" w:right="-425" w:firstLine="567"/>
        <w:jc w:val="both"/>
        <w:rPr>
          <w:sz w:val="28"/>
          <w:szCs w:val="28"/>
        </w:rPr>
      </w:pPr>
      <w:r w:rsidRPr="00C70141">
        <w:rPr>
          <w:sz w:val="28"/>
          <w:szCs w:val="28"/>
        </w:rPr>
        <w:t>- самостоятельно решать технические задачи в процессе конструирования и программирования роботов.</w:t>
      </w:r>
    </w:p>
    <w:p w:rsidR="0058464B" w:rsidRDefault="0058464B" w:rsidP="00300CF5">
      <w:pPr>
        <w:spacing w:line="360" w:lineRule="auto"/>
        <w:ind w:left="-567" w:right="-425" w:firstLine="567"/>
        <w:jc w:val="center"/>
        <w:rPr>
          <w:b/>
          <w:sz w:val="28"/>
          <w:szCs w:val="28"/>
        </w:rPr>
      </w:pPr>
    </w:p>
    <w:p w:rsidR="0058464B" w:rsidRDefault="0058464B" w:rsidP="00300CF5">
      <w:pPr>
        <w:spacing w:line="360" w:lineRule="auto"/>
        <w:ind w:left="-567" w:right="-425" w:firstLine="567"/>
        <w:jc w:val="center"/>
        <w:rPr>
          <w:b/>
          <w:sz w:val="28"/>
          <w:szCs w:val="28"/>
        </w:rPr>
      </w:pPr>
    </w:p>
    <w:p w:rsidR="0058464B" w:rsidRDefault="0058464B" w:rsidP="00300CF5">
      <w:pPr>
        <w:spacing w:line="360" w:lineRule="auto"/>
        <w:ind w:left="-567" w:right="-425" w:firstLine="567"/>
        <w:jc w:val="center"/>
        <w:rPr>
          <w:b/>
          <w:sz w:val="28"/>
          <w:szCs w:val="28"/>
        </w:rPr>
      </w:pPr>
      <w:r w:rsidRPr="004B3782">
        <w:rPr>
          <w:b/>
          <w:sz w:val="28"/>
          <w:szCs w:val="28"/>
        </w:rPr>
        <w:t xml:space="preserve">Аннотация основных методических разработок к </w:t>
      </w:r>
      <w:r w:rsidRPr="004C5643">
        <w:rPr>
          <w:b/>
          <w:sz w:val="28"/>
          <w:szCs w:val="28"/>
        </w:rPr>
        <w:t xml:space="preserve">дополнительной </w:t>
      </w:r>
      <w:r>
        <w:rPr>
          <w:b/>
          <w:sz w:val="28"/>
          <w:szCs w:val="28"/>
        </w:rPr>
        <w:t xml:space="preserve">общеобразовательной </w:t>
      </w:r>
      <w:r w:rsidRPr="004C5643">
        <w:rPr>
          <w:b/>
          <w:sz w:val="28"/>
          <w:szCs w:val="28"/>
        </w:rPr>
        <w:t>общеразвивающей программ</w:t>
      </w:r>
      <w:r>
        <w:rPr>
          <w:b/>
          <w:sz w:val="28"/>
          <w:szCs w:val="28"/>
        </w:rPr>
        <w:t xml:space="preserve">е технической направленности </w:t>
      </w:r>
      <w:r w:rsidRPr="004C5643">
        <w:rPr>
          <w:b/>
          <w:sz w:val="28"/>
          <w:szCs w:val="28"/>
        </w:rPr>
        <w:t>«</w:t>
      </w:r>
      <w:r>
        <w:rPr>
          <w:b/>
          <w:sz w:val="28"/>
          <w:szCs w:val="28"/>
        </w:rPr>
        <w:t>Инженеры будущего</w:t>
      </w:r>
      <w:r w:rsidRPr="004C5643">
        <w:rPr>
          <w:b/>
          <w:sz w:val="28"/>
          <w:szCs w:val="28"/>
        </w:rPr>
        <w:t xml:space="preserve">» </w:t>
      </w:r>
    </w:p>
    <w:p w:rsidR="0058464B" w:rsidRPr="00B768B8" w:rsidRDefault="0058464B" w:rsidP="00300CF5">
      <w:pPr>
        <w:spacing w:line="360" w:lineRule="auto"/>
        <w:ind w:left="-567" w:right="-425" w:firstLine="567"/>
        <w:jc w:val="both"/>
        <w:rPr>
          <w:sz w:val="28"/>
          <w:szCs w:val="28"/>
        </w:rPr>
      </w:pPr>
      <w:r w:rsidRPr="00B768B8">
        <w:rPr>
          <w:sz w:val="28"/>
          <w:szCs w:val="28"/>
        </w:rPr>
        <w:t>Для успешной реализации програ</w:t>
      </w:r>
      <w:r>
        <w:rPr>
          <w:sz w:val="28"/>
          <w:szCs w:val="28"/>
        </w:rPr>
        <w:t>ммы «Инженеры будущего</w:t>
      </w:r>
      <w:r w:rsidRPr="00B768B8">
        <w:rPr>
          <w:sz w:val="28"/>
          <w:szCs w:val="28"/>
        </w:rPr>
        <w:t>» накоплен методический материал, необходимый для успешного освоения программы.</w:t>
      </w:r>
    </w:p>
    <w:p w:rsidR="0058464B" w:rsidRDefault="0058464B" w:rsidP="00300CF5">
      <w:pPr>
        <w:spacing w:line="360" w:lineRule="auto"/>
        <w:ind w:left="-567" w:right="-142" w:firstLine="567"/>
        <w:jc w:val="center"/>
        <w:rPr>
          <w:b/>
          <w:sz w:val="28"/>
          <w:szCs w:val="28"/>
        </w:rPr>
      </w:pPr>
      <w:r w:rsidRPr="009206EC">
        <w:rPr>
          <w:b/>
          <w:sz w:val="28"/>
          <w:szCs w:val="28"/>
        </w:rPr>
        <w:t>Тестирование  по теме: «Знание регламентов робототехнических соревнований «Робофест»</w:t>
      </w:r>
    </w:p>
    <w:p w:rsidR="0058464B" w:rsidRPr="008A694C" w:rsidRDefault="0058464B" w:rsidP="00300CF5">
      <w:pPr>
        <w:spacing w:line="360" w:lineRule="auto"/>
        <w:ind w:left="-567" w:right="-142" w:firstLine="567"/>
        <w:jc w:val="center"/>
        <w:rPr>
          <w:b/>
          <w:sz w:val="28"/>
          <w:szCs w:val="28"/>
        </w:rPr>
      </w:pPr>
      <w:r>
        <w:rPr>
          <w:sz w:val="28"/>
          <w:szCs w:val="28"/>
        </w:rPr>
        <w:t>(</w:t>
      </w:r>
      <w:hyperlink r:id="rId7" w:tgtFrame="_blank" w:history="1">
        <w:r w:rsidRPr="008A694C">
          <w:rPr>
            <w:rStyle w:val="Hyperlink"/>
            <w:color w:val="0077CC"/>
            <w:sz w:val="28"/>
            <w:szCs w:val="28"/>
            <w:u w:val="none"/>
            <w:shd w:val="clear" w:color="auto" w:fill="FFFFFF"/>
          </w:rPr>
          <w:t>http://slavcdo.ru/2222/znanie_reglamentov_robototekhnicheskikh_sorevnovan.pdf</w:t>
        </w:r>
      </w:hyperlink>
      <w:r>
        <w:rPr>
          <w:sz w:val="28"/>
          <w:szCs w:val="28"/>
        </w:rPr>
        <w:t>)</w:t>
      </w:r>
    </w:p>
    <w:p w:rsidR="0058464B" w:rsidRPr="0056654B" w:rsidRDefault="0058464B" w:rsidP="00300CF5">
      <w:pPr>
        <w:spacing w:line="360" w:lineRule="auto"/>
        <w:ind w:left="-567" w:right="-142" w:firstLine="567"/>
        <w:jc w:val="both"/>
        <w:rPr>
          <w:b/>
          <w:sz w:val="28"/>
          <w:szCs w:val="28"/>
        </w:rPr>
      </w:pPr>
      <w:r w:rsidRPr="0056654B">
        <w:rPr>
          <w:b/>
          <w:sz w:val="28"/>
          <w:szCs w:val="28"/>
        </w:rPr>
        <w:t xml:space="preserve">Цели: </w:t>
      </w:r>
    </w:p>
    <w:p w:rsidR="0058464B" w:rsidRDefault="0058464B" w:rsidP="00300CF5">
      <w:pPr>
        <w:spacing w:line="360" w:lineRule="auto"/>
        <w:ind w:left="-567" w:right="-142" w:firstLine="567"/>
        <w:jc w:val="both"/>
        <w:rPr>
          <w:sz w:val="28"/>
          <w:szCs w:val="28"/>
        </w:rPr>
      </w:pPr>
      <w:r>
        <w:rPr>
          <w:sz w:val="28"/>
          <w:szCs w:val="28"/>
        </w:rPr>
        <w:t xml:space="preserve">Промежуточный контроль полученных знаний теоретической </w:t>
      </w:r>
      <w:r w:rsidRPr="007021F1">
        <w:rPr>
          <w:sz w:val="28"/>
          <w:szCs w:val="28"/>
        </w:rPr>
        <w:t xml:space="preserve">подготовки </w:t>
      </w:r>
      <w:r>
        <w:rPr>
          <w:sz w:val="28"/>
          <w:szCs w:val="28"/>
        </w:rPr>
        <w:t>к</w:t>
      </w:r>
      <w:r w:rsidRPr="007021F1">
        <w:rPr>
          <w:sz w:val="28"/>
          <w:szCs w:val="28"/>
        </w:rPr>
        <w:t xml:space="preserve"> участию в соревнованиях по робототехнике «</w:t>
      </w:r>
      <w:r>
        <w:rPr>
          <w:sz w:val="28"/>
          <w:szCs w:val="28"/>
        </w:rPr>
        <w:t>Р</w:t>
      </w:r>
      <w:r w:rsidRPr="007021F1">
        <w:rPr>
          <w:sz w:val="28"/>
          <w:szCs w:val="28"/>
        </w:rPr>
        <w:t>обофест»</w:t>
      </w:r>
      <w:r>
        <w:rPr>
          <w:sz w:val="28"/>
          <w:szCs w:val="28"/>
        </w:rPr>
        <w:t>,</w:t>
      </w:r>
      <w:r w:rsidRPr="007021F1">
        <w:rPr>
          <w:sz w:val="28"/>
          <w:szCs w:val="28"/>
        </w:rPr>
        <w:t xml:space="preserve"> «Шагающие роботы»</w:t>
      </w:r>
      <w:r>
        <w:rPr>
          <w:sz w:val="28"/>
          <w:szCs w:val="28"/>
        </w:rPr>
        <w:t>,</w:t>
      </w:r>
      <w:r w:rsidRPr="007021F1">
        <w:rPr>
          <w:sz w:val="28"/>
          <w:szCs w:val="28"/>
        </w:rPr>
        <w:t xml:space="preserve"> «Перворобот»</w:t>
      </w:r>
      <w:r>
        <w:rPr>
          <w:sz w:val="28"/>
          <w:szCs w:val="28"/>
        </w:rPr>
        <w:t>,</w:t>
      </w:r>
      <w:r w:rsidRPr="007021F1">
        <w:rPr>
          <w:sz w:val="28"/>
          <w:szCs w:val="28"/>
        </w:rPr>
        <w:t xml:space="preserve"> «Следование по линии»</w:t>
      </w:r>
      <w:r>
        <w:rPr>
          <w:sz w:val="28"/>
          <w:szCs w:val="28"/>
        </w:rPr>
        <w:t>,</w:t>
      </w:r>
      <w:r w:rsidRPr="007021F1">
        <w:rPr>
          <w:sz w:val="28"/>
          <w:szCs w:val="28"/>
        </w:rPr>
        <w:t xml:space="preserve"> «Сумо»</w:t>
      </w:r>
      <w:r>
        <w:rPr>
          <w:sz w:val="28"/>
          <w:szCs w:val="28"/>
        </w:rPr>
        <w:t>.</w:t>
      </w:r>
    </w:p>
    <w:p w:rsidR="0058464B" w:rsidRPr="0056654B" w:rsidRDefault="0058464B" w:rsidP="00300CF5">
      <w:pPr>
        <w:spacing w:line="360" w:lineRule="auto"/>
        <w:ind w:left="-567" w:right="-142" w:firstLine="567"/>
        <w:jc w:val="both"/>
        <w:rPr>
          <w:b/>
          <w:sz w:val="28"/>
          <w:szCs w:val="28"/>
        </w:rPr>
      </w:pPr>
      <w:r w:rsidRPr="0056654B">
        <w:rPr>
          <w:b/>
          <w:sz w:val="28"/>
          <w:szCs w:val="28"/>
        </w:rPr>
        <w:t>Задачи:</w:t>
      </w:r>
    </w:p>
    <w:p w:rsidR="0058464B" w:rsidRDefault="0058464B" w:rsidP="00300CF5">
      <w:pPr>
        <w:spacing w:line="360" w:lineRule="auto"/>
        <w:ind w:left="-567" w:right="-142" w:firstLine="567"/>
        <w:jc w:val="both"/>
        <w:rPr>
          <w:sz w:val="28"/>
          <w:szCs w:val="28"/>
        </w:rPr>
      </w:pPr>
      <w:r>
        <w:rPr>
          <w:sz w:val="28"/>
          <w:szCs w:val="28"/>
        </w:rPr>
        <w:t>– закрепление пройденного материала;</w:t>
      </w:r>
    </w:p>
    <w:p w:rsidR="0058464B" w:rsidRDefault="0058464B" w:rsidP="00300CF5">
      <w:pPr>
        <w:spacing w:line="360" w:lineRule="auto"/>
        <w:ind w:left="-567" w:right="-142" w:firstLine="567"/>
        <w:jc w:val="both"/>
        <w:rPr>
          <w:sz w:val="28"/>
          <w:szCs w:val="28"/>
        </w:rPr>
      </w:pPr>
      <w:r>
        <w:rPr>
          <w:sz w:val="28"/>
          <w:szCs w:val="28"/>
        </w:rPr>
        <w:t xml:space="preserve">– анализ и систематизация знаний обучающихся;  </w:t>
      </w:r>
    </w:p>
    <w:p w:rsidR="0058464B" w:rsidRDefault="0058464B" w:rsidP="00300CF5">
      <w:pPr>
        <w:spacing w:line="360" w:lineRule="auto"/>
        <w:ind w:left="-567" w:right="-142" w:firstLine="567"/>
        <w:jc w:val="both"/>
        <w:rPr>
          <w:sz w:val="28"/>
          <w:szCs w:val="28"/>
        </w:rPr>
      </w:pPr>
      <w:r>
        <w:rPr>
          <w:sz w:val="28"/>
          <w:szCs w:val="28"/>
        </w:rPr>
        <w:t>– отбор учащихся для участия в соревнованиях.</w:t>
      </w:r>
    </w:p>
    <w:p w:rsidR="0058464B" w:rsidRDefault="0058464B" w:rsidP="00300CF5">
      <w:pPr>
        <w:spacing w:line="360" w:lineRule="auto"/>
        <w:ind w:left="-567" w:right="-142" w:firstLine="567"/>
        <w:jc w:val="both"/>
        <w:rPr>
          <w:sz w:val="28"/>
          <w:szCs w:val="28"/>
        </w:rPr>
      </w:pPr>
      <w:r w:rsidRPr="007021F1">
        <w:rPr>
          <w:sz w:val="28"/>
          <w:szCs w:val="28"/>
        </w:rPr>
        <w:t>Тест</w:t>
      </w:r>
      <w:r>
        <w:rPr>
          <w:sz w:val="28"/>
          <w:szCs w:val="28"/>
        </w:rPr>
        <w:t>овые задания</w:t>
      </w:r>
      <w:r w:rsidRPr="007021F1">
        <w:rPr>
          <w:sz w:val="28"/>
          <w:szCs w:val="28"/>
        </w:rPr>
        <w:t xml:space="preserve"> разработан</w:t>
      </w:r>
      <w:r>
        <w:rPr>
          <w:sz w:val="28"/>
          <w:szCs w:val="28"/>
        </w:rPr>
        <w:t>ы</w:t>
      </w:r>
      <w:r w:rsidRPr="007021F1">
        <w:rPr>
          <w:sz w:val="28"/>
          <w:szCs w:val="28"/>
        </w:rPr>
        <w:t xml:space="preserve"> в рамках подготовки </w:t>
      </w:r>
      <w:r>
        <w:rPr>
          <w:sz w:val="28"/>
          <w:szCs w:val="28"/>
        </w:rPr>
        <w:t>к</w:t>
      </w:r>
      <w:r w:rsidRPr="007021F1">
        <w:rPr>
          <w:sz w:val="28"/>
          <w:szCs w:val="28"/>
        </w:rPr>
        <w:t xml:space="preserve"> участию в соревнованиях по робототехнике «</w:t>
      </w:r>
      <w:r>
        <w:rPr>
          <w:sz w:val="28"/>
          <w:szCs w:val="28"/>
        </w:rPr>
        <w:t>Р</w:t>
      </w:r>
      <w:r w:rsidRPr="007021F1">
        <w:rPr>
          <w:sz w:val="28"/>
          <w:szCs w:val="28"/>
        </w:rPr>
        <w:t>обофест»</w:t>
      </w:r>
      <w:r>
        <w:rPr>
          <w:sz w:val="28"/>
          <w:szCs w:val="28"/>
        </w:rPr>
        <w:t>,</w:t>
      </w:r>
      <w:r w:rsidRPr="007021F1">
        <w:rPr>
          <w:sz w:val="28"/>
          <w:szCs w:val="28"/>
        </w:rPr>
        <w:t xml:space="preserve"> «Шагающие роботы»</w:t>
      </w:r>
      <w:r>
        <w:rPr>
          <w:sz w:val="28"/>
          <w:szCs w:val="28"/>
        </w:rPr>
        <w:t>,</w:t>
      </w:r>
      <w:r w:rsidRPr="007021F1">
        <w:rPr>
          <w:sz w:val="28"/>
          <w:szCs w:val="28"/>
        </w:rPr>
        <w:t xml:space="preserve"> «Перворобот»</w:t>
      </w:r>
      <w:r>
        <w:rPr>
          <w:sz w:val="28"/>
          <w:szCs w:val="28"/>
        </w:rPr>
        <w:t>,</w:t>
      </w:r>
      <w:r w:rsidRPr="007021F1">
        <w:rPr>
          <w:sz w:val="28"/>
          <w:szCs w:val="28"/>
        </w:rPr>
        <w:t xml:space="preserve"> «Следование по линии»</w:t>
      </w:r>
      <w:r>
        <w:rPr>
          <w:sz w:val="28"/>
          <w:szCs w:val="28"/>
        </w:rPr>
        <w:t>,</w:t>
      </w:r>
      <w:r w:rsidRPr="007021F1">
        <w:rPr>
          <w:sz w:val="28"/>
          <w:szCs w:val="28"/>
        </w:rPr>
        <w:t xml:space="preserve"> «Сумо»</w:t>
      </w:r>
      <w:r>
        <w:rPr>
          <w:sz w:val="28"/>
          <w:szCs w:val="28"/>
        </w:rPr>
        <w:t xml:space="preserve"> на предмет закрепления знаний и умений у обучающихся по разделу дополнительной общеобразовательной общеразвивающей программы «Инженеры будущего». Результаты помогают выявить учащихся, которые успешно прошли курс занятий по заданной тематике. </w:t>
      </w:r>
    </w:p>
    <w:p w:rsidR="0058464B" w:rsidRDefault="0058464B" w:rsidP="00300CF5">
      <w:pPr>
        <w:shd w:val="clear" w:color="auto" w:fill="FFFFFF"/>
        <w:spacing w:line="360" w:lineRule="auto"/>
        <w:ind w:left="-567" w:right="-142" w:firstLine="567"/>
        <w:jc w:val="center"/>
        <w:rPr>
          <w:b/>
          <w:sz w:val="28"/>
          <w:szCs w:val="28"/>
        </w:rPr>
      </w:pPr>
    </w:p>
    <w:p w:rsidR="0058464B" w:rsidRPr="00456F71" w:rsidRDefault="0058464B" w:rsidP="00300CF5">
      <w:pPr>
        <w:shd w:val="clear" w:color="auto" w:fill="FFFFFF"/>
        <w:spacing w:line="360" w:lineRule="auto"/>
        <w:ind w:left="-567" w:right="-142" w:firstLine="567"/>
        <w:jc w:val="center"/>
        <w:rPr>
          <w:b/>
          <w:sz w:val="28"/>
          <w:szCs w:val="28"/>
        </w:rPr>
      </w:pPr>
      <w:r w:rsidRPr="00456F71">
        <w:rPr>
          <w:b/>
          <w:sz w:val="28"/>
          <w:szCs w:val="28"/>
        </w:rPr>
        <w:t>Методическая разработка «Познай себя»</w:t>
      </w:r>
    </w:p>
    <w:p w:rsidR="0058464B" w:rsidRDefault="0058464B" w:rsidP="00300CF5">
      <w:pPr>
        <w:shd w:val="clear" w:color="auto" w:fill="FFFFFF"/>
        <w:spacing w:line="360" w:lineRule="auto"/>
        <w:ind w:left="-567" w:right="-142" w:firstLine="567"/>
        <w:jc w:val="center"/>
        <w:rPr>
          <w:b/>
          <w:sz w:val="28"/>
          <w:szCs w:val="28"/>
        </w:rPr>
      </w:pPr>
      <w:r w:rsidRPr="00456F71">
        <w:rPr>
          <w:b/>
          <w:sz w:val="28"/>
          <w:szCs w:val="28"/>
        </w:rPr>
        <w:t>для учащихся объединения «Инженеры будущего»</w:t>
      </w:r>
    </w:p>
    <w:p w:rsidR="0058464B" w:rsidRPr="008A694C" w:rsidRDefault="0058464B" w:rsidP="00300CF5">
      <w:pPr>
        <w:shd w:val="clear" w:color="auto" w:fill="FFFFFF"/>
        <w:spacing w:line="360" w:lineRule="auto"/>
        <w:ind w:left="-567" w:right="-142" w:firstLine="567"/>
        <w:jc w:val="center"/>
        <w:rPr>
          <w:b/>
          <w:sz w:val="28"/>
          <w:szCs w:val="28"/>
        </w:rPr>
      </w:pPr>
      <w:r>
        <w:rPr>
          <w:sz w:val="28"/>
          <w:szCs w:val="28"/>
        </w:rPr>
        <w:t>(</w:t>
      </w:r>
      <w:hyperlink r:id="rId8" w:tgtFrame="_blank" w:history="1">
        <w:r w:rsidRPr="008A694C">
          <w:rPr>
            <w:rStyle w:val="Hyperlink"/>
            <w:color w:val="0077CC"/>
            <w:sz w:val="28"/>
            <w:szCs w:val="28"/>
            <w:shd w:val="clear" w:color="auto" w:fill="FFFFFF"/>
          </w:rPr>
          <w:t>http://slavcdo.ru/2222/metodicheskaja_razrabotka_poznaj_sebja.pdf</w:t>
        </w:r>
      </w:hyperlink>
      <w:r>
        <w:rPr>
          <w:sz w:val="28"/>
          <w:szCs w:val="28"/>
        </w:rPr>
        <w:t>)</w:t>
      </w:r>
    </w:p>
    <w:p w:rsidR="0058464B" w:rsidRPr="00456F71" w:rsidRDefault="0058464B" w:rsidP="00300CF5">
      <w:pPr>
        <w:shd w:val="clear" w:color="auto" w:fill="FFFFFF"/>
        <w:spacing w:line="360" w:lineRule="auto"/>
        <w:ind w:left="-567" w:right="-425" w:firstLine="567"/>
        <w:jc w:val="both"/>
        <w:rPr>
          <w:sz w:val="28"/>
          <w:szCs w:val="28"/>
        </w:rPr>
      </w:pPr>
      <w:r w:rsidRPr="00456F71">
        <w:rPr>
          <w:b/>
          <w:sz w:val="28"/>
          <w:szCs w:val="28"/>
        </w:rPr>
        <w:t xml:space="preserve">Цель: </w:t>
      </w:r>
      <w:r w:rsidRPr="00456F71">
        <w:rPr>
          <w:sz w:val="28"/>
          <w:szCs w:val="28"/>
        </w:rPr>
        <w:t>познакомить учащихся с различными психологическими методами самопознания.</w:t>
      </w:r>
    </w:p>
    <w:p w:rsidR="0058464B" w:rsidRPr="00456F71" w:rsidRDefault="0058464B" w:rsidP="00300CF5">
      <w:pPr>
        <w:shd w:val="clear" w:color="auto" w:fill="FFFFFF"/>
        <w:spacing w:line="360" w:lineRule="auto"/>
        <w:ind w:left="-567" w:right="-425" w:firstLine="567"/>
        <w:jc w:val="both"/>
        <w:rPr>
          <w:b/>
          <w:sz w:val="28"/>
          <w:szCs w:val="28"/>
        </w:rPr>
      </w:pPr>
      <w:r w:rsidRPr="00456F71">
        <w:rPr>
          <w:b/>
          <w:sz w:val="28"/>
          <w:szCs w:val="28"/>
        </w:rPr>
        <w:t>Задачи:</w:t>
      </w:r>
    </w:p>
    <w:p w:rsidR="0058464B" w:rsidRPr="00456F71" w:rsidRDefault="0058464B" w:rsidP="00300CF5">
      <w:pPr>
        <w:shd w:val="clear" w:color="auto" w:fill="FFFFFF"/>
        <w:spacing w:line="360" w:lineRule="auto"/>
        <w:ind w:left="-567" w:right="-425" w:firstLine="567"/>
        <w:jc w:val="both"/>
        <w:rPr>
          <w:sz w:val="28"/>
          <w:szCs w:val="28"/>
        </w:rPr>
      </w:pPr>
      <w:r w:rsidRPr="00456F71">
        <w:rPr>
          <w:sz w:val="28"/>
          <w:szCs w:val="28"/>
        </w:rPr>
        <w:t>- помочь находить в себе скрытые особенности личности;</w:t>
      </w:r>
    </w:p>
    <w:p w:rsidR="0058464B" w:rsidRPr="00456F71" w:rsidRDefault="0058464B" w:rsidP="00300CF5">
      <w:pPr>
        <w:shd w:val="clear" w:color="auto" w:fill="FFFFFF"/>
        <w:spacing w:line="360" w:lineRule="auto"/>
        <w:ind w:left="-567" w:right="-425" w:firstLine="567"/>
        <w:jc w:val="both"/>
        <w:rPr>
          <w:sz w:val="28"/>
          <w:szCs w:val="28"/>
        </w:rPr>
      </w:pPr>
      <w:r w:rsidRPr="00456F71">
        <w:rPr>
          <w:sz w:val="28"/>
          <w:szCs w:val="28"/>
        </w:rPr>
        <w:t>- пособствовать пониманию своего состояния;</w:t>
      </w:r>
    </w:p>
    <w:p w:rsidR="0058464B" w:rsidRDefault="0058464B" w:rsidP="00300CF5">
      <w:pPr>
        <w:shd w:val="clear" w:color="auto" w:fill="FFFFFF"/>
        <w:spacing w:line="360" w:lineRule="auto"/>
        <w:ind w:left="-567" w:right="-425" w:firstLine="567"/>
        <w:jc w:val="both"/>
        <w:rPr>
          <w:sz w:val="28"/>
          <w:szCs w:val="28"/>
        </w:rPr>
      </w:pPr>
      <w:r w:rsidRPr="00456F71">
        <w:rPr>
          <w:sz w:val="28"/>
          <w:szCs w:val="28"/>
        </w:rPr>
        <w:t>- развить умения анализировать и определять свои психологические характеристики.</w:t>
      </w:r>
    </w:p>
    <w:p w:rsidR="0058464B" w:rsidRDefault="0058464B" w:rsidP="00300CF5">
      <w:pPr>
        <w:shd w:val="clear" w:color="auto" w:fill="FFFFFF"/>
        <w:spacing w:line="360" w:lineRule="auto"/>
        <w:ind w:left="-567" w:right="-142" w:firstLine="567"/>
        <w:jc w:val="both"/>
        <w:rPr>
          <w:sz w:val="28"/>
          <w:szCs w:val="28"/>
        </w:rPr>
      </w:pPr>
      <w:r w:rsidRPr="00456F71">
        <w:rPr>
          <w:sz w:val="28"/>
          <w:szCs w:val="28"/>
        </w:rPr>
        <w:t xml:space="preserve">На занятии учащиеся знакомятся с новыми методами самопознания, узнают о своих лидерских качествах, изучают самооценку лидерских качеств. </w:t>
      </w:r>
      <w:r>
        <w:rPr>
          <w:sz w:val="28"/>
          <w:szCs w:val="28"/>
        </w:rPr>
        <w:t>Задания в разработке направлены на адаптацию учащихся в современном социуме</w:t>
      </w:r>
      <w:r w:rsidRPr="007B5026">
        <w:rPr>
          <w:sz w:val="28"/>
          <w:szCs w:val="28"/>
        </w:rPr>
        <w:t>. Познавать окружающий мир очень интересно, но не менее увлекательно познавать самого себя.</w:t>
      </w:r>
      <w:r w:rsidRPr="00846475">
        <w:rPr>
          <w:b/>
        </w:rPr>
        <w:t xml:space="preserve"> </w:t>
      </w:r>
      <w:r w:rsidRPr="00456F71">
        <w:rPr>
          <w:sz w:val="28"/>
          <w:szCs w:val="28"/>
        </w:rPr>
        <w:t xml:space="preserve"> </w:t>
      </w:r>
    </w:p>
    <w:p w:rsidR="0058464B" w:rsidRPr="00300CF5" w:rsidRDefault="0058464B" w:rsidP="00300CF5">
      <w:pPr>
        <w:shd w:val="clear" w:color="auto" w:fill="FFFFFF"/>
        <w:spacing w:line="360" w:lineRule="auto"/>
        <w:ind w:left="-567" w:right="-142" w:firstLine="567"/>
        <w:jc w:val="both"/>
        <w:rPr>
          <w:sz w:val="28"/>
          <w:szCs w:val="28"/>
        </w:rPr>
      </w:pPr>
    </w:p>
    <w:p w:rsidR="0058464B" w:rsidRDefault="0058464B" w:rsidP="00300CF5">
      <w:pPr>
        <w:spacing w:line="360" w:lineRule="auto"/>
        <w:ind w:left="-567" w:right="-142" w:firstLine="567"/>
        <w:jc w:val="center"/>
        <w:rPr>
          <w:b/>
          <w:sz w:val="28"/>
          <w:szCs w:val="28"/>
        </w:rPr>
      </w:pPr>
      <w:r>
        <w:rPr>
          <w:b/>
          <w:sz w:val="28"/>
          <w:szCs w:val="28"/>
        </w:rPr>
        <w:t>Тренинговое занятие «Твоя жизнь – твой выбор!» для учащихся объединения «Инженеры будущего»</w:t>
      </w:r>
      <w:r w:rsidRPr="002E0D95">
        <w:rPr>
          <w:b/>
          <w:sz w:val="28"/>
          <w:szCs w:val="28"/>
        </w:rPr>
        <w:t xml:space="preserve"> </w:t>
      </w:r>
    </w:p>
    <w:p w:rsidR="0058464B" w:rsidRPr="008A694C" w:rsidRDefault="0058464B" w:rsidP="00300CF5">
      <w:pPr>
        <w:spacing w:line="360" w:lineRule="auto"/>
        <w:ind w:left="-567" w:right="-142" w:firstLine="567"/>
        <w:jc w:val="center"/>
        <w:rPr>
          <w:b/>
          <w:sz w:val="28"/>
          <w:szCs w:val="28"/>
        </w:rPr>
      </w:pPr>
      <w:r>
        <w:rPr>
          <w:sz w:val="28"/>
          <w:szCs w:val="28"/>
        </w:rPr>
        <w:t>(</w:t>
      </w:r>
      <w:hyperlink r:id="rId9" w:tgtFrame="_blank" w:history="1">
        <w:r w:rsidRPr="008A694C">
          <w:rPr>
            <w:rStyle w:val="Hyperlink"/>
            <w:color w:val="0077CC"/>
            <w:sz w:val="28"/>
            <w:szCs w:val="28"/>
            <w:shd w:val="clear" w:color="auto" w:fill="FFFFFF"/>
          </w:rPr>
          <w:t>http://slavcdo.ru/2222/treningovoe_zanjatie.pdf</w:t>
        </w:r>
      </w:hyperlink>
      <w:r>
        <w:rPr>
          <w:sz w:val="28"/>
          <w:szCs w:val="28"/>
        </w:rPr>
        <w:t>)</w:t>
      </w:r>
    </w:p>
    <w:p w:rsidR="0058464B" w:rsidRDefault="0058464B" w:rsidP="00300CF5">
      <w:pPr>
        <w:spacing w:line="360" w:lineRule="auto"/>
        <w:ind w:left="-567" w:right="-142" w:firstLine="567"/>
        <w:jc w:val="both"/>
        <w:rPr>
          <w:sz w:val="28"/>
          <w:szCs w:val="28"/>
        </w:rPr>
      </w:pPr>
      <w:r w:rsidRPr="00AA2B02">
        <w:rPr>
          <w:b/>
          <w:sz w:val="28"/>
          <w:szCs w:val="28"/>
        </w:rPr>
        <w:t>Цель:</w:t>
      </w:r>
      <w:r>
        <w:rPr>
          <w:sz w:val="28"/>
          <w:szCs w:val="28"/>
        </w:rPr>
        <w:t xml:space="preserve"> активизация  проблемы осознания  учащимися широкого круга своих возможностей  в современном мире; стимулирование  развития способности принимать на себя ответственность за свою жизнь; формирование  умений противостоять физическим и психологическим перегрузкам; ознакомление со способами оптимального поведения в состоянии стресса и переживания острых негативных эмоций.</w:t>
      </w:r>
    </w:p>
    <w:p w:rsidR="0058464B" w:rsidRDefault="0058464B" w:rsidP="00300CF5">
      <w:pPr>
        <w:spacing w:line="360" w:lineRule="auto"/>
        <w:ind w:left="-567" w:right="-142" w:firstLine="567"/>
        <w:jc w:val="both"/>
        <w:rPr>
          <w:sz w:val="28"/>
          <w:szCs w:val="28"/>
        </w:rPr>
      </w:pPr>
      <w:r w:rsidRPr="00AA2B02">
        <w:rPr>
          <w:b/>
          <w:sz w:val="28"/>
          <w:szCs w:val="28"/>
        </w:rPr>
        <w:t>Задачи:</w:t>
      </w:r>
      <w:r>
        <w:rPr>
          <w:sz w:val="28"/>
          <w:szCs w:val="28"/>
        </w:rPr>
        <w:t xml:space="preserve"> формирование убеждения о способности человека управлять собой и быть хозяином своей судьбы; развитие умений  к  адаптации  в сложных или быстро непредвиденных жизненных обстоятельствах; расширение знаний о воздействии стресса на организм человека и возможности эффективного ему противостояния. </w:t>
      </w:r>
    </w:p>
    <w:p w:rsidR="0058464B" w:rsidRDefault="0058464B" w:rsidP="00300CF5">
      <w:pPr>
        <w:pStyle w:val="NormalWeb"/>
        <w:shd w:val="clear" w:color="auto" w:fill="FFFFFF"/>
        <w:spacing w:before="0" w:beforeAutospacing="0" w:after="0" w:afterAutospacing="0" w:line="360" w:lineRule="auto"/>
        <w:ind w:left="-567" w:right="-142" w:firstLine="567"/>
        <w:jc w:val="both"/>
        <w:rPr>
          <w:color w:val="000000"/>
          <w:sz w:val="27"/>
          <w:szCs w:val="27"/>
        </w:rPr>
      </w:pPr>
      <w:r>
        <w:rPr>
          <w:sz w:val="28"/>
          <w:szCs w:val="28"/>
        </w:rPr>
        <w:t xml:space="preserve"> </w:t>
      </w:r>
      <w:r>
        <w:rPr>
          <w:color w:val="000000"/>
          <w:sz w:val="28"/>
          <w:szCs w:val="28"/>
        </w:rPr>
        <w:t>В</w:t>
      </w:r>
      <w:r w:rsidRPr="0003417E">
        <w:rPr>
          <w:color w:val="000000"/>
          <w:sz w:val="28"/>
          <w:szCs w:val="28"/>
        </w:rPr>
        <w:t xml:space="preserve"> современном мире возникает все больше причин, в</w:t>
      </w:r>
      <w:r>
        <w:rPr>
          <w:color w:val="000000"/>
          <w:sz w:val="28"/>
          <w:szCs w:val="28"/>
        </w:rPr>
        <w:t>едущих к стрессовому состоянию, тр</w:t>
      </w:r>
      <w:r w:rsidRPr="0003417E">
        <w:rPr>
          <w:color w:val="000000"/>
          <w:sz w:val="28"/>
          <w:szCs w:val="28"/>
        </w:rPr>
        <w:t>енинг стрессоустойчивости нужен всем без исключения</w:t>
      </w:r>
      <w:r>
        <w:rPr>
          <w:color w:val="000000"/>
          <w:sz w:val="28"/>
          <w:szCs w:val="28"/>
        </w:rPr>
        <w:t xml:space="preserve">, особенно подросткам, психика которых является наиболее уязвимой.  </w:t>
      </w:r>
      <w:r w:rsidRPr="0003417E">
        <w:rPr>
          <w:sz w:val="28"/>
          <w:szCs w:val="28"/>
        </w:rPr>
        <w:t xml:space="preserve">В разработке занятия применяются игры, которые содействуют сплоченности учащихся. Используются разные формы и методы работы в группах, обеспечивающие психологическую разгрузку учащихся.  </w:t>
      </w:r>
    </w:p>
    <w:p w:rsidR="0058464B" w:rsidRDefault="0058464B" w:rsidP="00300CF5">
      <w:pPr>
        <w:pStyle w:val="NormalWeb"/>
        <w:shd w:val="clear" w:color="auto" w:fill="FFFFFF"/>
        <w:spacing w:before="0" w:beforeAutospacing="0" w:after="0" w:afterAutospacing="0" w:line="360" w:lineRule="auto"/>
        <w:ind w:left="-567" w:right="-142" w:firstLine="567"/>
        <w:jc w:val="both"/>
        <w:rPr>
          <w:color w:val="000000"/>
          <w:sz w:val="28"/>
          <w:szCs w:val="28"/>
          <w:shd w:val="clear" w:color="auto" w:fill="FFFFFF"/>
        </w:rPr>
      </w:pPr>
      <w:r>
        <w:rPr>
          <w:color w:val="000000"/>
          <w:sz w:val="28"/>
          <w:szCs w:val="28"/>
        </w:rPr>
        <w:t xml:space="preserve">Обучающиеся на этом занятии учатся </w:t>
      </w:r>
      <w:r>
        <w:rPr>
          <w:color w:val="000000"/>
          <w:sz w:val="27"/>
          <w:szCs w:val="27"/>
        </w:rPr>
        <w:t xml:space="preserve">развивать навыки преодоления негативных эмоциональных состояний, «держать удар», управлять своим стрессом, легко изменяя его уровень под текущую задачу. Методика направлена на развитие умений быстро восстанавливаться после перегрузок. </w:t>
      </w:r>
      <w:r w:rsidRPr="0003417E">
        <w:rPr>
          <w:color w:val="000000"/>
          <w:sz w:val="28"/>
          <w:szCs w:val="28"/>
          <w:shd w:val="clear" w:color="auto" w:fill="FFFFFF"/>
        </w:rPr>
        <w:t xml:space="preserve">Предлагаемая методическая разработка ориентирована на оказание психологической помощи и поддержки </w:t>
      </w:r>
      <w:r>
        <w:rPr>
          <w:color w:val="000000"/>
          <w:sz w:val="28"/>
          <w:szCs w:val="28"/>
          <w:shd w:val="clear" w:color="auto" w:fill="FFFFFF"/>
        </w:rPr>
        <w:t>учащимся.</w:t>
      </w:r>
    </w:p>
    <w:p w:rsidR="0058464B" w:rsidRDefault="0058464B" w:rsidP="00300CF5">
      <w:pPr>
        <w:spacing w:line="360" w:lineRule="auto"/>
        <w:ind w:left="-567" w:right="-143" w:firstLine="567"/>
        <w:jc w:val="both"/>
        <w:rPr>
          <w:sz w:val="28"/>
          <w:szCs w:val="28"/>
        </w:rPr>
      </w:pPr>
      <w:r w:rsidRPr="004B3782">
        <w:rPr>
          <w:sz w:val="28"/>
          <w:szCs w:val="28"/>
        </w:rPr>
        <w:t xml:space="preserve">Данная методика апробирована и успешно применяется в </w:t>
      </w:r>
      <w:r>
        <w:rPr>
          <w:sz w:val="28"/>
          <w:szCs w:val="28"/>
        </w:rPr>
        <w:t xml:space="preserve">объединении </w:t>
      </w:r>
      <w:r w:rsidRPr="004B3782">
        <w:rPr>
          <w:sz w:val="28"/>
          <w:szCs w:val="28"/>
        </w:rPr>
        <w:t xml:space="preserve"> «</w:t>
      </w:r>
      <w:r>
        <w:rPr>
          <w:sz w:val="28"/>
          <w:szCs w:val="28"/>
        </w:rPr>
        <w:t>Инженеры будущего</w:t>
      </w:r>
      <w:r w:rsidRPr="004B3782">
        <w:rPr>
          <w:sz w:val="28"/>
          <w:szCs w:val="28"/>
        </w:rPr>
        <w:t xml:space="preserve">»  в течение </w:t>
      </w:r>
      <w:r>
        <w:rPr>
          <w:sz w:val="28"/>
          <w:szCs w:val="28"/>
        </w:rPr>
        <w:t xml:space="preserve">двух </w:t>
      </w:r>
      <w:r w:rsidRPr="004B3782">
        <w:rPr>
          <w:sz w:val="28"/>
          <w:szCs w:val="28"/>
        </w:rPr>
        <w:t>лет.</w:t>
      </w:r>
    </w:p>
    <w:p w:rsidR="0058464B" w:rsidRDefault="0058464B" w:rsidP="00300CF5">
      <w:pPr>
        <w:spacing w:line="360" w:lineRule="auto"/>
        <w:ind w:right="-425"/>
        <w:rPr>
          <w:sz w:val="28"/>
          <w:szCs w:val="28"/>
        </w:rPr>
      </w:pPr>
    </w:p>
    <w:p w:rsidR="0058464B" w:rsidRDefault="0058464B" w:rsidP="00300CF5">
      <w:pPr>
        <w:spacing w:line="360" w:lineRule="auto"/>
        <w:jc w:val="center"/>
        <w:rPr>
          <w:b/>
          <w:sz w:val="28"/>
          <w:szCs w:val="28"/>
        </w:rPr>
      </w:pPr>
      <w:r w:rsidRPr="00300CF5">
        <w:rPr>
          <w:b/>
          <w:sz w:val="28"/>
          <w:szCs w:val="28"/>
        </w:rPr>
        <w:t>Методическая рекомендация</w:t>
      </w:r>
      <w:r>
        <w:rPr>
          <w:b/>
          <w:sz w:val="28"/>
          <w:szCs w:val="28"/>
        </w:rPr>
        <w:t xml:space="preserve"> </w:t>
      </w:r>
      <w:r w:rsidRPr="00300CF5">
        <w:rPr>
          <w:b/>
          <w:sz w:val="28"/>
          <w:szCs w:val="28"/>
        </w:rPr>
        <w:t>"Конструирование машины Голдберга "</w:t>
      </w:r>
    </w:p>
    <w:p w:rsidR="0058464B" w:rsidRPr="00C030DF" w:rsidRDefault="0058464B" w:rsidP="00300CF5">
      <w:pPr>
        <w:spacing w:line="360" w:lineRule="auto"/>
        <w:jc w:val="center"/>
        <w:rPr>
          <w:b/>
        </w:rPr>
      </w:pPr>
      <w:r w:rsidRPr="00C030DF">
        <w:t>(</w:t>
      </w:r>
      <w:hyperlink r:id="rId10" w:tgtFrame="_blank" w:history="1">
        <w:r w:rsidRPr="00C030DF">
          <w:rPr>
            <w:rStyle w:val="Hyperlink"/>
            <w:color w:val="0077CC"/>
            <w:u w:val="none"/>
            <w:shd w:val="clear" w:color="auto" w:fill="FFFFFF"/>
          </w:rPr>
          <w:t>http://slavcdo.ru/2222/metodicheskie_rekomendacii_konstruirovanie_mashiny.pdf</w:t>
        </w:r>
      </w:hyperlink>
      <w:r w:rsidRPr="00C030DF">
        <w:rPr>
          <w:color w:val="000000"/>
          <w:shd w:val="clear" w:color="auto" w:fill="FFFFFF"/>
        </w:rPr>
        <w:t>)</w:t>
      </w:r>
    </w:p>
    <w:p w:rsidR="0058464B" w:rsidRPr="00473585" w:rsidRDefault="0058464B" w:rsidP="00300CF5">
      <w:pPr>
        <w:spacing w:line="360" w:lineRule="auto"/>
        <w:ind w:left="-567" w:right="-142" w:firstLine="851"/>
        <w:contextualSpacing/>
        <w:jc w:val="both"/>
        <w:rPr>
          <w:sz w:val="28"/>
          <w:szCs w:val="28"/>
        </w:rPr>
      </w:pPr>
      <w:r w:rsidRPr="00300CF5">
        <w:rPr>
          <w:b/>
          <w:sz w:val="28"/>
          <w:szCs w:val="28"/>
        </w:rPr>
        <w:t xml:space="preserve">Цель: </w:t>
      </w:r>
      <w:r w:rsidRPr="00473585">
        <w:rPr>
          <w:sz w:val="28"/>
          <w:szCs w:val="28"/>
        </w:rPr>
        <w:t>создание  условий для  развития  у обучающихся навыков конструирования.</w:t>
      </w:r>
    </w:p>
    <w:p w:rsidR="0058464B" w:rsidRPr="00300CF5" w:rsidRDefault="0058464B" w:rsidP="00300CF5">
      <w:pPr>
        <w:spacing w:line="360" w:lineRule="auto"/>
        <w:ind w:left="-567" w:right="-142" w:firstLine="851"/>
        <w:contextualSpacing/>
        <w:jc w:val="both"/>
        <w:rPr>
          <w:b/>
          <w:sz w:val="28"/>
          <w:szCs w:val="28"/>
        </w:rPr>
      </w:pPr>
      <w:r w:rsidRPr="00300CF5">
        <w:rPr>
          <w:b/>
          <w:sz w:val="28"/>
          <w:szCs w:val="28"/>
        </w:rPr>
        <w:t xml:space="preserve">Задачи: </w:t>
      </w:r>
    </w:p>
    <w:p w:rsidR="0058464B" w:rsidRPr="00300CF5" w:rsidRDefault="0058464B" w:rsidP="00473585">
      <w:pPr>
        <w:pStyle w:val="ListParagraph"/>
        <w:spacing w:after="0" w:line="360" w:lineRule="auto"/>
        <w:ind w:left="-567" w:right="-142"/>
        <w:jc w:val="both"/>
        <w:rPr>
          <w:rFonts w:ascii="Times New Roman" w:hAnsi="Times New Roman"/>
          <w:sz w:val="28"/>
          <w:szCs w:val="28"/>
        </w:rPr>
      </w:pPr>
      <w:r>
        <w:rPr>
          <w:rFonts w:ascii="Times New Roman" w:hAnsi="Times New Roman"/>
          <w:sz w:val="28"/>
          <w:szCs w:val="28"/>
        </w:rPr>
        <w:t xml:space="preserve">1) </w:t>
      </w:r>
      <w:r w:rsidRPr="00300CF5">
        <w:rPr>
          <w:rFonts w:ascii="Times New Roman" w:hAnsi="Times New Roman"/>
          <w:sz w:val="28"/>
          <w:szCs w:val="28"/>
        </w:rPr>
        <w:t xml:space="preserve">Познакомить обучающихся с </w:t>
      </w:r>
      <w:r w:rsidRPr="00473585">
        <w:rPr>
          <w:rFonts w:ascii="Times New Roman" w:hAnsi="Times New Roman"/>
          <w:sz w:val="28"/>
          <w:szCs w:val="28"/>
        </w:rPr>
        <w:t>идеей</w:t>
      </w:r>
      <w:r w:rsidRPr="00300CF5">
        <w:rPr>
          <w:rFonts w:ascii="Times New Roman" w:hAnsi="Times New Roman"/>
          <w:b/>
          <w:sz w:val="28"/>
          <w:szCs w:val="28"/>
        </w:rPr>
        <w:t xml:space="preserve"> "</w:t>
      </w:r>
      <w:r w:rsidRPr="00300CF5">
        <w:rPr>
          <w:rFonts w:ascii="Times New Roman" w:hAnsi="Times New Roman"/>
          <w:sz w:val="28"/>
          <w:szCs w:val="28"/>
        </w:rPr>
        <w:t>Машины Голдберга" и ее вариантами</w:t>
      </w:r>
      <w:r>
        <w:rPr>
          <w:rFonts w:ascii="Times New Roman" w:hAnsi="Times New Roman"/>
          <w:sz w:val="28"/>
          <w:szCs w:val="28"/>
        </w:rPr>
        <w:t>;</w:t>
      </w:r>
    </w:p>
    <w:p w:rsidR="0058464B" w:rsidRPr="00300CF5" w:rsidRDefault="0058464B" w:rsidP="00473585">
      <w:pPr>
        <w:pStyle w:val="ListParagraph"/>
        <w:spacing w:after="0" w:line="360" w:lineRule="auto"/>
        <w:ind w:left="-567" w:right="-142"/>
        <w:jc w:val="both"/>
        <w:rPr>
          <w:rFonts w:ascii="Times New Roman" w:hAnsi="Times New Roman"/>
          <w:sz w:val="28"/>
          <w:szCs w:val="28"/>
        </w:rPr>
      </w:pPr>
      <w:r>
        <w:rPr>
          <w:rFonts w:ascii="Times New Roman" w:hAnsi="Times New Roman"/>
          <w:sz w:val="28"/>
          <w:szCs w:val="28"/>
        </w:rPr>
        <w:t xml:space="preserve">2) </w:t>
      </w:r>
      <w:r w:rsidRPr="00300CF5">
        <w:rPr>
          <w:rFonts w:ascii="Times New Roman" w:hAnsi="Times New Roman"/>
          <w:sz w:val="28"/>
          <w:szCs w:val="28"/>
        </w:rPr>
        <w:t xml:space="preserve">Научить составлять схему машины и машину в </w:t>
      </w:r>
      <w:r>
        <w:rPr>
          <w:rFonts w:ascii="Times New Roman" w:hAnsi="Times New Roman"/>
          <w:sz w:val="28"/>
          <w:szCs w:val="28"/>
        </w:rPr>
        <w:t>соответствии с заданной  схемой;</w:t>
      </w:r>
    </w:p>
    <w:p w:rsidR="0058464B" w:rsidRPr="00300CF5" w:rsidRDefault="0058464B" w:rsidP="00473585">
      <w:pPr>
        <w:pStyle w:val="ListParagraph"/>
        <w:spacing w:after="0" w:line="360" w:lineRule="auto"/>
        <w:ind w:left="-567" w:right="-142"/>
        <w:jc w:val="both"/>
        <w:rPr>
          <w:rFonts w:ascii="Times New Roman" w:hAnsi="Times New Roman"/>
          <w:sz w:val="28"/>
          <w:szCs w:val="28"/>
        </w:rPr>
      </w:pPr>
      <w:r>
        <w:rPr>
          <w:rFonts w:ascii="Times New Roman" w:hAnsi="Times New Roman"/>
          <w:sz w:val="28"/>
          <w:szCs w:val="28"/>
        </w:rPr>
        <w:t xml:space="preserve">3) </w:t>
      </w:r>
      <w:r w:rsidRPr="00300CF5">
        <w:rPr>
          <w:rFonts w:ascii="Times New Roman" w:hAnsi="Times New Roman"/>
          <w:sz w:val="28"/>
          <w:szCs w:val="28"/>
        </w:rPr>
        <w:t>Создать условия для конструирования собстве</w:t>
      </w:r>
      <w:r>
        <w:rPr>
          <w:rFonts w:ascii="Times New Roman" w:hAnsi="Times New Roman"/>
          <w:sz w:val="28"/>
          <w:szCs w:val="28"/>
        </w:rPr>
        <w:t>нной машины по заданным условия;</w:t>
      </w:r>
    </w:p>
    <w:p w:rsidR="0058464B" w:rsidRPr="00300CF5" w:rsidRDefault="0058464B" w:rsidP="00473585">
      <w:pPr>
        <w:pStyle w:val="ListParagraph"/>
        <w:spacing w:after="0" w:line="360" w:lineRule="auto"/>
        <w:ind w:left="-567" w:right="-142"/>
        <w:jc w:val="both"/>
        <w:rPr>
          <w:rFonts w:ascii="Times New Roman" w:hAnsi="Times New Roman"/>
          <w:sz w:val="28"/>
          <w:szCs w:val="28"/>
        </w:rPr>
      </w:pPr>
      <w:r>
        <w:rPr>
          <w:rFonts w:ascii="Times New Roman" w:hAnsi="Times New Roman"/>
          <w:sz w:val="28"/>
          <w:szCs w:val="28"/>
        </w:rPr>
        <w:t xml:space="preserve">4) </w:t>
      </w:r>
      <w:r w:rsidRPr="00300CF5">
        <w:rPr>
          <w:rFonts w:ascii="Times New Roman" w:hAnsi="Times New Roman"/>
          <w:sz w:val="28"/>
          <w:szCs w:val="28"/>
        </w:rPr>
        <w:t>Создать условия для сотрудничества и совмес</w:t>
      </w:r>
      <w:r>
        <w:rPr>
          <w:rFonts w:ascii="Times New Roman" w:hAnsi="Times New Roman"/>
          <w:sz w:val="28"/>
          <w:szCs w:val="28"/>
        </w:rPr>
        <w:t>тной деятельности обучающихся;</w:t>
      </w:r>
    </w:p>
    <w:p w:rsidR="0058464B" w:rsidRPr="00300CF5" w:rsidRDefault="0058464B" w:rsidP="00473585">
      <w:pPr>
        <w:pStyle w:val="ListParagraph"/>
        <w:spacing w:after="0" w:line="360" w:lineRule="auto"/>
        <w:ind w:left="-567" w:right="-142"/>
        <w:jc w:val="both"/>
        <w:rPr>
          <w:rFonts w:ascii="Times New Roman" w:hAnsi="Times New Roman"/>
          <w:sz w:val="28"/>
          <w:szCs w:val="28"/>
        </w:rPr>
      </w:pPr>
      <w:r>
        <w:rPr>
          <w:rFonts w:ascii="Times New Roman" w:hAnsi="Times New Roman"/>
          <w:sz w:val="28"/>
          <w:szCs w:val="28"/>
        </w:rPr>
        <w:t xml:space="preserve">5) </w:t>
      </w:r>
      <w:r w:rsidRPr="00300CF5">
        <w:rPr>
          <w:rFonts w:ascii="Times New Roman" w:hAnsi="Times New Roman"/>
          <w:sz w:val="28"/>
          <w:szCs w:val="28"/>
        </w:rPr>
        <w:t>Изучить регламент соревнований</w:t>
      </w:r>
      <w:r>
        <w:rPr>
          <w:rFonts w:ascii="Times New Roman" w:hAnsi="Times New Roman"/>
          <w:sz w:val="28"/>
          <w:szCs w:val="28"/>
        </w:rPr>
        <w:t>;</w:t>
      </w:r>
      <w:r w:rsidRPr="00300CF5">
        <w:rPr>
          <w:rFonts w:ascii="Times New Roman" w:hAnsi="Times New Roman"/>
          <w:sz w:val="28"/>
          <w:szCs w:val="28"/>
        </w:rPr>
        <w:t xml:space="preserve"> </w:t>
      </w:r>
    </w:p>
    <w:p w:rsidR="0058464B" w:rsidRPr="00300CF5" w:rsidRDefault="0058464B" w:rsidP="00473585">
      <w:pPr>
        <w:pStyle w:val="ListParagraph"/>
        <w:spacing w:after="0" w:line="360" w:lineRule="auto"/>
        <w:ind w:left="-567" w:right="-142"/>
        <w:jc w:val="both"/>
        <w:rPr>
          <w:rFonts w:ascii="Times New Roman" w:hAnsi="Times New Roman"/>
          <w:sz w:val="28"/>
          <w:szCs w:val="28"/>
        </w:rPr>
      </w:pPr>
      <w:r>
        <w:rPr>
          <w:rFonts w:ascii="Times New Roman" w:hAnsi="Times New Roman"/>
          <w:sz w:val="28"/>
          <w:szCs w:val="28"/>
        </w:rPr>
        <w:t xml:space="preserve">6) </w:t>
      </w:r>
      <w:r w:rsidRPr="00300CF5">
        <w:rPr>
          <w:rFonts w:ascii="Times New Roman" w:hAnsi="Times New Roman"/>
          <w:sz w:val="28"/>
          <w:szCs w:val="28"/>
        </w:rPr>
        <w:t>Создать условия для  продуктивного и результативного общения.</w:t>
      </w:r>
    </w:p>
    <w:p w:rsidR="0058464B" w:rsidRPr="007724BE" w:rsidRDefault="0058464B" w:rsidP="00C030DF">
      <w:pPr>
        <w:spacing w:line="360" w:lineRule="auto"/>
        <w:ind w:left="-567" w:right="-142" w:firstLine="567"/>
        <w:jc w:val="both"/>
      </w:pPr>
      <w:r w:rsidRPr="00473585">
        <w:rPr>
          <w:sz w:val="28"/>
          <w:szCs w:val="28"/>
        </w:rPr>
        <w:t>В методической рекомендации подробно описаны все модули изучения данной темы.</w:t>
      </w:r>
      <w:r>
        <w:rPr>
          <w:sz w:val="28"/>
          <w:szCs w:val="28"/>
        </w:rPr>
        <w:t xml:space="preserve"> </w:t>
      </w:r>
      <w:r w:rsidRPr="00473585">
        <w:rPr>
          <w:sz w:val="28"/>
          <w:szCs w:val="28"/>
        </w:rPr>
        <w:t xml:space="preserve"> Мы предлагаем данную рекомендацию для использования на уроках </w:t>
      </w:r>
      <w:r w:rsidRPr="00C030DF">
        <w:rPr>
          <w:sz w:val="28"/>
          <w:szCs w:val="28"/>
        </w:rPr>
        <w:t>основного школьного образования.</w:t>
      </w:r>
      <w:r>
        <w:rPr>
          <w:sz w:val="28"/>
          <w:szCs w:val="28"/>
        </w:rPr>
        <w:t xml:space="preserve"> Методическая рекомендация нацелена </w:t>
      </w:r>
      <w:r w:rsidRPr="00C030DF">
        <w:rPr>
          <w:sz w:val="28"/>
          <w:szCs w:val="28"/>
        </w:rPr>
        <w:t>на формирование  образовательных результатов</w:t>
      </w:r>
      <w:r>
        <w:rPr>
          <w:sz w:val="28"/>
          <w:szCs w:val="28"/>
        </w:rPr>
        <w:t xml:space="preserve">, таких как: </w:t>
      </w:r>
      <w:r w:rsidRPr="00C030DF">
        <w:rPr>
          <w:color w:val="000000"/>
          <w:spacing w:val="3"/>
          <w:sz w:val="28"/>
          <w:szCs w:val="28"/>
        </w:rPr>
        <w:t xml:space="preserve">владение навыками моделирования, проектирования, конструирования; умения </w:t>
      </w:r>
      <w:r w:rsidRPr="00C030DF">
        <w:rPr>
          <w:color w:val="000000"/>
          <w:sz w:val="28"/>
          <w:szCs w:val="28"/>
        </w:rPr>
        <w:t xml:space="preserve"> </w:t>
      </w:r>
      <w:r w:rsidRPr="00C030DF">
        <w:rPr>
          <w:sz w:val="28"/>
          <w:szCs w:val="28"/>
        </w:rPr>
        <w:t>организовывать сотрудничество и совместную деятельность; формулировать, аргументировать и отстаивать свое мнение; осознанно использовать речевые средства в соответствии с задачей коммуникации.</w:t>
      </w:r>
    </w:p>
    <w:p w:rsidR="0058464B" w:rsidRDefault="0058464B" w:rsidP="00300CF5">
      <w:pPr>
        <w:spacing w:line="360" w:lineRule="auto"/>
        <w:ind w:left="-567" w:right="-425" w:firstLine="567"/>
        <w:jc w:val="center"/>
        <w:rPr>
          <w:b/>
          <w:sz w:val="28"/>
          <w:szCs w:val="28"/>
        </w:rPr>
      </w:pPr>
    </w:p>
    <w:p w:rsidR="0058464B" w:rsidRDefault="0058464B" w:rsidP="00300CF5">
      <w:pPr>
        <w:spacing w:line="360" w:lineRule="auto"/>
        <w:ind w:left="-567" w:right="-425" w:firstLine="567"/>
        <w:jc w:val="center"/>
        <w:rPr>
          <w:b/>
          <w:sz w:val="28"/>
          <w:szCs w:val="28"/>
        </w:rPr>
      </w:pPr>
    </w:p>
    <w:p w:rsidR="0058464B" w:rsidRDefault="0058464B" w:rsidP="00300CF5">
      <w:pPr>
        <w:spacing w:line="360" w:lineRule="auto"/>
        <w:ind w:left="-567" w:right="-425" w:firstLine="567"/>
        <w:jc w:val="center"/>
        <w:rPr>
          <w:b/>
          <w:sz w:val="28"/>
          <w:szCs w:val="28"/>
        </w:rPr>
      </w:pPr>
    </w:p>
    <w:p w:rsidR="0058464B" w:rsidRDefault="0058464B" w:rsidP="00300CF5">
      <w:pPr>
        <w:spacing w:line="360" w:lineRule="auto"/>
        <w:ind w:left="-567" w:right="-425" w:firstLine="567"/>
        <w:jc w:val="center"/>
        <w:rPr>
          <w:b/>
          <w:sz w:val="28"/>
          <w:szCs w:val="28"/>
        </w:rPr>
      </w:pPr>
    </w:p>
    <w:p w:rsidR="0058464B" w:rsidRDefault="0058464B" w:rsidP="00300CF5">
      <w:pPr>
        <w:spacing w:line="360" w:lineRule="auto"/>
        <w:ind w:left="-567" w:right="-425" w:firstLine="567"/>
        <w:jc w:val="center"/>
        <w:rPr>
          <w:b/>
          <w:sz w:val="28"/>
          <w:szCs w:val="28"/>
        </w:rPr>
      </w:pPr>
      <w:r w:rsidRPr="00D060CA">
        <w:rPr>
          <w:b/>
          <w:sz w:val="28"/>
          <w:szCs w:val="28"/>
        </w:rPr>
        <w:t xml:space="preserve">Динамика результативности реализации дополнительной общеобразовательной общеразвивающей программы </w:t>
      </w:r>
    </w:p>
    <w:p w:rsidR="0058464B" w:rsidRPr="00D060CA" w:rsidRDefault="0058464B" w:rsidP="00300CF5">
      <w:pPr>
        <w:spacing w:line="360" w:lineRule="auto"/>
        <w:ind w:left="-567" w:right="-425" w:firstLine="567"/>
        <w:jc w:val="center"/>
        <w:rPr>
          <w:b/>
          <w:sz w:val="28"/>
          <w:szCs w:val="28"/>
        </w:rPr>
      </w:pPr>
      <w:r w:rsidRPr="00D060CA">
        <w:rPr>
          <w:b/>
          <w:sz w:val="28"/>
          <w:szCs w:val="28"/>
        </w:rPr>
        <w:t>«</w:t>
      </w:r>
      <w:r>
        <w:rPr>
          <w:b/>
          <w:sz w:val="28"/>
          <w:szCs w:val="28"/>
        </w:rPr>
        <w:t>Инженеры будущего</w:t>
      </w:r>
      <w:r w:rsidRPr="00D060CA">
        <w:rPr>
          <w:b/>
          <w:sz w:val="28"/>
          <w:szCs w:val="28"/>
        </w:rPr>
        <w:t>» за последние 3 года</w:t>
      </w:r>
    </w:p>
    <w:p w:rsidR="0058464B" w:rsidRDefault="0058464B" w:rsidP="00300CF5">
      <w:pPr>
        <w:pStyle w:val="1"/>
        <w:spacing w:line="360" w:lineRule="auto"/>
        <w:ind w:left="-567" w:right="-425" w:firstLine="567"/>
        <w:jc w:val="both"/>
        <w:rPr>
          <w:rFonts w:ascii="Times New Roman" w:hAnsi="Times New Roman"/>
          <w:sz w:val="28"/>
          <w:szCs w:val="28"/>
        </w:rPr>
      </w:pPr>
      <w:r w:rsidRPr="008D243D">
        <w:rPr>
          <w:rFonts w:ascii="Times New Roman" w:hAnsi="Times New Roman"/>
          <w:sz w:val="28"/>
          <w:szCs w:val="28"/>
        </w:rPr>
        <w:t xml:space="preserve">Дополнительная общеобразовательная программа «Инженеры будущего» реализуется с 2016 года. За время работы </w:t>
      </w:r>
      <w:r>
        <w:rPr>
          <w:rFonts w:ascii="Times New Roman" w:hAnsi="Times New Roman"/>
          <w:sz w:val="28"/>
          <w:szCs w:val="28"/>
        </w:rPr>
        <w:t xml:space="preserve">объединения </w:t>
      </w:r>
      <w:r w:rsidRPr="00B63507">
        <w:rPr>
          <w:rFonts w:ascii="Times New Roman" w:hAnsi="Times New Roman"/>
          <w:sz w:val="28"/>
          <w:szCs w:val="28"/>
        </w:rPr>
        <w:t>«</w:t>
      </w:r>
      <w:r w:rsidRPr="008D243D">
        <w:rPr>
          <w:rFonts w:ascii="Times New Roman" w:hAnsi="Times New Roman"/>
          <w:sz w:val="28"/>
          <w:szCs w:val="28"/>
        </w:rPr>
        <w:t>Инженеры будущего</w:t>
      </w:r>
      <w:r w:rsidRPr="00B63507">
        <w:rPr>
          <w:rFonts w:ascii="Times New Roman" w:hAnsi="Times New Roman"/>
          <w:sz w:val="28"/>
          <w:szCs w:val="28"/>
        </w:rPr>
        <w:t>»</w:t>
      </w:r>
      <w:r>
        <w:rPr>
          <w:rFonts w:ascii="Times New Roman" w:hAnsi="Times New Roman"/>
          <w:sz w:val="28"/>
          <w:szCs w:val="28"/>
        </w:rPr>
        <w:t xml:space="preserve">, реализация программы показала </w:t>
      </w:r>
      <w:r w:rsidRPr="00011085">
        <w:rPr>
          <w:rFonts w:ascii="Times New Roman" w:hAnsi="Times New Roman"/>
          <w:sz w:val="28"/>
          <w:szCs w:val="28"/>
        </w:rPr>
        <w:t>положительную динамику результативности.</w:t>
      </w:r>
    </w:p>
    <w:p w:rsidR="0058464B" w:rsidRPr="0081269C" w:rsidRDefault="0058464B" w:rsidP="00300CF5">
      <w:pPr>
        <w:spacing w:line="360" w:lineRule="auto"/>
        <w:ind w:left="-567" w:right="-425" w:firstLine="567"/>
        <w:jc w:val="both"/>
        <w:rPr>
          <w:b/>
          <w:sz w:val="28"/>
          <w:szCs w:val="28"/>
        </w:rPr>
      </w:pPr>
      <w:r w:rsidRPr="0081269C">
        <w:rPr>
          <w:b/>
          <w:sz w:val="28"/>
          <w:szCs w:val="28"/>
        </w:rPr>
        <w:t>1. Динамика результатов освоения образовательной программы</w:t>
      </w:r>
    </w:p>
    <w:p w:rsidR="0058464B" w:rsidRPr="0081269C" w:rsidRDefault="0058464B" w:rsidP="00300CF5">
      <w:pPr>
        <w:spacing w:line="360" w:lineRule="auto"/>
        <w:ind w:left="-567" w:right="-425" w:firstLine="567"/>
        <w:jc w:val="both"/>
        <w:rPr>
          <w:sz w:val="28"/>
          <w:szCs w:val="28"/>
        </w:rPr>
      </w:pPr>
      <w:r w:rsidRPr="0081269C">
        <w:rPr>
          <w:sz w:val="28"/>
          <w:szCs w:val="28"/>
        </w:rPr>
        <w:t xml:space="preserve">1.1. </w:t>
      </w:r>
      <w:r w:rsidRPr="0081269C">
        <w:rPr>
          <w:sz w:val="28"/>
          <w:szCs w:val="28"/>
          <w:u w:val="single"/>
        </w:rPr>
        <w:t>Сохранность контингента. Количество детей на начало и конец года (за 3 года)</w:t>
      </w:r>
      <w:r w:rsidRPr="0081269C">
        <w:rPr>
          <w:sz w:val="28"/>
          <w:szCs w:val="28"/>
        </w:rPr>
        <w:t>:</w:t>
      </w:r>
    </w:p>
    <w:p w:rsidR="0058464B" w:rsidRPr="00011085" w:rsidRDefault="0058464B" w:rsidP="006B18C4">
      <w:pPr>
        <w:pStyle w:val="1"/>
        <w:spacing w:line="360" w:lineRule="auto"/>
        <w:jc w:val="center"/>
        <w:rPr>
          <w:rFonts w:ascii="Times New Roman" w:hAnsi="Times New Roman"/>
          <w:sz w:val="28"/>
          <w:szCs w:val="28"/>
        </w:rPr>
      </w:pPr>
      <w:r w:rsidRPr="00346A83">
        <w:rPr>
          <w:rFonts w:ascii="Times New Roman" w:hAnsi="Times New Roman"/>
          <w:noProof/>
          <w:sz w:val="28"/>
          <w:szCs w:val="28"/>
        </w:rPr>
        <w:object w:dxaOrig="8670" w:dyaOrig="5050">
          <v:shape id="Диаграмма 5" o:spid="_x0000_i1025" type="#_x0000_t75" style="width:433.8pt;height:252.6pt;visibility:visible" o:ole="">
            <v:imagedata r:id="rId11" o:title=""/>
            <o:lock v:ext="edit" aspectratio="f"/>
          </v:shape>
          <o:OLEObject Type="Embed" ProgID="Excel.Chart.8" ShapeID="Диаграмма 5" DrawAspect="Content" ObjectID="_1615637063" r:id="rId12"/>
        </w:object>
      </w:r>
    </w:p>
    <w:p w:rsidR="0058464B" w:rsidRPr="0081269C" w:rsidRDefault="0058464B" w:rsidP="006B18C4">
      <w:pPr>
        <w:spacing w:line="360" w:lineRule="auto"/>
        <w:rPr>
          <w:noProof/>
          <w:sz w:val="28"/>
          <w:szCs w:val="28"/>
        </w:rPr>
      </w:pPr>
      <w:r w:rsidRPr="0081269C">
        <w:rPr>
          <w:noProof/>
          <w:sz w:val="28"/>
          <w:szCs w:val="28"/>
        </w:rPr>
        <w:t xml:space="preserve">Данная диаграмма наглядно показывает, что </w:t>
      </w:r>
      <w:r>
        <w:rPr>
          <w:noProof/>
          <w:sz w:val="28"/>
          <w:szCs w:val="28"/>
        </w:rPr>
        <w:t xml:space="preserve">ежегодно </w:t>
      </w:r>
      <w:r w:rsidRPr="0081269C">
        <w:rPr>
          <w:noProof/>
          <w:sz w:val="28"/>
          <w:szCs w:val="28"/>
        </w:rPr>
        <w:t>количество учащихся</w:t>
      </w:r>
      <w:r>
        <w:rPr>
          <w:noProof/>
          <w:sz w:val="28"/>
          <w:szCs w:val="28"/>
        </w:rPr>
        <w:t xml:space="preserve"> </w:t>
      </w:r>
      <w:r w:rsidRPr="0081269C">
        <w:rPr>
          <w:noProof/>
          <w:sz w:val="28"/>
          <w:szCs w:val="28"/>
        </w:rPr>
        <w:t xml:space="preserve"> в объединении с</w:t>
      </w:r>
      <w:r>
        <w:rPr>
          <w:noProof/>
          <w:sz w:val="28"/>
          <w:szCs w:val="28"/>
        </w:rPr>
        <w:t>табильно</w:t>
      </w:r>
      <w:r w:rsidRPr="0081269C">
        <w:rPr>
          <w:noProof/>
          <w:sz w:val="28"/>
          <w:szCs w:val="28"/>
        </w:rPr>
        <w:t>.</w:t>
      </w:r>
    </w:p>
    <w:p w:rsidR="0058464B" w:rsidRDefault="0058464B" w:rsidP="006B18C4">
      <w:pPr>
        <w:jc w:val="both"/>
        <w:rPr>
          <w:sz w:val="28"/>
          <w:szCs w:val="28"/>
          <w:u w:val="single"/>
        </w:rPr>
      </w:pPr>
      <w:r w:rsidRPr="0081269C">
        <w:rPr>
          <w:sz w:val="28"/>
          <w:szCs w:val="28"/>
          <w:u w:val="single"/>
        </w:rPr>
        <w:t>1.2. Уровень освоения программы (доля обучающихся (в %)):</w:t>
      </w:r>
    </w:p>
    <w:p w:rsidR="0058464B" w:rsidRPr="0081269C" w:rsidRDefault="0058464B" w:rsidP="006B18C4">
      <w:pPr>
        <w:jc w:val="both"/>
        <w:rPr>
          <w:sz w:val="28"/>
          <w:szCs w:val="28"/>
          <w:u w:val="single"/>
        </w:rPr>
      </w:pPr>
    </w:p>
    <w:tbl>
      <w:tblPr>
        <w:tblW w:w="11033"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5"/>
        <w:gridCol w:w="998"/>
        <w:gridCol w:w="1249"/>
        <w:gridCol w:w="885"/>
        <w:gridCol w:w="999"/>
        <w:gridCol w:w="1249"/>
        <w:gridCol w:w="885"/>
        <w:gridCol w:w="999"/>
        <w:gridCol w:w="1249"/>
        <w:gridCol w:w="885"/>
      </w:tblGrid>
      <w:tr w:rsidR="0058464B" w:rsidRPr="00BF75C6" w:rsidTr="00C70141">
        <w:tc>
          <w:tcPr>
            <w:tcW w:w="1292" w:type="dxa"/>
          </w:tcPr>
          <w:p w:rsidR="0058464B" w:rsidRPr="00C70141" w:rsidRDefault="0058464B" w:rsidP="00E9267F">
            <w:pPr>
              <w:pStyle w:val="1"/>
              <w:rPr>
                <w:rFonts w:ascii="Times New Roman" w:hAnsi="Times New Roman"/>
                <w:sz w:val="24"/>
                <w:szCs w:val="24"/>
              </w:rPr>
            </w:pPr>
            <w:r w:rsidRPr="00C70141">
              <w:rPr>
                <w:rFonts w:ascii="Times New Roman" w:hAnsi="Times New Roman"/>
                <w:sz w:val="24"/>
                <w:szCs w:val="24"/>
              </w:rPr>
              <w:t xml:space="preserve">Учебный год </w:t>
            </w:r>
          </w:p>
        </w:tc>
        <w:tc>
          <w:tcPr>
            <w:tcW w:w="3247" w:type="dxa"/>
            <w:gridSpan w:val="3"/>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2016-2017</w:t>
            </w:r>
          </w:p>
        </w:tc>
        <w:tc>
          <w:tcPr>
            <w:tcW w:w="3247" w:type="dxa"/>
            <w:gridSpan w:val="3"/>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2017-2018</w:t>
            </w:r>
          </w:p>
        </w:tc>
        <w:tc>
          <w:tcPr>
            <w:tcW w:w="3247" w:type="dxa"/>
            <w:gridSpan w:val="3"/>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2018-2019</w:t>
            </w:r>
          </w:p>
        </w:tc>
      </w:tr>
      <w:tr w:rsidR="0058464B" w:rsidRPr="00BF75C6" w:rsidTr="00C70141">
        <w:tc>
          <w:tcPr>
            <w:tcW w:w="1292" w:type="dxa"/>
          </w:tcPr>
          <w:p w:rsidR="0058464B" w:rsidRPr="00C70141" w:rsidRDefault="0058464B" w:rsidP="00E9267F">
            <w:pPr>
              <w:pStyle w:val="1"/>
              <w:rPr>
                <w:rFonts w:ascii="Times New Roman" w:hAnsi="Times New Roman"/>
                <w:sz w:val="24"/>
                <w:szCs w:val="24"/>
              </w:rPr>
            </w:pPr>
            <w:r w:rsidRPr="00C70141">
              <w:rPr>
                <w:rFonts w:ascii="Times New Roman" w:hAnsi="Times New Roman"/>
                <w:sz w:val="24"/>
                <w:szCs w:val="24"/>
              </w:rPr>
              <w:t xml:space="preserve">Доля обучающихся </w:t>
            </w:r>
          </w:p>
        </w:tc>
        <w:tc>
          <w:tcPr>
            <w:tcW w:w="3247" w:type="dxa"/>
            <w:gridSpan w:val="3"/>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100%</w:t>
            </w:r>
          </w:p>
        </w:tc>
        <w:tc>
          <w:tcPr>
            <w:tcW w:w="3247" w:type="dxa"/>
            <w:gridSpan w:val="3"/>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100%</w:t>
            </w:r>
          </w:p>
        </w:tc>
        <w:tc>
          <w:tcPr>
            <w:tcW w:w="3247" w:type="dxa"/>
            <w:gridSpan w:val="3"/>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100%</w:t>
            </w:r>
          </w:p>
        </w:tc>
      </w:tr>
      <w:tr w:rsidR="0058464B" w:rsidRPr="00BF75C6" w:rsidTr="00C70141">
        <w:tc>
          <w:tcPr>
            <w:tcW w:w="1292" w:type="dxa"/>
          </w:tcPr>
          <w:p w:rsidR="0058464B" w:rsidRPr="00C70141" w:rsidRDefault="0058464B" w:rsidP="00E9267F">
            <w:pPr>
              <w:pStyle w:val="1"/>
              <w:rPr>
                <w:rFonts w:ascii="Times New Roman" w:hAnsi="Times New Roman"/>
                <w:sz w:val="24"/>
                <w:szCs w:val="24"/>
              </w:rPr>
            </w:pPr>
          </w:p>
        </w:tc>
        <w:tc>
          <w:tcPr>
            <w:tcW w:w="1035"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начало</w:t>
            </w:r>
          </w:p>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года</w:t>
            </w:r>
          </w:p>
        </w:tc>
        <w:tc>
          <w:tcPr>
            <w:tcW w:w="129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середина</w:t>
            </w:r>
          </w:p>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года</w:t>
            </w:r>
          </w:p>
        </w:tc>
        <w:tc>
          <w:tcPr>
            <w:tcW w:w="91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конец</w:t>
            </w:r>
          </w:p>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года</w:t>
            </w:r>
          </w:p>
        </w:tc>
        <w:tc>
          <w:tcPr>
            <w:tcW w:w="1035"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начало</w:t>
            </w:r>
          </w:p>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года</w:t>
            </w:r>
          </w:p>
        </w:tc>
        <w:tc>
          <w:tcPr>
            <w:tcW w:w="129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середина</w:t>
            </w:r>
          </w:p>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года</w:t>
            </w:r>
          </w:p>
        </w:tc>
        <w:tc>
          <w:tcPr>
            <w:tcW w:w="91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конец</w:t>
            </w:r>
          </w:p>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года</w:t>
            </w:r>
          </w:p>
        </w:tc>
        <w:tc>
          <w:tcPr>
            <w:tcW w:w="1035"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начало</w:t>
            </w:r>
          </w:p>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года</w:t>
            </w:r>
          </w:p>
        </w:tc>
        <w:tc>
          <w:tcPr>
            <w:tcW w:w="129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середина</w:t>
            </w:r>
          </w:p>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года</w:t>
            </w:r>
          </w:p>
        </w:tc>
        <w:tc>
          <w:tcPr>
            <w:tcW w:w="91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конец</w:t>
            </w:r>
          </w:p>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года</w:t>
            </w:r>
          </w:p>
        </w:tc>
      </w:tr>
      <w:tr w:rsidR="0058464B" w:rsidRPr="00BF75C6" w:rsidTr="00C70141">
        <w:tc>
          <w:tcPr>
            <w:tcW w:w="1292" w:type="dxa"/>
          </w:tcPr>
          <w:p w:rsidR="0058464B" w:rsidRPr="00C70141" w:rsidRDefault="0058464B" w:rsidP="00E9267F">
            <w:pPr>
              <w:pStyle w:val="1"/>
              <w:rPr>
                <w:rFonts w:ascii="Times New Roman" w:hAnsi="Times New Roman"/>
                <w:sz w:val="24"/>
                <w:szCs w:val="24"/>
              </w:rPr>
            </w:pPr>
          </w:p>
        </w:tc>
        <w:tc>
          <w:tcPr>
            <w:tcW w:w="1035"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62%</w:t>
            </w:r>
          </w:p>
        </w:tc>
        <w:tc>
          <w:tcPr>
            <w:tcW w:w="129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76%</w:t>
            </w:r>
          </w:p>
        </w:tc>
        <w:tc>
          <w:tcPr>
            <w:tcW w:w="91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91%</w:t>
            </w:r>
          </w:p>
        </w:tc>
        <w:tc>
          <w:tcPr>
            <w:tcW w:w="1035"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75%</w:t>
            </w:r>
          </w:p>
        </w:tc>
        <w:tc>
          <w:tcPr>
            <w:tcW w:w="129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88%</w:t>
            </w:r>
          </w:p>
        </w:tc>
        <w:tc>
          <w:tcPr>
            <w:tcW w:w="91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96%</w:t>
            </w:r>
          </w:p>
        </w:tc>
        <w:tc>
          <w:tcPr>
            <w:tcW w:w="1035"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84%</w:t>
            </w:r>
          </w:p>
        </w:tc>
        <w:tc>
          <w:tcPr>
            <w:tcW w:w="1296" w:type="dxa"/>
          </w:tcPr>
          <w:p w:rsidR="0058464B" w:rsidRPr="00C70141" w:rsidRDefault="0058464B" w:rsidP="00E9267F">
            <w:pPr>
              <w:pStyle w:val="1"/>
              <w:jc w:val="center"/>
              <w:rPr>
                <w:rFonts w:ascii="Times New Roman" w:hAnsi="Times New Roman"/>
                <w:sz w:val="24"/>
                <w:szCs w:val="24"/>
              </w:rPr>
            </w:pPr>
            <w:r w:rsidRPr="00C70141">
              <w:rPr>
                <w:rFonts w:ascii="Times New Roman" w:hAnsi="Times New Roman"/>
                <w:sz w:val="24"/>
                <w:szCs w:val="24"/>
              </w:rPr>
              <w:t>94%</w:t>
            </w:r>
          </w:p>
        </w:tc>
        <w:tc>
          <w:tcPr>
            <w:tcW w:w="916" w:type="dxa"/>
          </w:tcPr>
          <w:p w:rsidR="0058464B" w:rsidRPr="00C70141" w:rsidRDefault="0058464B" w:rsidP="00E9267F">
            <w:pPr>
              <w:pStyle w:val="1"/>
              <w:jc w:val="center"/>
              <w:rPr>
                <w:rFonts w:ascii="Times New Roman" w:hAnsi="Times New Roman"/>
                <w:sz w:val="24"/>
                <w:szCs w:val="24"/>
              </w:rPr>
            </w:pPr>
          </w:p>
        </w:tc>
      </w:tr>
    </w:tbl>
    <w:p w:rsidR="0058464B" w:rsidRPr="0081269C" w:rsidRDefault="0058464B" w:rsidP="006B18C4">
      <w:pPr>
        <w:spacing w:line="360" w:lineRule="auto"/>
        <w:rPr>
          <w:noProof/>
          <w:sz w:val="28"/>
          <w:szCs w:val="28"/>
        </w:rPr>
      </w:pPr>
      <w:r w:rsidRPr="0081269C">
        <w:rPr>
          <w:noProof/>
          <w:sz w:val="28"/>
          <w:szCs w:val="28"/>
        </w:rPr>
        <w:t xml:space="preserve">Данная </w:t>
      </w:r>
      <w:r>
        <w:rPr>
          <w:noProof/>
          <w:sz w:val="28"/>
          <w:szCs w:val="28"/>
        </w:rPr>
        <w:t>таблица отражает стабильный рост освоение программы</w:t>
      </w:r>
      <w:r w:rsidRPr="0081269C">
        <w:rPr>
          <w:noProof/>
          <w:sz w:val="28"/>
          <w:szCs w:val="28"/>
        </w:rPr>
        <w:t>.</w:t>
      </w:r>
    </w:p>
    <w:p w:rsidR="0058464B" w:rsidRPr="001D30AA" w:rsidRDefault="0058464B" w:rsidP="006B18C4">
      <w:pPr>
        <w:spacing w:line="360" w:lineRule="auto"/>
        <w:jc w:val="both"/>
        <w:rPr>
          <w:b/>
          <w:sz w:val="28"/>
          <w:szCs w:val="28"/>
        </w:rPr>
      </w:pPr>
      <w:r w:rsidRPr="001D30AA">
        <w:rPr>
          <w:b/>
          <w:sz w:val="28"/>
          <w:szCs w:val="28"/>
        </w:rPr>
        <w:t xml:space="preserve">2. Результативность деятельности учащихся в </w:t>
      </w:r>
      <w:r>
        <w:rPr>
          <w:b/>
          <w:sz w:val="28"/>
          <w:szCs w:val="28"/>
        </w:rPr>
        <w:t>муниципальных, краевых</w:t>
      </w:r>
      <w:r w:rsidRPr="001D30AA">
        <w:rPr>
          <w:b/>
          <w:sz w:val="28"/>
          <w:szCs w:val="28"/>
        </w:rPr>
        <w:t xml:space="preserve">, региональных и </w:t>
      </w:r>
      <w:r>
        <w:rPr>
          <w:b/>
          <w:sz w:val="28"/>
          <w:szCs w:val="28"/>
        </w:rPr>
        <w:t>В</w:t>
      </w:r>
      <w:r w:rsidRPr="001D30AA">
        <w:rPr>
          <w:b/>
          <w:sz w:val="28"/>
          <w:szCs w:val="28"/>
        </w:rPr>
        <w:t xml:space="preserve">сероссийских </w:t>
      </w:r>
      <w:r>
        <w:rPr>
          <w:b/>
          <w:sz w:val="28"/>
          <w:szCs w:val="28"/>
        </w:rPr>
        <w:t xml:space="preserve">соревнованиях, олимпиадах и </w:t>
      </w:r>
      <w:r w:rsidRPr="001D30AA">
        <w:rPr>
          <w:b/>
          <w:sz w:val="28"/>
          <w:szCs w:val="28"/>
        </w:rPr>
        <w:t xml:space="preserve">конкурсах </w:t>
      </w:r>
      <w:r>
        <w:rPr>
          <w:b/>
          <w:sz w:val="28"/>
          <w:szCs w:val="28"/>
        </w:rPr>
        <w:t>робото</w:t>
      </w:r>
      <w:r w:rsidRPr="001D30AA">
        <w:rPr>
          <w:b/>
          <w:sz w:val="28"/>
          <w:szCs w:val="28"/>
        </w:rPr>
        <w:t>технической направленности:</w:t>
      </w:r>
    </w:p>
    <w:p w:rsidR="0058464B" w:rsidRDefault="0058464B" w:rsidP="006B18C4">
      <w:pPr>
        <w:spacing w:line="360" w:lineRule="auto"/>
        <w:ind w:right="-143"/>
        <w:rPr>
          <w:sz w:val="28"/>
          <w:szCs w:val="28"/>
        </w:rPr>
      </w:pPr>
    </w:p>
    <w:p w:rsidR="0058464B" w:rsidRDefault="0058464B" w:rsidP="006B18C4">
      <w:pPr>
        <w:spacing w:line="360" w:lineRule="auto"/>
        <w:ind w:right="-143"/>
        <w:jc w:val="center"/>
        <w:rPr>
          <w:sz w:val="28"/>
          <w:szCs w:val="28"/>
        </w:rPr>
      </w:pPr>
      <w:r w:rsidRPr="00346A83">
        <w:rPr>
          <w:noProof/>
          <w:sz w:val="28"/>
          <w:szCs w:val="28"/>
        </w:rPr>
        <w:object w:dxaOrig="8670" w:dyaOrig="5050">
          <v:shape id="Диаграмма 6" o:spid="_x0000_i1026" type="#_x0000_t75" style="width:433.8pt;height:252.6pt;visibility:visible" o:ole="">
            <v:imagedata r:id="rId13" o:title=""/>
            <o:lock v:ext="edit" aspectratio="f"/>
          </v:shape>
          <o:OLEObject Type="Embed" ProgID="Excel.Chart.8" ShapeID="Диаграмма 6" DrawAspect="Content" ObjectID="_1615637064" r:id="rId14"/>
        </w:object>
      </w:r>
    </w:p>
    <w:p w:rsidR="0058464B" w:rsidRDefault="0058464B" w:rsidP="006B18C4">
      <w:pPr>
        <w:spacing w:line="360" w:lineRule="auto"/>
        <w:ind w:right="-143"/>
        <w:rPr>
          <w:sz w:val="28"/>
          <w:szCs w:val="28"/>
        </w:rPr>
      </w:pPr>
    </w:p>
    <w:p w:rsidR="0058464B" w:rsidRPr="001D30AA" w:rsidRDefault="0058464B" w:rsidP="00300CF5">
      <w:pPr>
        <w:spacing w:line="360" w:lineRule="auto"/>
        <w:ind w:left="-567" w:right="-142" w:firstLine="720"/>
        <w:jc w:val="both"/>
        <w:rPr>
          <w:sz w:val="28"/>
          <w:szCs w:val="28"/>
        </w:rPr>
      </w:pPr>
      <w:r w:rsidRPr="001D30AA">
        <w:rPr>
          <w:sz w:val="28"/>
          <w:szCs w:val="28"/>
        </w:rPr>
        <w:t>По данной диаграмме мы наблюдаем</w:t>
      </w:r>
      <w:r>
        <w:rPr>
          <w:sz w:val="28"/>
          <w:szCs w:val="28"/>
        </w:rPr>
        <w:t xml:space="preserve"> стабильность результатов на муниципальном уровне и</w:t>
      </w:r>
      <w:r w:rsidRPr="001D30AA">
        <w:rPr>
          <w:sz w:val="28"/>
          <w:szCs w:val="28"/>
        </w:rPr>
        <w:t xml:space="preserve"> положительную динамику </w:t>
      </w:r>
      <w:r>
        <w:rPr>
          <w:sz w:val="28"/>
          <w:szCs w:val="28"/>
        </w:rPr>
        <w:t>роста результативности</w:t>
      </w:r>
      <w:r w:rsidRPr="001D30AA">
        <w:rPr>
          <w:sz w:val="28"/>
          <w:szCs w:val="28"/>
        </w:rPr>
        <w:t xml:space="preserve"> по итогам деятельности учащихся</w:t>
      </w:r>
      <w:r>
        <w:rPr>
          <w:sz w:val="28"/>
          <w:szCs w:val="28"/>
        </w:rPr>
        <w:t xml:space="preserve"> на краевых, региональных и Всероссийских</w:t>
      </w:r>
      <w:r w:rsidRPr="003C42A9">
        <w:rPr>
          <w:sz w:val="28"/>
          <w:szCs w:val="28"/>
        </w:rPr>
        <w:t xml:space="preserve"> </w:t>
      </w:r>
      <w:r>
        <w:rPr>
          <w:sz w:val="28"/>
          <w:szCs w:val="28"/>
        </w:rPr>
        <w:t>мероприятиях</w:t>
      </w:r>
      <w:r w:rsidRPr="001D30AA">
        <w:rPr>
          <w:sz w:val="28"/>
          <w:szCs w:val="28"/>
        </w:rPr>
        <w:t xml:space="preserve">. </w:t>
      </w:r>
      <w:r>
        <w:rPr>
          <w:sz w:val="28"/>
          <w:szCs w:val="28"/>
        </w:rPr>
        <w:t>Достижения</w:t>
      </w:r>
      <w:r w:rsidRPr="001D30AA">
        <w:rPr>
          <w:sz w:val="28"/>
          <w:szCs w:val="28"/>
        </w:rPr>
        <w:t xml:space="preserve"> 2018-2019 учебного года указаны на </w:t>
      </w:r>
      <w:r>
        <w:rPr>
          <w:sz w:val="28"/>
          <w:szCs w:val="28"/>
        </w:rPr>
        <w:t>22</w:t>
      </w:r>
      <w:r w:rsidRPr="001D30AA">
        <w:rPr>
          <w:sz w:val="28"/>
          <w:szCs w:val="28"/>
        </w:rPr>
        <w:t xml:space="preserve"> марта 2019 г, ожидаемые результаты на конец учебного года</w:t>
      </w:r>
      <w:r>
        <w:rPr>
          <w:sz w:val="28"/>
          <w:szCs w:val="28"/>
        </w:rPr>
        <w:t xml:space="preserve"> – </w:t>
      </w:r>
      <w:r w:rsidRPr="001D30AA">
        <w:rPr>
          <w:sz w:val="28"/>
          <w:szCs w:val="28"/>
        </w:rPr>
        <w:t xml:space="preserve">превышение </w:t>
      </w:r>
      <w:r>
        <w:rPr>
          <w:sz w:val="28"/>
          <w:szCs w:val="28"/>
        </w:rPr>
        <w:t>показателей</w:t>
      </w:r>
      <w:r w:rsidRPr="001D30AA">
        <w:rPr>
          <w:sz w:val="28"/>
          <w:szCs w:val="28"/>
        </w:rPr>
        <w:t xml:space="preserve"> предыдущих лет</w:t>
      </w:r>
      <w:r>
        <w:rPr>
          <w:sz w:val="28"/>
          <w:szCs w:val="28"/>
        </w:rPr>
        <w:t>.</w:t>
      </w:r>
    </w:p>
    <w:p w:rsidR="0058464B" w:rsidRDefault="0058464B" w:rsidP="006B18C4">
      <w:pPr>
        <w:spacing w:line="360" w:lineRule="auto"/>
        <w:ind w:right="-143"/>
        <w:jc w:val="center"/>
        <w:rPr>
          <w:sz w:val="28"/>
          <w:szCs w:val="28"/>
        </w:rPr>
      </w:pPr>
    </w:p>
    <w:p w:rsidR="0058464B" w:rsidRPr="00D072C7" w:rsidRDefault="0058464B" w:rsidP="00D67970">
      <w:pPr>
        <w:spacing w:line="360" w:lineRule="auto"/>
        <w:jc w:val="both"/>
        <w:rPr>
          <w:sz w:val="28"/>
          <w:szCs w:val="28"/>
        </w:rPr>
      </w:pPr>
    </w:p>
    <w:p w:rsidR="0058464B" w:rsidRPr="00D072C7" w:rsidRDefault="0058464B" w:rsidP="00D072C7">
      <w:pPr>
        <w:spacing w:line="360" w:lineRule="auto"/>
        <w:ind w:firstLine="851"/>
        <w:jc w:val="center"/>
        <w:rPr>
          <w:sz w:val="28"/>
          <w:szCs w:val="28"/>
        </w:rPr>
      </w:pPr>
    </w:p>
    <w:p w:rsidR="0058464B" w:rsidRDefault="0058464B" w:rsidP="00645384">
      <w:pPr>
        <w:jc w:val="center"/>
      </w:pPr>
    </w:p>
    <w:sectPr w:rsidR="0058464B" w:rsidSect="0064538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B64B0"/>
    <w:multiLevelType w:val="hybridMultilevel"/>
    <w:tmpl w:val="8E2EEC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64A66DE"/>
    <w:multiLevelType w:val="hybridMultilevel"/>
    <w:tmpl w:val="1A8CAC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9FE7447"/>
    <w:multiLevelType w:val="hybridMultilevel"/>
    <w:tmpl w:val="3F3E843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44E126CA"/>
    <w:multiLevelType w:val="hybridMultilevel"/>
    <w:tmpl w:val="8D161E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C174206"/>
    <w:multiLevelType w:val="hybridMultilevel"/>
    <w:tmpl w:val="36E69DF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CBC1A67"/>
    <w:multiLevelType w:val="hybridMultilevel"/>
    <w:tmpl w:val="52CA8B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E5267BE"/>
    <w:multiLevelType w:val="hybridMultilevel"/>
    <w:tmpl w:val="7DB05CD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5E44C5A"/>
    <w:multiLevelType w:val="hybridMultilevel"/>
    <w:tmpl w:val="1A8CAC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384"/>
    <w:rsid w:val="00011085"/>
    <w:rsid w:val="0003417E"/>
    <w:rsid w:val="00034FC4"/>
    <w:rsid w:val="000473EF"/>
    <w:rsid w:val="000E24A9"/>
    <w:rsid w:val="001536B3"/>
    <w:rsid w:val="001716D7"/>
    <w:rsid w:val="0018640F"/>
    <w:rsid w:val="001926F1"/>
    <w:rsid w:val="001A469D"/>
    <w:rsid w:val="001B4B99"/>
    <w:rsid w:val="001D30AA"/>
    <w:rsid w:val="001D5696"/>
    <w:rsid w:val="001E7368"/>
    <w:rsid w:val="00227BD4"/>
    <w:rsid w:val="002A2478"/>
    <w:rsid w:val="002E0D95"/>
    <w:rsid w:val="002E59B0"/>
    <w:rsid w:val="00300CF5"/>
    <w:rsid w:val="00323979"/>
    <w:rsid w:val="00343F52"/>
    <w:rsid w:val="00346A83"/>
    <w:rsid w:val="00376787"/>
    <w:rsid w:val="003837D6"/>
    <w:rsid w:val="003C42A9"/>
    <w:rsid w:val="003D6B77"/>
    <w:rsid w:val="003D725C"/>
    <w:rsid w:val="004028D7"/>
    <w:rsid w:val="00454651"/>
    <w:rsid w:val="00456F71"/>
    <w:rsid w:val="00463CA3"/>
    <w:rsid w:val="00473585"/>
    <w:rsid w:val="00474BD7"/>
    <w:rsid w:val="00495CA4"/>
    <w:rsid w:val="004B3782"/>
    <w:rsid w:val="004C5643"/>
    <w:rsid w:val="0056654B"/>
    <w:rsid w:val="0058464B"/>
    <w:rsid w:val="00584760"/>
    <w:rsid w:val="00645384"/>
    <w:rsid w:val="00667EF4"/>
    <w:rsid w:val="0067201E"/>
    <w:rsid w:val="00680A84"/>
    <w:rsid w:val="00682463"/>
    <w:rsid w:val="006B18C4"/>
    <w:rsid w:val="007021F1"/>
    <w:rsid w:val="007724BE"/>
    <w:rsid w:val="007B5026"/>
    <w:rsid w:val="007F66DD"/>
    <w:rsid w:val="0081269C"/>
    <w:rsid w:val="00843D95"/>
    <w:rsid w:val="0084436A"/>
    <w:rsid w:val="00846475"/>
    <w:rsid w:val="00857BB1"/>
    <w:rsid w:val="008A694C"/>
    <w:rsid w:val="008D243D"/>
    <w:rsid w:val="00905664"/>
    <w:rsid w:val="009206EC"/>
    <w:rsid w:val="00927B2E"/>
    <w:rsid w:val="009E0E60"/>
    <w:rsid w:val="00A11162"/>
    <w:rsid w:val="00A1451A"/>
    <w:rsid w:val="00A35D67"/>
    <w:rsid w:val="00A435EC"/>
    <w:rsid w:val="00AA2B02"/>
    <w:rsid w:val="00AB0E15"/>
    <w:rsid w:val="00B31DD8"/>
    <w:rsid w:val="00B36E3E"/>
    <w:rsid w:val="00B63507"/>
    <w:rsid w:val="00B768B8"/>
    <w:rsid w:val="00B9308E"/>
    <w:rsid w:val="00BC5720"/>
    <w:rsid w:val="00BE1256"/>
    <w:rsid w:val="00BF4541"/>
    <w:rsid w:val="00BF75C6"/>
    <w:rsid w:val="00C030DF"/>
    <w:rsid w:val="00C10406"/>
    <w:rsid w:val="00C70141"/>
    <w:rsid w:val="00C707FB"/>
    <w:rsid w:val="00C838A9"/>
    <w:rsid w:val="00C86F1F"/>
    <w:rsid w:val="00CB4F5A"/>
    <w:rsid w:val="00CC1EC4"/>
    <w:rsid w:val="00D060CA"/>
    <w:rsid w:val="00D072C7"/>
    <w:rsid w:val="00D127E2"/>
    <w:rsid w:val="00D15026"/>
    <w:rsid w:val="00D67970"/>
    <w:rsid w:val="00D85CD0"/>
    <w:rsid w:val="00DB77B9"/>
    <w:rsid w:val="00DF7D51"/>
    <w:rsid w:val="00E10234"/>
    <w:rsid w:val="00E54E4A"/>
    <w:rsid w:val="00E9267F"/>
    <w:rsid w:val="00EE0CA3"/>
    <w:rsid w:val="00EE3B62"/>
    <w:rsid w:val="00F405E5"/>
    <w:rsid w:val="00F754EB"/>
    <w:rsid w:val="00F974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8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45384"/>
    <w:rPr>
      <w:rFonts w:cs="Times New Roman"/>
      <w:color w:val="0000FF"/>
      <w:u w:val="single"/>
    </w:rPr>
  </w:style>
  <w:style w:type="paragraph" w:styleId="ListParagraph">
    <w:name w:val="List Paragraph"/>
    <w:basedOn w:val="Normal"/>
    <w:uiPriority w:val="99"/>
    <w:qFormat/>
    <w:rsid w:val="003837D6"/>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DefaultParagraphFont"/>
    <w:uiPriority w:val="99"/>
    <w:rsid w:val="00343F52"/>
    <w:rPr>
      <w:rFonts w:cs="Times New Roman"/>
    </w:rPr>
  </w:style>
  <w:style w:type="paragraph" w:customStyle="1" w:styleId="1">
    <w:name w:val="Без интервала1"/>
    <w:uiPriority w:val="99"/>
    <w:rsid w:val="006B18C4"/>
  </w:style>
  <w:style w:type="paragraph" w:customStyle="1" w:styleId="a">
    <w:name w:val="Абзац списка"/>
    <w:basedOn w:val="Normal"/>
    <w:uiPriority w:val="99"/>
    <w:rsid w:val="006B18C4"/>
    <w:pPr>
      <w:spacing w:after="160" w:line="259" w:lineRule="auto"/>
      <w:ind w:left="720"/>
      <w:contextualSpacing/>
    </w:pPr>
    <w:rPr>
      <w:rFonts w:ascii="Calibri" w:hAnsi="Calibri"/>
      <w:sz w:val="22"/>
      <w:szCs w:val="22"/>
      <w:lang w:eastAsia="en-US"/>
    </w:rPr>
  </w:style>
  <w:style w:type="paragraph" w:styleId="NormalWeb">
    <w:name w:val="Normal (Web)"/>
    <w:basedOn w:val="Normal"/>
    <w:uiPriority w:val="99"/>
    <w:rsid w:val="0003417E"/>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516772668">
      <w:marLeft w:val="0"/>
      <w:marRight w:val="0"/>
      <w:marTop w:val="0"/>
      <w:marBottom w:val="0"/>
      <w:divBdr>
        <w:top w:val="none" w:sz="0" w:space="0" w:color="auto"/>
        <w:left w:val="none" w:sz="0" w:space="0" w:color="auto"/>
        <w:bottom w:val="none" w:sz="0" w:space="0" w:color="auto"/>
        <w:right w:val="none" w:sz="0" w:space="0" w:color="auto"/>
      </w:divBdr>
    </w:div>
    <w:div w:id="1516772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vcdo.ru/2222/metodicheskaja_razrabotka_poznaj_sebja.pdf"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lavcdo.ru/2222/znanie_reglamentov_robototekhnicheskikh_sorevnovan.pdf" TargetMode="Externa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vcdo.ru/2222/programma_inzhenery_budushhego_na_konkurs_itog_104.pdf" TargetMode="External"/><Relationship Id="rId11" Type="http://schemas.openxmlformats.org/officeDocument/2006/relationships/image" Target="media/image2.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lavcdo.ru/2222/metodicheskie_rekomendacii_konstruirovanie_mashiny.pdf" TargetMode="External"/><Relationship Id="rId4" Type="http://schemas.openxmlformats.org/officeDocument/2006/relationships/webSettings" Target="webSettings.xml"/><Relationship Id="rId9" Type="http://schemas.openxmlformats.org/officeDocument/2006/relationships/hyperlink" Target="http://slavcdo.ru/2222/treningovoe_zanjatie.pdf"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332</TotalTime>
  <Pages>11</Pages>
  <Words>2459</Words>
  <Characters>14020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Полбзователь</cp:lastModifiedBy>
  <cp:revision>20</cp:revision>
  <cp:lastPrinted>2019-03-31T14:32:00Z</cp:lastPrinted>
  <dcterms:created xsi:type="dcterms:W3CDTF">2019-03-26T11:42:00Z</dcterms:created>
  <dcterms:modified xsi:type="dcterms:W3CDTF">2019-04-01T12:18:00Z</dcterms:modified>
</cp:coreProperties>
</file>