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D44B3" w14:textId="77777777" w:rsidR="009C71F5" w:rsidRPr="00B367C2" w:rsidRDefault="009C71F5" w:rsidP="00B367C2">
      <w:pPr>
        <w:spacing w:after="120" w:line="36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14:paraId="1A714D2A" w14:textId="77777777" w:rsidR="006A2AB7" w:rsidRPr="00B367C2" w:rsidRDefault="009C71F5" w:rsidP="00B367C2">
      <w:pPr>
        <w:spacing w:after="120" w:line="36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ЦРР </w:t>
      </w:r>
    </w:p>
    <w:p w14:paraId="07A9F856" w14:textId="77777777" w:rsidR="009C71F5" w:rsidRPr="00B367C2" w:rsidRDefault="009C71F5" w:rsidP="00B367C2">
      <w:pPr>
        <w:spacing w:after="120" w:line="36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4 МО г.Новороссийск</w:t>
      </w:r>
    </w:p>
    <w:p w14:paraId="1EA8B7F0" w14:textId="77777777" w:rsidR="009C71F5" w:rsidRPr="00B367C2" w:rsidRDefault="009C71F5" w:rsidP="00B367C2">
      <w:pPr>
        <w:spacing w:after="120" w:line="36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Зеленова Т.В.</w:t>
      </w:r>
    </w:p>
    <w:p w14:paraId="49A52A9C" w14:textId="77777777" w:rsidR="009C71F5" w:rsidRPr="00B367C2" w:rsidRDefault="009C71F5" w:rsidP="00B367C2">
      <w:pPr>
        <w:spacing w:after="120" w:line="36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2023 г.</w:t>
      </w:r>
    </w:p>
    <w:p w14:paraId="606073E4" w14:textId="77777777" w:rsidR="009C71F5" w:rsidRPr="00B367C2" w:rsidRDefault="009C71F5" w:rsidP="00B367C2">
      <w:pPr>
        <w:widowControl w:val="0"/>
        <w:spacing w:after="120" w:line="36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14:paraId="6F4AEE22" w14:textId="62E8B8FE" w:rsidR="009C71F5" w:rsidRDefault="009C71F5" w:rsidP="00B367C2">
      <w:pPr>
        <w:widowControl w:val="0"/>
        <w:spacing w:after="120" w:line="36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14:paraId="150DD047" w14:textId="4DFBEBC4" w:rsidR="00B367C2" w:rsidRDefault="00B367C2" w:rsidP="00B367C2">
      <w:pPr>
        <w:widowControl w:val="0"/>
        <w:spacing w:after="120" w:line="36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14:paraId="54908BFA" w14:textId="77777777" w:rsidR="00B367C2" w:rsidRPr="00B367C2" w:rsidRDefault="00B367C2" w:rsidP="00B367C2">
      <w:pPr>
        <w:widowControl w:val="0"/>
        <w:spacing w:after="120" w:line="36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14:paraId="2CC633D3" w14:textId="77777777" w:rsidR="009C71F5" w:rsidRPr="00B367C2" w:rsidRDefault="009C71F5" w:rsidP="00B367C2">
      <w:pPr>
        <w:widowControl w:val="0"/>
        <w:spacing w:after="120" w:line="36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14:paraId="4ABEEFAE" w14:textId="77777777" w:rsidR="0041476A" w:rsidRPr="00B367C2" w:rsidRDefault="0041476A" w:rsidP="00B367C2">
      <w:pPr>
        <w:widowControl w:val="0"/>
        <w:spacing w:after="120" w:line="36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ГОДОВОЙ отчет</w:t>
      </w:r>
    </w:p>
    <w:p w14:paraId="19FDD1BC" w14:textId="77777777" w:rsidR="0041476A" w:rsidRPr="00B367C2" w:rsidRDefault="0041476A" w:rsidP="00B367C2">
      <w:pPr>
        <w:widowControl w:val="0"/>
        <w:spacing w:after="120" w:line="36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о работе краевой инновационной площадки</w:t>
      </w:r>
    </w:p>
    <w:p w14:paraId="3963E5E0" w14:textId="77777777" w:rsidR="0041476A" w:rsidRPr="00B367C2" w:rsidRDefault="0041476A" w:rsidP="00B367C2">
      <w:pPr>
        <w:widowControl w:val="0"/>
        <w:spacing w:after="120" w:line="360" w:lineRule="auto"/>
        <w:ind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за 2023 год</w:t>
      </w:r>
    </w:p>
    <w:p w14:paraId="48768E47" w14:textId="77777777" w:rsidR="009C71F5" w:rsidRPr="00B367C2" w:rsidRDefault="009C71F5" w:rsidP="00B367C2">
      <w:pPr>
        <w:keepNext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A6CB3" w14:textId="77777777" w:rsidR="006C45C8" w:rsidRPr="00D44DAA" w:rsidRDefault="006C45C8" w:rsidP="00B367C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320F917" w14:textId="56D6F7BF" w:rsidR="006F6688" w:rsidRPr="00F33626" w:rsidRDefault="0041476A" w:rsidP="00F33626">
      <w:pPr>
        <w:pStyle w:val="ac"/>
        <w:numPr>
          <w:ilvl w:val="0"/>
          <w:numId w:val="16"/>
        </w:numPr>
        <w:spacing w:after="120" w:line="360" w:lineRule="auto"/>
        <w:jc w:val="center"/>
        <w:rPr>
          <w:rFonts w:eastAsia="Times New Roman"/>
          <w:b/>
          <w:sz w:val="28"/>
          <w:szCs w:val="28"/>
        </w:rPr>
      </w:pPr>
      <w:r w:rsidRPr="00F33626">
        <w:rPr>
          <w:rFonts w:eastAsia="Times New Roman"/>
          <w:b/>
          <w:sz w:val="28"/>
          <w:szCs w:val="28"/>
        </w:rPr>
        <w:lastRenderedPageBreak/>
        <w:t>Общие сведения</w:t>
      </w:r>
    </w:p>
    <w:p w14:paraId="0F23A551" w14:textId="77777777" w:rsidR="00F33626" w:rsidRPr="00F33626" w:rsidRDefault="00F33626" w:rsidP="00F33626">
      <w:pPr>
        <w:pStyle w:val="ac"/>
        <w:spacing w:after="120" w:line="360" w:lineRule="auto"/>
        <w:ind w:left="1080"/>
        <w:rPr>
          <w:rFonts w:eastAsia="Times New Roman"/>
          <w:sz w:val="28"/>
          <w:szCs w:val="28"/>
        </w:rPr>
      </w:pPr>
    </w:p>
    <w:p w14:paraId="10DC9987" w14:textId="59B5EBB9" w:rsidR="0041476A" w:rsidRPr="00B367C2" w:rsidRDefault="0041476A" w:rsidP="00B367C2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36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Наименование инновационного образовательного проекта КИП</w:t>
      </w:r>
      <w:r w:rsidR="006C45C8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конструктивно-модельная среда как условие формирования основ инженерной грамотности у дошкольников</w:t>
      </w:r>
      <w:r w:rsid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BF498A" w14:textId="7C5C4AAF" w:rsidR="0041476A" w:rsidRPr="00B367C2" w:rsidRDefault="0041476A" w:rsidP="00B367C2">
      <w:pPr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36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Период реализации инновационного образовательного проекта</w:t>
      </w:r>
      <w:r w:rsidR="006C45C8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C45C8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A26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A26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A26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45C8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D3A26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8770A06" w14:textId="1EF1AA11" w:rsidR="00BD3A26" w:rsidRPr="00B367C2" w:rsidRDefault="0041476A" w:rsidP="00B367C2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36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Направление инновационной деятельности проекта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5C8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367C2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ффективные модели системы формирования у дошкольников основ инженерно-технологической культуры</w:t>
      </w:r>
      <w:r w:rsid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7E4A82" w14:textId="73827A31" w:rsidR="00AE342B" w:rsidRPr="00B367C2" w:rsidRDefault="0041476A" w:rsidP="00B367C2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36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значимость (реализуемость) проекта</w:t>
      </w:r>
      <w:r w:rsidR="006C45C8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A26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</w:t>
      </w:r>
      <w:r w:rsidR="00AE342B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дошкольным образовательным организациям Краснодарского края возможности </w:t>
      </w:r>
      <w:r w:rsidR="008E1D91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диссеминации</w:t>
      </w:r>
      <w:r w:rsidR="00BD3A26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успешного</w:t>
      </w:r>
      <w:r w:rsidR="00AE342B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</w:t>
      </w:r>
      <w:r w:rsidR="00BD3A26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</w:t>
      </w:r>
      <w:r w:rsidR="00AE342B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КИП. Результаты деятельности КИП за текущий год в виде </w:t>
      </w:r>
      <w:r w:rsidR="00BD3A26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</w:t>
      </w:r>
      <w:r w:rsidR="00AE342B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D3A26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дидактическ</w:t>
      </w:r>
      <w:r w:rsidR="00AE342B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D3A26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42B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 отвечают на запрос</w:t>
      </w:r>
      <w:r w:rsidR="00BD3A26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AE342B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D3A26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42B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края по</w:t>
      </w:r>
      <w:r w:rsidR="00BD3A26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42B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условий для </w:t>
      </w:r>
      <w:r w:rsidR="00BD3A26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AE342B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3A26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 (начиная с 4</w:t>
      </w:r>
      <w:r w:rsidR="006A2AB7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3A26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лет) </w:t>
      </w:r>
      <w:r w:rsidR="00860576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предпосылок</w:t>
      </w:r>
      <w:r w:rsidR="00BD3A26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инженерной грамотности, обеспечивая им широкие возможности в </w:t>
      </w:r>
      <w:r w:rsidR="00860576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профессиональных предпочтений </w:t>
      </w:r>
      <w:r w:rsidR="00AE342B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уровне общего образования</w:t>
      </w:r>
      <w:r w:rsidR="004D7911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76E4E1" w14:textId="1159A21B" w:rsidR="00AE342B" w:rsidRPr="00B367C2" w:rsidRDefault="00AE342B" w:rsidP="00B367C2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на краевом и муниципальном уровнях модель с</w:t>
      </w:r>
      <w:r w:rsidR="006A2AB7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A2AB7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конструктивно-модельн</w:t>
      </w:r>
      <w:r w:rsidR="00D502AF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A2AB7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 w:rsidR="00D502AF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A2AB7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576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дошкольной организации </w:t>
      </w:r>
      <w:r w:rsidR="008E1D91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02AF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8E1D91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стажировок, мастер-классов, публикаций </w:t>
      </w:r>
      <w:r w:rsidR="008C16F5" w:rsidRPr="00B367C2">
        <w:rPr>
          <w:rFonts w:ascii="Times New Roman" w:hAnsi="Times New Roman" w:cs="Times New Roman"/>
          <w:sz w:val="28"/>
          <w:szCs w:val="28"/>
        </w:rPr>
        <w:t>позвол</w:t>
      </w:r>
      <w:r w:rsidR="008E1D91" w:rsidRPr="00B367C2">
        <w:rPr>
          <w:rFonts w:ascii="Times New Roman" w:hAnsi="Times New Roman" w:cs="Times New Roman"/>
          <w:sz w:val="28"/>
          <w:szCs w:val="28"/>
        </w:rPr>
        <w:t>ила расширить методическую сеть, включающую заинтересованные педагогические коллективы дет</w:t>
      </w:r>
      <w:r w:rsidR="00D44DAA">
        <w:rPr>
          <w:rFonts w:ascii="Times New Roman" w:hAnsi="Times New Roman" w:cs="Times New Roman"/>
          <w:sz w:val="28"/>
          <w:szCs w:val="28"/>
        </w:rPr>
        <w:t xml:space="preserve">ских садов Краснодарского края </w:t>
      </w:r>
      <w:r w:rsidR="008E1D91" w:rsidRPr="00BC2F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44DAA" w:rsidRPr="00BC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у</w:t>
      </w:r>
      <w:r w:rsidR="008E1D91" w:rsidRPr="00BC2F13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чреждений</w:t>
      </w:r>
      <w:r w:rsidR="004D7911" w:rsidRPr="00BC2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C16F5" w:rsidRPr="00BC2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DEEAF08" w14:textId="009C5B9C" w:rsidR="0041476A" w:rsidRPr="00B367C2" w:rsidRDefault="0041476A" w:rsidP="00B367C2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36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Инновационная значимость проекта (инновационный потенциал) проекта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BDC822" w14:textId="72EEAB6C" w:rsidR="006A2AB7" w:rsidRPr="00B367C2" w:rsidRDefault="006A2AB7" w:rsidP="00B367C2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требования к</w:t>
      </w:r>
      <w:r w:rsidR="00DD2A78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</w:t>
      </w:r>
      <w:r w:rsidR="00DD2A78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A78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обусловленные новыми 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</w:t>
      </w:r>
      <w:r w:rsidR="00DD2A78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технологий, скорост</w:t>
      </w:r>
      <w:r w:rsidR="00DD2A78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глубин</w:t>
      </w:r>
      <w:r w:rsidR="00DD2A78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A78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происходящих 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стране и в мире, ведут к всесторонним и масштабным переменам в развитии ребенка, ожиданиях родителей, профессиональной деятельности педагогов.</w:t>
      </w:r>
    </w:p>
    <w:p w14:paraId="33B38E81" w14:textId="18990A37" w:rsidR="006A2AB7" w:rsidRPr="00B367C2" w:rsidRDefault="00DD2A78" w:rsidP="00B367C2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6A2AB7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 инженера является одной из наиболее востребованных. На заседании Совета по науке и образованию В.В.</w:t>
      </w:r>
      <w:r w:rsidR="00BE1737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2AB7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 призвал рассчитать потребности России, отдельных регионов и крупных предприятий в инженерных кадрах на пять – десять лет вперед и «заглянуть за горизонт». По мнению президента страны, качество инженерных кадров влияет на конкурентоспособность государства и является основой для технологической и экономической независимости. Для Краснодарского края эта проблема является очень актуальной, т.к. потребность в квалифицированных инженерах велика на градообразующих предприятиях, уже действующих и активно строящихся в последние годы.</w:t>
      </w:r>
    </w:p>
    <w:p w14:paraId="0A6EAFA7" w14:textId="6DEF4AE9" w:rsidR="004C29B3" w:rsidRPr="00B367C2" w:rsidRDefault="006A2AB7" w:rsidP="00B367C2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успешной технической деятельности является развитое на высоком уровне инженерное мышление. И в настоящее время его целенаправленному развитию у школьников, особенно на старшей ступени образования, уделяется все больше внимания. </w:t>
      </w:r>
      <w:r w:rsidR="008352ED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решения поставленной задачи – развитие и воспитание высококвалифицированных технических кадров в масштабах страны – необходимо начинать с формирования </w:t>
      </w:r>
      <w:r w:rsidR="00DD2A78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инженерной грамотности уже на </w:t>
      </w:r>
      <w:r w:rsidR="008352ED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дошкольного образования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Понимая, что современное инженерное мышление глубоко научно и требует определенного уровня развития абстрактного, логического, математического</w:t>
      </w:r>
      <w:r w:rsidR="00DD2A78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алгоритмического типов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считаем правильным говорить о развитии у дошкольников предпосылок </w:t>
      </w:r>
      <w:r w:rsidR="00A8722A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инженерной грамотности, 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комплекса базовых </w:t>
      </w:r>
      <w:r w:rsidR="00DD2A78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 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характеристик, необходимых для дальнейшего развития инженерн</w:t>
      </w:r>
      <w:r w:rsidR="004C29B3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мышления на высоком уровне.</w:t>
      </w:r>
    </w:p>
    <w:p w14:paraId="09731FA1" w14:textId="632F0564" w:rsidR="00E51102" w:rsidRPr="00B367C2" w:rsidRDefault="00E51102" w:rsidP="00B367C2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значимость заключается в особой задаче образовательной организации в создании условий для реализации ранней профессиональной ориентации дошкольников и предвосхитить становление профессионально-личностных предпочтений на следующих уровнях общего образования.</w:t>
      </w:r>
    </w:p>
    <w:p w14:paraId="53554367" w14:textId="2F832935" w:rsidR="0041476A" w:rsidRPr="00B367C2" w:rsidRDefault="006A2AB7" w:rsidP="00B367C2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Новизна инновационного проекта заключается </w:t>
      </w:r>
      <w:r w:rsidR="00E51102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в 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современной конструктивно-модельной среды, обеспечивающей способность к самообучению, стимуляцию процесса становления личности и способствующую </w:t>
      </w:r>
      <w:r w:rsidR="00E51102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предпосылок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инженерной грамотности у дошкольников</w:t>
      </w:r>
      <w:r w:rsidR="00E51102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 обеспечении возможности передачи успешного педагогического опыта заинтересованным социальным партнерам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07A6EE" w14:textId="77777777" w:rsidR="007A2410" w:rsidRPr="00B367C2" w:rsidRDefault="007A2410" w:rsidP="00B367C2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BAA24" w14:textId="77777777" w:rsidR="007A2410" w:rsidRPr="00B367C2" w:rsidRDefault="007A2410" w:rsidP="00B367C2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AEAF7" w14:textId="77777777" w:rsidR="007A2410" w:rsidRPr="00B367C2" w:rsidRDefault="007A2410" w:rsidP="00B367C2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9F983" w14:textId="77777777" w:rsidR="00860576" w:rsidRPr="00B367C2" w:rsidRDefault="00860576" w:rsidP="00B367C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C74CEEF" w14:textId="610A346C" w:rsidR="007A2410" w:rsidRPr="00B367C2" w:rsidRDefault="0041476A" w:rsidP="00B367C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B36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реализации проекта за отчетный период</w:t>
      </w:r>
    </w:p>
    <w:p w14:paraId="1E345605" w14:textId="77777777" w:rsidR="006F6688" w:rsidRDefault="006F6688" w:rsidP="00B367C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50CC8" w14:textId="1300BBE1" w:rsidR="0041476A" w:rsidRPr="00B367C2" w:rsidRDefault="0041476A" w:rsidP="00B367C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3059"/>
        <w:gridCol w:w="1276"/>
        <w:gridCol w:w="2693"/>
        <w:gridCol w:w="2404"/>
        <w:gridCol w:w="6"/>
      </w:tblGrid>
      <w:tr w:rsidR="00436451" w:rsidRPr="00B367C2" w14:paraId="67614820" w14:textId="77777777" w:rsidTr="00BC2F13">
        <w:trPr>
          <w:gridAfter w:val="1"/>
          <w:wAfter w:w="6" w:type="dxa"/>
        </w:trPr>
        <w:tc>
          <w:tcPr>
            <w:tcW w:w="593" w:type="dxa"/>
          </w:tcPr>
          <w:p w14:paraId="64481C70" w14:textId="77777777" w:rsidR="0041476A" w:rsidRPr="00B367C2" w:rsidRDefault="0041476A" w:rsidP="00B367C2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 w:rsidRPr="00B367C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059" w:type="dxa"/>
          </w:tcPr>
          <w:p w14:paraId="3D77CEFA" w14:textId="77777777" w:rsidR="0041476A" w:rsidRPr="00B367C2" w:rsidRDefault="0041476A" w:rsidP="00B367C2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 w:rsidRPr="00B367C2">
              <w:rPr>
                <w:bCs/>
                <w:sz w:val="28"/>
                <w:szCs w:val="28"/>
              </w:rPr>
              <w:t>Перечень мероприятий в соо</w:t>
            </w:r>
            <w:r w:rsidR="009C71F5" w:rsidRPr="00B367C2">
              <w:rPr>
                <w:bCs/>
                <w:sz w:val="28"/>
                <w:szCs w:val="28"/>
              </w:rPr>
              <w:t>тветствии с календарным планом-</w:t>
            </w:r>
            <w:r w:rsidRPr="00B367C2">
              <w:rPr>
                <w:bCs/>
                <w:sz w:val="28"/>
                <w:szCs w:val="28"/>
              </w:rPr>
              <w:t>графиком</w:t>
            </w:r>
          </w:p>
        </w:tc>
        <w:tc>
          <w:tcPr>
            <w:tcW w:w="1276" w:type="dxa"/>
          </w:tcPr>
          <w:p w14:paraId="384C21F1" w14:textId="77777777" w:rsidR="0041476A" w:rsidRPr="00B367C2" w:rsidRDefault="0041476A" w:rsidP="00B367C2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 w:rsidRPr="00B367C2">
              <w:rPr>
                <w:bCs/>
                <w:sz w:val="28"/>
                <w:szCs w:val="28"/>
              </w:rPr>
              <w:t>Срок (период) выполнения</w:t>
            </w:r>
          </w:p>
        </w:tc>
        <w:tc>
          <w:tcPr>
            <w:tcW w:w="2693" w:type="dxa"/>
          </w:tcPr>
          <w:p w14:paraId="5BBEDB36" w14:textId="77777777" w:rsidR="0041476A" w:rsidRPr="00B367C2" w:rsidRDefault="0041476A" w:rsidP="00B367C2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 w:rsidRPr="00B367C2">
              <w:rPr>
                <w:bCs/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404" w:type="dxa"/>
          </w:tcPr>
          <w:p w14:paraId="43EC9D74" w14:textId="77777777" w:rsidR="0041476A" w:rsidRPr="00B367C2" w:rsidRDefault="0041476A" w:rsidP="00B367C2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 w:rsidRPr="00B367C2">
              <w:rPr>
                <w:bCs/>
                <w:sz w:val="28"/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436451" w:rsidRPr="00B367C2" w14:paraId="22625DF7" w14:textId="77777777" w:rsidTr="00BC2F13">
        <w:trPr>
          <w:gridAfter w:val="1"/>
          <w:wAfter w:w="6" w:type="dxa"/>
        </w:trPr>
        <w:tc>
          <w:tcPr>
            <w:tcW w:w="593" w:type="dxa"/>
          </w:tcPr>
          <w:p w14:paraId="1A18DD6D" w14:textId="77777777" w:rsidR="00A94D0D" w:rsidRPr="00B367C2" w:rsidRDefault="00B83C1C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1.</w:t>
            </w:r>
          </w:p>
        </w:tc>
        <w:tc>
          <w:tcPr>
            <w:tcW w:w="3059" w:type="dxa"/>
          </w:tcPr>
          <w:p w14:paraId="46F3645B" w14:textId="23A8BB98" w:rsidR="00A94D0D" w:rsidRPr="00B367C2" w:rsidRDefault="00A94D0D" w:rsidP="00B367C2">
            <w:pPr>
              <w:spacing w:after="120" w:line="360" w:lineRule="auto"/>
              <w:rPr>
                <w:b/>
                <w:sz w:val="28"/>
                <w:szCs w:val="28"/>
              </w:rPr>
            </w:pPr>
            <w:r w:rsidRPr="00B367C2">
              <w:rPr>
                <w:color w:val="000000" w:themeColor="text1"/>
                <w:sz w:val="28"/>
                <w:szCs w:val="28"/>
              </w:rPr>
              <w:t xml:space="preserve">Выступление в рамках </w:t>
            </w:r>
            <w:r w:rsidRPr="00B367C2">
              <w:rPr>
                <w:sz w:val="28"/>
                <w:szCs w:val="28"/>
              </w:rPr>
              <w:t>ДПП ПК</w:t>
            </w:r>
            <w:r w:rsidRPr="00B367C2">
              <w:rPr>
                <w:color w:val="000000" w:themeColor="text1"/>
                <w:sz w:val="28"/>
                <w:szCs w:val="28"/>
              </w:rPr>
              <w:t xml:space="preserve"> по теме: «Процедуры и инструментарий мониторинга качества дошкольного образования Краснодарского края». Опыт работы «От дефицитов до управленческих решений. Инновационные практики – фактор  качества </w:t>
            </w:r>
            <w:r w:rsidR="00FF3CE7">
              <w:rPr>
                <w:color w:val="000000" w:themeColor="text1"/>
                <w:sz w:val="28"/>
                <w:szCs w:val="28"/>
              </w:rPr>
              <w:t>ДО</w:t>
            </w:r>
            <w:r w:rsidRPr="00B367C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14:paraId="025DD506" w14:textId="77777777" w:rsidR="00A94D0D" w:rsidRPr="00B367C2" w:rsidRDefault="00A94D0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Январь 2023г.</w:t>
            </w:r>
          </w:p>
        </w:tc>
        <w:tc>
          <w:tcPr>
            <w:tcW w:w="2693" w:type="dxa"/>
          </w:tcPr>
          <w:p w14:paraId="64C1F21D" w14:textId="75CC6472" w:rsidR="00A94D0D" w:rsidRPr="00B367C2" w:rsidRDefault="00031E1B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Представлены управленческие решения по обеспечению качества</w:t>
            </w:r>
            <w:r w:rsidR="002F23DE" w:rsidRPr="00B367C2">
              <w:rPr>
                <w:sz w:val="28"/>
                <w:szCs w:val="28"/>
              </w:rPr>
              <w:t xml:space="preserve"> образовательных условий в ДОО</w:t>
            </w:r>
            <w:r w:rsidRPr="00B367C2">
              <w:rPr>
                <w:sz w:val="28"/>
                <w:szCs w:val="28"/>
              </w:rPr>
              <w:t>,</w:t>
            </w:r>
            <w:r w:rsidR="002F23DE" w:rsidRPr="00B367C2">
              <w:rPr>
                <w:sz w:val="28"/>
                <w:szCs w:val="28"/>
              </w:rPr>
              <w:t xml:space="preserve"> к</w:t>
            </w:r>
            <w:r w:rsidRPr="00B367C2">
              <w:rPr>
                <w:sz w:val="28"/>
                <w:szCs w:val="28"/>
              </w:rPr>
              <w:t>ачества</w:t>
            </w:r>
            <w:r w:rsidR="002F23DE" w:rsidRPr="00B367C2">
              <w:rPr>
                <w:sz w:val="28"/>
                <w:szCs w:val="28"/>
              </w:rPr>
              <w:t xml:space="preserve"> управления в ДОО</w:t>
            </w:r>
            <w:r w:rsidR="00FF3CE7">
              <w:rPr>
                <w:sz w:val="28"/>
                <w:szCs w:val="28"/>
              </w:rPr>
              <w:t>,</w:t>
            </w:r>
            <w:r w:rsidRPr="00B367C2">
              <w:rPr>
                <w:sz w:val="28"/>
                <w:szCs w:val="28"/>
              </w:rPr>
              <w:t xml:space="preserve"> в том числе  в направлении развития технического творчества в ДОО.</w:t>
            </w:r>
          </w:p>
        </w:tc>
        <w:tc>
          <w:tcPr>
            <w:tcW w:w="2404" w:type="dxa"/>
          </w:tcPr>
          <w:p w14:paraId="582D523F" w14:textId="326A4A2E" w:rsidR="00031E1B" w:rsidRDefault="00031E1B" w:rsidP="00B367C2">
            <w:pPr>
              <w:spacing w:line="360" w:lineRule="auto"/>
              <w:rPr>
                <w:sz w:val="28"/>
                <w:szCs w:val="28"/>
              </w:rPr>
            </w:pPr>
            <w:r w:rsidRPr="00B367C2">
              <w:rPr>
                <w:color w:val="000000" w:themeColor="text1"/>
                <w:sz w:val="28"/>
                <w:szCs w:val="28"/>
              </w:rPr>
              <w:t>Диссеминаци</w:t>
            </w:r>
            <w:r w:rsidR="00FF3CE7">
              <w:rPr>
                <w:color w:val="000000" w:themeColor="text1"/>
                <w:sz w:val="28"/>
                <w:szCs w:val="28"/>
              </w:rPr>
              <w:t>я</w:t>
            </w:r>
            <w:r w:rsidRPr="00B367C2">
              <w:rPr>
                <w:color w:val="000000" w:themeColor="text1"/>
                <w:sz w:val="28"/>
                <w:szCs w:val="28"/>
              </w:rPr>
              <w:t xml:space="preserve"> и масштабировани</w:t>
            </w:r>
            <w:r w:rsidR="00FF3CE7">
              <w:rPr>
                <w:color w:val="000000" w:themeColor="text1"/>
                <w:sz w:val="28"/>
                <w:szCs w:val="28"/>
              </w:rPr>
              <w:t xml:space="preserve">е </w:t>
            </w:r>
            <w:r w:rsidRPr="00B367C2">
              <w:rPr>
                <w:color w:val="000000" w:themeColor="text1"/>
                <w:sz w:val="28"/>
                <w:szCs w:val="28"/>
              </w:rPr>
              <w:t>результатов деятельности КИП</w:t>
            </w:r>
            <w:r w:rsidR="00FF3CE7">
              <w:rPr>
                <w:color w:val="000000" w:themeColor="text1"/>
                <w:sz w:val="28"/>
                <w:szCs w:val="28"/>
              </w:rPr>
              <w:t xml:space="preserve"> посредством представления на </w:t>
            </w:r>
            <w:r w:rsidR="0080558C">
              <w:rPr>
                <w:sz w:val="28"/>
                <w:szCs w:val="28"/>
              </w:rPr>
              <w:t>КПК</w:t>
            </w:r>
            <w:r w:rsidR="00FF3CE7">
              <w:rPr>
                <w:sz w:val="28"/>
                <w:szCs w:val="28"/>
              </w:rPr>
              <w:t xml:space="preserve"> ГБОУ ИРО К</w:t>
            </w:r>
            <w:r w:rsidR="00F33626">
              <w:rPr>
                <w:sz w:val="28"/>
                <w:szCs w:val="28"/>
              </w:rPr>
              <w:t xml:space="preserve">К </w:t>
            </w:r>
            <w:r w:rsidR="00FF3CE7">
              <w:rPr>
                <w:sz w:val="28"/>
                <w:szCs w:val="28"/>
              </w:rPr>
              <w:t>(</w:t>
            </w:r>
            <w:r w:rsidR="00FF3CE7" w:rsidRPr="00B367C2">
              <w:rPr>
                <w:sz w:val="28"/>
                <w:szCs w:val="28"/>
              </w:rPr>
              <w:t xml:space="preserve">100 </w:t>
            </w:r>
            <w:r w:rsidR="00FF3CE7">
              <w:rPr>
                <w:sz w:val="28"/>
                <w:szCs w:val="28"/>
              </w:rPr>
              <w:t>чел.)</w:t>
            </w:r>
          </w:p>
          <w:p w14:paraId="5DB92236" w14:textId="33972873" w:rsidR="00A94D0D" w:rsidRPr="00B10391" w:rsidRDefault="00F7318B" w:rsidP="00B367C2">
            <w:pPr>
              <w:spacing w:after="120" w:line="360" w:lineRule="auto"/>
              <w:rPr>
                <w:sz w:val="24"/>
                <w:szCs w:val="24"/>
                <w:vertAlign w:val="subscript"/>
              </w:rPr>
            </w:pPr>
            <w:hyperlink r:id="rId7" w:history="1">
              <w:r w:rsidR="00B10391" w:rsidRPr="00B10391">
                <w:rPr>
                  <w:rStyle w:val="ad"/>
                  <w:sz w:val="24"/>
                  <w:szCs w:val="24"/>
                  <w:vertAlign w:val="subscript"/>
                </w:rPr>
                <w:t>https://dc-4.ru/sovremennaya-konstruktivno-modelnaya-sreda-kak-osnova-formirovaniya-inzhenerno-tehnologicheskoj-kultury-doshkolnika-3/</w:t>
              </w:r>
            </w:hyperlink>
          </w:p>
        </w:tc>
      </w:tr>
      <w:tr w:rsidR="00436451" w:rsidRPr="00B367C2" w14:paraId="1589DCD3" w14:textId="77777777" w:rsidTr="00BC2F13">
        <w:trPr>
          <w:gridAfter w:val="1"/>
          <w:wAfter w:w="6" w:type="dxa"/>
        </w:trPr>
        <w:tc>
          <w:tcPr>
            <w:tcW w:w="593" w:type="dxa"/>
          </w:tcPr>
          <w:p w14:paraId="32BB993C" w14:textId="77777777" w:rsidR="0041476A" w:rsidRPr="00B367C2" w:rsidRDefault="00B83C1C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2.</w:t>
            </w:r>
          </w:p>
        </w:tc>
        <w:tc>
          <w:tcPr>
            <w:tcW w:w="3059" w:type="dxa"/>
          </w:tcPr>
          <w:p w14:paraId="61F257BB" w14:textId="77777777" w:rsidR="0041476A" w:rsidRPr="00B367C2" w:rsidRDefault="002F23DE" w:rsidP="00B367C2">
            <w:pPr>
              <w:spacing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 xml:space="preserve">Участие в конкурсе «Лидеры системы образования» номинация </w:t>
            </w:r>
            <w:r w:rsidRPr="00B367C2">
              <w:rPr>
                <w:sz w:val="28"/>
                <w:szCs w:val="28"/>
              </w:rPr>
              <w:lastRenderedPageBreak/>
              <w:t>«Инновационные процессы»</w:t>
            </w:r>
          </w:p>
        </w:tc>
        <w:tc>
          <w:tcPr>
            <w:tcW w:w="1276" w:type="dxa"/>
          </w:tcPr>
          <w:p w14:paraId="291C7EF8" w14:textId="77777777" w:rsidR="0041476A" w:rsidRPr="00B367C2" w:rsidRDefault="002F23DE" w:rsidP="00B367C2">
            <w:pPr>
              <w:spacing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lastRenderedPageBreak/>
              <w:t>Февраль 2023г.</w:t>
            </w:r>
          </w:p>
        </w:tc>
        <w:tc>
          <w:tcPr>
            <w:tcW w:w="2693" w:type="dxa"/>
          </w:tcPr>
          <w:p w14:paraId="453FC85C" w14:textId="13F71F63" w:rsidR="0041476A" w:rsidRPr="00B367C2" w:rsidRDefault="00B10391" w:rsidP="00B367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</w:t>
            </w:r>
            <w:r w:rsidR="00FF3CE7">
              <w:rPr>
                <w:sz w:val="28"/>
                <w:szCs w:val="28"/>
              </w:rPr>
              <w:t xml:space="preserve"> п</w:t>
            </w:r>
            <w:r w:rsidR="0049604D" w:rsidRPr="00B367C2">
              <w:rPr>
                <w:sz w:val="28"/>
                <w:szCs w:val="28"/>
              </w:rPr>
              <w:t>обедител</w:t>
            </w:r>
            <w:r>
              <w:rPr>
                <w:sz w:val="28"/>
                <w:szCs w:val="28"/>
              </w:rPr>
              <w:t xml:space="preserve">ь </w:t>
            </w:r>
            <w:r w:rsidR="0049604D" w:rsidRPr="00B367C2">
              <w:rPr>
                <w:sz w:val="28"/>
                <w:szCs w:val="28"/>
              </w:rPr>
              <w:t>конкурса</w:t>
            </w:r>
            <w:r w:rsidR="00FF3CE7">
              <w:rPr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14:paraId="3AF64A36" w14:textId="18E18504" w:rsidR="00B10391" w:rsidRPr="00B367C2" w:rsidRDefault="00FF3CE7" w:rsidP="00F336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деятельности ДОО включен</w:t>
            </w:r>
            <w:r w:rsidR="0049604D" w:rsidRPr="00B367C2">
              <w:rPr>
                <w:sz w:val="28"/>
                <w:szCs w:val="28"/>
              </w:rPr>
              <w:t xml:space="preserve">  в книгу «Золотой </w:t>
            </w:r>
            <w:r w:rsidR="0049604D" w:rsidRPr="00B367C2">
              <w:rPr>
                <w:sz w:val="28"/>
                <w:szCs w:val="28"/>
              </w:rPr>
              <w:lastRenderedPageBreak/>
              <w:t>фонд системы образования К</w:t>
            </w:r>
            <w:r w:rsidR="00F33626">
              <w:rPr>
                <w:sz w:val="28"/>
                <w:szCs w:val="28"/>
              </w:rPr>
              <w:t>К</w:t>
            </w:r>
            <w:r w:rsidR="0049604D" w:rsidRPr="00B367C2">
              <w:rPr>
                <w:sz w:val="28"/>
                <w:szCs w:val="28"/>
              </w:rPr>
              <w:t>»</w:t>
            </w:r>
            <w:r w:rsidR="00B10391">
              <w:t xml:space="preserve"> </w:t>
            </w:r>
            <w:hyperlink r:id="rId8" w:history="1">
              <w:r w:rsidR="00B10391" w:rsidRPr="00B10391">
                <w:rPr>
                  <w:rStyle w:val="ad"/>
                  <w:sz w:val="28"/>
                  <w:szCs w:val="28"/>
                  <w:vertAlign w:val="subscript"/>
                </w:rPr>
                <w:t>https://iro23.ru/wp-content/uploads/2023/08/Золотой-фонд_верстка_2023_compressed.pdfhttps://iro23.ru/wp-content/uploads/2023/08/Золотой-фонд_верстка_2023_compressed.pdf</w:t>
              </w:r>
            </w:hyperlink>
          </w:p>
        </w:tc>
      </w:tr>
      <w:tr w:rsidR="00436451" w:rsidRPr="00B367C2" w14:paraId="44A71064" w14:textId="77777777" w:rsidTr="00BC2F13">
        <w:trPr>
          <w:gridAfter w:val="1"/>
          <w:wAfter w:w="6" w:type="dxa"/>
        </w:trPr>
        <w:tc>
          <w:tcPr>
            <w:tcW w:w="593" w:type="dxa"/>
          </w:tcPr>
          <w:p w14:paraId="64E95102" w14:textId="77777777" w:rsidR="00502B56" w:rsidRPr="00876D35" w:rsidRDefault="00B83C1C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876D3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59" w:type="dxa"/>
          </w:tcPr>
          <w:p w14:paraId="65D5A911" w14:textId="114CA750" w:rsidR="00502B56" w:rsidRPr="00876D35" w:rsidRDefault="00876D35" w:rsidP="00F33626">
            <w:pPr>
              <w:spacing w:line="360" w:lineRule="auto"/>
              <w:rPr>
                <w:sz w:val="28"/>
                <w:szCs w:val="28"/>
              </w:rPr>
            </w:pPr>
            <w:r w:rsidRPr="00876D35">
              <w:rPr>
                <w:color w:val="000000" w:themeColor="text1"/>
                <w:sz w:val="28"/>
                <w:szCs w:val="28"/>
              </w:rPr>
              <w:t xml:space="preserve">Выступление на </w:t>
            </w:r>
            <w:r w:rsidR="00502B56" w:rsidRPr="00876D35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="00502B56" w:rsidRPr="00876D35">
              <w:rPr>
                <w:color w:val="000000" w:themeColor="text1"/>
                <w:sz w:val="28"/>
                <w:szCs w:val="28"/>
              </w:rPr>
              <w:t xml:space="preserve"> Всероссийск</w:t>
            </w:r>
            <w:r w:rsidRPr="00876D35">
              <w:rPr>
                <w:color w:val="000000" w:themeColor="text1"/>
                <w:sz w:val="28"/>
                <w:szCs w:val="28"/>
              </w:rPr>
              <w:t>ой</w:t>
            </w:r>
            <w:r w:rsidR="00502B56" w:rsidRPr="00876D3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76D35">
              <w:rPr>
                <w:color w:val="000000" w:themeColor="text1"/>
                <w:sz w:val="28"/>
                <w:szCs w:val="28"/>
              </w:rPr>
              <w:t>НПК</w:t>
            </w:r>
            <w:r w:rsidR="00502B56" w:rsidRPr="00876D35">
              <w:rPr>
                <w:color w:val="000000" w:themeColor="text1"/>
                <w:sz w:val="28"/>
                <w:szCs w:val="28"/>
              </w:rPr>
              <w:t xml:space="preserve"> «Организация профильного обучения: модели, ресурсы, возможности сетевого взаимодействия»</w:t>
            </w:r>
            <w:r w:rsidRPr="00876D35">
              <w:rPr>
                <w:color w:val="000000" w:themeColor="text1"/>
                <w:sz w:val="28"/>
                <w:szCs w:val="28"/>
              </w:rPr>
              <w:t xml:space="preserve">, ГБОУ ИРО </w:t>
            </w:r>
            <w:r w:rsidR="00F33626">
              <w:rPr>
                <w:color w:val="000000" w:themeColor="text1"/>
                <w:sz w:val="28"/>
                <w:szCs w:val="28"/>
              </w:rPr>
              <w:t>К</w:t>
            </w:r>
            <w:r w:rsidRPr="00876D35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276" w:type="dxa"/>
          </w:tcPr>
          <w:p w14:paraId="50C3EE3B" w14:textId="77777777" w:rsidR="00502B56" w:rsidRPr="00876D35" w:rsidRDefault="00502B56" w:rsidP="00B367C2">
            <w:pPr>
              <w:spacing w:line="360" w:lineRule="auto"/>
              <w:rPr>
                <w:sz w:val="28"/>
                <w:szCs w:val="28"/>
              </w:rPr>
            </w:pPr>
            <w:r w:rsidRPr="00876D35">
              <w:rPr>
                <w:sz w:val="28"/>
                <w:szCs w:val="28"/>
              </w:rPr>
              <w:t>Март 2023г.</w:t>
            </w:r>
          </w:p>
        </w:tc>
        <w:tc>
          <w:tcPr>
            <w:tcW w:w="2693" w:type="dxa"/>
          </w:tcPr>
          <w:p w14:paraId="07972D58" w14:textId="77777777" w:rsidR="00502B56" w:rsidRPr="00876D35" w:rsidRDefault="00502B56" w:rsidP="00B367C2">
            <w:pPr>
              <w:spacing w:line="360" w:lineRule="auto"/>
              <w:rPr>
                <w:sz w:val="28"/>
                <w:szCs w:val="28"/>
              </w:rPr>
            </w:pPr>
            <w:r w:rsidRPr="00876D35">
              <w:rPr>
                <w:sz w:val="28"/>
                <w:szCs w:val="28"/>
              </w:rPr>
              <w:t>Знакомство с инновационным проектом и моделью конструктивно-модельной среды</w:t>
            </w:r>
          </w:p>
        </w:tc>
        <w:tc>
          <w:tcPr>
            <w:tcW w:w="2404" w:type="dxa"/>
          </w:tcPr>
          <w:p w14:paraId="730291FA" w14:textId="13700928" w:rsidR="00502B56" w:rsidRPr="00F33626" w:rsidRDefault="00334634" w:rsidP="00B367C2">
            <w:pPr>
              <w:spacing w:line="360" w:lineRule="auto"/>
              <w:rPr>
                <w:color w:val="0000FF" w:themeColor="hyperlink"/>
                <w:sz w:val="24"/>
                <w:szCs w:val="24"/>
                <w:u w:val="single"/>
                <w:vertAlign w:val="subscript"/>
              </w:rPr>
            </w:pPr>
            <w:r w:rsidRPr="00876D35">
              <w:rPr>
                <w:sz w:val="28"/>
                <w:szCs w:val="28"/>
              </w:rPr>
              <w:t>Наращивание возможностей сетевого взаимодействия</w:t>
            </w:r>
            <w:r w:rsidR="00876D35" w:rsidRPr="00876D35">
              <w:rPr>
                <w:sz w:val="28"/>
                <w:szCs w:val="28"/>
              </w:rPr>
              <w:t xml:space="preserve"> с ДОО края</w:t>
            </w:r>
            <w:r w:rsidRPr="00876D35">
              <w:rPr>
                <w:sz w:val="28"/>
                <w:szCs w:val="28"/>
              </w:rPr>
              <w:t>.</w:t>
            </w:r>
            <w:r w:rsidR="00D84E06">
              <w:t xml:space="preserve"> </w:t>
            </w:r>
            <w:hyperlink r:id="rId9" w:history="1">
              <w:r w:rsidR="00D84E06" w:rsidRPr="00D84E06">
                <w:rPr>
                  <w:rStyle w:val="ad"/>
                  <w:sz w:val="24"/>
                  <w:szCs w:val="24"/>
                  <w:vertAlign w:val="subscript"/>
                </w:rPr>
                <w:t>https://dc-4.ru/wp-content/uploads/2023/08/binder1.pdf</w:t>
              </w:r>
            </w:hyperlink>
          </w:p>
        </w:tc>
      </w:tr>
      <w:tr w:rsidR="00262E68" w:rsidRPr="00B367C2" w14:paraId="31CDC233" w14:textId="77777777" w:rsidTr="00BC2F13">
        <w:tc>
          <w:tcPr>
            <w:tcW w:w="593" w:type="dxa"/>
          </w:tcPr>
          <w:p w14:paraId="582CADCF" w14:textId="77777777" w:rsidR="00262E68" w:rsidRPr="00B367C2" w:rsidRDefault="0024429E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4.</w:t>
            </w:r>
          </w:p>
        </w:tc>
        <w:tc>
          <w:tcPr>
            <w:tcW w:w="3059" w:type="dxa"/>
          </w:tcPr>
          <w:p w14:paraId="48B3F47C" w14:textId="3B4A2907" w:rsidR="00262E68" w:rsidRPr="00B367C2" w:rsidRDefault="00262E68" w:rsidP="008577D6">
            <w:pPr>
              <w:spacing w:after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367C2">
              <w:rPr>
                <w:color w:val="000000" w:themeColor="text1"/>
                <w:sz w:val="28"/>
                <w:szCs w:val="28"/>
              </w:rPr>
              <w:t>Участие в VI Всероссийском конкурсе технического моделирования и конструирования Конструктор - мир фантазий и идей</w:t>
            </w:r>
            <w:r w:rsidR="00B16AF7">
              <w:rPr>
                <w:color w:val="000000" w:themeColor="text1"/>
                <w:sz w:val="28"/>
                <w:szCs w:val="28"/>
              </w:rPr>
              <w:t>»,</w:t>
            </w:r>
            <w:r w:rsidR="008577D6">
              <w:rPr>
                <w:color w:val="000000" w:themeColor="text1"/>
                <w:sz w:val="28"/>
                <w:szCs w:val="28"/>
              </w:rPr>
              <w:t xml:space="preserve"> г. Оренбург, </w:t>
            </w:r>
          </w:p>
        </w:tc>
        <w:tc>
          <w:tcPr>
            <w:tcW w:w="1276" w:type="dxa"/>
          </w:tcPr>
          <w:p w14:paraId="3AB7071F" w14:textId="77777777" w:rsidR="00262E68" w:rsidRPr="00B367C2" w:rsidRDefault="00262E68" w:rsidP="00B367C2">
            <w:pPr>
              <w:spacing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Март 2023г.</w:t>
            </w:r>
          </w:p>
        </w:tc>
        <w:tc>
          <w:tcPr>
            <w:tcW w:w="2693" w:type="dxa"/>
          </w:tcPr>
          <w:p w14:paraId="1A991472" w14:textId="47A0FFD8" w:rsidR="00262E68" w:rsidRPr="00BC2F13" w:rsidRDefault="008577D6" w:rsidP="00D84E06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C2F13">
              <w:rPr>
                <w:color w:val="000000" w:themeColor="text1"/>
                <w:sz w:val="28"/>
                <w:szCs w:val="28"/>
              </w:rPr>
              <w:t xml:space="preserve">Представлены на конкурс: </w:t>
            </w:r>
            <w:r w:rsidR="00D44DAA" w:rsidRPr="00BC2F13">
              <w:rPr>
                <w:color w:val="000000" w:themeColor="text1"/>
                <w:sz w:val="28"/>
                <w:szCs w:val="28"/>
              </w:rPr>
              <w:t xml:space="preserve">4 </w:t>
            </w:r>
            <w:r w:rsidR="00B10391" w:rsidRPr="00BC2F13">
              <w:rPr>
                <w:color w:val="000000" w:themeColor="text1"/>
                <w:sz w:val="28"/>
                <w:szCs w:val="28"/>
              </w:rPr>
              <w:t>р</w:t>
            </w:r>
            <w:r w:rsidRPr="00BC2F13">
              <w:rPr>
                <w:color w:val="000000" w:themeColor="text1"/>
                <w:sz w:val="28"/>
                <w:szCs w:val="28"/>
              </w:rPr>
              <w:t>абот</w:t>
            </w:r>
            <w:r w:rsidR="00B10391" w:rsidRPr="00BC2F13">
              <w:rPr>
                <w:color w:val="000000" w:themeColor="text1"/>
                <w:sz w:val="28"/>
                <w:szCs w:val="28"/>
              </w:rPr>
              <w:t>ы</w:t>
            </w:r>
            <w:r w:rsidR="00D84E06" w:rsidRPr="00BC2F1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C2F13">
              <w:rPr>
                <w:color w:val="000000" w:themeColor="text1"/>
                <w:sz w:val="28"/>
                <w:szCs w:val="28"/>
              </w:rPr>
              <w:t xml:space="preserve">воспитанников </w:t>
            </w:r>
            <w:r w:rsidR="00B10391" w:rsidRPr="00BC2F13">
              <w:rPr>
                <w:color w:val="000000" w:themeColor="text1"/>
                <w:sz w:val="28"/>
                <w:szCs w:val="28"/>
              </w:rPr>
              <w:t xml:space="preserve">старшего дошкольного </w:t>
            </w:r>
            <w:r w:rsidRPr="00BC2F13">
              <w:rPr>
                <w:color w:val="000000" w:themeColor="text1"/>
                <w:sz w:val="28"/>
                <w:szCs w:val="28"/>
              </w:rPr>
              <w:t xml:space="preserve">возраста. </w:t>
            </w:r>
          </w:p>
        </w:tc>
        <w:tc>
          <w:tcPr>
            <w:tcW w:w="2410" w:type="dxa"/>
            <w:gridSpan w:val="2"/>
          </w:tcPr>
          <w:p w14:paraId="448CBCCA" w14:textId="584A36DA" w:rsidR="008577D6" w:rsidRPr="00BC2F13" w:rsidRDefault="00B10391" w:rsidP="00B367C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C2F13">
              <w:rPr>
                <w:color w:val="000000" w:themeColor="text1"/>
                <w:sz w:val="28"/>
                <w:szCs w:val="28"/>
              </w:rPr>
              <w:t>4 Д</w:t>
            </w:r>
            <w:r w:rsidR="008577D6" w:rsidRPr="00BC2F13">
              <w:rPr>
                <w:color w:val="000000" w:themeColor="text1"/>
                <w:sz w:val="28"/>
                <w:szCs w:val="28"/>
              </w:rPr>
              <w:t>иплом</w:t>
            </w:r>
            <w:r w:rsidR="00D84E06" w:rsidRPr="00BC2F13">
              <w:rPr>
                <w:color w:val="000000" w:themeColor="text1"/>
                <w:sz w:val="28"/>
                <w:szCs w:val="28"/>
              </w:rPr>
              <w:t>а</w:t>
            </w:r>
            <w:r w:rsidR="00BA5B7B" w:rsidRPr="00BC2F13">
              <w:rPr>
                <w:color w:val="000000" w:themeColor="text1"/>
                <w:sz w:val="28"/>
                <w:szCs w:val="28"/>
              </w:rPr>
              <w:t xml:space="preserve"> </w:t>
            </w:r>
            <w:r w:rsidR="00BA5B7B" w:rsidRPr="00BC2F13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="00BA5B7B" w:rsidRPr="00BC2F13">
              <w:rPr>
                <w:color w:val="000000" w:themeColor="text1"/>
                <w:sz w:val="28"/>
                <w:szCs w:val="28"/>
              </w:rPr>
              <w:t xml:space="preserve"> и </w:t>
            </w:r>
            <w:r w:rsidR="00BA5B7B" w:rsidRPr="00BC2F13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="00BA5B7B" w:rsidRPr="00BC2F13">
              <w:rPr>
                <w:color w:val="000000" w:themeColor="text1"/>
                <w:sz w:val="28"/>
                <w:szCs w:val="28"/>
              </w:rPr>
              <w:t xml:space="preserve"> </w:t>
            </w:r>
            <w:r w:rsidR="00BC2F13" w:rsidRPr="00BC2F13">
              <w:rPr>
                <w:color w:val="000000" w:themeColor="text1"/>
                <w:sz w:val="28"/>
                <w:szCs w:val="28"/>
              </w:rPr>
              <w:t>степени, Благодарственное</w:t>
            </w:r>
            <w:r w:rsidRPr="00BC2F13">
              <w:rPr>
                <w:color w:val="000000" w:themeColor="text1"/>
                <w:sz w:val="28"/>
                <w:szCs w:val="28"/>
              </w:rPr>
              <w:t xml:space="preserve"> письмо</w:t>
            </w:r>
            <w:r w:rsidR="00D84E06" w:rsidRPr="00BC2F13">
              <w:rPr>
                <w:color w:val="000000" w:themeColor="text1"/>
                <w:sz w:val="28"/>
                <w:szCs w:val="28"/>
              </w:rPr>
              <w:t>.</w:t>
            </w:r>
          </w:p>
          <w:p w14:paraId="7DB20744" w14:textId="67F035C9" w:rsidR="00262E68" w:rsidRPr="00BC2F13" w:rsidRDefault="008577D6" w:rsidP="00B367C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C2F13">
              <w:rPr>
                <w:sz w:val="28"/>
                <w:szCs w:val="28"/>
              </w:rPr>
              <w:t>Выставка конкурсных работ в ДОО.</w:t>
            </w:r>
            <w:r w:rsidR="00D84E06" w:rsidRPr="00BC2F13">
              <w:t xml:space="preserve"> </w:t>
            </w:r>
            <w:hyperlink r:id="rId10" w:history="1">
              <w:r w:rsidR="00D84E06" w:rsidRPr="00BC2F13">
                <w:rPr>
                  <w:rStyle w:val="ad"/>
                  <w:sz w:val="24"/>
                  <w:szCs w:val="24"/>
                  <w:vertAlign w:val="subscript"/>
                </w:rPr>
                <w:t>https://</w:t>
              </w:r>
              <w:r w:rsidR="00D84E06" w:rsidRPr="00BC2F13">
                <w:rPr>
                  <w:rStyle w:val="ad"/>
                  <w:sz w:val="24"/>
                  <w:szCs w:val="24"/>
                  <w:vertAlign w:val="subscript"/>
                  <w:lang w:val="en-US"/>
                </w:rPr>
                <w:t>dc</w:t>
              </w:r>
              <w:r w:rsidR="00D84E06" w:rsidRPr="00BC2F13">
                <w:rPr>
                  <w:rStyle w:val="ad"/>
                  <w:sz w:val="24"/>
                  <w:szCs w:val="24"/>
                  <w:vertAlign w:val="subscript"/>
                </w:rPr>
                <w:t>-4.</w:t>
              </w:r>
              <w:r w:rsidR="00D84E06" w:rsidRPr="00BC2F13">
                <w:rPr>
                  <w:rStyle w:val="ad"/>
                  <w:sz w:val="24"/>
                  <w:szCs w:val="24"/>
                  <w:vertAlign w:val="subscript"/>
                  <w:lang w:val="en-US"/>
                </w:rPr>
                <w:t>ru</w:t>
              </w:r>
              <w:r w:rsidR="00D84E06" w:rsidRPr="00BC2F13">
                <w:rPr>
                  <w:rStyle w:val="ad"/>
                  <w:sz w:val="24"/>
                  <w:szCs w:val="24"/>
                  <w:vertAlign w:val="subscript"/>
                </w:rPr>
                <w:t>/</w:t>
              </w:r>
              <w:r w:rsidR="00D84E06" w:rsidRPr="00BC2F13">
                <w:rPr>
                  <w:rStyle w:val="ad"/>
                  <w:sz w:val="24"/>
                  <w:szCs w:val="24"/>
                  <w:vertAlign w:val="subscript"/>
                  <w:lang w:val="en-US"/>
                </w:rPr>
                <w:t>wp</w:t>
              </w:r>
              <w:r w:rsidR="00D84E06" w:rsidRPr="00BC2F13">
                <w:rPr>
                  <w:rStyle w:val="ad"/>
                  <w:sz w:val="24"/>
                  <w:szCs w:val="24"/>
                  <w:vertAlign w:val="subscript"/>
                </w:rPr>
                <w:t>-</w:t>
              </w:r>
              <w:r w:rsidR="00D84E06" w:rsidRPr="00BC2F13">
                <w:rPr>
                  <w:rStyle w:val="ad"/>
                  <w:sz w:val="24"/>
                  <w:szCs w:val="24"/>
                  <w:vertAlign w:val="subscript"/>
                  <w:lang w:val="en-US"/>
                </w:rPr>
                <w:t>content</w:t>
              </w:r>
              <w:r w:rsidR="00D84E06" w:rsidRPr="00BC2F13">
                <w:rPr>
                  <w:rStyle w:val="ad"/>
                  <w:sz w:val="24"/>
                  <w:szCs w:val="24"/>
                  <w:vertAlign w:val="subscript"/>
                </w:rPr>
                <w:t>/</w:t>
              </w:r>
              <w:r w:rsidR="00D84E06" w:rsidRPr="00BC2F13">
                <w:rPr>
                  <w:rStyle w:val="ad"/>
                  <w:sz w:val="24"/>
                  <w:szCs w:val="24"/>
                  <w:vertAlign w:val="subscript"/>
                  <w:lang w:val="en-US"/>
                </w:rPr>
                <w:t>uploads</w:t>
              </w:r>
              <w:r w:rsidR="00D84E06" w:rsidRPr="00BC2F13">
                <w:rPr>
                  <w:rStyle w:val="ad"/>
                  <w:sz w:val="24"/>
                  <w:szCs w:val="24"/>
                  <w:vertAlign w:val="subscript"/>
                </w:rPr>
                <w:t>/2023/08/</w:t>
              </w:r>
              <w:r w:rsidR="00D84E06" w:rsidRPr="00BC2F13">
                <w:rPr>
                  <w:rStyle w:val="ad"/>
                  <w:sz w:val="24"/>
                  <w:szCs w:val="24"/>
                  <w:vertAlign w:val="subscript"/>
                  <w:lang w:val="en-US"/>
                </w:rPr>
                <w:t>binder</w:t>
              </w:r>
              <w:r w:rsidR="00D84E06" w:rsidRPr="00BC2F13">
                <w:rPr>
                  <w:rStyle w:val="ad"/>
                  <w:sz w:val="24"/>
                  <w:szCs w:val="24"/>
                  <w:vertAlign w:val="subscript"/>
                </w:rPr>
                <w:t>1-2.</w:t>
              </w:r>
              <w:r w:rsidR="00D84E06" w:rsidRPr="00BC2F13">
                <w:rPr>
                  <w:rStyle w:val="ad"/>
                  <w:sz w:val="24"/>
                  <w:szCs w:val="24"/>
                  <w:vertAlign w:val="subscript"/>
                  <w:lang w:val="en-US"/>
                </w:rPr>
                <w:t>pdf</w:t>
              </w:r>
            </w:hyperlink>
          </w:p>
        </w:tc>
      </w:tr>
      <w:tr w:rsidR="00BA5B7B" w:rsidRPr="00B367C2" w14:paraId="2947DE37" w14:textId="77777777" w:rsidTr="00BC2F13">
        <w:tc>
          <w:tcPr>
            <w:tcW w:w="593" w:type="dxa"/>
          </w:tcPr>
          <w:p w14:paraId="31F864FF" w14:textId="6D7B28D7" w:rsidR="00BA5B7B" w:rsidRPr="00B367C2" w:rsidRDefault="00441758" w:rsidP="00BA5B7B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59" w:type="dxa"/>
          </w:tcPr>
          <w:p w14:paraId="2147671A" w14:textId="7C931E05" w:rsidR="00BA5B7B" w:rsidRPr="00B367C2" w:rsidRDefault="00BA5B7B" w:rsidP="00BA5B7B">
            <w:pPr>
              <w:spacing w:after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A5B7B">
              <w:rPr>
                <w:color w:val="000000" w:themeColor="text1"/>
                <w:sz w:val="28"/>
                <w:szCs w:val="28"/>
              </w:rPr>
              <w:t xml:space="preserve">V Всероссийский конкурс </w:t>
            </w:r>
            <w:r w:rsidRPr="00BA5B7B">
              <w:rPr>
                <w:color w:val="000000" w:themeColor="text1"/>
                <w:sz w:val="28"/>
                <w:szCs w:val="28"/>
              </w:rPr>
              <w:lastRenderedPageBreak/>
              <w:t xml:space="preserve">образовательных программ, проектов и методических разработок «Увлеченные профессией» </w:t>
            </w:r>
          </w:p>
        </w:tc>
        <w:tc>
          <w:tcPr>
            <w:tcW w:w="1276" w:type="dxa"/>
          </w:tcPr>
          <w:p w14:paraId="4B4B0977" w14:textId="32F3971C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A5B7B">
              <w:rPr>
                <w:sz w:val="28"/>
                <w:szCs w:val="28"/>
              </w:rPr>
              <w:lastRenderedPageBreak/>
              <w:t>Апрель 2023г.</w:t>
            </w:r>
          </w:p>
        </w:tc>
        <w:tc>
          <w:tcPr>
            <w:tcW w:w="2693" w:type="dxa"/>
          </w:tcPr>
          <w:p w14:paraId="18B6FCD7" w14:textId="45F8D939" w:rsidR="00BA5B7B" w:rsidRPr="008577D6" w:rsidRDefault="00BA5B7B" w:rsidP="00BA5B7B">
            <w:pPr>
              <w:spacing w:line="360" w:lineRule="auto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BA5B7B">
              <w:rPr>
                <w:color w:val="2C2D2E"/>
                <w:sz w:val="28"/>
                <w:szCs w:val="28"/>
              </w:rPr>
              <w:t>Р</w:t>
            </w:r>
            <w:r w:rsidRPr="00BA5B7B">
              <w:rPr>
                <w:sz w:val="28"/>
                <w:szCs w:val="28"/>
              </w:rPr>
              <w:t xml:space="preserve">аспространение </w:t>
            </w:r>
            <w:r w:rsidRPr="00BA5B7B">
              <w:rPr>
                <w:rStyle w:val="FontStyle36"/>
                <w:sz w:val="28"/>
                <w:szCs w:val="28"/>
              </w:rPr>
              <w:t>лучшего</w:t>
            </w:r>
            <w:r w:rsidRPr="00BA5B7B">
              <w:rPr>
                <w:sz w:val="28"/>
                <w:szCs w:val="28"/>
              </w:rPr>
              <w:t xml:space="preserve"> </w:t>
            </w:r>
            <w:r w:rsidRPr="00BA5B7B">
              <w:rPr>
                <w:sz w:val="28"/>
                <w:szCs w:val="28"/>
              </w:rPr>
              <w:lastRenderedPageBreak/>
              <w:t>педагогического опыта</w:t>
            </w:r>
            <w:r w:rsidRPr="00BA5B7B">
              <w:rPr>
                <w:color w:val="2C2D2E"/>
                <w:sz w:val="28"/>
                <w:szCs w:val="28"/>
              </w:rPr>
              <w:t xml:space="preserve">  </w:t>
            </w:r>
            <w:r>
              <w:rPr>
                <w:color w:val="2C2D2E"/>
                <w:sz w:val="28"/>
                <w:szCs w:val="28"/>
              </w:rPr>
              <w:t>по техническому конструированию</w:t>
            </w:r>
          </w:p>
        </w:tc>
        <w:tc>
          <w:tcPr>
            <w:tcW w:w="2410" w:type="dxa"/>
            <w:gridSpan w:val="2"/>
          </w:tcPr>
          <w:p w14:paraId="3F0E7915" w14:textId="76B2478E" w:rsidR="00BA5B7B" w:rsidRDefault="00BA5B7B" w:rsidP="00BA5B7B">
            <w:pPr>
              <w:spacing w:line="360" w:lineRule="auto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BA5B7B">
              <w:rPr>
                <w:color w:val="000000" w:themeColor="text1"/>
                <w:sz w:val="28"/>
                <w:szCs w:val="28"/>
              </w:rPr>
              <w:lastRenderedPageBreak/>
              <w:t xml:space="preserve">Диплом </w:t>
            </w:r>
            <w:r w:rsidRPr="00BA5B7B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BA5B7B">
              <w:rPr>
                <w:color w:val="000000" w:themeColor="text1"/>
                <w:sz w:val="28"/>
                <w:szCs w:val="28"/>
              </w:rPr>
              <w:t xml:space="preserve"> степени за </w:t>
            </w:r>
            <w:r w:rsidRPr="00BA5B7B">
              <w:rPr>
                <w:color w:val="000000" w:themeColor="text1"/>
                <w:sz w:val="28"/>
                <w:szCs w:val="28"/>
              </w:rPr>
              <w:lastRenderedPageBreak/>
              <w:t>методическую разработку: «</w:t>
            </w:r>
            <w:r w:rsidRPr="00BA5B7B">
              <w:rPr>
                <w:color w:val="2C2D2E"/>
                <w:sz w:val="28"/>
                <w:szCs w:val="28"/>
              </w:rPr>
              <w:t>Наши славные ракеты покоряют все планеты»</w:t>
            </w:r>
            <w:r>
              <w:rPr>
                <w:b/>
                <w:color w:val="2C2D2E"/>
                <w:sz w:val="28"/>
                <w:szCs w:val="28"/>
              </w:rPr>
              <w:t xml:space="preserve"> </w:t>
            </w:r>
            <w:hyperlink r:id="rId11" w:history="1">
              <w:r w:rsidRPr="00BA5B7B">
                <w:rPr>
                  <w:rStyle w:val="ad"/>
                  <w:sz w:val="28"/>
                  <w:szCs w:val="28"/>
                  <w:vertAlign w:val="subscript"/>
                </w:rPr>
                <w:t>https://dc-4.ru/wp-content/uploads/2023/08/binder1-1.pdf</w:t>
              </w:r>
            </w:hyperlink>
          </w:p>
        </w:tc>
      </w:tr>
      <w:tr w:rsidR="00BA5B7B" w:rsidRPr="00B367C2" w14:paraId="5C5431DB" w14:textId="77777777" w:rsidTr="00BC2F13">
        <w:trPr>
          <w:gridAfter w:val="1"/>
          <w:wAfter w:w="6" w:type="dxa"/>
        </w:trPr>
        <w:tc>
          <w:tcPr>
            <w:tcW w:w="593" w:type="dxa"/>
          </w:tcPr>
          <w:p w14:paraId="3D9FFA2A" w14:textId="43F8EAF0" w:rsidR="00BA5B7B" w:rsidRPr="00B367C2" w:rsidRDefault="00441758" w:rsidP="00BA5B7B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059" w:type="dxa"/>
          </w:tcPr>
          <w:p w14:paraId="3D4CFCB8" w14:textId="4F09F833" w:rsidR="00BA5B7B" w:rsidRPr="00B367C2" w:rsidRDefault="00BA5B7B" w:rsidP="00BA5B7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367C2">
              <w:rPr>
                <w:color w:val="000000" w:themeColor="text1"/>
                <w:sz w:val="28"/>
                <w:szCs w:val="28"/>
              </w:rPr>
              <w:t xml:space="preserve">Мастер – класс </w:t>
            </w:r>
            <w:r>
              <w:rPr>
                <w:color w:val="000000" w:themeColor="text1"/>
                <w:sz w:val="28"/>
                <w:szCs w:val="28"/>
              </w:rPr>
              <w:t>на</w:t>
            </w:r>
            <w:r w:rsidRPr="00B367C2">
              <w:rPr>
                <w:color w:val="000000" w:themeColor="text1"/>
                <w:sz w:val="28"/>
                <w:szCs w:val="28"/>
              </w:rPr>
              <w:t xml:space="preserve"> зонально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B367C2">
              <w:rPr>
                <w:color w:val="000000" w:themeColor="text1"/>
                <w:sz w:val="28"/>
                <w:szCs w:val="28"/>
              </w:rPr>
              <w:t xml:space="preserve"> совещани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B367C2">
              <w:rPr>
                <w:color w:val="000000" w:themeColor="text1"/>
                <w:sz w:val="28"/>
                <w:szCs w:val="28"/>
              </w:rPr>
              <w:t xml:space="preserve"> для руководителей ДОО Краснодарского края по теме: «Вовлечение детей дошкольного возраста в техническое конструирование. Полидрон-конструирование»</w:t>
            </w:r>
          </w:p>
        </w:tc>
        <w:tc>
          <w:tcPr>
            <w:tcW w:w="1276" w:type="dxa"/>
          </w:tcPr>
          <w:p w14:paraId="4D87E20E" w14:textId="77777777" w:rsidR="00BA5B7B" w:rsidRPr="00BC2F13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C2F13">
              <w:rPr>
                <w:sz w:val="28"/>
                <w:szCs w:val="28"/>
              </w:rPr>
              <w:t>Апрель 2023г.</w:t>
            </w:r>
          </w:p>
        </w:tc>
        <w:tc>
          <w:tcPr>
            <w:tcW w:w="2693" w:type="dxa"/>
          </w:tcPr>
          <w:p w14:paraId="70F80A4D" w14:textId="1E2A293B" w:rsidR="00BA5B7B" w:rsidRPr="00BC2F13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C2F13">
              <w:rPr>
                <w:sz w:val="28"/>
                <w:szCs w:val="28"/>
              </w:rPr>
              <w:t>Проведен анализ профессиональных компетенций педагогов ДОО по созданию условий для формирования предпосылок инженерной грамотности у дошкольников.</w:t>
            </w:r>
          </w:p>
        </w:tc>
        <w:tc>
          <w:tcPr>
            <w:tcW w:w="2404" w:type="dxa"/>
          </w:tcPr>
          <w:p w14:paraId="5A91C4C2" w14:textId="64DE7E84" w:rsidR="00BA5B7B" w:rsidRPr="00BC2F13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C2F13">
              <w:rPr>
                <w:sz w:val="28"/>
                <w:szCs w:val="28"/>
              </w:rPr>
              <w:t xml:space="preserve">Приняли участие - 55 человек. Заключены договоры о сотрудничестве с 5 ДОО. </w:t>
            </w:r>
          </w:p>
          <w:p w14:paraId="76B0164B" w14:textId="1B07287B" w:rsidR="00BA5B7B" w:rsidRPr="00BC2F13" w:rsidRDefault="00F7318B" w:rsidP="00BA5B7B">
            <w:pPr>
              <w:spacing w:line="360" w:lineRule="auto"/>
              <w:rPr>
                <w:sz w:val="28"/>
                <w:szCs w:val="28"/>
                <w:vertAlign w:val="subscript"/>
              </w:rPr>
            </w:pPr>
            <w:hyperlink r:id="rId12" w:history="1">
              <w:r w:rsidR="00BA5B7B" w:rsidRPr="00BC2F13">
                <w:rPr>
                  <w:rStyle w:val="ad"/>
                  <w:sz w:val="24"/>
                  <w:szCs w:val="24"/>
                  <w:vertAlign w:val="subscript"/>
                </w:rPr>
                <w:t>https://dc-4.ru/wp-content/uploads/2023/08/zonalnoe-soveshhanie-2.pdf</w:t>
              </w:r>
            </w:hyperlink>
          </w:p>
        </w:tc>
      </w:tr>
      <w:tr w:rsidR="00BA5B7B" w:rsidRPr="00B367C2" w14:paraId="5365DF80" w14:textId="77777777" w:rsidTr="00BC2F13">
        <w:trPr>
          <w:gridAfter w:val="1"/>
          <w:wAfter w:w="6" w:type="dxa"/>
        </w:trPr>
        <w:tc>
          <w:tcPr>
            <w:tcW w:w="593" w:type="dxa"/>
          </w:tcPr>
          <w:p w14:paraId="25098D14" w14:textId="0B980F32" w:rsidR="00BA5B7B" w:rsidRPr="00B367C2" w:rsidRDefault="00441758" w:rsidP="00BA5B7B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59" w:type="dxa"/>
          </w:tcPr>
          <w:p w14:paraId="7A760F08" w14:textId="25ABEF90" w:rsidR="00BA5B7B" w:rsidRPr="00B367C2" w:rsidRDefault="00BA5B7B" w:rsidP="00BA5B7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367C2">
              <w:rPr>
                <w:color w:val="000000" w:themeColor="text1"/>
                <w:sz w:val="28"/>
                <w:szCs w:val="28"/>
              </w:rPr>
              <w:t xml:space="preserve">Мастер – класс </w:t>
            </w:r>
            <w:r>
              <w:rPr>
                <w:color w:val="000000" w:themeColor="text1"/>
                <w:sz w:val="28"/>
                <w:szCs w:val="28"/>
              </w:rPr>
              <w:t>на</w:t>
            </w:r>
            <w:r w:rsidRPr="00B367C2">
              <w:rPr>
                <w:color w:val="000000" w:themeColor="text1"/>
                <w:sz w:val="28"/>
                <w:szCs w:val="28"/>
              </w:rPr>
              <w:t xml:space="preserve"> зонально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B367C2">
              <w:rPr>
                <w:color w:val="000000" w:themeColor="text1"/>
                <w:sz w:val="28"/>
                <w:szCs w:val="28"/>
              </w:rPr>
              <w:t xml:space="preserve"> совещани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B367C2">
              <w:rPr>
                <w:color w:val="000000" w:themeColor="text1"/>
                <w:sz w:val="28"/>
                <w:szCs w:val="28"/>
              </w:rPr>
              <w:t xml:space="preserve"> для руководителей ДОО Краснодарского края по теме: «Вовлечение детей дошкольного возраста в техническое конструирование. Детская мультстудия «Веснушки»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1E2B8CC9" w14:textId="77777777" w:rsidR="00BA5B7B" w:rsidRPr="00BC2F13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C2F13">
              <w:rPr>
                <w:sz w:val="28"/>
                <w:szCs w:val="28"/>
              </w:rPr>
              <w:t>Апрель 2023г.</w:t>
            </w:r>
          </w:p>
        </w:tc>
        <w:tc>
          <w:tcPr>
            <w:tcW w:w="2693" w:type="dxa"/>
          </w:tcPr>
          <w:p w14:paraId="07C4BDA2" w14:textId="41575F42" w:rsidR="00BA5B7B" w:rsidRPr="00BC2F13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C2F13">
              <w:rPr>
                <w:sz w:val="28"/>
                <w:szCs w:val="28"/>
              </w:rPr>
              <w:t>Проведен анализ профессиональных компетенций педагогов ДОО по созданию условий для формирования предпосылок инженерной грамотности у дошкольников.</w:t>
            </w:r>
          </w:p>
        </w:tc>
        <w:tc>
          <w:tcPr>
            <w:tcW w:w="2404" w:type="dxa"/>
          </w:tcPr>
          <w:p w14:paraId="21ABB5B0" w14:textId="4075F00F" w:rsidR="00BA5B7B" w:rsidRPr="00BC2F13" w:rsidRDefault="00FC582A" w:rsidP="00BA5B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 - 3</w:t>
            </w:r>
            <w:r w:rsidR="00BA5B7B" w:rsidRPr="00BC2F13">
              <w:rPr>
                <w:sz w:val="28"/>
                <w:szCs w:val="28"/>
              </w:rPr>
              <w:t xml:space="preserve">5 человек. Заключены договоры о сотрудничестве с 11 ДОО. </w:t>
            </w:r>
            <w:hyperlink r:id="rId13" w:history="1">
              <w:r w:rsidR="00BA5B7B" w:rsidRPr="00BC2F13">
                <w:rPr>
                  <w:rStyle w:val="ad"/>
                  <w:sz w:val="24"/>
                  <w:szCs w:val="24"/>
                  <w:vertAlign w:val="subscript"/>
                </w:rPr>
                <w:t>https://dc-4.ru/wp-content/uploads/2023/08/zonalnoe-soveshhanie-2.pdf</w:t>
              </w:r>
            </w:hyperlink>
          </w:p>
        </w:tc>
      </w:tr>
      <w:tr w:rsidR="00BA5B7B" w:rsidRPr="00B367C2" w14:paraId="086EDD55" w14:textId="77777777" w:rsidTr="00BC2F13">
        <w:trPr>
          <w:gridAfter w:val="1"/>
          <w:wAfter w:w="6" w:type="dxa"/>
        </w:trPr>
        <w:tc>
          <w:tcPr>
            <w:tcW w:w="593" w:type="dxa"/>
          </w:tcPr>
          <w:p w14:paraId="063C250B" w14:textId="4D0402C7" w:rsidR="00BA5B7B" w:rsidRPr="00B367C2" w:rsidRDefault="00441758" w:rsidP="00BA5B7B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59" w:type="dxa"/>
          </w:tcPr>
          <w:p w14:paraId="4C65CDEB" w14:textId="27C05248" w:rsidR="00BA5B7B" w:rsidRPr="00B367C2" w:rsidRDefault="00BA5B7B" w:rsidP="00BA5B7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Участие в </w:t>
            </w:r>
            <w:r w:rsidRPr="00B367C2">
              <w:rPr>
                <w:color w:val="000000" w:themeColor="text1"/>
                <w:sz w:val="28"/>
                <w:szCs w:val="28"/>
              </w:rPr>
              <w:t>V Всероссийск</w:t>
            </w:r>
            <w:r>
              <w:rPr>
                <w:color w:val="000000" w:themeColor="text1"/>
                <w:sz w:val="28"/>
                <w:szCs w:val="28"/>
              </w:rPr>
              <w:t>ой</w:t>
            </w:r>
            <w:r w:rsidRPr="00B367C2">
              <w:rPr>
                <w:color w:val="000000" w:themeColor="text1"/>
                <w:sz w:val="28"/>
                <w:szCs w:val="28"/>
              </w:rPr>
              <w:t xml:space="preserve"> тьюторск</w:t>
            </w:r>
            <w:r>
              <w:rPr>
                <w:color w:val="000000" w:themeColor="text1"/>
                <w:sz w:val="28"/>
                <w:szCs w:val="28"/>
              </w:rPr>
              <w:t>ой</w:t>
            </w:r>
            <w:r w:rsidRPr="00B367C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НПК</w:t>
            </w:r>
            <w:r w:rsidRPr="00B367C2">
              <w:rPr>
                <w:color w:val="000000" w:themeColor="text1"/>
                <w:sz w:val="28"/>
                <w:szCs w:val="28"/>
              </w:rPr>
              <w:t xml:space="preserve"> по теме: «Реализация ФГОС как механизм развития профессиональной компетентности педагога: инновационные технологии, тьюторские образовательные практики». </w:t>
            </w:r>
          </w:p>
        </w:tc>
        <w:tc>
          <w:tcPr>
            <w:tcW w:w="1276" w:type="dxa"/>
          </w:tcPr>
          <w:p w14:paraId="78998FAD" w14:textId="77777777" w:rsidR="00BA5B7B" w:rsidRPr="00BC2F13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C2F13">
              <w:rPr>
                <w:sz w:val="28"/>
                <w:szCs w:val="28"/>
              </w:rPr>
              <w:t>Апрель 2023г.</w:t>
            </w:r>
          </w:p>
        </w:tc>
        <w:tc>
          <w:tcPr>
            <w:tcW w:w="2693" w:type="dxa"/>
          </w:tcPr>
          <w:p w14:paraId="3629E1D9" w14:textId="7246D8B9" w:rsidR="00F85091" w:rsidRPr="00BC2F13" w:rsidRDefault="00BC2F13" w:rsidP="00BA5B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85091" w:rsidRPr="00BC2F13">
              <w:rPr>
                <w:sz w:val="28"/>
                <w:szCs w:val="28"/>
              </w:rPr>
              <w:t>публикована статья</w:t>
            </w:r>
            <w:r>
              <w:rPr>
                <w:sz w:val="28"/>
                <w:szCs w:val="28"/>
              </w:rPr>
              <w:t>:</w:t>
            </w:r>
            <w:r w:rsidR="00F85091" w:rsidRPr="00BC2F13">
              <w:rPr>
                <w:sz w:val="28"/>
                <w:szCs w:val="28"/>
              </w:rPr>
              <w:t xml:space="preserve"> </w:t>
            </w:r>
            <w:r w:rsidR="00F85091" w:rsidRPr="00BC2F13">
              <w:rPr>
                <w:color w:val="000000" w:themeColor="text1"/>
                <w:sz w:val="28"/>
                <w:szCs w:val="28"/>
              </w:rPr>
              <w:t>«Формирование инженерной грамотности у дошкольников как основа ранней профессиональной ориентации в условиях современной дошкольной образовательной организации»</w:t>
            </w:r>
          </w:p>
        </w:tc>
        <w:tc>
          <w:tcPr>
            <w:tcW w:w="2404" w:type="dxa"/>
          </w:tcPr>
          <w:p w14:paraId="006A68C1" w14:textId="4E180C15" w:rsidR="00BA5B7B" w:rsidRPr="00BC2F13" w:rsidRDefault="00BA5B7B" w:rsidP="00F85091">
            <w:pPr>
              <w:spacing w:line="360" w:lineRule="auto"/>
              <w:rPr>
                <w:sz w:val="28"/>
                <w:szCs w:val="28"/>
                <w:vertAlign w:val="subscript"/>
              </w:rPr>
            </w:pPr>
            <w:r w:rsidRPr="00BC2F13">
              <w:rPr>
                <w:sz w:val="28"/>
                <w:szCs w:val="28"/>
              </w:rPr>
              <w:t xml:space="preserve">Публикация в журнале по итогам НПК </w:t>
            </w:r>
          </w:p>
          <w:p w14:paraId="1D3FA0F0" w14:textId="45DD8886" w:rsidR="00F85091" w:rsidRPr="00BC2F13" w:rsidRDefault="00F7318B" w:rsidP="00F85091">
            <w:pPr>
              <w:spacing w:line="360" w:lineRule="auto"/>
              <w:rPr>
                <w:sz w:val="28"/>
                <w:szCs w:val="28"/>
                <w:vertAlign w:val="subscript"/>
              </w:rPr>
            </w:pPr>
            <w:hyperlink r:id="rId14" w:history="1">
              <w:r w:rsidR="00BC2F13" w:rsidRPr="00BC2F13">
                <w:rPr>
                  <w:rStyle w:val="ad"/>
                  <w:sz w:val="28"/>
                  <w:szCs w:val="28"/>
                  <w:vertAlign w:val="subscript"/>
                </w:rPr>
                <w:t>https://www.elibrary.ru/download/elibrary_54071895_67839944.pdf</w:t>
              </w:r>
            </w:hyperlink>
          </w:p>
          <w:p w14:paraId="7FCA215D" w14:textId="7A580187" w:rsidR="00BC2F13" w:rsidRPr="00BC2F13" w:rsidRDefault="00BC2F13" w:rsidP="00F8509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A5B7B" w:rsidRPr="00B367C2" w14:paraId="2A2FE7BB" w14:textId="77777777" w:rsidTr="00BC2F13">
        <w:trPr>
          <w:gridAfter w:val="1"/>
          <w:wAfter w:w="6" w:type="dxa"/>
        </w:trPr>
        <w:tc>
          <w:tcPr>
            <w:tcW w:w="593" w:type="dxa"/>
          </w:tcPr>
          <w:p w14:paraId="202DB2C3" w14:textId="34CC4B81" w:rsidR="00BA5B7B" w:rsidRPr="00B367C2" w:rsidRDefault="00441758" w:rsidP="00BA5B7B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59" w:type="dxa"/>
          </w:tcPr>
          <w:p w14:paraId="142FB51D" w14:textId="40FFE56F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</w:t>
            </w:r>
            <w:r w:rsidRPr="00B367C2">
              <w:rPr>
                <w:sz w:val="28"/>
                <w:szCs w:val="28"/>
              </w:rPr>
              <w:t>тажировк</w:t>
            </w:r>
            <w:r>
              <w:rPr>
                <w:sz w:val="28"/>
                <w:szCs w:val="28"/>
              </w:rPr>
              <w:t>и</w:t>
            </w:r>
            <w:r w:rsidRPr="00B367C2">
              <w:rPr>
                <w:sz w:val="28"/>
                <w:szCs w:val="28"/>
              </w:rPr>
              <w:t xml:space="preserve"> «Современная конструктивно-модельная среда как условие формирования </w:t>
            </w:r>
            <w:r>
              <w:rPr>
                <w:sz w:val="28"/>
                <w:szCs w:val="28"/>
              </w:rPr>
              <w:t>предпосылок</w:t>
            </w:r>
            <w:r w:rsidRPr="00B367C2">
              <w:rPr>
                <w:sz w:val="28"/>
                <w:szCs w:val="28"/>
              </w:rPr>
              <w:t xml:space="preserve"> инженерной грамотности у дошкольников»</w:t>
            </w:r>
          </w:p>
        </w:tc>
        <w:tc>
          <w:tcPr>
            <w:tcW w:w="1276" w:type="dxa"/>
          </w:tcPr>
          <w:p w14:paraId="0543DDF3" w14:textId="77777777" w:rsidR="00BA5B7B" w:rsidRPr="00BC2F13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C2F13">
              <w:rPr>
                <w:sz w:val="28"/>
                <w:szCs w:val="28"/>
              </w:rPr>
              <w:t>май 2023г.</w:t>
            </w:r>
          </w:p>
        </w:tc>
        <w:tc>
          <w:tcPr>
            <w:tcW w:w="2693" w:type="dxa"/>
          </w:tcPr>
          <w:p w14:paraId="17A66089" w14:textId="699ECD8B" w:rsidR="00BA5B7B" w:rsidRPr="00BC2F13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C2F13">
              <w:rPr>
                <w:sz w:val="28"/>
                <w:szCs w:val="28"/>
              </w:rPr>
              <w:t>Участники стажировки познакомились с созданной в ДОО моделью конструктивно-модельной среды;</w:t>
            </w:r>
          </w:p>
          <w:p w14:paraId="64D23684" w14:textId="1EAEDF1B" w:rsidR="00BA5B7B" w:rsidRPr="00BC2F13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C2F13">
              <w:rPr>
                <w:sz w:val="28"/>
                <w:szCs w:val="28"/>
              </w:rPr>
              <w:t xml:space="preserve">Приняли участие в практикуме «Витрина техноцентров: «Винтик», «Шпунтик», «Гайка»; </w:t>
            </w:r>
          </w:p>
          <w:p w14:paraId="54E80064" w14:textId="73A4BBFD" w:rsidR="00BA5B7B" w:rsidRPr="00BC2F13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C2F13">
              <w:rPr>
                <w:sz w:val="28"/>
                <w:szCs w:val="28"/>
              </w:rPr>
              <w:t xml:space="preserve">- с диагностическим инструментарием и </w:t>
            </w:r>
            <w:r w:rsidRPr="00BC2F13">
              <w:rPr>
                <w:sz w:val="28"/>
                <w:szCs w:val="28"/>
              </w:rPr>
              <w:lastRenderedPageBreak/>
              <w:t xml:space="preserve">тематическими диагностическими картами. </w:t>
            </w:r>
          </w:p>
        </w:tc>
        <w:tc>
          <w:tcPr>
            <w:tcW w:w="2404" w:type="dxa"/>
          </w:tcPr>
          <w:p w14:paraId="6363DE08" w14:textId="6723E0E5" w:rsidR="00BA5B7B" w:rsidRPr="00BC2F13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C2F13">
              <w:rPr>
                <w:sz w:val="28"/>
                <w:szCs w:val="28"/>
              </w:rPr>
              <w:lastRenderedPageBreak/>
              <w:t xml:space="preserve">Приняли участие 24 педагога из 7ми муниципалитетов края. Заключены 3 договора о сотрудничестве. </w:t>
            </w:r>
          </w:p>
          <w:p w14:paraId="704BE227" w14:textId="16F82A55" w:rsidR="00BA5B7B" w:rsidRPr="00BC2F13" w:rsidRDefault="00BA5B7B" w:rsidP="00BA5B7B">
            <w:pPr>
              <w:spacing w:line="360" w:lineRule="auto"/>
              <w:rPr>
                <w:sz w:val="24"/>
                <w:szCs w:val="24"/>
                <w:vertAlign w:val="subscript"/>
              </w:rPr>
            </w:pPr>
            <w:r w:rsidRPr="00BC2F13">
              <w:rPr>
                <w:sz w:val="28"/>
                <w:szCs w:val="28"/>
              </w:rPr>
              <w:t>Разработана модель паспорта конструктора и критерии оценки его образовательных возможностей.</w:t>
            </w:r>
            <w:r w:rsidR="00F85091" w:rsidRPr="00BC2F13">
              <w:t xml:space="preserve"> </w:t>
            </w:r>
            <w:hyperlink r:id="rId15" w:history="1">
              <w:r w:rsidR="00F85091" w:rsidRPr="00BC2F13">
                <w:rPr>
                  <w:rStyle w:val="ad"/>
                  <w:sz w:val="24"/>
                  <w:szCs w:val="24"/>
                  <w:vertAlign w:val="subscript"/>
                </w:rPr>
                <w:t>https://dc-4.ru/wp-content/uploads/2023/08/stazhiro</w:t>
              </w:r>
              <w:r w:rsidR="00F85091" w:rsidRPr="00BC2F13">
                <w:rPr>
                  <w:rStyle w:val="ad"/>
                  <w:sz w:val="24"/>
                  <w:szCs w:val="24"/>
                  <w:vertAlign w:val="subscript"/>
                </w:rPr>
                <w:lastRenderedPageBreak/>
                <w:t>vochnaya-ploshhadka.pdf</w:t>
              </w:r>
            </w:hyperlink>
          </w:p>
        </w:tc>
      </w:tr>
      <w:tr w:rsidR="00BA5B7B" w:rsidRPr="00B367C2" w14:paraId="7CDA3034" w14:textId="77777777" w:rsidTr="00BC2F13">
        <w:trPr>
          <w:gridAfter w:val="1"/>
          <w:wAfter w:w="6" w:type="dxa"/>
        </w:trPr>
        <w:tc>
          <w:tcPr>
            <w:tcW w:w="593" w:type="dxa"/>
          </w:tcPr>
          <w:p w14:paraId="0AD9CAA0" w14:textId="2863C31B" w:rsidR="00BA5B7B" w:rsidRPr="00B367C2" w:rsidRDefault="00441758" w:rsidP="00BA5B7B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059" w:type="dxa"/>
          </w:tcPr>
          <w:p w14:paraId="603F1FDC" w14:textId="50EC0273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367C2">
              <w:rPr>
                <w:color w:val="000000" w:themeColor="text1"/>
                <w:sz w:val="28"/>
                <w:szCs w:val="28"/>
              </w:rPr>
              <w:t xml:space="preserve">Выступление </w:t>
            </w:r>
            <w:r>
              <w:rPr>
                <w:color w:val="000000" w:themeColor="text1"/>
                <w:sz w:val="28"/>
                <w:szCs w:val="28"/>
              </w:rPr>
              <w:t>на курсах ПК</w:t>
            </w:r>
            <w:r w:rsidRPr="00B367C2">
              <w:rPr>
                <w:sz w:val="28"/>
                <w:szCs w:val="28"/>
              </w:rPr>
              <w:t xml:space="preserve"> «Реализация системно - деятельностного подхода» по теме:</w:t>
            </w:r>
            <w:r w:rsidRPr="00B367C2">
              <w:rPr>
                <w:color w:val="000000" w:themeColor="text1"/>
                <w:sz w:val="28"/>
                <w:szCs w:val="28"/>
              </w:rPr>
              <w:t xml:space="preserve"> «Современные подходы дошкольного образования, как фактор развития основ инженерной грамотности у дошкольников»</w:t>
            </w:r>
          </w:p>
        </w:tc>
        <w:tc>
          <w:tcPr>
            <w:tcW w:w="1276" w:type="dxa"/>
          </w:tcPr>
          <w:p w14:paraId="70B61C8D" w14:textId="77777777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июнь 2023г.</w:t>
            </w:r>
          </w:p>
        </w:tc>
        <w:tc>
          <w:tcPr>
            <w:tcW w:w="2693" w:type="dxa"/>
          </w:tcPr>
          <w:p w14:paraId="15724111" w14:textId="4D76D3F3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Представлены </w:t>
            </w:r>
            <w:r w:rsidRPr="00B367C2">
              <w:rPr>
                <w:sz w:val="28"/>
                <w:szCs w:val="28"/>
              </w:rPr>
              <w:t xml:space="preserve"> диагностически</w:t>
            </w:r>
            <w:r>
              <w:rPr>
                <w:sz w:val="28"/>
                <w:szCs w:val="28"/>
              </w:rPr>
              <w:t xml:space="preserve">е карты и способ их обработки (педагогический </w:t>
            </w:r>
            <w:r w:rsidRPr="00B367C2">
              <w:rPr>
                <w:sz w:val="28"/>
                <w:szCs w:val="28"/>
              </w:rPr>
              <w:t>инструментари</w:t>
            </w:r>
            <w:r>
              <w:rPr>
                <w:sz w:val="28"/>
                <w:szCs w:val="28"/>
              </w:rPr>
              <w:t>й)</w:t>
            </w:r>
          </w:p>
        </w:tc>
        <w:tc>
          <w:tcPr>
            <w:tcW w:w="2404" w:type="dxa"/>
          </w:tcPr>
          <w:p w14:paraId="5B36D5C2" w14:textId="3B2A441F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 -</w:t>
            </w:r>
            <w:r w:rsidRPr="00B367C2">
              <w:rPr>
                <w:sz w:val="28"/>
                <w:szCs w:val="28"/>
              </w:rPr>
              <w:t xml:space="preserve">70 </w:t>
            </w:r>
            <w:r>
              <w:rPr>
                <w:sz w:val="28"/>
                <w:szCs w:val="28"/>
              </w:rPr>
              <w:t>педагогов</w:t>
            </w:r>
            <w:r w:rsidRPr="00B367C2">
              <w:rPr>
                <w:sz w:val="28"/>
                <w:szCs w:val="28"/>
              </w:rPr>
              <w:t>.</w:t>
            </w:r>
          </w:p>
          <w:p w14:paraId="0559941B" w14:textId="77777777" w:rsidR="00BA5B7B" w:rsidRDefault="00BA5B7B" w:rsidP="00F850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Заключены 3</w:t>
            </w:r>
            <w:r w:rsidRPr="00B367C2">
              <w:rPr>
                <w:sz w:val="28"/>
                <w:szCs w:val="28"/>
              </w:rPr>
              <w:t xml:space="preserve"> договор</w:t>
            </w:r>
            <w:r>
              <w:rPr>
                <w:sz w:val="28"/>
                <w:szCs w:val="28"/>
              </w:rPr>
              <w:t>а</w:t>
            </w:r>
            <w:r w:rsidRPr="00B367C2">
              <w:rPr>
                <w:sz w:val="28"/>
                <w:szCs w:val="28"/>
              </w:rPr>
              <w:t xml:space="preserve"> о сотрудничестве. </w:t>
            </w:r>
          </w:p>
          <w:p w14:paraId="690CDB58" w14:textId="34DE5C11" w:rsidR="00C71080" w:rsidRPr="00C71080" w:rsidRDefault="00F7318B" w:rsidP="00F85091">
            <w:pPr>
              <w:spacing w:line="360" w:lineRule="auto"/>
              <w:rPr>
                <w:sz w:val="28"/>
                <w:szCs w:val="28"/>
                <w:vertAlign w:val="subscript"/>
              </w:rPr>
            </w:pPr>
            <w:hyperlink r:id="rId16" w:history="1">
              <w:r w:rsidR="00C71080" w:rsidRPr="00C71080">
                <w:rPr>
                  <w:rStyle w:val="ad"/>
                  <w:sz w:val="28"/>
                  <w:szCs w:val="28"/>
                  <w:vertAlign w:val="subscript"/>
                </w:rPr>
                <w:t>https://dc-4.ru/sovremennaya-konstruktivno-modelnaya-sreda-kak-osnova-formirovaniya-inzhenerno-tehnologicheskoj-kultury-doshkolnika-3/</w:t>
              </w:r>
            </w:hyperlink>
          </w:p>
          <w:p w14:paraId="371A090E" w14:textId="345CD966" w:rsidR="00C71080" w:rsidRPr="00B367C2" w:rsidRDefault="00C71080" w:rsidP="00F85091">
            <w:pPr>
              <w:spacing w:line="360" w:lineRule="auto"/>
              <w:rPr>
                <w:sz w:val="28"/>
                <w:szCs w:val="28"/>
                <w:highlight w:val="yellow"/>
              </w:rPr>
            </w:pPr>
          </w:p>
        </w:tc>
      </w:tr>
      <w:tr w:rsidR="00BA5B7B" w:rsidRPr="00B367C2" w14:paraId="728869A1" w14:textId="77777777" w:rsidTr="00BC2F13">
        <w:trPr>
          <w:gridAfter w:val="1"/>
          <w:wAfter w:w="6" w:type="dxa"/>
        </w:trPr>
        <w:tc>
          <w:tcPr>
            <w:tcW w:w="593" w:type="dxa"/>
          </w:tcPr>
          <w:p w14:paraId="59783E17" w14:textId="076FB364" w:rsidR="00BA5B7B" w:rsidRPr="00B367C2" w:rsidRDefault="00441758" w:rsidP="00BA5B7B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59" w:type="dxa"/>
          </w:tcPr>
          <w:p w14:paraId="74F2D44A" w14:textId="77777777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Мастер-класс «Построю мир своими руками. Что могу, что умею?» в рамках ДПП ПК «Реализация системно - деятельностного подхода»</w:t>
            </w:r>
          </w:p>
        </w:tc>
        <w:tc>
          <w:tcPr>
            <w:tcW w:w="1276" w:type="dxa"/>
          </w:tcPr>
          <w:p w14:paraId="22C71638" w14:textId="77777777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июнь 2023г.</w:t>
            </w:r>
          </w:p>
        </w:tc>
        <w:tc>
          <w:tcPr>
            <w:tcW w:w="2693" w:type="dxa"/>
          </w:tcPr>
          <w:p w14:paraId="4AAC1538" w14:textId="50430C24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редставлена</w:t>
            </w:r>
            <w:r w:rsidRPr="00B367C2">
              <w:rPr>
                <w:sz w:val="28"/>
                <w:szCs w:val="28"/>
              </w:rPr>
              <w:t xml:space="preserve"> разработка диагностического задания по формированию </w:t>
            </w:r>
            <w:r>
              <w:rPr>
                <w:sz w:val="28"/>
                <w:szCs w:val="28"/>
              </w:rPr>
              <w:t>предпосылок</w:t>
            </w:r>
            <w:r w:rsidRPr="00B367C2">
              <w:rPr>
                <w:sz w:val="28"/>
                <w:szCs w:val="28"/>
              </w:rPr>
              <w:t xml:space="preserve"> инженерной грамотности у дошкольников</w:t>
            </w:r>
          </w:p>
        </w:tc>
        <w:tc>
          <w:tcPr>
            <w:tcW w:w="2404" w:type="dxa"/>
          </w:tcPr>
          <w:p w14:paraId="46B6EBFF" w14:textId="29CB21D8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Разработаны диагностические задания</w:t>
            </w:r>
            <w:r>
              <w:rPr>
                <w:sz w:val="28"/>
                <w:szCs w:val="28"/>
              </w:rPr>
              <w:t xml:space="preserve"> для дошкольников по теме КИП.</w:t>
            </w:r>
            <w:r w:rsidR="00F85091">
              <w:t xml:space="preserve"> </w:t>
            </w:r>
            <w:hyperlink r:id="rId17" w:history="1">
              <w:r w:rsidR="00F85091" w:rsidRPr="00F85091">
                <w:rPr>
                  <w:rStyle w:val="ad"/>
                  <w:rFonts w:eastAsia="Calibri"/>
                  <w:sz w:val="24"/>
                  <w:szCs w:val="24"/>
                  <w:vertAlign w:val="subscript"/>
                </w:rPr>
                <w:t>https://dc-4.ru/wp-content/uploads/2023/08/tematicheskie-kartochki-k-diagnosticheskim-zadaniyam-po-formirovaniyu-klyuchevyh-kompetentnostej.pdf</w:t>
              </w:r>
            </w:hyperlink>
          </w:p>
        </w:tc>
      </w:tr>
      <w:tr w:rsidR="00BA5B7B" w:rsidRPr="00B367C2" w14:paraId="4BAE6FFC" w14:textId="77777777" w:rsidTr="00BC2F13">
        <w:trPr>
          <w:gridAfter w:val="1"/>
          <w:wAfter w:w="6" w:type="dxa"/>
        </w:trPr>
        <w:tc>
          <w:tcPr>
            <w:tcW w:w="593" w:type="dxa"/>
          </w:tcPr>
          <w:p w14:paraId="76493714" w14:textId="626DE763" w:rsidR="00BA5B7B" w:rsidRPr="00B367C2" w:rsidRDefault="00441758" w:rsidP="00BA5B7B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59" w:type="dxa"/>
          </w:tcPr>
          <w:p w14:paraId="71D2E230" w14:textId="7460040D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 xml:space="preserve">Выступление на краевой дискуссионной площадке: «Распространение лучших практик и </w:t>
            </w:r>
            <w:r w:rsidRPr="00B367C2">
              <w:rPr>
                <w:sz w:val="28"/>
                <w:szCs w:val="28"/>
              </w:rPr>
              <w:lastRenderedPageBreak/>
              <w:t>продуктивных моделей управления для повышения качества дошкольного образования»</w:t>
            </w:r>
          </w:p>
        </w:tc>
        <w:tc>
          <w:tcPr>
            <w:tcW w:w="1276" w:type="dxa"/>
          </w:tcPr>
          <w:p w14:paraId="423C493E" w14:textId="77777777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lastRenderedPageBreak/>
              <w:t>Июль 2023г.</w:t>
            </w:r>
          </w:p>
        </w:tc>
        <w:tc>
          <w:tcPr>
            <w:tcW w:w="2693" w:type="dxa"/>
          </w:tcPr>
          <w:p w14:paraId="1DD2A877" w14:textId="41D13852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Представлен опыт работы по использованию практик</w:t>
            </w:r>
            <w:r>
              <w:rPr>
                <w:sz w:val="28"/>
                <w:szCs w:val="28"/>
              </w:rPr>
              <w:t>и</w:t>
            </w:r>
            <w:r w:rsidRPr="00B367C2">
              <w:rPr>
                <w:sz w:val="28"/>
                <w:szCs w:val="28"/>
              </w:rPr>
              <w:t xml:space="preserve"> формирования </w:t>
            </w:r>
            <w:r>
              <w:rPr>
                <w:sz w:val="28"/>
                <w:szCs w:val="28"/>
              </w:rPr>
              <w:lastRenderedPageBreak/>
              <w:t>предпосылок</w:t>
            </w:r>
            <w:r w:rsidRPr="00B367C2">
              <w:rPr>
                <w:sz w:val="28"/>
                <w:szCs w:val="28"/>
              </w:rPr>
              <w:t xml:space="preserve"> инженерной грамотности.</w:t>
            </w:r>
          </w:p>
          <w:p w14:paraId="3595A803" w14:textId="126A750A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14:paraId="495B3935" w14:textId="0FAFFD1C" w:rsidR="00C71080" w:rsidRPr="00C71080" w:rsidRDefault="00BA5B7B" w:rsidP="00BA5B7B">
            <w:pPr>
              <w:spacing w:line="36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lastRenderedPageBreak/>
              <w:t>Описана м</w:t>
            </w:r>
            <w:r w:rsidRPr="00B367C2">
              <w:rPr>
                <w:sz w:val="28"/>
                <w:szCs w:val="28"/>
              </w:rPr>
              <w:t>одель современной конструктивно-модельной среды</w:t>
            </w:r>
            <w:r>
              <w:rPr>
                <w:sz w:val="28"/>
                <w:szCs w:val="28"/>
              </w:rPr>
              <w:t>.</w:t>
            </w:r>
            <w:r w:rsidRPr="00B367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Заключены 3</w:t>
            </w:r>
            <w:r w:rsidRPr="00B367C2">
              <w:rPr>
                <w:sz w:val="28"/>
                <w:szCs w:val="28"/>
              </w:rPr>
              <w:t xml:space="preserve"> </w:t>
            </w:r>
            <w:r w:rsidRPr="00B367C2">
              <w:rPr>
                <w:sz w:val="28"/>
                <w:szCs w:val="28"/>
              </w:rPr>
              <w:lastRenderedPageBreak/>
              <w:t>договор</w:t>
            </w:r>
            <w:r>
              <w:rPr>
                <w:sz w:val="28"/>
                <w:szCs w:val="28"/>
              </w:rPr>
              <w:t>а</w:t>
            </w:r>
            <w:r w:rsidRPr="00B367C2">
              <w:rPr>
                <w:sz w:val="28"/>
                <w:szCs w:val="28"/>
              </w:rPr>
              <w:t xml:space="preserve"> о сотрудничестве.</w:t>
            </w:r>
            <w:r w:rsidR="00C71080">
              <w:t xml:space="preserve"> </w:t>
            </w:r>
            <w:hyperlink r:id="rId18" w:history="1">
              <w:r w:rsidR="00C71080" w:rsidRPr="00C71080">
                <w:rPr>
                  <w:rStyle w:val="ad"/>
                  <w:sz w:val="28"/>
                  <w:szCs w:val="28"/>
                  <w:vertAlign w:val="subscript"/>
                </w:rPr>
                <w:t>https://dc-4.ru/sovremennaya-konstruktivno-modelnaya-sreda-kak-osnova-formirovaniya-inzhenerno-tehnologicheskoj-kultury-doshkolnika-3/</w:t>
              </w:r>
            </w:hyperlink>
          </w:p>
        </w:tc>
      </w:tr>
      <w:tr w:rsidR="00BA5B7B" w:rsidRPr="00B367C2" w14:paraId="0E508815" w14:textId="77777777" w:rsidTr="00BC2F13">
        <w:trPr>
          <w:gridAfter w:val="1"/>
          <w:wAfter w:w="6" w:type="dxa"/>
        </w:trPr>
        <w:tc>
          <w:tcPr>
            <w:tcW w:w="593" w:type="dxa"/>
          </w:tcPr>
          <w:p w14:paraId="7E0AE631" w14:textId="6DB3341C" w:rsidR="00BA5B7B" w:rsidRPr="00B367C2" w:rsidRDefault="00441758" w:rsidP="00BA5B7B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059" w:type="dxa"/>
          </w:tcPr>
          <w:p w14:paraId="032DE93B" w14:textId="08921A66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м</w:t>
            </w:r>
            <w:r w:rsidRPr="00B367C2">
              <w:rPr>
                <w:sz w:val="28"/>
                <w:szCs w:val="28"/>
              </w:rPr>
              <w:t>етодическо</w:t>
            </w:r>
            <w:r>
              <w:rPr>
                <w:sz w:val="28"/>
                <w:szCs w:val="28"/>
              </w:rPr>
              <w:t>м</w:t>
            </w:r>
            <w:r w:rsidRPr="00B367C2">
              <w:rPr>
                <w:sz w:val="28"/>
                <w:szCs w:val="28"/>
              </w:rPr>
              <w:t xml:space="preserve"> объединени</w:t>
            </w:r>
            <w:r>
              <w:rPr>
                <w:sz w:val="28"/>
                <w:szCs w:val="28"/>
              </w:rPr>
              <w:t>и</w:t>
            </w:r>
            <w:r w:rsidRPr="00B367C2">
              <w:rPr>
                <w:sz w:val="28"/>
                <w:szCs w:val="28"/>
              </w:rPr>
              <w:t xml:space="preserve"> для старших воспитателей </w:t>
            </w:r>
            <w:r>
              <w:rPr>
                <w:sz w:val="28"/>
                <w:szCs w:val="28"/>
              </w:rPr>
              <w:t xml:space="preserve">ДОО </w:t>
            </w:r>
            <w:r w:rsidRPr="00B367C2">
              <w:rPr>
                <w:sz w:val="28"/>
                <w:szCs w:val="28"/>
              </w:rPr>
              <w:t>г.</w:t>
            </w:r>
            <w:r w:rsidR="00C71080">
              <w:rPr>
                <w:sz w:val="28"/>
                <w:szCs w:val="28"/>
              </w:rPr>
              <w:t xml:space="preserve"> </w:t>
            </w:r>
            <w:r w:rsidRPr="00B367C2">
              <w:rPr>
                <w:sz w:val="28"/>
                <w:szCs w:val="28"/>
              </w:rPr>
              <w:t>Новороссийск</w:t>
            </w:r>
            <w:r>
              <w:rPr>
                <w:sz w:val="28"/>
                <w:szCs w:val="28"/>
              </w:rPr>
              <w:t>а</w:t>
            </w:r>
          </w:p>
          <w:p w14:paraId="135920A1" w14:textId="77777777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«Современные практики формирования основ инженерной грамотности»</w:t>
            </w:r>
          </w:p>
        </w:tc>
        <w:tc>
          <w:tcPr>
            <w:tcW w:w="1276" w:type="dxa"/>
          </w:tcPr>
          <w:p w14:paraId="5D4569B3" w14:textId="77777777" w:rsidR="00BA5B7B" w:rsidRPr="00B367C2" w:rsidRDefault="00BA5B7B" w:rsidP="00BA5B7B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B367C2">
              <w:rPr>
                <w:sz w:val="28"/>
                <w:szCs w:val="28"/>
              </w:rPr>
              <w:t>сентябрь 2023г.</w:t>
            </w:r>
          </w:p>
        </w:tc>
        <w:tc>
          <w:tcPr>
            <w:tcW w:w="2693" w:type="dxa"/>
          </w:tcPr>
          <w:p w14:paraId="4AF4E51F" w14:textId="77777777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К отчетной дате, мероприятие еще не состоялось</w:t>
            </w:r>
          </w:p>
        </w:tc>
        <w:tc>
          <w:tcPr>
            <w:tcW w:w="2404" w:type="dxa"/>
          </w:tcPr>
          <w:p w14:paraId="3006C216" w14:textId="61513BE5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предварительный отчет о деятельности КИП в 2023 году</w:t>
            </w:r>
          </w:p>
        </w:tc>
      </w:tr>
      <w:tr w:rsidR="00BA5B7B" w:rsidRPr="00B367C2" w14:paraId="51F60EA7" w14:textId="77777777" w:rsidTr="00BC2F13">
        <w:trPr>
          <w:gridAfter w:val="1"/>
          <w:wAfter w:w="6" w:type="dxa"/>
        </w:trPr>
        <w:tc>
          <w:tcPr>
            <w:tcW w:w="593" w:type="dxa"/>
          </w:tcPr>
          <w:p w14:paraId="4281490C" w14:textId="3DB31E33" w:rsidR="00BA5B7B" w:rsidRPr="00B367C2" w:rsidRDefault="00441758" w:rsidP="00BA5B7B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A5B7B" w:rsidRPr="00B367C2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</w:tcPr>
          <w:p w14:paraId="74DC2CC5" w14:textId="77777777" w:rsidR="00BA5B7B" w:rsidRPr="00B367C2" w:rsidRDefault="00BA5B7B" w:rsidP="00BA5B7B">
            <w:pPr>
              <w:suppressAutoHyphens/>
              <w:autoSpaceDN w:val="0"/>
              <w:spacing w:after="8" w:line="360" w:lineRule="auto"/>
              <w:rPr>
                <w:rStyle w:val="Bodytext212ptNotBold"/>
                <w:rFonts w:eastAsiaTheme="minorHAnsi"/>
                <w:b w:val="0"/>
                <w:bCs w:val="0"/>
                <w:iCs/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Разработка методического пособия «</w:t>
            </w:r>
            <w:r w:rsidRPr="00B367C2">
              <w:rPr>
                <w:rStyle w:val="Bodytext212ptNotBold"/>
                <w:rFonts w:eastAsiaTheme="minorHAnsi"/>
                <w:b w:val="0"/>
                <w:iCs/>
                <w:sz w:val="28"/>
                <w:szCs w:val="28"/>
              </w:rPr>
              <w:t xml:space="preserve">Современная </w:t>
            </w:r>
          </w:p>
          <w:p w14:paraId="3DAE727C" w14:textId="77777777" w:rsidR="00BA5B7B" w:rsidRPr="00B367C2" w:rsidRDefault="00BA5B7B" w:rsidP="00BA5B7B">
            <w:pPr>
              <w:suppressAutoHyphens/>
              <w:autoSpaceDN w:val="0"/>
              <w:spacing w:after="8" w:line="360" w:lineRule="auto"/>
              <w:rPr>
                <w:rStyle w:val="Bodytext212ptNotBold"/>
                <w:rFonts w:eastAsiaTheme="minorHAnsi"/>
                <w:b w:val="0"/>
                <w:bCs w:val="0"/>
                <w:iCs/>
                <w:sz w:val="28"/>
                <w:szCs w:val="28"/>
              </w:rPr>
            </w:pPr>
            <w:r w:rsidRPr="00B367C2">
              <w:rPr>
                <w:rStyle w:val="Bodytext212ptNotBold"/>
                <w:rFonts w:eastAsiaTheme="minorHAnsi"/>
                <w:b w:val="0"/>
                <w:iCs/>
                <w:sz w:val="28"/>
                <w:szCs w:val="28"/>
              </w:rPr>
              <w:t>конструктивно-модельная среда</w:t>
            </w:r>
          </w:p>
          <w:p w14:paraId="686ACEB2" w14:textId="77777777" w:rsidR="00BA5B7B" w:rsidRPr="00B367C2" w:rsidRDefault="00BA5B7B" w:rsidP="00BA5B7B">
            <w:pPr>
              <w:suppressAutoHyphens/>
              <w:autoSpaceDN w:val="0"/>
              <w:spacing w:after="8" w:line="360" w:lineRule="auto"/>
              <w:rPr>
                <w:rStyle w:val="Bodytext212ptNotBold"/>
                <w:rFonts w:eastAsiaTheme="minorHAnsi"/>
                <w:b w:val="0"/>
                <w:bCs w:val="0"/>
                <w:iCs/>
                <w:sz w:val="28"/>
                <w:szCs w:val="28"/>
              </w:rPr>
            </w:pPr>
            <w:r w:rsidRPr="00B367C2">
              <w:rPr>
                <w:rStyle w:val="Bodytext212ptNotBold"/>
                <w:rFonts w:eastAsiaTheme="minorHAnsi"/>
                <w:b w:val="0"/>
                <w:iCs/>
                <w:sz w:val="28"/>
                <w:szCs w:val="28"/>
              </w:rPr>
              <w:t xml:space="preserve"> как условие формирования основ</w:t>
            </w:r>
          </w:p>
          <w:p w14:paraId="64885FB9" w14:textId="77777777" w:rsidR="00BA5B7B" w:rsidRPr="00B367C2" w:rsidRDefault="00BA5B7B" w:rsidP="00BA5B7B">
            <w:pPr>
              <w:suppressAutoHyphens/>
              <w:autoSpaceDN w:val="0"/>
              <w:spacing w:after="8" w:line="360" w:lineRule="auto"/>
              <w:rPr>
                <w:rStyle w:val="Bodytext212ptNotBold"/>
                <w:rFonts w:eastAsiaTheme="minorHAnsi"/>
                <w:b w:val="0"/>
                <w:bCs w:val="0"/>
                <w:iCs/>
                <w:sz w:val="28"/>
                <w:szCs w:val="28"/>
              </w:rPr>
            </w:pPr>
            <w:r w:rsidRPr="00B367C2">
              <w:rPr>
                <w:rStyle w:val="Bodytext212ptNotBold"/>
                <w:rFonts w:eastAsiaTheme="minorHAnsi"/>
                <w:b w:val="0"/>
                <w:iCs/>
                <w:sz w:val="28"/>
                <w:szCs w:val="28"/>
              </w:rPr>
              <w:t xml:space="preserve"> инженерной грамотности у дошкольников: </w:t>
            </w:r>
          </w:p>
          <w:p w14:paraId="5ECD2CF9" w14:textId="77777777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367C2">
              <w:rPr>
                <w:rFonts w:eastAsia="SimSun"/>
                <w:kern w:val="3"/>
                <w:sz w:val="28"/>
                <w:szCs w:val="28"/>
              </w:rPr>
              <w:t>организационно-правовой аспект»</w:t>
            </w:r>
          </w:p>
        </w:tc>
        <w:tc>
          <w:tcPr>
            <w:tcW w:w="1276" w:type="dxa"/>
          </w:tcPr>
          <w:p w14:paraId="00433476" w14:textId="77777777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Август 2023г.</w:t>
            </w:r>
          </w:p>
        </w:tc>
        <w:tc>
          <w:tcPr>
            <w:tcW w:w="2693" w:type="dxa"/>
          </w:tcPr>
          <w:p w14:paraId="2D404AD7" w14:textId="0473BBAD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367C2">
              <w:rPr>
                <w:rFonts w:eastAsia="Calibri"/>
                <w:sz w:val="28"/>
                <w:szCs w:val="28"/>
              </w:rPr>
              <w:t xml:space="preserve">Разработан поэтапный алгоритм деятельности по созданию пространства для технического творчества в современном </w:t>
            </w:r>
            <w:r w:rsidRPr="00B367C2">
              <w:rPr>
                <w:sz w:val="28"/>
                <w:szCs w:val="28"/>
              </w:rPr>
              <w:t>детском саду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14:paraId="1683E7E3" w14:textId="3068A31A" w:rsidR="00BA5B7B" w:rsidRPr="00B367C2" w:rsidRDefault="00BA5B7B" w:rsidP="00BA5B7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Сформирован п</w:t>
            </w:r>
            <w:r w:rsidRPr="00B367C2">
              <w:rPr>
                <w:rFonts w:eastAsia="Calibri"/>
                <w:sz w:val="28"/>
                <w:szCs w:val="28"/>
              </w:rPr>
              <w:t xml:space="preserve">акет локальных актов </w:t>
            </w:r>
            <w:r>
              <w:rPr>
                <w:rFonts w:eastAsia="Calibri"/>
                <w:sz w:val="28"/>
                <w:szCs w:val="28"/>
              </w:rPr>
              <w:t>ДОО</w:t>
            </w:r>
            <w:r w:rsidRPr="00B367C2">
              <w:rPr>
                <w:rFonts w:eastAsia="Calibri"/>
                <w:sz w:val="28"/>
                <w:szCs w:val="28"/>
              </w:rPr>
              <w:t xml:space="preserve"> по </w:t>
            </w:r>
            <w:r>
              <w:rPr>
                <w:rFonts w:eastAsia="Calibri"/>
                <w:sz w:val="28"/>
                <w:szCs w:val="28"/>
              </w:rPr>
              <w:t>тематике</w:t>
            </w:r>
            <w:r w:rsidRPr="00B367C2">
              <w:rPr>
                <w:rFonts w:eastAsia="Calibri"/>
                <w:sz w:val="28"/>
                <w:szCs w:val="28"/>
              </w:rPr>
              <w:t xml:space="preserve"> КИП.</w:t>
            </w:r>
          </w:p>
          <w:p w14:paraId="5D639FCB" w14:textId="270BEE14" w:rsidR="00BA5B7B" w:rsidRPr="00B11D09" w:rsidRDefault="00BA5B7B" w:rsidP="00C71080">
            <w:pPr>
              <w:spacing w:line="360" w:lineRule="auto"/>
              <w:rPr>
                <w:rFonts w:eastAsia="Calibri"/>
                <w:sz w:val="28"/>
                <w:szCs w:val="28"/>
                <w:vertAlign w:val="subscript"/>
              </w:rPr>
            </w:pPr>
            <w:r>
              <w:rPr>
                <w:rFonts w:eastAsia="Calibri"/>
                <w:sz w:val="28"/>
                <w:szCs w:val="28"/>
              </w:rPr>
              <w:t>Опубликованы продукты деятельности КИП на сайте ДОО.</w:t>
            </w:r>
            <w:r w:rsidR="00B11D09">
              <w:t xml:space="preserve"> </w:t>
            </w:r>
            <w:r w:rsidR="00B11D09" w:rsidRPr="00B11D09">
              <w:rPr>
                <w:rFonts w:eastAsia="Calibri"/>
                <w:sz w:val="28"/>
                <w:szCs w:val="28"/>
                <w:vertAlign w:val="subscript"/>
              </w:rPr>
              <w:t>https://dc-4.ru/wp-content/uploads/2023/08/mbdou-№-4-novorossijsk-sbornik.pdf</w:t>
            </w:r>
          </w:p>
        </w:tc>
      </w:tr>
      <w:tr w:rsidR="00BA5B7B" w:rsidRPr="00B367C2" w14:paraId="6C8F7062" w14:textId="77777777" w:rsidTr="00BC2F13">
        <w:trPr>
          <w:gridAfter w:val="1"/>
          <w:wAfter w:w="6" w:type="dxa"/>
        </w:trPr>
        <w:tc>
          <w:tcPr>
            <w:tcW w:w="593" w:type="dxa"/>
          </w:tcPr>
          <w:p w14:paraId="679D09B0" w14:textId="7E08F874" w:rsidR="00BA5B7B" w:rsidRPr="002F0D99" w:rsidRDefault="00441758" w:rsidP="00BA5B7B">
            <w:pPr>
              <w:spacing w:after="120" w:line="360" w:lineRule="auto"/>
              <w:rPr>
                <w:sz w:val="28"/>
                <w:szCs w:val="28"/>
              </w:rPr>
            </w:pPr>
            <w:r w:rsidRPr="002F0D99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059" w:type="dxa"/>
          </w:tcPr>
          <w:p w14:paraId="4D77F6F4" w14:textId="60EFA14D" w:rsidR="00BA5B7B" w:rsidRPr="002F0D99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2F0D99">
              <w:rPr>
                <w:sz w:val="28"/>
                <w:szCs w:val="28"/>
              </w:rPr>
              <w:t>Опубликована статья в журнале «Кубанская школа» на тему: «Подходы к диагностике формирования предпосылок инженерной грамотности у детей дошкольного возраста»</w:t>
            </w:r>
          </w:p>
        </w:tc>
        <w:tc>
          <w:tcPr>
            <w:tcW w:w="1276" w:type="dxa"/>
          </w:tcPr>
          <w:p w14:paraId="0E49D00D" w14:textId="53BA865E" w:rsidR="00BA5B7B" w:rsidRPr="002F0D99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2F0D99">
              <w:rPr>
                <w:sz w:val="28"/>
                <w:szCs w:val="28"/>
              </w:rPr>
              <w:t>Май 2023</w:t>
            </w:r>
            <w:r w:rsidR="008C0DA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14:paraId="40BF3B4B" w14:textId="10F9E5C3" w:rsidR="00BA5B7B" w:rsidRPr="002F0D99" w:rsidRDefault="00BA5B7B" w:rsidP="00BA5B7B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2F0D99">
              <w:rPr>
                <w:rFonts w:eastAsia="Calibri"/>
                <w:color w:val="000000" w:themeColor="text1"/>
                <w:sz w:val="28"/>
                <w:szCs w:val="28"/>
              </w:rPr>
              <w:t xml:space="preserve">В публикации представлены перспективы </w:t>
            </w:r>
            <w:r w:rsidRPr="002F0D99">
              <w:rPr>
                <w:color w:val="000000" w:themeColor="text1"/>
                <w:sz w:val="28"/>
                <w:szCs w:val="28"/>
                <w:shd w:val="clear" w:color="auto" w:fill="FFFFFF"/>
              </w:rPr>
              <w:t>развития основ инженерной грамотности у дошкольников</w:t>
            </w:r>
            <w:r w:rsidRPr="002F0D99">
              <w:rPr>
                <w:rFonts w:eastAsia="Calibri"/>
                <w:color w:val="000000" w:themeColor="text1"/>
                <w:sz w:val="28"/>
                <w:szCs w:val="28"/>
              </w:rPr>
              <w:t xml:space="preserve"> посредством тематических карт. </w:t>
            </w:r>
          </w:p>
        </w:tc>
        <w:tc>
          <w:tcPr>
            <w:tcW w:w="2404" w:type="dxa"/>
          </w:tcPr>
          <w:p w14:paraId="0FFCB09C" w14:textId="49B41A0B" w:rsidR="00BA5B7B" w:rsidRPr="002F0D99" w:rsidRDefault="00BA5B7B" w:rsidP="00BA5B7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F0D99">
              <w:rPr>
                <w:color w:val="000000" w:themeColor="text1"/>
                <w:sz w:val="28"/>
                <w:szCs w:val="28"/>
              </w:rPr>
              <w:t xml:space="preserve">Публикация статьи по теме </w:t>
            </w:r>
            <w:r w:rsidR="00C71080" w:rsidRPr="002F0D99">
              <w:rPr>
                <w:color w:val="000000" w:themeColor="text1"/>
                <w:sz w:val="28"/>
                <w:szCs w:val="28"/>
              </w:rPr>
              <w:t>КИП в</w:t>
            </w:r>
            <w:r w:rsidRPr="002F0D99">
              <w:rPr>
                <w:color w:val="000000" w:themeColor="text1"/>
                <w:sz w:val="28"/>
                <w:szCs w:val="28"/>
              </w:rPr>
              <w:t xml:space="preserve"> журнале «Кубанская школа»</w:t>
            </w:r>
          </w:p>
          <w:p w14:paraId="06270191" w14:textId="65CDA164" w:rsidR="00BA5B7B" w:rsidRPr="002F0D99" w:rsidRDefault="00F7318B" w:rsidP="00BA5B7B">
            <w:pPr>
              <w:spacing w:line="360" w:lineRule="auto"/>
              <w:rPr>
                <w:color w:val="000000" w:themeColor="text1"/>
                <w:sz w:val="28"/>
                <w:szCs w:val="28"/>
                <w:vertAlign w:val="subscript"/>
              </w:rPr>
            </w:pPr>
            <w:hyperlink r:id="rId19" w:history="1">
              <w:r w:rsidR="00BA5B7B" w:rsidRPr="002F0D99">
                <w:rPr>
                  <w:rStyle w:val="ad"/>
                  <w:sz w:val="28"/>
                  <w:szCs w:val="28"/>
                  <w:vertAlign w:val="subscript"/>
                </w:rPr>
                <w:t>http://кубанская-школа.рф/2020/12/свежий-номер/</w:t>
              </w:r>
            </w:hyperlink>
          </w:p>
          <w:p w14:paraId="10BAE27C" w14:textId="1EC5F332" w:rsidR="00193270" w:rsidRPr="002F0D99" w:rsidRDefault="00F7318B" w:rsidP="00BA5B7B">
            <w:pPr>
              <w:spacing w:line="360" w:lineRule="auto"/>
              <w:rPr>
                <w:color w:val="000000" w:themeColor="text1"/>
                <w:sz w:val="28"/>
                <w:szCs w:val="28"/>
                <w:vertAlign w:val="subscript"/>
              </w:rPr>
            </w:pPr>
            <w:hyperlink r:id="rId20" w:history="1">
              <w:r w:rsidR="00193270" w:rsidRPr="002F0D99">
                <w:rPr>
                  <w:rStyle w:val="ad"/>
                  <w:sz w:val="28"/>
                  <w:szCs w:val="28"/>
                  <w:vertAlign w:val="subscript"/>
                </w:rPr>
                <w:t>https://elibrary.ru/download/elibrary_54328025_98594796.pdf</w:t>
              </w:r>
            </w:hyperlink>
          </w:p>
        </w:tc>
      </w:tr>
      <w:tr w:rsidR="008031F3" w:rsidRPr="00B367C2" w14:paraId="2E63AA59" w14:textId="77777777" w:rsidTr="00BC2F13">
        <w:trPr>
          <w:gridAfter w:val="1"/>
          <w:wAfter w:w="6" w:type="dxa"/>
        </w:trPr>
        <w:tc>
          <w:tcPr>
            <w:tcW w:w="593" w:type="dxa"/>
          </w:tcPr>
          <w:p w14:paraId="70EFDBC6" w14:textId="034DD75E" w:rsidR="008031F3" w:rsidRPr="002F0D99" w:rsidRDefault="00F33626" w:rsidP="00BA5B7B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059" w:type="dxa"/>
          </w:tcPr>
          <w:p w14:paraId="3CCF20AF" w14:textId="18190E8A" w:rsidR="008031F3" w:rsidRPr="00F33626" w:rsidRDefault="008031F3" w:rsidP="00B236E5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0D99">
              <w:rPr>
                <w:color w:val="000000"/>
                <w:sz w:val="28"/>
                <w:szCs w:val="28"/>
                <w:shd w:val="clear" w:color="auto" w:fill="FFFFFF"/>
              </w:rPr>
              <w:t>Опубликован</w:t>
            </w:r>
            <w:r w:rsidR="00F33626">
              <w:rPr>
                <w:color w:val="000000"/>
                <w:sz w:val="28"/>
                <w:szCs w:val="28"/>
                <w:shd w:val="clear" w:color="auto" w:fill="FFFFFF"/>
              </w:rPr>
              <w:t xml:space="preserve">а статья и практический материал </w:t>
            </w:r>
            <w:r w:rsidR="00F33626" w:rsidRPr="002F0D99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2F0D99">
              <w:rPr>
                <w:color w:val="000000"/>
                <w:sz w:val="28"/>
                <w:szCs w:val="28"/>
                <w:shd w:val="clear" w:color="auto" w:fill="FFFFFF"/>
              </w:rPr>
              <w:t xml:space="preserve"> городском </w:t>
            </w:r>
            <w:r w:rsidRPr="002F0D99">
              <w:rPr>
                <w:color w:val="000000"/>
                <w:sz w:val="28"/>
                <w:szCs w:val="28"/>
                <w:shd w:val="clear" w:color="auto" w:fill="FFFFFF"/>
              </w:rPr>
              <w:t>сборник</w:t>
            </w:r>
            <w:r w:rsidRPr="002F0D99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2F0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F0D99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2F0D99">
              <w:rPr>
                <w:color w:val="000000"/>
                <w:sz w:val="28"/>
                <w:szCs w:val="28"/>
                <w:shd w:val="clear" w:color="auto" w:fill="FFFFFF"/>
              </w:rPr>
              <w:t>Функциональная грамотность в ДОО. Шаги в будущее!</w:t>
            </w:r>
          </w:p>
        </w:tc>
        <w:tc>
          <w:tcPr>
            <w:tcW w:w="1276" w:type="dxa"/>
          </w:tcPr>
          <w:p w14:paraId="7125A6D3" w14:textId="27DC5BD1" w:rsidR="008031F3" w:rsidRPr="002F0D99" w:rsidRDefault="00B236E5" w:rsidP="00BA5B7B">
            <w:pPr>
              <w:spacing w:line="360" w:lineRule="auto"/>
              <w:rPr>
                <w:sz w:val="28"/>
                <w:szCs w:val="28"/>
              </w:rPr>
            </w:pPr>
            <w:r w:rsidRPr="002F0D99">
              <w:rPr>
                <w:sz w:val="28"/>
                <w:szCs w:val="28"/>
              </w:rPr>
              <w:t xml:space="preserve"> Март 2023</w:t>
            </w:r>
            <w:r w:rsidR="008C0DA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14:paraId="4C7DD0E8" w14:textId="40B08D94" w:rsidR="008031F3" w:rsidRPr="002F0D99" w:rsidRDefault="002F0D99" w:rsidP="00F33626">
            <w:pPr>
              <w:spacing w:line="360" w:lineRule="auto"/>
              <w:ind w:right="-1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F0D99">
              <w:rPr>
                <w:sz w:val="28"/>
                <w:szCs w:val="28"/>
              </w:rPr>
              <w:t>пыт работы</w:t>
            </w:r>
            <w:r w:rsidR="00F33626">
              <w:rPr>
                <w:sz w:val="28"/>
                <w:szCs w:val="28"/>
              </w:rPr>
              <w:t xml:space="preserve"> по теме КИП</w:t>
            </w:r>
          </w:p>
        </w:tc>
        <w:tc>
          <w:tcPr>
            <w:tcW w:w="2404" w:type="dxa"/>
          </w:tcPr>
          <w:p w14:paraId="11C42F9F" w14:textId="15EE8980" w:rsidR="008C0DAC" w:rsidRPr="008C0DAC" w:rsidRDefault="00F33626" w:rsidP="00BA5B7B">
            <w:pPr>
              <w:spacing w:line="360" w:lineRule="auto"/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2F0D99">
              <w:rPr>
                <w:color w:val="000000" w:themeColor="text1"/>
                <w:sz w:val="28"/>
                <w:szCs w:val="28"/>
              </w:rPr>
              <w:t>Публикация</w:t>
            </w:r>
            <w:r>
              <w:rPr>
                <w:color w:val="000000" w:themeColor="text1"/>
                <w:sz w:val="28"/>
                <w:szCs w:val="28"/>
              </w:rPr>
              <w:t xml:space="preserve"> в городском сборнике</w:t>
            </w:r>
            <w:r w:rsidR="008C0DAC">
              <w:t xml:space="preserve"> </w:t>
            </w:r>
            <w:hyperlink r:id="rId21" w:history="1">
              <w:r w:rsidR="008C0DAC" w:rsidRPr="005C1218">
                <w:rPr>
                  <w:rStyle w:val="ad"/>
                  <w:sz w:val="28"/>
                  <w:szCs w:val="28"/>
                  <w:vertAlign w:val="subscript"/>
                </w:rPr>
                <w:t>https://dc-4.ru/wp-content/uploads/2023/08/sbornik-funkczionalnaya-gramotnost-s-titulnym.pdf</w:t>
              </w:r>
            </w:hyperlink>
          </w:p>
        </w:tc>
      </w:tr>
      <w:tr w:rsidR="00BA5B7B" w:rsidRPr="00B367C2" w14:paraId="0F614EED" w14:textId="77777777" w:rsidTr="00BC2F13">
        <w:trPr>
          <w:gridAfter w:val="1"/>
          <w:wAfter w:w="6" w:type="dxa"/>
        </w:trPr>
        <w:tc>
          <w:tcPr>
            <w:tcW w:w="593" w:type="dxa"/>
          </w:tcPr>
          <w:p w14:paraId="55D75F6E" w14:textId="0BF01088" w:rsidR="00BA5B7B" w:rsidRPr="00B367C2" w:rsidRDefault="00BA5B7B" w:rsidP="00441758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1</w:t>
            </w:r>
            <w:r w:rsidR="00F33626">
              <w:rPr>
                <w:sz w:val="28"/>
                <w:szCs w:val="28"/>
              </w:rPr>
              <w:t>7</w:t>
            </w:r>
            <w:r w:rsidR="00441758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</w:tcPr>
          <w:p w14:paraId="4274D44E" w14:textId="294F5CAD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Диагностические карты «Диагностика уровня сформированности инженерной грамотности у дошкол</w:t>
            </w:r>
            <w:r>
              <w:rPr>
                <w:sz w:val="28"/>
                <w:szCs w:val="28"/>
              </w:rPr>
              <w:t>ьников»</w:t>
            </w:r>
          </w:p>
        </w:tc>
        <w:tc>
          <w:tcPr>
            <w:tcW w:w="1276" w:type="dxa"/>
          </w:tcPr>
          <w:p w14:paraId="170189E8" w14:textId="1C987876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2023 г.</w:t>
            </w:r>
          </w:p>
        </w:tc>
        <w:tc>
          <w:tcPr>
            <w:tcW w:w="2693" w:type="dxa"/>
          </w:tcPr>
          <w:p w14:paraId="31144D64" w14:textId="77777777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 w:rsidRPr="00B367C2">
              <w:rPr>
                <w:color w:val="000000" w:themeColor="text1"/>
                <w:sz w:val="28"/>
                <w:szCs w:val="28"/>
              </w:rPr>
              <w:t>Методические средства диагностики уровня сформированности предпосылок инженерной грамотности у детей 5-7 лет.</w:t>
            </w:r>
          </w:p>
        </w:tc>
        <w:tc>
          <w:tcPr>
            <w:tcW w:w="2404" w:type="dxa"/>
          </w:tcPr>
          <w:p w14:paraId="72E9D36F" w14:textId="232D9AE7" w:rsidR="00BA5B7B" w:rsidRPr="00B367C2" w:rsidRDefault="00BA5B7B" w:rsidP="00BA5B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Подготовлена рукопись с д</w:t>
            </w:r>
            <w:r w:rsidRPr="00B367C2">
              <w:rPr>
                <w:rFonts w:eastAsia="Calibri"/>
                <w:sz w:val="28"/>
                <w:szCs w:val="28"/>
              </w:rPr>
              <w:t>иагностически</w:t>
            </w:r>
            <w:r>
              <w:rPr>
                <w:rFonts w:eastAsia="Calibri"/>
                <w:sz w:val="28"/>
                <w:szCs w:val="28"/>
              </w:rPr>
              <w:t>ми</w:t>
            </w:r>
            <w:r w:rsidRPr="00B367C2">
              <w:rPr>
                <w:rFonts w:eastAsia="Calibri"/>
                <w:sz w:val="28"/>
                <w:szCs w:val="28"/>
              </w:rPr>
              <w:t xml:space="preserve"> задания</w:t>
            </w:r>
            <w:r>
              <w:rPr>
                <w:rFonts w:eastAsia="Calibri"/>
                <w:sz w:val="28"/>
                <w:szCs w:val="28"/>
              </w:rPr>
              <w:t>ми</w:t>
            </w:r>
            <w:r w:rsidRPr="00B367C2">
              <w:rPr>
                <w:rFonts w:eastAsia="Calibri"/>
                <w:sz w:val="28"/>
                <w:szCs w:val="28"/>
              </w:rPr>
              <w:t xml:space="preserve"> с учетом технической направленности парциальной программы по формированию основ инженерной </w:t>
            </w:r>
            <w:r w:rsidRPr="00B367C2">
              <w:rPr>
                <w:rFonts w:eastAsia="Calibri"/>
                <w:sz w:val="28"/>
                <w:szCs w:val="28"/>
              </w:rPr>
              <w:lastRenderedPageBreak/>
              <w:t>грамотности у дошкольников «Деталька»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="00C71080">
              <w:t xml:space="preserve"> </w:t>
            </w:r>
            <w:hyperlink r:id="rId22" w:history="1">
              <w:r w:rsidR="00C71080" w:rsidRPr="00C71080">
                <w:rPr>
                  <w:rStyle w:val="ad"/>
                  <w:rFonts w:eastAsia="Calibri"/>
                  <w:sz w:val="24"/>
                  <w:szCs w:val="24"/>
                  <w:vertAlign w:val="subscript"/>
                </w:rPr>
                <w:t>https://dc-4.ru/wp-content/uploads/2023/08/tematicheskie-kartochki-k-diagnosticheskim-zadaniyam-po-formirovaniyu-klyuchevyh-kompetentnostej.pdf</w:t>
              </w:r>
            </w:hyperlink>
          </w:p>
        </w:tc>
      </w:tr>
    </w:tbl>
    <w:p w14:paraId="147E56B2" w14:textId="77777777" w:rsidR="00FF7613" w:rsidRDefault="00FF7613" w:rsidP="00B367C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D887B" w14:textId="0F10D9C0" w:rsidR="0041476A" w:rsidRPr="00B367C2" w:rsidRDefault="0041476A" w:rsidP="00B367C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Финансовое обеспечение реализации проекта за отчетный период, тыс. рублей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74"/>
        <w:gridCol w:w="5264"/>
        <w:gridCol w:w="2409"/>
      </w:tblGrid>
      <w:tr w:rsidR="0041476A" w:rsidRPr="00265899" w14:paraId="3091D39E" w14:textId="77777777" w:rsidTr="00FF6EE3">
        <w:tc>
          <w:tcPr>
            <w:tcW w:w="2074" w:type="dxa"/>
          </w:tcPr>
          <w:p w14:paraId="3F099ADE" w14:textId="24316A59" w:rsidR="0041476A" w:rsidRPr="00265899" w:rsidRDefault="0041476A" w:rsidP="00B367C2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 w:rsidRPr="00265899">
              <w:rPr>
                <w:bCs/>
                <w:sz w:val="28"/>
                <w:szCs w:val="28"/>
              </w:rPr>
              <w:t>Источник финан</w:t>
            </w:r>
            <w:r w:rsidR="00813779">
              <w:rPr>
                <w:bCs/>
                <w:sz w:val="28"/>
                <w:szCs w:val="28"/>
              </w:rPr>
              <w:t>-</w:t>
            </w:r>
            <w:r w:rsidRPr="00265899">
              <w:rPr>
                <w:bCs/>
                <w:sz w:val="28"/>
                <w:szCs w:val="28"/>
              </w:rPr>
              <w:t>сирования</w:t>
            </w:r>
          </w:p>
        </w:tc>
        <w:tc>
          <w:tcPr>
            <w:tcW w:w="5264" w:type="dxa"/>
          </w:tcPr>
          <w:p w14:paraId="6E871BB9" w14:textId="77777777" w:rsidR="0041476A" w:rsidRPr="00265899" w:rsidRDefault="0041476A" w:rsidP="00B367C2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 w:rsidRPr="00265899">
              <w:rPr>
                <w:bCs/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2409" w:type="dxa"/>
          </w:tcPr>
          <w:p w14:paraId="503F89AF" w14:textId="77777777" w:rsidR="0041476A" w:rsidRPr="00265899" w:rsidRDefault="0041476A" w:rsidP="00B367C2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 w:rsidRPr="00265899">
              <w:rPr>
                <w:bCs/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41476A" w:rsidRPr="00B367C2" w14:paraId="182EA3B6" w14:textId="77777777" w:rsidTr="00FF6EE3">
        <w:tc>
          <w:tcPr>
            <w:tcW w:w="2074" w:type="dxa"/>
          </w:tcPr>
          <w:p w14:paraId="65703474" w14:textId="42CEBED1" w:rsidR="0041476A" w:rsidRPr="00B367C2" w:rsidRDefault="004C29B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 xml:space="preserve">Бюджет </w:t>
            </w:r>
            <w:r w:rsidR="00813779">
              <w:rPr>
                <w:sz w:val="28"/>
                <w:szCs w:val="28"/>
              </w:rPr>
              <w:t>ДОО</w:t>
            </w:r>
          </w:p>
        </w:tc>
        <w:tc>
          <w:tcPr>
            <w:tcW w:w="5264" w:type="dxa"/>
          </w:tcPr>
          <w:p w14:paraId="1C99411A" w14:textId="77777777" w:rsidR="00155623" w:rsidRPr="00B367C2" w:rsidRDefault="0015562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 xml:space="preserve">1. </w:t>
            </w:r>
            <w:r w:rsidR="009A48E4" w:rsidRPr="00B367C2">
              <w:rPr>
                <w:sz w:val="28"/>
                <w:szCs w:val="28"/>
              </w:rPr>
              <w:t>С</w:t>
            </w:r>
            <w:r w:rsidRPr="00B367C2">
              <w:rPr>
                <w:sz w:val="28"/>
                <w:szCs w:val="28"/>
              </w:rPr>
              <w:t xml:space="preserve">тимулирование оплаты труда </w:t>
            </w:r>
            <w:r w:rsidR="004E6977" w:rsidRPr="00B367C2">
              <w:rPr>
                <w:sz w:val="28"/>
                <w:szCs w:val="28"/>
              </w:rPr>
              <w:t>педагогов занимающихся инновационной деятельностью (</w:t>
            </w:r>
            <w:r w:rsidRPr="00B367C2">
              <w:rPr>
                <w:sz w:val="28"/>
                <w:szCs w:val="28"/>
              </w:rPr>
              <w:t>дополнительная нагрузка)</w:t>
            </w:r>
            <w:r w:rsidR="00BB384D" w:rsidRPr="00B367C2">
              <w:rPr>
                <w:sz w:val="28"/>
                <w:szCs w:val="28"/>
              </w:rPr>
              <w:t xml:space="preserve"> - 300 000 руб</w:t>
            </w:r>
          </w:p>
          <w:p w14:paraId="7F82CB9E" w14:textId="77777777" w:rsidR="00BB384D" w:rsidRPr="00B367C2" w:rsidRDefault="004E6977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2.</w:t>
            </w:r>
            <w:r w:rsidR="00155623" w:rsidRPr="00B367C2">
              <w:rPr>
                <w:sz w:val="28"/>
                <w:szCs w:val="28"/>
              </w:rPr>
              <w:t xml:space="preserve"> Участие в конкурсах</w:t>
            </w:r>
            <w:r w:rsidRPr="00B367C2">
              <w:rPr>
                <w:sz w:val="28"/>
                <w:szCs w:val="28"/>
              </w:rPr>
              <w:t xml:space="preserve"> и </w:t>
            </w:r>
          </w:p>
          <w:p w14:paraId="0BC940DE" w14:textId="47D59B4A" w:rsidR="00BB384D" w:rsidRPr="00B367C2" w:rsidRDefault="004E6977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проектах</w:t>
            </w:r>
            <w:r w:rsidR="00BB384D" w:rsidRPr="00B367C2">
              <w:rPr>
                <w:sz w:val="28"/>
                <w:szCs w:val="28"/>
              </w:rPr>
              <w:t xml:space="preserve"> -10 000 руб</w:t>
            </w:r>
          </w:p>
        </w:tc>
        <w:tc>
          <w:tcPr>
            <w:tcW w:w="2409" w:type="dxa"/>
          </w:tcPr>
          <w:p w14:paraId="42CA28C4" w14:textId="77777777" w:rsidR="004E6977" w:rsidRPr="00B367C2" w:rsidRDefault="004E6977" w:rsidP="00B367C2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</w:p>
          <w:p w14:paraId="608AAFCF" w14:textId="5E0B4414" w:rsidR="0041476A" w:rsidRPr="00B367C2" w:rsidRDefault="009A48E4" w:rsidP="00B367C2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288 000 руб</w:t>
            </w:r>
            <w:r w:rsidR="00813779">
              <w:rPr>
                <w:sz w:val="28"/>
                <w:szCs w:val="28"/>
              </w:rPr>
              <w:t>.</w:t>
            </w:r>
          </w:p>
          <w:p w14:paraId="4387726A" w14:textId="77777777" w:rsidR="004E6977" w:rsidRPr="00B367C2" w:rsidRDefault="004E6977" w:rsidP="00B367C2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</w:p>
          <w:p w14:paraId="7FA5D6CE" w14:textId="672A54FC" w:rsidR="004E6977" w:rsidRPr="00B367C2" w:rsidRDefault="004E6977" w:rsidP="00B367C2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10 000 руб</w:t>
            </w:r>
            <w:r w:rsidR="00813779">
              <w:rPr>
                <w:sz w:val="28"/>
                <w:szCs w:val="28"/>
              </w:rPr>
              <w:t>.</w:t>
            </w:r>
          </w:p>
        </w:tc>
      </w:tr>
      <w:tr w:rsidR="0041476A" w:rsidRPr="00B367C2" w14:paraId="03BC69C8" w14:textId="77777777" w:rsidTr="00FF6EE3">
        <w:tc>
          <w:tcPr>
            <w:tcW w:w="2074" w:type="dxa"/>
          </w:tcPr>
          <w:p w14:paraId="504B2ECB" w14:textId="6F04702D" w:rsidR="0041476A" w:rsidRPr="00B367C2" w:rsidRDefault="004C29B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Внебюджетные средства</w:t>
            </w:r>
            <w:r w:rsidR="00813779">
              <w:rPr>
                <w:sz w:val="28"/>
                <w:szCs w:val="28"/>
              </w:rPr>
              <w:t xml:space="preserve"> ДОО</w:t>
            </w:r>
          </w:p>
        </w:tc>
        <w:tc>
          <w:tcPr>
            <w:tcW w:w="5264" w:type="dxa"/>
          </w:tcPr>
          <w:p w14:paraId="6F4F0BFE" w14:textId="34B18CAF" w:rsidR="0041476A" w:rsidRPr="00B367C2" w:rsidRDefault="00813779" w:rsidP="00B367C2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="009A48E4" w:rsidRPr="00B367C2">
              <w:rPr>
                <w:sz w:val="28"/>
                <w:szCs w:val="28"/>
              </w:rPr>
              <w:t>Курсы повышения квалификации</w:t>
            </w:r>
            <w:r>
              <w:rPr>
                <w:sz w:val="28"/>
                <w:szCs w:val="28"/>
              </w:rPr>
              <w:t xml:space="preserve"> педагогов ДОО</w:t>
            </w:r>
            <w:r w:rsidR="000662C2">
              <w:rPr>
                <w:sz w:val="28"/>
                <w:szCs w:val="28"/>
              </w:rPr>
              <w:t xml:space="preserve"> 10 000 руб</w:t>
            </w:r>
          </w:p>
        </w:tc>
        <w:tc>
          <w:tcPr>
            <w:tcW w:w="2409" w:type="dxa"/>
          </w:tcPr>
          <w:p w14:paraId="468BFED7" w14:textId="17C12161" w:rsidR="0041476A" w:rsidRPr="00B367C2" w:rsidRDefault="004E6977" w:rsidP="00B367C2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16 000 руб</w:t>
            </w:r>
            <w:r w:rsidR="00813779">
              <w:rPr>
                <w:sz w:val="28"/>
                <w:szCs w:val="28"/>
              </w:rPr>
              <w:t>.</w:t>
            </w:r>
          </w:p>
        </w:tc>
      </w:tr>
    </w:tbl>
    <w:p w14:paraId="6E32D1CE" w14:textId="400486FA" w:rsidR="0041476A" w:rsidRPr="00813779" w:rsidRDefault="0041476A" w:rsidP="00B367C2">
      <w:pPr>
        <w:keepNext/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37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Кадровое обеспечение КИП при реализации проекта за отчетный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973"/>
        <w:gridCol w:w="2905"/>
        <w:gridCol w:w="4521"/>
      </w:tblGrid>
      <w:tr w:rsidR="0041476A" w:rsidRPr="0060702C" w14:paraId="2E47811C" w14:textId="77777777" w:rsidTr="00FF6EE3">
        <w:tc>
          <w:tcPr>
            <w:tcW w:w="617" w:type="dxa"/>
            <w:tcBorders>
              <w:bottom w:val="single" w:sz="4" w:space="0" w:color="auto"/>
            </w:tcBorders>
          </w:tcPr>
          <w:p w14:paraId="2EA7B5DC" w14:textId="77777777" w:rsidR="0041476A" w:rsidRPr="0060702C" w:rsidRDefault="0041476A" w:rsidP="00B367C2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 w:rsidRPr="0060702C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72F893A8" w14:textId="77777777" w:rsidR="0041476A" w:rsidRPr="0060702C" w:rsidRDefault="0041476A" w:rsidP="00B367C2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 w:rsidRPr="0060702C">
              <w:rPr>
                <w:bCs/>
                <w:sz w:val="28"/>
                <w:szCs w:val="28"/>
              </w:rPr>
              <w:t>ФИО</w:t>
            </w:r>
          </w:p>
          <w:p w14:paraId="454592F6" w14:textId="77777777" w:rsidR="0041476A" w:rsidRPr="0060702C" w:rsidRDefault="0041476A" w:rsidP="00B367C2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 w:rsidRPr="0060702C">
              <w:rPr>
                <w:bCs/>
                <w:sz w:val="28"/>
                <w:szCs w:val="28"/>
              </w:rPr>
              <w:t>специалиста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14:paraId="1923B5D2" w14:textId="77777777" w:rsidR="0041476A" w:rsidRPr="0060702C" w:rsidRDefault="0041476A" w:rsidP="00B367C2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 w:rsidRPr="0060702C">
              <w:rPr>
                <w:bCs/>
                <w:sz w:val="28"/>
                <w:szCs w:val="28"/>
              </w:rPr>
              <w:t xml:space="preserve">Место работы, должность, ученая степень, ученое </w:t>
            </w:r>
            <w:r w:rsidRPr="0060702C">
              <w:rPr>
                <w:bCs/>
                <w:sz w:val="28"/>
                <w:szCs w:val="28"/>
              </w:rPr>
              <w:lastRenderedPageBreak/>
              <w:t>звание специалиста (при наличии)</w:t>
            </w: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14:paraId="0A02F396" w14:textId="77777777" w:rsidR="0041476A" w:rsidRPr="0060702C" w:rsidRDefault="0041476A" w:rsidP="00B367C2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 w:rsidRPr="0060702C">
              <w:rPr>
                <w:bCs/>
                <w:sz w:val="28"/>
                <w:szCs w:val="28"/>
              </w:rPr>
              <w:lastRenderedPageBreak/>
              <w:t xml:space="preserve">Реализованные функции специалиста в рамках реализации </w:t>
            </w:r>
            <w:r w:rsidRPr="0060702C">
              <w:rPr>
                <w:bCs/>
                <w:sz w:val="28"/>
                <w:szCs w:val="28"/>
              </w:rPr>
              <w:lastRenderedPageBreak/>
              <w:t>проекта</w:t>
            </w:r>
          </w:p>
        </w:tc>
      </w:tr>
      <w:tr w:rsidR="0041476A" w:rsidRPr="00B367C2" w14:paraId="07D08D7D" w14:textId="77777777" w:rsidTr="00FF6E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AD2" w14:textId="77777777" w:rsidR="0041476A" w:rsidRPr="00B367C2" w:rsidRDefault="00CB12A0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7DE1" w14:textId="77777777" w:rsidR="0041476A" w:rsidRPr="00B367C2" w:rsidRDefault="00CB12A0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Журавлева Елена Юрьевна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054B" w14:textId="77777777" w:rsidR="00CB12A0" w:rsidRPr="00B367C2" w:rsidRDefault="00CB12A0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 xml:space="preserve">ФГБОУ ВО «Кубанский государственный университет», кандидат психологических наук, </w:t>
            </w:r>
          </w:p>
          <w:p w14:paraId="3582DEF2" w14:textId="77777777" w:rsidR="0041476A" w:rsidRPr="00B367C2" w:rsidRDefault="00CB12A0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 xml:space="preserve">доцент кафедры ДСП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B570" w14:textId="5D2951A9" w:rsidR="0041476A" w:rsidRPr="00B367C2" w:rsidRDefault="0015562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Научное руководство</w:t>
            </w:r>
            <w:r w:rsidR="0060702C">
              <w:rPr>
                <w:sz w:val="28"/>
                <w:szCs w:val="28"/>
              </w:rPr>
              <w:t xml:space="preserve"> КИП</w:t>
            </w:r>
          </w:p>
        </w:tc>
      </w:tr>
      <w:tr w:rsidR="0041476A" w:rsidRPr="00B367C2" w14:paraId="75774FD4" w14:textId="77777777" w:rsidTr="00FF6E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BB5D" w14:textId="77777777" w:rsidR="0041476A" w:rsidRPr="00B367C2" w:rsidRDefault="00CB12A0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DF82" w14:textId="77777777" w:rsidR="0041476A" w:rsidRPr="00B367C2" w:rsidRDefault="00CB12A0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Зеленова Татьяна Владимировна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0AD" w14:textId="4327EE1F" w:rsidR="0041476A" w:rsidRPr="00B367C2" w:rsidRDefault="00CB12A0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МБДОУ ЦРР детский сад №</w:t>
            </w:r>
            <w:r w:rsidR="0060702C">
              <w:rPr>
                <w:sz w:val="28"/>
                <w:szCs w:val="28"/>
              </w:rPr>
              <w:t> </w:t>
            </w:r>
            <w:r w:rsidRPr="00B367C2">
              <w:rPr>
                <w:sz w:val="28"/>
                <w:szCs w:val="28"/>
              </w:rPr>
              <w:t>4 г. Новороссийск, заведующий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4FD4" w14:textId="2E49BE27" w:rsidR="0041476A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Руководство</w:t>
            </w:r>
            <w:r w:rsidR="0060702C">
              <w:rPr>
                <w:sz w:val="28"/>
                <w:szCs w:val="28"/>
              </w:rPr>
              <w:t xml:space="preserve"> и управление деятельностью КИП</w:t>
            </w:r>
          </w:p>
        </w:tc>
      </w:tr>
      <w:tr w:rsidR="00CB12A0" w:rsidRPr="00B367C2" w14:paraId="49933C5F" w14:textId="77777777" w:rsidTr="00FF6E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73B8" w14:textId="77777777" w:rsidR="00CB12A0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55D9" w14:textId="77777777" w:rsidR="00CB12A0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Молчанова Оксана Викторовна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5759" w14:textId="50FC709E" w:rsidR="00CB12A0" w:rsidRPr="00B367C2" w:rsidRDefault="00CB12A0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МБДОУ ЦРР детский сад №</w:t>
            </w:r>
            <w:r w:rsidR="0060702C">
              <w:rPr>
                <w:sz w:val="28"/>
                <w:szCs w:val="28"/>
              </w:rPr>
              <w:t> </w:t>
            </w:r>
            <w:r w:rsidRPr="00B367C2">
              <w:rPr>
                <w:sz w:val="28"/>
                <w:szCs w:val="28"/>
              </w:rPr>
              <w:t xml:space="preserve">4 г. Новороссийск, </w:t>
            </w:r>
            <w:r w:rsidR="00417C7D" w:rsidRPr="00B367C2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D249" w14:textId="77777777" w:rsidR="00CB12A0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Ответственный за инновационную деятельность; осуществление методического, информационного</w:t>
            </w:r>
            <w:r w:rsidR="00155623" w:rsidRPr="00B367C2">
              <w:rPr>
                <w:sz w:val="28"/>
                <w:szCs w:val="28"/>
              </w:rPr>
              <w:t>, аналитического сопровождения</w:t>
            </w:r>
          </w:p>
        </w:tc>
      </w:tr>
      <w:tr w:rsidR="00417C7D" w:rsidRPr="00B367C2" w14:paraId="3BF1C596" w14:textId="77777777" w:rsidTr="00FF6E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A1C" w14:textId="77777777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3698" w14:textId="77777777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Салихова Гюльнара Агамирзаевна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3791" w14:textId="5F99E30C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МБДОУ ЦРР детский сад №</w:t>
            </w:r>
            <w:r w:rsidR="0060702C">
              <w:rPr>
                <w:sz w:val="28"/>
                <w:szCs w:val="28"/>
              </w:rPr>
              <w:t> </w:t>
            </w:r>
            <w:r w:rsidRPr="00B367C2">
              <w:rPr>
                <w:sz w:val="28"/>
                <w:szCs w:val="28"/>
              </w:rPr>
              <w:t>4 г. Новороссийск, старший воспитатель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810F" w14:textId="77777777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Ответственный за инновационную деятельность; осуществление методического, информационного</w:t>
            </w:r>
            <w:r w:rsidR="00155623" w:rsidRPr="00B367C2">
              <w:rPr>
                <w:sz w:val="28"/>
                <w:szCs w:val="28"/>
              </w:rPr>
              <w:t>, аналитического сопровождения</w:t>
            </w:r>
          </w:p>
        </w:tc>
      </w:tr>
      <w:tr w:rsidR="00417C7D" w:rsidRPr="00B367C2" w14:paraId="69E16E53" w14:textId="77777777" w:rsidTr="00FF6E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DA9E" w14:textId="77777777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B20B" w14:textId="77777777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Шевченко Ирина Владимировна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740" w14:textId="2968D1AE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МБДОУ ЦРР детский сад №</w:t>
            </w:r>
            <w:r w:rsidR="0060702C">
              <w:rPr>
                <w:sz w:val="28"/>
                <w:szCs w:val="28"/>
              </w:rPr>
              <w:t> </w:t>
            </w:r>
            <w:r w:rsidRPr="00B367C2">
              <w:rPr>
                <w:sz w:val="28"/>
                <w:szCs w:val="28"/>
              </w:rPr>
              <w:t>4 г. Новороссийск, воспитатель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5143" w14:textId="77777777" w:rsidR="00417C7D" w:rsidRPr="00B367C2" w:rsidRDefault="00EB2E5B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Разработчик, ответственный за реализацию инновационной деятельности, диагностику, разработку практических материалов,</w:t>
            </w:r>
            <w:r w:rsidR="00417C7D" w:rsidRPr="00B367C2">
              <w:rPr>
                <w:sz w:val="28"/>
                <w:szCs w:val="28"/>
              </w:rPr>
              <w:t xml:space="preserve"> осуществление видео, фотосъемки мероприятий </w:t>
            </w:r>
            <w:r w:rsidR="00417C7D" w:rsidRPr="00B367C2">
              <w:rPr>
                <w:sz w:val="28"/>
                <w:szCs w:val="28"/>
              </w:rPr>
              <w:lastRenderedPageBreak/>
              <w:t>инновационной деятельности, создание фильмов, презентаций</w:t>
            </w:r>
          </w:p>
        </w:tc>
      </w:tr>
      <w:tr w:rsidR="00417C7D" w:rsidRPr="00B367C2" w14:paraId="39398F33" w14:textId="77777777" w:rsidTr="00FF6E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5114" w14:textId="77777777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775" w14:textId="77777777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Лисицына Елена Ивановна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A061" w14:textId="0F3CECF9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МБДОУ ЦРР детский сад №</w:t>
            </w:r>
            <w:r w:rsidR="0060702C">
              <w:rPr>
                <w:sz w:val="28"/>
                <w:szCs w:val="28"/>
              </w:rPr>
              <w:t> </w:t>
            </w:r>
            <w:r w:rsidRPr="00B367C2">
              <w:rPr>
                <w:sz w:val="28"/>
                <w:szCs w:val="28"/>
              </w:rPr>
              <w:t>4 г. Новороссийск, воспитатель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9CA" w14:textId="77777777" w:rsidR="00417C7D" w:rsidRPr="00B367C2" w:rsidRDefault="00EB2E5B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Разработчик, ответственный за реализацию инновационной деятельности, диагностику, разработку практических материалов</w:t>
            </w:r>
          </w:p>
        </w:tc>
      </w:tr>
      <w:tr w:rsidR="00417C7D" w:rsidRPr="00B367C2" w14:paraId="4354C660" w14:textId="77777777" w:rsidTr="00FF6E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8D2" w14:textId="77777777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4391" w14:textId="77777777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Генрих Наталья Николаевна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E25" w14:textId="6FB67049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МБДОУ ЦРР детский сад №</w:t>
            </w:r>
            <w:r w:rsidR="0060702C">
              <w:rPr>
                <w:sz w:val="28"/>
                <w:szCs w:val="28"/>
              </w:rPr>
              <w:t> </w:t>
            </w:r>
            <w:r w:rsidRPr="00B367C2">
              <w:rPr>
                <w:sz w:val="28"/>
                <w:szCs w:val="28"/>
              </w:rPr>
              <w:t>4 г. Новороссийск, воспитатель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2B52" w14:textId="77777777" w:rsidR="00417C7D" w:rsidRPr="00B367C2" w:rsidRDefault="00EB2E5B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Разработчик, ответственный за реализацию инновационной деятельности, диагностику, разработку практических материалов</w:t>
            </w:r>
          </w:p>
        </w:tc>
      </w:tr>
      <w:tr w:rsidR="00417C7D" w:rsidRPr="00B367C2" w14:paraId="40297174" w14:textId="77777777" w:rsidTr="00FF6E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25B2" w14:textId="77777777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E8D2" w14:textId="77777777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Полонская Ирина Викторовна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7AE1" w14:textId="73CB1498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МБДОУ ЦРР детский сад №</w:t>
            </w:r>
            <w:r w:rsidR="0060702C">
              <w:rPr>
                <w:sz w:val="28"/>
                <w:szCs w:val="28"/>
              </w:rPr>
              <w:t> </w:t>
            </w:r>
            <w:r w:rsidRPr="00B367C2">
              <w:rPr>
                <w:sz w:val="28"/>
                <w:szCs w:val="28"/>
              </w:rPr>
              <w:t>4 г. Новороссийск, воспитатель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0B97" w14:textId="77777777" w:rsidR="00417C7D" w:rsidRPr="00B367C2" w:rsidRDefault="00EB2E5B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Разработчик, ответственный за реализацию инновационной деятельности, диагностику, разработку практических материалов</w:t>
            </w:r>
          </w:p>
        </w:tc>
      </w:tr>
      <w:tr w:rsidR="00417C7D" w:rsidRPr="00B367C2" w14:paraId="062B9717" w14:textId="77777777" w:rsidTr="00FF6E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4191" w14:textId="77777777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03A9" w14:textId="77777777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Кулешова Елена Викторовна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35C6" w14:textId="097B6FD1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МБДОУ ЦРР детский сад №</w:t>
            </w:r>
            <w:r w:rsidR="0060702C">
              <w:rPr>
                <w:sz w:val="28"/>
                <w:szCs w:val="28"/>
              </w:rPr>
              <w:t> </w:t>
            </w:r>
            <w:r w:rsidRPr="00B367C2">
              <w:rPr>
                <w:sz w:val="28"/>
                <w:szCs w:val="28"/>
              </w:rPr>
              <w:t>4 г. Новороссийск, воспитатель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BC6E" w14:textId="77777777" w:rsidR="00417C7D" w:rsidRPr="00B367C2" w:rsidRDefault="00EB2E5B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Разработчик, ответственный за реализацию инновационной деятельности, диагностику, разработку практических материалов</w:t>
            </w:r>
          </w:p>
        </w:tc>
      </w:tr>
      <w:tr w:rsidR="00417C7D" w:rsidRPr="00B367C2" w14:paraId="33C9EC2B" w14:textId="77777777" w:rsidTr="00FF6E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F9A3" w14:textId="77777777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C978" w14:textId="77777777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Волощук Наталья Юрьевна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BF9C" w14:textId="67DD4BC4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МБДОУ ЦРР детский сад №</w:t>
            </w:r>
            <w:r w:rsidR="0060702C">
              <w:rPr>
                <w:sz w:val="28"/>
                <w:szCs w:val="28"/>
              </w:rPr>
              <w:t> </w:t>
            </w:r>
            <w:r w:rsidRPr="00B367C2">
              <w:rPr>
                <w:sz w:val="28"/>
                <w:szCs w:val="28"/>
              </w:rPr>
              <w:t>4 г. Новороссийск, воспитатель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944B" w14:textId="77777777" w:rsidR="00417C7D" w:rsidRPr="00B367C2" w:rsidRDefault="00EB2E5B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Разработчик, ответственный за реализацию инновационной деятельности, диагностику, разработку практических материалов</w:t>
            </w:r>
          </w:p>
        </w:tc>
      </w:tr>
      <w:tr w:rsidR="00417C7D" w:rsidRPr="00B367C2" w14:paraId="0627870B" w14:textId="77777777" w:rsidTr="00FF6E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0F2D" w14:textId="77777777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1E39" w14:textId="77777777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 xml:space="preserve">Чера Оксана </w:t>
            </w:r>
            <w:r w:rsidRPr="00B367C2">
              <w:rPr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2143" w14:textId="2549B280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lastRenderedPageBreak/>
              <w:t xml:space="preserve">МБДОУ ЦРР детский </w:t>
            </w:r>
            <w:r w:rsidRPr="00B367C2">
              <w:rPr>
                <w:sz w:val="28"/>
                <w:szCs w:val="28"/>
              </w:rPr>
              <w:lastRenderedPageBreak/>
              <w:t>сад №</w:t>
            </w:r>
            <w:r w:rsidR="0060702C">
              <w:rPr>
                <w:sz w:val="28"/>
                <w:szCs w:val="28"/>
              </w:rPr>
              <w:t> </w:t>
            </w:r>
            <w:r w:rsidRPr="00B367C2">
              <w:rPr>
                <w:sz w:val="28"/>
                <w:szCs w:val="28"/>
              </w:rPr>
              <w:t>4 г. Новороссийск, воспитатель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D5CB" w14:textId="77777777" w:rsidR="00417C7D" w:rsidRPr="00B367C2" w:rsidRDefault="00EB2E5B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lastRenderedPageBreak/>
              <w:t xml:space="preserve">Разработчик, ответственный за </w:t>
            </w:r>
            <w:r w:rsidRPr="00B367C2">
              <w:rPr>
                <w:sz w:val="28"/>
                <w:szCs w:val="28"/>
              </w:rPr>
              <w:lastRenderedPageBreak/>
              <w:t>реализацию инновационной деятельности, диагностику, разработку практических материалов</w:t>
            </w:r>
          </w:p>
        </w:tc>
      </w:tr>
      <w:tr w:rsidR="00417C7D" w:rsidRPr="00B367C2" w14:paraId="6E2F4E42" w14:textId="77777777" w:rsidTr="00FF6E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709C" w14:textId="77777777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F2AD" w14:textId="77777777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Кучер Светлана Ивановна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C72A" w14:textId="2F795BBA" w:rsidR="00417C7D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МБДОУ ЦРР детский сад №</w:t>
            </w:r>
            <w:r w:rsidR="0060702C">
              <w:rPr>
                <w:sz w:val="28"/>
                <w:szCs w:val="28"/>
              </w:rPr>
              <w:t> </w:t>
            </w:r>
            <w:r w:rsidRPr="00B367C2">
              <w:rPr>
                <w:sz w:val="28"/>
                <w:szCs w:val="28"/>
              </w:rPr>
              <w:t>4 г. Новороссийск, воспитатель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7ACF" w14:textId="77777777" w:rsidR="00417C7D" w:rsidRPr="00B367C2" w:rsidRDefault="00EB2E5B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Разработчик, ответственный за реализацию инновационной деятельности, диагностику, разработку практических материалов</w:t>
            </w:r>
          </w:p>
        </w:tc>
      </w:tr>
    </w:tbl>
    <w:p w14:paraId="124BA5F0" w14:textId="77777777" w:rsidR="008C0DAC" w:rsidRDefault="008C0DAC" w:rsidP="00B367C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1C115" w14:textId="012F653E" w:rsidR="0041476A" w:rsidRPr="00B367C2" w:rsidRDefault="0041476A" w:rsidP="00B367C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Нормативное правовое обеспечение при реализации инновационного образовательного проекта за отчетный период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94"/>
        <w:gridCol w:w="3767"/>
        <w:gridCol w:w="5812"/>
      </w:tblGrid>
      <w:tr w:rsidR="0041476A" w:rsidRPr="0060702C" w14:paraId="16A2823F" w14:textId="77777777" w:rsidTr="00F33626">
        <w:tc>
          <w:tcPr>
            <w:tcW w:w="594" w:type="dxa"/>
          </w:tcPr>
          <w:p w14:paraId="44E92FE0" w14:textId="77777777" w:rsidR="0041476A" w:rsidRPr="0060702C" w:rsidRDefault="0041476A" w:rsidP="00B367C2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 w:rsidRPr="0060702C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767" w:type="dxa"/>
          </w:tcPr>
          <w:p w14:paraId="40DE77EC" w14:textId="77777777" w:rsidR="0041476A" w:rsidRPr="0060702C" w:rsidRDefault="0041476A" w:rsidP="00B367C2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 w:rsidRPr="0060702C">
              <w:rPr>
                <w:bCs/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5812" w:type="dxa"/>
          </w:tcPr>
          <w:p w14:paraId="31AB6084" w14:textId="77777777" w:rsidR="0041476A" w:rsidRPr="0060702C" w:rsidRDefault="0041476A" w:rsidP="00B367C2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 w:rsidRPr="0060702C">
              <w:rPr>
                <w:bCs/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41476A" w:rsidRPr="00B367C2" w14:paraId="4BE0DE96" w14:textId="77777777" w:rsidTr="00F33626">
        <w:trPr>
          <w:trHeight w:val="1807"/>
        </w:trPr>
        <w:tc>
          <w:tcPr>
            <w:tcW w:w="594" w:type="dxa"/>
          </w:tcPr>
          <w:p w14:paraId="736B59A4" w14:textId="77777777" w:rsidR="0041476A" w:rsidRPr="00B367C2" w:rsidRDefault="0015562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14:paraId="785ACF9A" w14:textId="77777777" w:rsidR="0041476A" w:rsidRPr="00B367C2" w:rsidRDefault="00417C7D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Приказ «Об организации инновационной деятельности</w:t>
            </w:r>
            <w:r w:rsidR="00155623" w:rsidRPr="00B367C2">
              <w:rPr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14:paraId="4EDB3DDB" w14:textId="77777777" w:rsidR="0041476A" w:rsidRPr="00B367C2" w:rsidRDefault="0015562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 xml:space="preserve">Назначение ответственных за инновационную деятельность, определение состава участников, распределение обязанностей </w:t>
            </w:r>
          </w:p>
        </w:tc>
      </w:tr>
      <w:tr w:rsidR="0041476A" w:rsidRPr="00B367C2" w14:paraId="72230AB5" w14:textId="77777777" w:rsidTr="00F33626">
        <w:tc>
          <w:tcPr>
            <w:tcW w:w="594" w:type="dxa"/>
          </w:tcPr>
          <w:p w14:paraId="0CC80D24" w14:textId="77777777" w:rsidR="0041476A" w:rsidRPr="00B367C2" w:rsidRDefault="0015562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14:paraId="71ACE016" w14:textId="77777777" w:rsidR="00155623" w:rsidRPr="00B367C2" w:rsidRDefault="0015562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 xml:space="preserve">Приказ «Об утверждении локальных актов по реализации </w:t>
            </w:r>
          </w:p>
          <w:p w14:paraId="101DAD2C" w14:textId="77777777" w:rsidR="0041476A" w:rsidRPr="00B367C2" w:rsidRDefault="0015562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 xml:space="preserve"> инновационной деятельности»</w:t>
            </w:r>
          </w:p>
        </w:tc>
        <w:tc>
          <w:tcPr>
            <w:tcW w:w="5812" w:type="dxa"/>
          </w:tcPr>
          <w:p w14:paraId="5D892A27" w14:textId="77777777" w:rsidR="0041476A" w:rsidRPr="00B367C2" w:rsidRDefault="0015562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Разработка Положения об инновационной деятельности, плана работы по инновационной деятельности на 2023 год</w:t>
            </w:r>
          </w:p>
        </w:tc>
      </w:tr>
      <w:tr w:rsidR="00155623" w:rsidRPr="00B367C2" w14:paraId="56EFA507" w14:textId="77777777" w:rsidTr="00F33626">
        <w:tc>
          <w:tcPr>
            <w:tcW w:w="594" w:type="dxa"/>
          </w:tcPr>
          <w:p w14:paraId="455EBB36" w14:textId="77777777" w:rsidR="00155623" w:rsidRPr="00B367C2" w:rsidRDefault="0015562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5E40F163" w14:textId="77777777" w:rsidR="00155623" w:rsidRPr="00B367C2" w:rsidRDefault="0015562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Приказ «Об организации детско-родительского клуба «Моделька»</w:t>
            </w:r>
          </w:p>
        </w:tc>
        <w:tc>
          <w:tcPr>
            <w:tcW w:w="5812" w:type="dxa"/>
          </w:tcPr>
          <w:p w14:paraId="7C795CF2" w14:textId="77777777" w:rsidR="00155623" w:rsidRPr="00B367C2" w:rsidRDefault="0015562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 xml:space="preserve">Разработка Положения детско-родительского клуба «Моделька», регламентация работы, разработка плана, формы отчета, назначение </w:t>
            </w:r>
            <w:r w:rsidRPr="00B367C2">
              <w:rPr>
                <w:sz w:val="28"/>
                <w:szCs w:val="28"/>
              </w:rPr>
              <w:lastRenderedPageBreak/>
              <w:t xml:space="preserve">ответственных </w:t>
            </w:r>
            <w:r w:rsidR="0019794A" w:rsidRPr="00B367C2">
              <w:rPr>
                <w:sz w:val="28"/>
                <w:szCs w:val="28"/>
              </w:rPr>
              <w:t>за функционирование</w:t>
            </w:r>
          </w:p>
        </w:tc>
      </w:tr>
      <w:tr w:rsidR="00155623" w:rsidRPr="00B367C2" w14:paraId="1AEEF6C9" w14:textId="77777777" w:rsidTr="00F33626">
        <w:tc>
          <w:tcPr>
            <w:tcW w:w="594" w:type="dxa"/>
          </w:tcPr>
          <w:p w14:paraId="429AD3C9" w14:textId="77777777" w:rsidR="00155623" w:rsidRPr="00B367C2" w:rsidRDefault="0015562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67" w:type="dxa"/>
          </w:tcPr>
          <w:p w14:paraId="48BBA27B" w14:textId="77777777" w:rsidR="00155623" w:rsidRPr="00B367C2" w:rsidRDefault="0015562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Приказ «Об организации Техношколы для педагогов»</w:t>
            </w:r>
          </w:p>
        </w:tc>
        <w:tc>
          <w:tcPr>
            <w:tcW w:w="5812" w:type="dxa"/>
          </w:tcPr>
          <w:p w14:paraId="61552811" w14:textId="77777777" w:rsidR="00155623" w:rsidRPr="00B367C2" w:rsidRDefault="0015562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Разработка Положения</w:t>
            </w:r>
            <w:r w:rsidR="0019794A" w:rsidRPr="00B367C2">
              <w:rPr>
                <w:sz w:val="28"/>
                <w:szCs w:val="28"/>
              </w:rPr>
              <w:t xml:space="preserve"> Техношколы для педагогов, регламентация работы разработка плана, формы отчета, назначение ответственных за функционирование</w:t>
            </w:r>
          </w:p>
        </w:tc>
      </w:tr>
    </w:tbl>
    <w:p w14:paraId="3F4C1038" w14:textId="77777777" w:rsidR="00FF7613" w:rsidRDefault="00FF7613" w:rsidP="00B367C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0C738" w14:textId="0D2AD578" w:rsidR="0041476A" w:rsidRPr="00B367C2" w:rsidRDefault="0041476A" w:rsidP="00B367C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3179"/>
        <w:gridCol w:w="4252"/>
        <w:gridCol w:w="1999"/>
      </w:tblGrid>
      <w:tr w:rsidR="0041476A" w:rsidRPr="00DA6ED9" w14:paraId="427347F1" w14:textId="77777777" w:rsidTr="008C0DAC">
        <w:tc>
          <w:tcPr>
            <w:tcW w:w="615" w:type="dxa"/>
          </w:tcPr>
          <w:p w14:paraId="65F7A966" w14:textId="77777777" w:rsidR="0041476A" w:rsidRPr="00DA6ED9" w:rsidRDefault="0041476A" w:rsidP="00B367C2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 w:rsidRPr="00DA6ED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179" w:type="dxa"/>
          </w:tcPr>
          <w:p w14:paraId="692AAA35" w14:textId="77777777" w:rsidR="0041476A" w:rsidRPr="00DA6ED9" w:rsidRDefault="0041476A" w:rsidP="00B367C2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 w:rsidRPr="00DA6ED9">
              <w:rPr>
                <w:bCs/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4252" w:type="dxa"/>
          </w:tcPr>
          <w:p w14:paraId="24D0B2A2" w14:textId="77777777" w:rsidR="0041476A" w:rsidRPr="00DA6ED9" w:rsidRDefault="0041476A" w:rsidP="00B367C2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 w:rsidRPr="00DA6ED9">
              <w:rPr>
                <w:bCs/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1985" w:type="dxa"/>
          </w:tcPr>
          <w:p w14:paraId="7561C298" w14:textId="77777777" w:rsidR="0041476A" w:rsidRPr="00DA6ED9" w:rsidRDefault="0041476A" w:rsidP="00B367C2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 w:rsidRPr="00DA6ED9">
              <w:rPr>
                <w:bCs/>
                <w:sz w:val="28"/>
                <w:szCs w:val="28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41476A" w:rsidRPr="00B367C2" w14:paraId="2E9852F9" w14:textId="77777777" w:rsidTr="008C0DAC">
        <w:tc>
          <w:tcPr>
            <w:tcW w:w="615" w:type="dxa"/>
          </w:tcPr>
          <w:p w14:paraId="5B9BB2CE" w14:textId="77777777" w:rsidR="0041476A" w:rsidRPr="00B367C2" w:rsidRDefault="006557E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1</w:t>
            </w:r>
          </w:p>
        </w:tc>
        <w:tc>
          <w:tcPr>
            <w:tcW w:w="3179" w:type="dxa"/>
          </w:tcPr>
          <w:p w14:paraId="7F2762E5" w14:textId="44C1D209" w:rsidR="004C29B3" w:rsidRPr="00B367C2" w:rsidRDefault="004C29B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Центр детского творчества п.</w:t>
            </w:r>
            <w:r w:rsidR="00DA6ED9">
              <w:rPr>
                <w:sz w:val="28"/>
                <w:szCs w:val="28"/>
              </w:rPr>
              <w:t> </w:t>
            </w:r>
            <w:r w:rsidRPr="00B367C2">
              <w:rPr>
                <w:sz w:val="28"/>
                <w:szCs w:val="28"/>
              </w:rPr>
              <w:t xml:space="preserve">Верхнебаканский </w:t>
            </w:r>
          </w:p>
          <w:p w14:paraId="2509F822" w14:textId="77777777" w:rsidR="004C29B3" w:rsidRPr="00B367C2" w:rsidRDefault="004C29B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 xml:space="preserve">МБОУ СОШ №26 </w:t>
            </w:r>
          </w:p>
          <w:p w14:paraId="0A80FD75" w14:textId="77777777" w:rsidR="0041476A" w:rsidRPr="00B367C2" w:rsidRDefault="004C29B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МБОУ СОШ №14</w:t>
            </w:r>
          </w:p>
        </w:tc>
        <w:tc>
          <w:tcPr>
            <w:tcW w:w="4252" w:type="dxa"/>
          </w:tcPr>
          <w:p w14:paraId="11882176" w14:textId="77777777" w:rsidR="004C29B3" w:rsidRPr="00B367C2" w:rsidRDefault="004C29B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Педагогический совет «Современные образовательные конструкторы</w:t>
            </w:r>
          </w:p>
          <w:p w14:paraId="2E7868EF" w14:textId="77777777" w:rsidR="0041476A" w:rsidRPr="00B367C2" w:rsidRDefault="004C29B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в развитии детского технического творчества»</w:t>
            </w:r>
          </w:p>
        </w:tc>
        <w:tc>
          <w:tcPr>
            <w:tcW w:w="1985" w:type="dxa"/>
          </w:tcPr>
          <w:p w14:paraId="5C5E7416" w14:textId="77777777" w:rsidR="0041476A" w:rsidRPr="00B367C2" w:rsidRDefault="006557E3" w:rsidP="00B367C2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участники</w:t>
            </w:r>
          </w:p>
        </w:tc>
      </w:tr>
      <w:tr w:rsidR="0041476A" w:rsidRPr="00B367C2" w14:paraId="782F5F7E" w14:textId="77777777" w:rsidTr="008C0DAC">
        <w:tc>
          <w:tcPr>
            <w:tcW w:w="615" w:type="dxa"/>
          </w:tcPr>
          <w:p w14:paraId="24B3F246" w14:textId="77777777" w:rsidR="0041476A" w:rsidRPr="00B367C2" w:rsidRDefault="006557E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2</w:t>
            </w:r>
          </w:p>
        </w:tc>
        <w:tc>
          <w:tcPr>
            <w:tcW w:w="3179" w:type="dxa"/>
          </w:tcPr>
          <w:p w14:paraId="26623CC6" w14:textId="4EC6414F" w:rsidR="004C29B3" w:rsidRPr="00B367C2" w:rsidRDefault="004C29B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 xml:space="preserve">ДОО </w:t>
            </w:r>
            <w:r w:rsidR="00F33626" w:rsidRPr="00B367C2">
              <w:rPr>
                <w:sz w:val="28"/>
                <w:szCs w:val="28"/>
              </w:rPr>
              <w:t>г. Новороссийска</w:t>
            </w:r>
            <w:r w:rsidRPr="00B367C2">
              <w:rPr>
                <w:sz w:val="28"/>
                <w:szCs w:val="28"/>
              </w:rPr>
              <w:t xml:space="preserve">: </w:t>
            </w:r>
          </w:p>
          <w:p w14:paraId="21C24D80" w14:textId="77777777" w:rsidR="0041476A" w:rsidRPr="00B367C2" w:rsidRDefault="004C29B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 xml:space="preserve">ДОО № 1, ДОО № 6, ДОО № 13, ДОО № 23, ДОО № 27, ДОО № 46, ДОО № 49, ДОО № 75, </w:t>
            </w:r>
            <w:r w:rsidRPr="00B367C2">
              <w:rPr>
                <w:sz w:val="28"/>
                <w:szCs w:val="28"/>
              </w:rPr>
              <w:lastRenderedPageBreak/>
              <w:t>ДОО № 99</w:t>
            </w:r>
          </w:p>
        </w:tc>
        <w:tc>
          <w:tcPr>
            <w:tcW w:w="4252" w:type="dxa"/>
          </w:tcPr>
          <w:p w14:paraId="3623EB9C" w14:textId="77777777" w:rsidR="0041476A" w:rsidRPr="00B367C2" w:rsidRDefault="004C29B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lastRenderedPageBreak/>
              <w:t>Семинар «Пропедевтика инженерной культуры в системе дошкольного образования»</w:t>
            </w:r>
          </w:p>
          <w:p w14:paraId="1B129DC9" w14:textId="77777777" w:rsidR="004C29B3" w:rsidRPr="00B367C2" w:rsidRDefault="004C29B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Кон</w:t>
            </w:r>
            <w:r w:rsidR="006557E3" w:rsidRPr="00B367C2">
              <w:rPr>
                <w:sz w:val="28"/>
                <w:szCs w:val="28"/>
              </w:rPr>
              <w:t xml:space="preserve">курс ко Дню Российской анимации </w:t>
            </w:r>
            <w:r w:rsidRPr="00B367C2">
              <w:rPr>
                <w:sz w:val="28"/>
                <w:szCs w:val="28"/>
              </w:rPr>
              <w:t xml:space="preserve">«Парад </w:t>
            </w:r>
            <w:r w:rsidRPr="00B367C2">
              <w:rPr>
                <w:sz w:val="28"/>
                <w:szCs w:val="28"/>
              </w:rPr>
              <w:lastRenderedPageBreak/>
              <w:t>мультфильмов»</w:t>
            </w:r>
          </w:p>
        </w:tc>
        <w:tc>
          <w:tcPr>
            <w:tcW w:w="1985" w:type="dxa"/>
          </w:tcPr>
          <w:p w14:paraId="343BE0E4" w14:textId="77777777" w:rsidR="0041476A" w:rsidRPr="00B367C2" w:rsidRDefault="006557E3" w:rsidP="00B367C2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lastRenderedPageBreak/>
              <w:t>участники</w:t>
            </w:r>
          </w:p>
        </w:tc>
      </w:tr>
      <w:tr w:rsidR="004C29B3" w:rsidRPr="00B367C2" w14:paraId="7B4E7DBB" w14:textId="77777777" w:rsidTr="008C0DAC">
        <w:tc>
          <w:tcPr>
            <w:tcW w:w="615" w:type="dxa"/>
          </w:tcPr>
          <w:p w14:paraId="4C6F6EB7" w14:textId="77777777" w:rsidR="004C29B3" w:rsidRPr="00B367C2" w:rsidRDefault="006557E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79" w:type="dxa"/>
          </w:tcPr>
          <w:p w14:paraId="69F74BC1" w14:textId="77777777" w:rsidR="004C29B3" w:rsidRPr="00B367C2" w:rsidRDefault="004C29B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Центр детского творчества</w:t>
            </w:r>
          </w:p>
          <w:p w14:paraId="4F220CD2" w14:textId="77777777" w:rsidR="004C29B3" w:rsidRPr="00B367C2" w:rsidRDefault="004C29B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«Робошкола»</w:t>
            </w:r>
          </w:p>
          <w:p w14:paraId="6852A8BB" w14:textId="77777777" w:rsidR="0024429E" w:rsidRPr="00B367C2" w:rsidRDefault="0024429E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«Точка Роста»:</w:t>
            </w:r>
          </w:p>
          <w:p w14:paraId="462002F9" w14:textId="77777777" w:rsidR="004C29B3" w:rsidRPr="00B367C2" w:rsidRDefault="0024429E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 xml:space="preserve"> </w:t>
            </w:r>
            <w:r w:rsidR="004C29B3" w:rsidRPr="00B367C2">
              <w:rPr>
                <w:sz w:val="28"/>
                <w:szCs w:val="28"/>
              </w:rPr>
              <w:t>МБОУ СОШ №26</w:t>
            </w:r>
          </w:p>
          <w:p w14:paraId="551ED9A8" w14:textId="77777777" w:rsidR="0024429E" w:rsidRPr="00B367C2" w:rsidRDefault="0024429E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 xml:space="preserve">МБОУ СОШ №14 </w:t>
            </w:r>
          </w:p>
          <w:p w14:paraId="1B90DBA6" w14:textId="77777777" w:rsidR="004C29B3" w:rsidRPr="00B367C2" w:rsidRDefault="004C29B3" w:rsidP="00B367C2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F472C13" w14:textId="77777777" w:rsidR="004C29B3" w:rsidRPr="00B367C2" w:rsidRDefault="004C29B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«Фестиваль профессий» в рамках Дня инженера- конструктора. Взаимообучение- ученики Робошколы, Точки роста и воспитанники ДОО.</w:t>
            </w:r>
          </w:p>
          <w:p w14:paraId="0872944C" w14:textId="77777777" w:rsidR="004C29B3" w:rsidRPr="00B367C2" w:rsidRDefault="004C29B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Выставка детского творчества «Пусть ваши мечты станут нашим проектом»</w:t>
            </w:r>
          </w:p>
          <w:p w14:paraId="2EAFCE59" w14:textId="77777777" w:rsidR="004C29B3" w:rsidRPr="00B367C2" w:rsidRDefault="004C29B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Педагогические находки педагогов Робошколы, Точки роста и ДОО</w:t>
            </w:r>
          </w:p>
        </w:tc>
        <w:tc>
          <w:tcPr>
            <w:tcW w:w="1985" w:type="dxa"/>
          </w:tcPr>
          <w:p w14:paraId="298C02A7" w14:textId="77777777" w:rsidR="004C29B3" w:rsidRPr="00B367C2" w:rsidRDefault="006557E3" w:rsidP="00B367C2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организаторы, участники</w:t>
            </w:r>
          </w:p>
        </w:tc>
      </w:tr>
      <w:tr w:rsidR="004C29B3" w:rsidRPr="00B367C2" w14:paraId="3228BBB1" w14:textId="77777777" w:rsidTr="008C0DAC">
        <w:tc>
          <w:tcPr>
            <w:tcW w:w="615" w:type="dxa"/>
          </w:tcPr>
          <w:p w14:paraId="0D3A7090" w14:textId="77777777" w:rsidR="004C29B3" w:rsidRPr="00B367C2" w:rsidRDefault="006557E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4</w:t>
            </w:r>
          </w:p>
        </w:tc>
        <w:tc>
          <w:tcPr>
            <w:tcW w:w="3179" w:type="dxa"/>
          </w:tcPr>
          <w:p w14:paraId="15FD0115" w14:textId="77777777" w:rsidR="004C29B3" w:rsidRPr="00B367C2" w:rsidRDefault="004C29B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МКУ «Центр развития образования»</w:t>
            </w:r>
          </w:p>
        </w:tc>
        <w:tc>
          <w:tcPr>
            <w:tcW w:w="4252" w:type="dxa"/>
          </w:tcPr>
          <w:p w14:paraId="261F4205" w14:textId="77777777" w:rsidR="004C29B3" w:rsidRPr="00B367C2" w:rsidRDefault="004C29B3" w:rsidP="00B367C2">
            <w:pPr>
              <w:spacing w:after="120" w:line="360" w:lineRule="auto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 xml:space="preserve">Городской </w:t>
            </w:r>
            <w:r w:rsidR="006557E3" w:rsidRPr="00B367C2">
              <w:rPr>
                <w:sz w:val="28"/>
                <w:szCs w:val="28"/>
              </w:rPr>
              <w:t xml:space="preserve">конкурс технического творчества </w:t>
            </w:r>
            <w:r w:rsidRPr="00B367C2">
              <w:rPr>
                <w:sz w:val="28"/>
                <w:szCs w:val="28"/>
              </w:rPr>
              <w:t>«Юные конструкторы и проектировщики»</w:t>
            </w:r>
          </w:p>
        </w:tc>
        <w:tc>
          <w:tcPr>
            <w:tcW w:w="1985" w:type="dxa"/>
          </w:tcPr>
          <w:p w14:paraId="183486EC" w14:textId="77777777" w:rsidR="004C29B3" w:rsidRPr="00B367C2" w:rsidRDefault="006557E3" w:rsidP="00B367C2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B367C2">
              <w:rPr>
                <w:sz w:val="28"/>
                <w:szCs w:val="28"/>
              </w:rPr>
              <w:t>организатор</w:t>
            </w:r>
          </w:p>
        </w:tc>
      </w:tr>
    </w:tbl>
    <w:p w14:paraId="4089A52E" w14:textId="77777777" w:rsidR="00FF7613" w:rsidRDefault="00FF7613" w:rsidP="00B367C2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14:paraId="455A1B69" w14:textId="0DF30EC0" w:rsidR="0041476A" w:rsidRPr="00104E6B" w:rsidRDefault="0041476A" w:rsidP="00B367C2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104E6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  <w:r w:rsidR="00406531" w:rsidRPr="00104E6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. </w:t>
      </w:r>
    </w:p>
    <w:p w14:paraId="2CDA6E20" w14:textId="77777777" w:rsidR="00DE3BF5" w:rsidRPr="00B367C2" w:rsidRDefault="00DE3BF5" w:rsidP="00B36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Балашова Т. С. Формирование инженерной грамотности у дошкольников в условиях современной конструктивно-модельной среды [Электронный ресурс] / Т. С. Балашова, О. А. Маслянко // Педагогические науки. - 2019. - № 6. - С. 57-61. - URL: http://www.psyjournals.ru/files/110243/psychology_2014_n2_(009).pdf (дата обращения 30.07.2023).</w:t>
      </w:r>
    </w:p>
    <w:p w14:paraId="52BF9971" w14:textId="77777777" w:rsidR="00DE3BF5" w:rsidRPr="00B367C2" w:rsidRDefault="00DE3BF5" w:rsidP="00B36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Волосовец Т. В., Карпова Ю. В., Тимофеева Т. В. Парциальная образовательная программа дошкольного образования «От Фрёбеля до робота: растим будущих инженеров»: учебное пособие. Самара: Вектор, 2018. - 79 с.</w:t>
      </w:r>
    </w:p>
    <w:p w14:paraId="1B6E5966" w14:textId="77777777" w:rsidR="00DE3BF5" w:rsidRPr="00B367C2" w:rsidRDefault="00DE3BF5" w:rsidP="00B36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Глазков В. Г. Моделирование и конструирование в формировании инженерной грамотности у детей дошкольного возраста / В. Г. Глазков, О. Г. 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Глазкова // Научные исследования: от теории к практике. - 2021. - № 2 (158). - С. 36-39.</w:t>
      </w:r>
    </w:p>
    <w:p w14:paraId="73684D42" w14:textId="77777777" w:rsidR="00DE3BF5" w:rsidRPr="00B367C2" w:rsidRDefault="00DE3BF5" w:rsidP="00B36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Дыбина О. В. Формирование ключевых компетентностей у детей дошкольного возраста: учебно-методическое пособие / Федеральное агентство по образованию, Тольяттинский гос. ун-т. - Тольятти: ТГУ, 2009. - 113 с. </w:t>
      </w:r>
    </w:p>
    <w:p w14:paraId="0368C774" w14:textId="77777777" w:rsidR="00DE3BF5" w:rsidRPr="00B367C2" w:rsidRDefault="00DE3BF5" w:rsidP="00B36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Иващенко Е. В. Организационно-правовое сопровождение инновационной деятельности в образовании / Е. В. Иващенко, О. Л. Носикова // Промышленники среди нас: история и перспективы. - 2020. - № 3 (23). - С. 85-94.</w:t>
      </w:r>
    </w:p>
    <w:p w14:paraId="65B864F6" w14:textId="77777777" w:rsidR="00DE3BF5" w:rsidRPr="00B367C2" w:rsidRDefault="00DE3BF5" w:rsidP="00B36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Компетентностная модель дошкольного образования: монография. / Л. В. Трубайчук, Л. Н. Галкина, И. Е. Емельянова, Н.П.Мальтиникова, И.Н. Евтушенко, И.Г. Галянт, О.Н. Подивилова, М. Н. Терещенко, Л. К. Пикулева, Н. П. Мальтиникова. – Челябинск: ИИУМЦ «Образование», 2009. - 229 с.</w:t>
      </w:r>
    </w:p>
    <w:p w14:paraId="6E061791" w14:textId="77777777" w:rsidR="00DE3BF5" w:rsidRPr="00B367C2" w:rsidRDefault="00DE3BF5" w:rsidP="00B36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Лесин С. М., Осипенко Л. Е., Махотин Д. А. Появление и развитие понятия «инженерная грамотность» в системе общего образования. // Вестник РМАТ. - 2018. - №4. - с. 93-98. </w:t>
      </w:r>
    </w:p>
    <w:p w14:paraId="7AC30C95" w14:textId="453C7F38" w:rsidR="00DE3BF5" w:rsidRDefault="00DE3BF5" w:rsidP="00B36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8. Юсупова А. В. Формирование инженерной грамотности у детей дошкольного возраста в условиях конструктивно-модельной среды образовательного учреждения / А. В. Юсупова, Г. А. Шестернева. // Педагогика и психология образования. - 2021. - № 1. - С. 100-103.</w:t>
      </w:r>
    </w:p>
    <w:p w14:paraId="0DEE6D0A" w14:textId="77777777" w:rsidR="00941486" w:rsidRPr="00104E6B" w:rsidRDefault="0041476A" w:rsidP="00B367C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4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 Внешние эффекты от реализации проекта за отчетный период</w:t>
      </w:r>
      <w:r w:rsidR="0019794A" w:rsidRPr="00104E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ED9E19E" w14:textId="77777777" w:rsidR="00C64014" w:rsidRPr="00B367C2" w:rsidRDefault="00C64014" w:rsidP="00B367C2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hAnsi="Times New Roman" w:cs="Times New Roman"/>
          <w:sz w:val="28"/>
          <w:szCs w:val="28"/>
        </w:rPr>
        <w:t>Созданные условия в рамках реализации Модели современной конструктивно – модельной среды о</w:t>
      </w:r>
      <w:r w:rsidR="00EF0065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беспечили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B11ABA" w14:textId="5543B04C" w:rsidR="00C64014" w:rsidRDefault="00EF40BE" w:rsidP="00B367C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BF5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E3BF5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бразовательные эффекты: практическая</w:t>
      </w:r>
      <w:r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формирования основ инженерной грамотности у дошкольников, задатки технологических лидеров, развивать основы технического образования (технической компетентности), интерес к профессиям данного направления, инициативу в области</w:t>
      </w:r>
      <w:r w:rsidR="00406531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</w:t>
      </w:r>
      <w:r w:rsidR="00DE3BF5" w:rsidRPr="00B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о-технического творчества, </w:t>
      </w:r>
      <w:r w:rsidR="00406531" w:rsidRPr="00B367C2">
        <w:rPr>
          <w:rFonts w:ascii="Times New Roman" w:hAnsi="Times New Roman" w:cs="Times New Roman"/>
          <w:sz w:val="28"/>
          <w:szCs w:val="28"/>
        </w:rPr>
        <w:t>р</w:t>
      </w:r>
      <w:r w:rsidR="00C64014" w:rsidRPr="00B367C2">
        <w:rPr>
          <w:rFonts w:ascii="Times New Roman" w:hAnsi="Times New Roman" w:cs="Times New Roman"/>
          <w:sz w:val="28"/>
          <w:szCs w:val="28"/>
        </w:rPr>
        <w:t>ост профессиональной компетентности педагогических и управленческих кадров</w:t>
      </w:r>
      <w:r w:rsidR="00682E4F">
        <w:rPr>
          <w:rFonts w:ascii="Times New Roman" w:hAnsi="Times New Roman" w:cs="Times New Roman"/>
          <w:sz w:val="28"/>
          <w:szCs w:val="28"/>
        </w:rPr>
        <w:t>;</w:t>
      </w:r>
    </w:p>
    <w:p w14:paraId="405B317B" w14:textId="1866DF01" w:rsidR="008E22B4" w:rsidRPr="00B367C2" w:rsidRDefault="00DE3BF5" w:rsidP="00B367C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7C2">
        <w:rPr>
          <w:rFonts w:ascii="Times New Roman" w:hAnsi="Times New Roman" w:cs="Times New Roman"/>
          <w:sz w:val="28"/>
          <w:szCs w:val="28"/>
        </w:rPr>
        <w:t>-</w:t>
      </w:r>
      <w:r w:rsidR="004B4CFA">
        <w:rPr>
          <w:rFonts w:ascii="Times New Roman" w:hAnsi="Times New Roman" w:cs="Times New Roman"/>
          <w:sz w:val="28"/>
          <w:szCs w:val="28"/>
        </w:rPr>
        <w:t xml:space="preserve"> с</w:t>
      </w:r>
      <w:r w:rsidRPr="00B367C2">
        <w:rPr>
          <w:rFonts w:ascii="Times New Roman" w:hAnsi="Times New Roman" w:cs="Times New Roman"/>
          <w:sz w:val="28"/>
          <w:szCs w:val="28"/>
        </w:rPr>
        <w:t xml:space="preserve">оциальные эффекты: </w:t>
      </w:r>
      <w:r w:rsidRPr="00B3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детско-родительского комьюнити «Моделька» по детско-родительскому конструированию, </w:t>
      </w:r>
      <w:r w:rsidR="00406531" w:rsidRPr="00B367C2">
        <w:rPr>
          <w:rFonts w:ascii="Times New Roman" w:hAnsi="Times New Roman" w:cs="Times New Roman"/>
          <w:sz w:val="28"/>
          <w:szCs w:val="28"/>
        </w:rPr>
        <w:t>э</w:t>
      </w:r>
      <w:r w:rsidR="00C64014" w:rsidRPr="00B367C2">
        <w:rPr>
          <w:rFonts w:ascii="Times New Roman" w:hAnsi="Times New Roman" w:cs="Times New Roman"/>
          <w:sz w:val="28"/>
          <w:szCs w:val="28"/>
        </w:rPr>
        <w:t xml:space="preserve">ффективное </w:t>
      </w:r>
      <w:r w:rsidR="00C64014" w:rsidRPr="00B367C2">
        <w:rPr>
          <w:rFonts w:ascii="Times New Roman" w:hAnsi="Times New Roman" w:cs="Times New Roman"/>
          <w:sz w:val="28"/>
          <w:szCs w:val="28"/>
        </w:rPr>
        <w:lastRenderedPageBreak/>
        <w:t>использование</w:t>
      </w:r>
      <w:r w:rsidR="00C64014" w:rsidRPr="00B3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методической сети и привлечение в нее новых участников, из числа образовательных организаций муниципалитета и края.</w:t>
      </w:r>
      <w:r w:rsidR="008E22B4" w:rsidRPr="00B367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60258" w14:textId="77777777" w:rsidR="000A02D9" w:rsidRPr="004B4CFA" w:rsidRDefault="0041476A" w:rsidP="004B4CF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4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 Предложения по распространению и внедрению результатов проекта, достигнутых за отчетный период</w:t>
      </w:r>
    </w:p>
    <w:p w14:paraId="0114A877" w14:textId="2FD65C51" w:rsidR="00B07538" w:rsidRPr="00B367C2" w:rsidRDefault="00C64014" w:rsidP="00B367C2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7C2">
        <w:rPr>
          <w:rFonts w:ascii="Times New Roman" w:hAnsi="Times New Roman" w:cs="Times New Roman"/>
          <w:sz w:val="28"/>
          <w:szCs w:val="28"/>
        </w:rPr>
        <w:t xml:space="preserve">Подготовка и выпуск </w:t>
      </w:r>
      <w:r w:rsidR="00B07538" w:rsidRPr="00B367C2">
        <w:rPr>
          <w:rFonts w:ascii="Times New Roman" w:hAnsi="Times New Roman" w:cs="Times New Roman"/>
          <w:sz w:val="28"/>
          <w:szCs w:val="28"/>
        </w:rPr>
        <w:t>продуктов</w:t>
      </w:r>
      <w:r w:rsidRPr="00B367C2">
        <w:rPr>
          <w:rFonts w:ascii="Times New Roman" w:hAnsi="Times New Roman" w:cs="Times New Roman"/>
          <w:sz w:val="28"/>
          <w:szCs w:val="28"/>
        </w:rPr>
        <w:t xml:space="preserve"> инновационной деятельности</w:t>
      </w:r>
      <w:r w:rsidR="007245D6" w:rsidRPr="00B367C2">
        <w:rPr>
          <w:rFonts w:ascii="Times New Roman" w:hAnsi="Times New Roman" w:cs="Times New Roman"/>
          <w:sz w:val="28"/>
          <w:szCs w:val="28"/>
        </w:rPr>
        <w:t xml:space="preserve"> с индексацией в РИНЦ. </w:t>
      </w:r>
      <w:r w:rsidR="007245D6" w:rsidRPr="00B3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Трансляция практики на платформе «Смартека». </w:t>
      </w:r>
    </w:p>
    <w:p w14:paraId="108F7D14" w14:textId="2C92A64D" w:rsidR="0041476A" w:rsidRDefault="0041476A" w:rsidP="004B4CF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4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 Обоснование устойчивости результатов проекта по итогам отчетного периода</w:t>
      </w:r>
    </w:p>
    <w:p w14:paraId="1102A5FA" w14:textId="11E945CF" w:rsidR="00FF6EE3" w:rsidRPr="00FF6EE3" w:rsidRDefault="00FF6EE3" w:rsidP="004B4CF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E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продукты смотреть в Р</w:t>
      </w:r>
      <w:r w:rsidR="00B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азделе </w:t>
      </w:r>
      <w:r w:rsidR="00BC2F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п.6</w:t>
      </w:r>
    </w:p>
    <w:p w14:paraId="6BBE234F" w14:textId="77777777" w:rsidR="0041476A" w:rsidRPr="0061627A" w:rsidRDefault="0041476A" w:rsidP="0061627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62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14:paraId="785D7822" w14:textId="6320F569" w:rsidR="00413E71" w:rsidRPr="00B367C2" w:rsidRDefault="00FB0BB6" w:rsidP="0061627A">
      <w:pPr>
        <w:widowControl w:val="0"/>
        <w:kinsoku w:val="0"/>
        <w:overflowPunct w:val="0"/>
        <w:autoSpaceDE w:val="0"/>
        <w:autoSpaceDN w:val="0"/>
        <w:adjustRightInd w:val="0"/>
        <w:spacing w:after="120" w:line="360" w:lineRule="auto"/>
        <w:ind w:left="101" w:right="10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67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Индикаторы проекта </w:t>
      </w:r>
      <w:r w:rsidR="00413E71" w:rsidRPr="00B367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413E71" w:rsidRPr="00B367C2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указанием</w:t>
      </w:r>
      <w:r w:rsidR="00413E71" w:rsidRPr="00B367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</w:t>
      </w:r>
      <w:r w:rsidR="00413E71" w:rsidRPr="00B367C2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количественного</w:t>
      </w:r>
      <w:r w:rsidR="00413E71" w:rsidRPr="00B367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выражения и </w:t>
      </w:r>
      <w:r w:rsidR="00413E71" w:rsidRPr="00B367C2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единиц</w:t>
      </w:r>
      <w:r w:rsidR="00413E71" w:rsidRPr="00B367C2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="00413E71" w:rsidRPr="00B367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</w:t>
      </w:r>
      <w:r w:rsidR="00413E71" w:rsidRPr="00B367C2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413E71" w:rsidRPr="00B367C2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представлены </w:t>
      </w:r>
      <w:r w:rsidR="00413E71" w:rsidRPr="00B367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413E71" w:rsidRPr="00B367C2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13E71" w:rsidRPr="00B367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таблице</w:t>
      </w:r>
    </w:p>
    <w:tbl>
      <w:tblPr>
        <w:tblStyle w:val="a3"/>
        <w:tblW w:w="9933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735"/>
        <w:gridCol w:w="1100"/>
        <w:gridCol w:w="1036"/>
      </w:tblGrid>
      <w:tr w:rsidR="00413E71" w:rsidRPr="0061627A" w14:paraId="0EE196CB" w14:textId="77777777" w:rsidTr="00FF6EE3">
        <w:tc>
          <w:tcPr>
            <w:tcW w:w="817" w:type="dxa"/>
            <w:vMerge w:val="restart"/>
          </w:tcPr>
          <w:p w14:paraId="34D69E46" w14:textId="77777777" w:rsidR="00413E71" w:rsidRPr="0061627A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eastAsiaTheme="minorEastAsia"/>
                <w:sz w:val="28"/>
                <w:szCs w:val="28"/>
              </w:rPr>
            </w:pPr>
          </w:p>
          <w:p w14:paraId="2882A8E4" w14:textId="77777777" w:rsidR="00413E71" w:rsidRPr="0061627A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ind w:left="279"/>
              <w:rPr>
                <w:rFonts w:eastAsiaTheme="minorEastAsia"/>
                <w:sz w:val="28"/>
                <w:szCs w:val="28"/>
              </w:rPr>
            </w:pPr>
            <w:r w:rsidRPr="0061627A"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9116" w:type="dxa"/>
            <w:gridSpan w:val="4"/>
          </w:tcPr>
          <w:p w14:paraId="3795F4EA" w14:textId="77777777" w:rsidR="00413E71" w:rsidRPr="0061627A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ind w:right="105"/>
              <w:jc w:val="center"/>
              <w:rPr>
                <w:rFonts w:eastAsiaTheme="minorEastAsia"/>
                <w:sz w:val="28"/>
                <w:szCs w:val="28"/>
              </w:rPr>
            </w:pPr>
            <w:r w:rsidRPr="0061627A">
              <w:rPr>
                <w:rFonts w:eastAsiaTheme="minorEastAsia"/>
                <w:spacing w:val="-2"/>
                <w:sz w:val="28"/>
                <w:szCs w:val="28"/>
              </w:rPr>
              <w:t>Количественное</w:t>
            </w:r>
            <w:r w:rsidRPr="0061627A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61627A">
              <w:rPr>
                <w:rFonts w:eastAsiaTheme="minorEastAsia"/>
                <w:spacing w:val="-2"/>
                <w:sz w:val="28"/>
                <w:szCs w:val="28"/>
              </w:rPr>
              <w:t>выражение</w:t>
            </w:r>
            <w:r w:rsidRPr="0061627A">
              <w:rPr>
                <w:rFonts w:eastAsiaTheme="minorEastAsia"/>
                <w:spacing w:val="-1"/>
                <w:sz w:val="28"/>
                <w:szCs w:val="28"/>
              </w:rPr>
              <w:t xml:space="preserve"> </w:t>
            </w:r>
            <w:r w:rsidRPr="0061627A">
              <w:rPr>
                <w:rFonts w:eastAsiaTheme="minorEastAsia"/>
                <w:spacing w:val="-2"/>
                <w:sz w:val="28"/>
                <w:szCs w:val="28"/>
              </w:rPr>
              <w:t>индикатора</w:t>
            </w:r>
          </w:p>
        </w:tc>
      </w:tr>
      <w:tr w:rsidR="00413E71" w:rsidRPr="0061627A" w14:paraId="008B2C04" w14:textId="77777777" w:rsidTr="00FF6EE3">
        <w:trPr>
          <w:trHeight w:val="740"/>
        </w:trPr>
        <w:tc>
          <w:tcPr>
            <w:tcW w:w="817" w:type="dxa"/>
            <w:vMerge/>
          </w:tcPr>
          <w:p w14:paraId="7F629ECB" w14:textId="77777777" w:rsidR="00413E71" w:rsidRPr="0061627A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ind w:left="212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572C2AB" w14:textId="77777777" w:rsidR="00413E71" w:rsidRPr="0061627A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ind w:left="1"/>
              <w:jc w:val="center"/>
              <w:rPr>
                <w:rFonts w:eastAsiaTheme="minorEastAsia"/>
                <w:sz w:val="28"/>
                <w:szCs w:val="28"/>
              </w:rPr>
            </w:pPr>
            <w:r w:rsidRPr="0061627A">
              <w:rPr>
                <w:rFonts w:eastAsiaTheme="minorEastAsia"/>
                <w:spacing w:val="-1"/>
                <w:sz w:val="28"/>
                <w:szCs w:val="28"/>
              </w:rPr>
              <w:t>индикатор</w:t>
            </w:r>
          </w:p>
        </w:tc>
        <w:tc>
          <w:tcPr>
            <w:tcW w:w="1735" w:type="dxa"/>
          </w:tcPr>
          <w:p w14:paraId="1EA2C369" w14:textId="77777777" w:rsidR="00413E71" w:rsidRPr="0061627A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ind w:left="126" w:right="125" w:firstLine="124"/>
              <w:rPr>
                <w:rFonts w:eastAsiaTheme="minorEastAsia"/>
                <w:sz w:val="28"/>
                <w:szCs w:val="28"/>
              </w:rPr>
            </w:pPr>
            <w:r w:rsidRPr="0061627A">
              <w:rPr>
                <w:rFonts w:eastAsiaTheme="minorEastAsia"/>
                <w:spacing w:val="-1"/>
                <w:sz w:val="28"/>
                <w:szCs w:val="28"/>
              </w:rPr>
              <w:t>единица</w:t>
            </w:r>
            <w:r w:rsidRPr="0061627A">
              <w:rPr>
                <w:rFonts w:eastAsiaTheme="minorEastAsia"/>
                <w:spacing w:val="24"/>
                <w:sz w:val="28"/>
                <w:szCs w:val="28"/>
              </w:rPr>
              <w:t xml:space="preserve"> </w:t>
            </w:r>
            <w:r w:rsidRPr="0061627A">
              <w:rPr>
                <w:rFonts w:eastAsiaTheme="minorEastAsia"/>
                <w:spacing w:val="-1"/>
                <w:sz w:val="28"/>
                <w:szCs w:val="28"/>
              </w:rPr>
              <w:t>измерения</w:t>
            </w:r>
          </w:p>
        </w:tc>
        <w:tc>
          <w:tcPr>
            <w:tcW w:w="1100" w:type="dxa"/>
          </w:tcPr>
          <w:p w14:paraId="652F49D7" w14:textId="77777777" w:rsidR="00413E71" w:rsidRPr="0061627A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ind w:left="164"/>
              <w:rPr>
                <w:rFonts w:eastAsiaTheme="minorEastAsia"/>
                <w:sz w:val="28"/>
                <w:szCs w:val="28"/>
              </w:rPr>
            </w:pPr>
            <w:r w:rsidRPr="0061627A">
              <w:rPr>
                <w:rFonts w:eastAsiaTheme="minorEastAsia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036" w:type="dxa"/>
          </w:tcPr>
          <w:p w14:paraId="6230ADDF" w14:textId="77777777" w:rsidR="00413E71" w:rsidRPr="0061627A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ind w:left="164"/>
              <w:rPr>
                <w:rFonts w:eastAsiaTheme="minorEastAsia"/>
                <w:sz w:val="28"/>
                <w:szCs w:val="28"/>
              </w:rPr>
            </w:pPr>
            <w:r w:rsidRPr="0061627A">
              <w:rPr>
                <w:rFonts w:eastAsiaTheme="minorEastAsia"/>
                <w:spacing w:val="-1"/>
                <w:sz w:val="28"/>
                <w:szCs w:val="28"/>
              </w:rPr>
              <w:t>факт</w:t>
            </w:r>
          </w:p>
        </w:tc>
      </w:tr>
      <w:tr w:rsidR="00413E71" w:rsidRPr="00B367C2" w14:paraId="56262EF4" w14:textId="77777777" w:rsidTr="00FF6EE3">
        <w:tc>
          <w:tcPr>
            <w:tcW w:w="817" w:type="dxa"/>
          </w:tcPr>
          <w:p w14:paraId="76244D6C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69BB1C5F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pacing w:val="-1"/>
                <w:sz w:val="28"/>
                <w:szCs w:val="28"/>
              </w:rPr>
              <w:t>Доля</w:t>
            </w:r>
            <w:r w:rsidRPr="00B367C2">
              <w:rPr>
                <w:rFonts w:eastAsiaTheme="minorEastAsia"/>
                <w:spacing w:val="-3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>педагогов,</w:t>
            </w:r>
            <w:r w:rsidRPr="00B367C2">
              <w:rPr>
                <w:rFonts w:eastAsiaTheme="minorEastAsia"/>
                <w:spacing w:val="26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вовлеченных</w:t>
            </w:r>
            <w:r w:rsidRPr="00B367C2">
              <w:rPr>
                <w:rFonts w:eastAsiaTheme="minorEastAsia"/>
                <w:spacing w:val="2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z w:val="28"/>
                <w:szCs w:val="28"/>
              </w:rPr>
              <w:t>в</w:t>
            </w:r>
            <w:r w:rsidRPr="00B367C2">
              <w:rPr>
                <w:rFonts w:eastAsiaTheme="minorEastAsia"/>
                <w:spacing w:val="23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инновационную</w:t>
            </w:r>
            <w:r w:rsidRPr="00B367C2">
              <w:rPr>
                <w:rFonts w:eastAsiaTheme="minorEastAsia"/>
                <w:spacing w:val="22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деятельность</w:t>
            </w:r>
          </w:p>
        </w:tc>
        <w:tc>
          <w:tcPr>
            <w:tcW w:w="1735" w:type="dxa"/>
          </w:tcPr>
          <w:p w14:paraId="4A3C62B8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%</w:t>
            </w:r>
          </w:p>
        </w:tc>
        <w:tc>
          <w:tcPr>
            <w:tcW w:w="1100" w:type="dxa"/>
          </w:tcPr>
          <w:p w14:paraId="09A41081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1036" w:type="dxa"/>
          </w:tcPr>
          <w:p w14:paraId="7619C84D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ind w:right="105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28</w:t>
            </w:r>
          </w:p>
        </w:tc>
      </w:tr>
      <w:tr w:rsidR="00413E71" w:rsidRPr="00B367C2" w14:paraId="4D7DA1E3" w14:textId="77777777" w:rsidTr="00FF6EE3">
        <w:tc>
          <w:tcPr>
            <w:tcW w:w="817" w:type="dxa"/>
          </w:tcPr>
          <w:p w14:paraId="11E41F95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779C61E7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ind w:right="-108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pacing w:val="-1"/>
                <w:sz w:val="28"/>
                <w:szCs w:val="28"/>
              </w:rPr>
              <w:t>Доля</w:t>
            </w:r>
            <w:r w:rsidRPr="00B367C2">
              <w:rPr>
                <w:rFonts w:eastAsiaTheme="minorEastAsia"/>
                <w:spacing w:val="-3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>педагогов,</w:t>
            </w:r>
            <w:r w:rsidRPr="00B367C2">
              <w:rPr>
                <w:rFonts w:eastAsiaTheme="minorEastAsia"/>
                <w:spacing w:val="26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повысивших</w:t>
            </w:r>
            <w:r w:rsidRPr="00B367C2">
              <w:rPr>
                <w:rFonts w:eastAsiaTheme="minorEastAsia"/>
                <w:spacing w:val="2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свой</w:t>
            </w:r>
            <w:r w:rsidRPr="00B367C2">
              <w:rPr>
                <w:rFonts w:eastAsiaTheme="minorEastAsia"/>
                <w:spacing w:val="23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профессиональный</w:t>
            </w:r>
            <w:r w:rsidRPr="00B367C2">
              <w:rPr>
                <w:rFonts w:eastAsiaTheme="minorEastAsia"/>
                <w:spacing w:val="27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уровень</w:t>
            </w:r>
          </w:p>
        </w:tc>
        <w:tc>
          <w:tcPr>
            <w:tcW w:w="1735" w:type="dxa"/>
          </w:tcPr>
          <w:p w14:paraId="4564E5C3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%</w:t>
            </w:r>
          </w:p>
        </w:tc>
        <w:tc>
          <w:tcPr>
            <w:tcW w:w="1100" w:type="dxa"/>
          </w:tcPr>
          <w:p w14:paraId="4ACF33A5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1036" w:type="dxa"/>
          </w:tcPr>
          <w:p w14:paraId="09FD1790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ind w:right="105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40</w:t>
            </w:r>
          </w:p>
        </w:tc>
      </w:tr>
      <w:tr w:rsidR="00413E71" w:rsidRPr="00B367C2" w14:paraId="1757EBFE" w14:textId="77777777" w:rsidTr="00FF6EE3">
        <w:tc>
          <w:tcPr>
            <w:tcW w:w="817" w:type="dxa"/>
          </w:tcPr>
          <w:p w14:paraId="67B8729B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2A1188CA" w14:textId="7F16AA4C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ind w:right="-108"/>
              <w:rPr>
                <w:rFonts w:eastAsiaTheme="minorEastAsia"/>
                <w:spacing w:val="-2"/>
                <w:sz w:val="28"/>
                <w:szCs w:val="28"/>
              </w:rPr>
            </w:pPr>
            <w:r w:rsidRPr="00B367C2">
              <w:rPr>
                <w:rFonts w:eastAsiaTheme="minorEastAsia"/>
                <w:spacing w:val="-2"/>
                <w:sz w:val="28"/>
                <w:szCs w:val="28"/>
              </w:rPr>
              <w:t>Количество</w:t>
            </w:r>
            <w:r w:rsidRPr="00B367C2">
              <w:rPr>
                <w:rFonts w:eastAsiaTheme="minorEastAsia"/>
                <w:spacing w:val="21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>педагогов,</w:t>
            </w:r>
            <w:r w:rsidRPr="00B367C2">
              <w:rPr>
                <w:rFonts w:eastAsiaTheme="minorEastAsia"/>
                <w:spacing w:val="24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принявших</w:t>
            </w:r>
            <w:r w:rsidRPr="00B367C2">
              <w:rPr>
                <w:rFonts w:eastAsiaTheme="minorEastAsia"/>
                <w:spacing w:val="25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 xml:space="preserve">участие </w:t>
            </w:r>
            <w:r w:rsidRPr="00B367C2">
              <w:rPr>
                <w:rFonts w:eastAsiaTheme="minorEastAsia"/>
                <w:sz w:val="28"/>
                <w:szCs w:val="28"/>
              </w:rPr>
              <w:t>в</w:t>
            </w:r>
            <w:r w:rsidRPr="00B367C2">
              <w:rPr>
                <w:rFonts w:eastAsiaTheme="minorEastAsia"/>
                <w:spacing w:val="23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городских,</w:t>
            </w:r>
            <w:r w:rsidRPr="00B367C2">
              <w:rPr>
                <w:rFonts w:eastAsiaTheme="minorEastAsia"/>
                <w:spacing w:val="21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 xml:space="preserve">краевых </w:t>
            </w:r>
            <w:r w:rsidRPr="00B367C2">
              <w:rPr>
                <w:rFonts w:eastAsiaTheme="minorEastAsia"/>
                <w:sz w:val="28"/>
                <w:szCs w:val="28"/>
              </w:rPr>
              <w:t>и</w:t>
            </w:r>
            <w:r w:rsidRPr="00B367C2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всероссийских</w:t>
            </w:r>
            <w:r w:rsidRPr="00B367C2">
              <w:rPr>
                <w:rFonts w:eastAsiaTheme="minorEastAsia"/>
                <w:spacing w:val="2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>(в</w:t>
            </w:r>
            <w:r w:rsidRPr="00B367C2">
              <w:rPr>
                <w:rFonts w:eastAsiaTheme="minorEastAsia"/>
                <w:spacing w:val="23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z w:val="28"/>
                <w:szCs w:val="28"/>
              </w:rPr>
              <w:t>том</w:t>
            </w:r>
            <w:r w:rsidRPr="00B367C2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>числе</w:t>
            </w:r>
            <w:r w:rsidRPr="00B367C2">
              <w:rPr>
                <w:rFonts w:eastAsiaTheme="minorEastAsia"/>
                <w:spacing w:val="23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дистанционных)</w:t>
            </w:r>
            <w:r w:rsidR="00991319">
              <w:rPr>
                <w:rFonts w:eastAsiaTheme="minorEastAsia"/>
                <w:spacing w:val="-2"/>
                <w:sz w:val="28"/>
                <w:szCs w:val="28"/>
              </w:rPr>
              <w:t xml:space="preserve"> конкурсах</w:t>
            </w:r>
          </w:p>
        </w:tc>
        <w:tc>
          <w:tcPr>
            <w:tcW w:w="1735" w:type="dxa"/>
            <w:vAlign w:val="center"/>
          </w:tcPr>
          <w:p w14:paraId="7DB9771C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pacing w:val="-1"/>
                <w:sz w:val="28"/>
                <w:szCs w:val="28"/>
              </w:rPr>
              <w:t>Ед.</w:t>
            </w:r>
          </w:p>
        </w:tc>
        <w:tc>
          <w:tcPr>
            <w:tcW w:w="1100" w:type="dxa"/>
            <w:vAlign w:val="center"/>
          </w:tcPr>
          <w:p w14:paraId="4F1B632F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3/26</w:t>
            </w:r>
          </w:p>
        </w:tc>
        <w:tc>
          <w:tcPr>
            <w:tcW w:w="1036" w:type="dxa"/>
            <w:vAlign w:val="center"/>
          </w:tcPr>
          <w:p w14:paraId="68B8DF35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ind w:right="105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6/26</w:t>
            </w:r>
          </w:p>
        </w:tc>
      </w:tr>
      <w:tr w:rsidR="00413E71" w:rsidRPr="00B367C2" w14:paraId="52A92638" w14:textId="77777777" w:rsidTr="00FF6EE3">
        <w:tc>
          <w:tcPr>
            <w:tcW w:w="817" w:type="dxa"/>
          </w:tcPr>
          <w:p w14:paraId="23052CCB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18942018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ind w:right="-108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pacing w:val="-2"/>
                <w:sz w:val="28"/>
                <w:szCs w:val="28"/>
              </w:rPr>
              <w:t>Количество</w:t>
            </w:r>
            <w:r w:rsidRPr="00B367C2">
              <w:rPr>
                <w:rFonts w:eastAsiaTheme="minorEastAsia"/>
                <w:spacing w:val="21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>педагогов,</w:t>
            </w:r>
            <w:r w:rsidRPr="00B367C2">
              <w:rPr>
                <w:rFonts w:eastAsiaTheme="minorEastAsia"/>
                <w:spacing w:val="24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>регулярно</w:t>
            </w:r>
            <w:r w:rsidRPr="00B367C2">
              <w:rPr>
                <w:rFonts w:eastAsiaTheme="minorEastAsia"/>
                <w:spacing w:val="30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представляющих</w:t>
            </w:r>
            <w:r w:rsidRPr="00B367C2">
              <w:rPr>
                <w:rFonts w:eastAsiaTheme="minorEastAsia"/>
                <w:spacing w:val="23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>опыт</w:t>
            </w:r>
            <w:r w:rsidRPr="00B367C2">
              <w:rPr>
                <w:rFonts w:eastAsiaTheme="minorEastAsia"/>
                <w:spacing w:val="-5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z w:val="28"/>
                <w:szCs w:val="28"/>
              </w:rPr>
              <w:t>и</w:t>
            </w:r>
            <w:r w:rsidRPr="00B367C2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>лучшие</w:t>
            </w:r>
            <w:r w:rsidRPr="00B367C2">
              <w:rPr>
                <w:rFonts w:eastAsiaTheme="minorEastAsia"/>
                <w:spacing w:val="21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практики</w:t>
            </w:r>
            <w:r w:rsidRPr="00B367C2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z w:val="28"/>
                <w:szCs w:val="28"/>
              </w:rPr>
              <w:t>в</w:t>
            </w:r>
            <w:r w:rsidRPr="00B367C2">
              <w:rPr>
                <w:rFonts w:eastAsiaTheme="minorEastAsia"/>
                <w:spacing w:val="23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печатных</w:t>
            </w:r>
            <w:r w:rsidRPr="00B367C2">
              <w:rPr>
                <w:rFonts w:eastAsiaTheme="minorEastAsia"/>
                <w:spacing w:val="24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изданиях</w:t>
            </w:r>
            <w:r w:rsidRPr="00B367C2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различного</w:t>
            </w:r>
            <w:r w:rsidRPr="00B367C2">
              <w:rPr>
                <w:rFonts w:eastAsiaTheme="minorEastAsia"/>
                <w:spacing w:val="26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уровня</w:t>
            </w:r>
            <w:r w:rsidRPr="00B367C2">
              <w:rPr>
                <w:rFonts w:eastAsiaTheme="minorEastAsia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lastRenderedPageBreak/>
              <w:t>(в</w:t>
            </w:r>
            <w:r w:rsidRPr="00B367C2">
              <w:rPr>
                <w:rFonts w:eastAsiaTheme="minorEastAsia"/>
                <w:spacing w:val="-3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>том</w:t>
            </w:r>
            <w:r w:rsidRPr="00B367C2">
              <w:rPr>
                <w:rFonts w:eastAsiaTheme="minorEastAsia"/>
                <w:spacing w:val="23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 xml:space="preserve">числе </w:t>
            </w:r>
            <w:r w:rsidRPr="00B367C2">
              <w:rPr>
                <w:rFonts w:eastAsiaTheme="minorEastAsia"/>
                <w:sz w:val="28"/>
                <w:szCs w:val="28"/>
              </w:rPr>
              <w:t>на</w:t>
            </w:r>
            <w:r w:rsidRPr="00B367C2">
              <w:rPr>
                <w:rFonts w:eastAsiaTheme="minorEastAsia"/>
                <w:spacing w:val="41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Интернет-порталах)</w:t>
            </w:r>
          </w:p>
        </w:tc>
        <w:tc>
          <w:tcPr>
            <w:tcW w:w="1735" w:type="dxa"/>
            <w:vAlign w:val="center"/>
          </w:tcPr>
          <w:p w14:paraId="05A002FA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pacing w:val="-1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00" w:type="dxa"/>
            <w:vAlign w:val="center"/>
          </w:tcPr>
          <w:p w14:paraId="669EE485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6/26</w:t>
            </w:r>
          </w:p>
        </w:tc>
        <w:tc>
          <w:tcPr>
            <w:tcW w:w="1036" w:type="dxa"/>
            <w:vAlign w:val="center"/>
          </w:tcPr>
          <w:p w14:paraId="78B1A8E4" w14:textId="77777777" w:rsidR="00413E71" w:rsidRPr="00B367C2" w:rsidRDefault="004B2254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ind w:right="105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11/26</w:t>
            </w:r>
          </w:p>
        </w:tc>
      </w:tr>
      <w:tr w:rsidR="00413E71" w:rsidRPr="00B367C2" w14:paraId="641B299D" w14:textId="77777777" w:rsidTr="00FF6EE3">
        <w:tc>
          <w:tcPr>
            <w:tcW w:w="817" w:type="dxa"/>
          </w:tcPr>
          <w:p w14:paraId="3E2C01B1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14:paraId="3949CADA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pacing w:val="-2"/>
                <w:sz w:val="28"/>
                <w:szCs w:val="28"/>
              </w:rPr>
              <w:t>Количество</w:t>
            </w:r>
            <w:r w:rsidRPr="00B367C2">
              <w:rPr>
                <w:rFonts w:eastAsiaTheme="minorEastAsia"/>
                <w:spacing w:val="24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отчетных</w:t>
            </w:r>
            <w:r w:rsidRPr="00B367C2">
              <w:rPr>
                <w:rFonts w:eastAsiaTheme="minorEastAsia"/>
                <w:spacing w:val="21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продуктов</w:t>
            </w:r>
            <w:r w:rsidRPr="00B367C2">
              <w:rPr>
                <w:rFonts w:eastAsiaTheme="minorEastAsia"/>
                <w:spacing w:val="43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инновационной</w:t>
            </w:r>
            <w:r w:rsidRPr="00B367C2">
              <w:rPr>
                <w:rFonts w:eastAsiaTheme="minorEastAsia"/>
                <w:spacing w:val="22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деятельности,</w:t>
            </w:r>
            <w:r w:rsidRPr="00B367C2">
              <w:rPr>
                <w:rFonts w:eastAsiaTheme="minorEastAsia"/>
                <w:spacing w:val="39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представленных</w:t>
            </w:r>
            <w:r w:rsidRPr="00B367C2">
              <w:rPr>
                <w:rFonts w:eastAsiaTheme="minorEastAsia"/>
                <w:spacing w:val="2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z w:val="28"/>
                <w:szCs w:val="28"/>
              </w:rPr>
              <w:t>в</w:t>
            </w:r>
            <w:r w:rsidRPr="00B367C2">
              <w:rPr>
                <w:rFonts w:eastAsiaTheme="minorEastAsia"/>
                <w:spacing w:val="21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общий</w:t>
            </w:r>
            <w:r w:rsidRPr="00B367C2">
              <w:rPr>
                <w:rFonts w:eastAsiaTheme="minorEastAsia"/>
                <w:spacing w:val="20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методический</w:t>
            </w:r>
            <w:r w:rsidRPr="00B367C2">
              <w:rPr>
                <w:rFonts w:eastAsiaTheme="minorEastAsia"/>
                <w:spacing w:val="43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z w:val="28"/>
                <w:szCs w:val="28"/>
              </w:rPr>
              <w:t>фонд</w:t>
            </w:r>
            <w:r w:rsidRPr="00B367C2">
              <w:rPr>
                <w:rFonts w:eastAsiaTheme="minorEastAsia"/>
                <w:spacing w:val="-3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>ДОО</w:t>
            </w:r>
          </w:p>
        </w:tc>
        <w:tc>
          <w:tcPr>
            <w:tcW w:w="1735" w:type="dxa"/>
            <w:vAlign w:val="center"/>
          </w:tcPr>
          <w:p w14:paraId="5EF7E815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pacing w:val="-1"/>
                <w:sz w:val="28"/>
                <w:szCs w:val="28"/>
              </w:rPr>
              <w:t>Ед.</w:t>
            </w:r>
          </w:p>
        </w:tc>
        <w:tc>
          <w:tcPr>
            <w:tcW w:w="1100" w:type="dxa"/>
            <w:vAlign w:val="center"/>
          </w:tcPr>
          <w:p w14:paraId="678F5421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</w:tcPr>
          <w:p w14:paraId="009B626A" w14:textId="77777777" w:rsidR="00413E71" w:rsidRPr="00B367C2" w:rsidRDefault="004B2254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ind w:right="105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413E71" w:rsidRPr="00B367C2" w14:paraId="7EDA5055" w14:textId="77777777" w:rsidTr="00FF6EE3">
        <w:tc>
          <w:tcPr>
            <w:tcW w:w="817" w:type="dxa"/>
          </w:tcPr>
          <w:p w14:paraId="01185337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14:paraId="1D3D287E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pacing w:val="-2"/>
                <w:sz w:val="28"/>
                <w:szCs w:val="28"/>
              </w:rPr>
              <w:t>Количество</w:t>
            </w:r>
            <w:r w:rsidRPr="00B367C2">
              <w:rPr>
                <w:rFonts w:eastAsiaTheme="minorEastAsia"/>
                <w:spacing w:val="21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тематических</w:t>
            </w:r>
            <w:r w:rsidRPr="00B367C2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организационных</w:t>
            </w:r>
            <w:r w:rsidRPr="00B367C2">
              <w:rPr>
                <w:rFonts w:eastAsiaTheme="minorEastAsia"/>
                <w:spacing w:val="24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мероприятий</w:t>
            </w:r>
            <w:r w:rsidRPr="00B367C2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>(семинары,</w:t>
            </w:r>
            <w:r w:rsidRPr="00B367C2">
              <w:rPr>
                <w:rFonts w:eastAsiaTheme="minorEastAsia"/>
                <w:spacing w:val="21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>педсоветы,</w:t>
            </w:r>
            <w:r w:rsidRPr="00B367C2">
              <w:rPr>
                <w:rFonts w:eastAsiaTheme="minorEastAsia"/>
                <w:spacing w:val="21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конференции),</w:t>
            </w:r>
            <w:r w:rsidRPr="00B367C2">
              <w:rPr>
                <w:rFonts w:eastAsiaTheme="minorEastAsia"/>
                <w:spacing w:val="21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посвященных</w:t>
            </w:r>
            <w:r w:rsidRPr="00B367C2">
              <w:rPr>
                <w:rFonts w:eastAsiaTheme="minorEastAsia"/>
                <w:spacing w:val="24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>проблематике</w:t>
            </w:r>
            <w:r w:rsidRPr="00B367C2">
              <w:rPr>
                <w:rFonts w:eastAsiaTheme="minorEastAsia"/>
                <w:spacing w:val="20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>проекта</w:t>
            </w:r>
            <w:r w:rsidRPr="00B367C2">
              <w:rPr>
                <w:rFonts w:eastAsiaTheme="minorEastAsia"/>
                <w:spacing w:val="25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14:paraId="4E473680" w14:textId="77777777" w:rsidR="00413E71" w:rsidRPr="00B367C2" w:rsidRDefault="00413E71" w:rsidP="00B367C2">
            <w:pPr>
              <w:widowControl w:val="0"/>
              <w:tabs>
                <w:tab w:val="left" w:pos="870"/>
              </w:tabs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pacing w:val="-1"/>
                <w:sz w:val="28"/>
                <w:szCs w:val="28"/>
              </w:rPr>
              <w:t>Ед.</w:t>
            </w:r>
          </w:p>
        </w:tc>
        <w:tc>
          <w:tcPr>
            <w:tcW w:w="1100" w:type="dxa"/>
            <w:vAlign w:val="center"/>
          </w:tcPr>
          <w:p w14:paraId="1D02B1D8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</w:tcPr>
          <w:p w14:paraId="0B6D6577" w14:textId="77777777" w:rsidR="00413E71" w:rsidRPr="00B367C2" w:rsidRDefault="004B2254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ind w:right="105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413E71" w:rsidRPr="00B367C2" w14:paraId="47896991" w14:textId="77777777" w:rsidTr="00FF6EE3">
        <w:tc>
          <w:tcPr>
            <w:tcW w:w="817" w:type="dxa"/>
          </w:tcPr>
          <w:p w14:paraId="1848BF5F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14:paraId="39E267F8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pacing w:val="-2"/>
                <w:sz w:val="28"/>
                <w:szCs w:val="28"/>
              </w:rPr>
              <w:t>Количество</w:t>
            </w:r>
            <w:r w:rsidRPr="00B367C2">
              <w:rPr>
                <w:rFonts w:eastAsiaTheme="minorEastAsia"/>
                <w:spacing w:val="24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организаций</w:t>
            </w:r>
            <w:r w:rsidRPr="00B367C2">
              <w:rPr>
                <w:rFonts w:eastAsiaTheme="minorEastAsia"/>
                <w:spacing w:val="25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(социальных</w:t>
            </w:r>
            <w:r w:rsidRPr="00B367C2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партнеров),</w:t>
            </w:r>
            <w:r w:rsidRPr="00B367C2">
              <w:rPr>
                <w:rFonts w:eastAsiaTheme="minorEastAsia"/>
                <w:spacing w:val="24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вовлеченных</w:t>
            </w:r>
            <w:r w:rsidRPr="00B367C2">
              <w:rPr>
                <w:rFonts w:eastAsiaTheme="minorEastAsia"/>
                <w:spacing w:val="2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z w:val="28"/>
                <w:szCs w:val="28"/>
              </w:rPr>
              <w:t>в</w:t>
            </w:r>
            <w:r w:rsidRPr="00B367C2">
              <w:rPr>
                <w:rFonts w:eastAsiaTheme="minorEastAsia"/>
                <w:spacing w:val="25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>процесс</w:t>
            </w:r>
            <w:r w:rsidRPr="00B367C2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взаимодействия</w:t>
            </w:r>
            <w:r w:rsidRPr="00B367C2">
              <w:rPr>
                <w:rFonts w:eastAsiaTheme="minorEastAsia"/>
                <w:sz w:val="28"/>
                <w:szCs w:val="28"/>
              </w:rPr>
              <w:t xml:space="preserve"> с</w:t>
            </w:r>
            <w:r w:rsidRPr="00B367C2">
              <w:rPr>
                <w:rFonts w:eastAsiaTheme="minorEastAsia"/>
                <w:spacing w:val="23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>ДОО</w:t>
            </w:r>
          </w:p>
        </w:tc>
        <w:tc>
          <w:tcPr>
            <w:tcW w:w="1735" w:type="dxa"/>
            <w:vAlign w:val="center"/>
          </w:tcPr>
          <w:p w14:paraId="3DBB615F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pacing w:val="-1"/>
                <w:sz w:val="28"/>
                <w:szCs w:val="28"/>
              </w:rPr>
              <w:t>Ед.</w:t>
            </w:r>
          </w:p>
        </w:tc>
        <w:tc>
          <w:tcPr>
            <w:tcW w:w="1100" w:type="dxa"/>
            <w:vAlign w:val="center"/>
          </w:tcPr>
          <w:p w14:paraId="58934FE7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</w:tcPr>
          <w:p w14:paraId="266D3B51" w14:textId="47D28BB9" w:rsidR="00413E71" w:rsidRPr="00B367C2" w:rsidRDefault="00BC2F13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ind w:right="105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4B2254" w:rsidRPr="00B367C2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413E71" w:rsidRPr="00B367C2" w14:paraId="73EB259A" w14:textId="77777777" w:rsidTr="00FF6EE3">
        <w:tc>
          <w:tcPr>
            <w:tcW w:w="817" w:type="dxa"/>
          </w:tcPr>
          <w:p w14:paraId="7DA3C307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14:paraId="0E7DDE34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pacing w:val="-2"/>
                <w:sz w:val="28"/>
                <w:szCs w:val="28"/>
              </w:rPr>
              <w:t>Количество</w:t>
            </w:r>
            <w:r w:rsidRPr="00B367C2">
              <w:rPr>
                <w:rFonts w:eastAsiaTheme="minorEastAsia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детей,</w:t>
            </w:r>
            <w:r w:rsidRPr="00B367C2">
              <w:rPr>
                <w:rFonts w:eastAsiaTheme="minorEastAsia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вовлеченных</w:t>
            </w:r>
            <w:r w:rsidRPr="00B367C2">
              <w:rPr>
                <w:rFonts w:eastAsiaTheme="minorEastAsia"/>
                <w:sz w:val="28"/>
                <w:szCs w:val="28"/>
              </w:rPr>
              <w:t xml:space="preserve"> в</w:t>
            </w:r>
            <w:r w:rsidRPr="00B367C2">
              <w:rPr>
                <w:rFonts w:eastAsiaTheme="minorEastAsia"/>
                <w:spacing w:val="41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конструктивную</w:t>
            </w:r>
            <w:r w:rsidRPr="00B367C2">
              <w:rPr>
                <w:rFonts w:eastAsiaTheme="minorEastAsia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деятельность</w:t>
            </w:r>
          </w:p>
        </w:tc>
        <w:tc>
          <w:tcPr>
            <w:tcW w:w="1735" w:type="dxa"/>
            <w:vAlign w:val="center"/>
          </w:tcPr>
          <w:p w14:paraId="0DC231B5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%</w:t>
            </w:r>
          </w:p>
        </w:tc>
        <w:tc>
          <w:tcPr>
            <w:tcW w:w="1100" w:type="dxa"/>
            <w:vAlign w:val="center"/>
          </w:tcPr>
          <w:p w14:paraId="6DF9A4CC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60</w:t>
            </w:r>
          </w:p>
        </w:tc>
        <w:tc>
          <w:tcPr>
            <w:tcW w:w="1036" w:type="dxa"/>
            <w:vAlign w:val="center"/>
          </w:tcPr>
          <w:p w14:paraId="1D342138" w14:textId="77777777" w:rsidR="00413E71" w:rsidRPr="00B367C2" w:rsidRDefault="004B2254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ind w:right="105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60</w:t>
            </w:r>
          </w:p>
        </w:tc>
      </w:tr>
      <w:tr w:rsidR="00413E71" w:rsidRPr="00B367C2" w14:paraId="67368216" w14:textId="77777777" w:rsidTr="00FF6EE3">
        <w:tc>
          <w:tcPr>
            <w:tcW w:w="817" w:type="dxa"/>
          </w:tcPr>
          <w:p w14:paraId="1F0E70FF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14:paraId="0811976B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ind w:right="-108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pacing w:val="-1"/>
                <w:sz w:val="28"/>
                <w:szCs w:val="28"/>
              </w:rPr>
              <w:t>Доля</w:t>
            </w:r>
            <w:r w:rsidRPr="00B367C2">
              <w:rPr>
                <w:rFonts w:eastAsiaTheme="minorEastAsia"/>
                <w:spacing w:val="-3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родителей,</w:t>
            </w:r>
            <w:r w:rsidRPr="00B367C2">
              <w:rPr>
                <w:rFonts w:eastAsiaTheme="minorEastAsia"/>
                <w:spacing w:val="26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удовлетворённых</w:t>
            </w:r>
            <w:r w:rsidRPr="00B367C2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2"/>
                <w:sz w:val="28"/>
                <w:szCs w:val="28"/>
              </w:rPr>
              <w:t>деятельностью</w:t>
            </w:r>
            <w:r w:rsidRPr="00B367C2">
              <w:rPr>
                <w:rFonts w:eastAsiaTheme="minorEastAsia"/>
                <w:spacing w:val="29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>ДОО</w:t>
            </w:r>
          </w:p>
        </w:tc>
        <w:tc>
          <w:tcPr>
            <w:tcW w:w="1735" w:type="dxa"/>
            <w:vAlign w:val="center"/>
          </w:tcPr>
          <w:p w14:paraId="25EAA0DD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%</w:t>
            </w:r>
          </w:p>
        </w:tc>
        <w:tc>
          <w:tcPr>
            <w:tcW w:w="1100" w:type="dxa"/>
            <w:vAlign w:val="center"/>
          </w:tcPr>
          <w:p w14:paraId="352A1295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70</w:t>
            </w:r>
          </w:p>
        </w:tc>
        <w:tc>
          <w:tcPr>
            <w:tcW w:w="1036" w:type="dxa"/>
            <w:vAlign w:val="center"/>
          </w:tcPr>
          <w:p w14:paraId="2A179EDE" w14:textId="77777777" w:rsidR="00413E71" w:rsidRPr="00B367C2" w:rsidRDefault="004B2254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ind w:right="105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86</w:t>
            </w:r>
          </w:p>
        </w:tc>
      </w:tr>
      <w:tr w:rsidR="00413E71" w:rsidRPr="00B367C2" w14:paraId="1A248383" w14:textId="77777777" w:rsidTr="00FF6EE3">
        <w:tc>
          <w:tcPr>
            <w:tcW w:w="817" w:type="dxa"/>
          </w:tcPr>
          <w:p w14:paraId="31298539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ind w:left="226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14:paraId="20E89F85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ind w:right="60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 xml:space="preserve">Число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 xml:space="preserve">призеров </w:t>
            </w:r>
            <w:r w:rsidRPr="00B367C2">
              <w:rPr>
                <w:rFonts w:eastAsiaTheme="minorEastAsia"/>
                <w:sz w:val="28"/>
                <w:szCs w:val="28"/>
              </w:rPr>
              <w:t xml:space="preserve">разных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>мероприятий</w:t>
            </w:r>
            <w:r w:rsidRPr="00B367C2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>из</w:t>
            </w:r>
            <w:r w:rsidRPr="00B367C2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B367C2">
              <w:rPr>
                <w:rFonts w:eastAsiaTheme="minorEastAsia"/>
                <w:spacing w:val="-1"/>
                <w:sz w:val="28"/>
                <w:szCs w:val="28"/>
              </w:rPr>
              <w:t>числа детей</w:t>
            </w:r>
          </w:p>
        </w:tc>
        <w:tc>
          <w:tcPr>
            <w:tcW w:w="1735" w:type="dxa"/>
            <w:vAlign w:val="center"/>
          </w:tcPr>
          <w:p w14:paraId="173C738E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pacing w:val="-1"/>
                <w:sz w:val="28"/>
                <w:szCs w:val="28"/>
              </w:rPr>
              <w:t>Ед.</w:t>
            </w:r>
          </w:p>
        </w:tc>
        <w:tc>
          <w:tcPr>
            <w:tcW w:w="1100" w:type="dxa"/>
            <w:vAlign w:val="center"/>
          </w:tcPr>
          <w:p w14:paraId="0529D7F2" w14:textId="77777777" w:rsidR="00413E71" w:rsidRPr="00B367C2" w:rsidRDefault="00413E71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</w:tcPr>
          <w:p w14:paraId="314E0BB9" w14:textId="77777777" w:rsidR="00413E71" w:rsidRPr="00B367C2" w:rsidRDefault="004B2254" w:rsidP="00B367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60" w:lineRule="auto"/>
              <w:ind w:right="105"/>
              <w:jc w:val="center"/>
              <w:rPr>
                <w:rFonts w:eastAsiaTheme="minorEastAsia"/>
                <w:sz w:val="28"/>
                <w:szCs w:val="28"/>
              </w:rPr>
            </w:pPr>
            <w:r w:rsidRPr="00B367C2">
              <w:rPr>
                <w:rFonts w:eastAsiaTheme="minorEastAsia"/>
                <w:sz w:val="28"/>
                <w:szCs w:val="28"/>
              </w:rPr>
              <w:t>8</w:t>
            </w:r>
          </w:p>
        </w:tc>
      </w:tr>
    </w:tbl>
    <w:p w14:paraId="03F13CD9" w14:textId="77777777" w:rsidR="00FF7613" w:rsidRDefault="00FF7613" w:rsidP="00682E4F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870561F" w14:textId="1AF6AA55" w:rsidR="0072682A" w:rsidRPr="00682E4F" w:rsidRDefault="0041476A" w:rsidP="00682E4F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82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16. </w:t>
      </w:r>
      <w:bookmarkStart w:id="0" w:name="_GoBack"/>
      <w:r w:rsidRPr="00682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необходимости корректировки проекта по итогам ег</w:t>
      </w:r>
      <w:r w:rsidR="0072682A" w:rsidRPr="00682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реализации в отчетном периоде</w:t>
      </w:r>
    </w:p>
    <w:p w14:paraId="307D39DD" w14:textId="3AF485FB" w:rsidR="004C4153" w:rsidRDefault="00107A7C" w:rsidP="00B367C2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C2">
        <w:rPr>
          <w:rFonts w:ascii="Times New Roman" w:hAnsi="Times New Roman" w:cs="Times New Roman"/>
          <w:sz w:val="28"/>
          <w:szCs w:val="28"/>
        </w:rPr>
        <w:t>С</w:t>
      </w:r>
      <w:r w:rsidR="007245D6" w:rsidRPr="00B367C2">
        <w:rPr>
          <w:rFonts w:ascii="Times New Roman" w:hAnsi="Times New Roman" w:cs="Times New Roman"/>
          <w:sz w:val="28"/>
          <w:szCs w:val="28"/>
        </w:rPr>
        <w:t xml:space="preserve"> </w:t>
      </w:r>
      <w:r w:rsidRPr="00B367C2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привлечением новых участников методической сети</w:t>
      </w:r>
      <w:r w:rsidRPr="00B367C2">
        <w:rPr>
          <w:rFonts w:ascii="Times New Roman" w:hAnsi="Times New Roman" w:cs="Times New Roman"/>
          <w:sz w:val="28"/>
          <w:szCs w:val="28"/>
        </w:rPr>
        <w:t xml:space="preserve"> </w:t>
      </w:r>
      <w:r w:rsidR="007245D6" w:rsidRPr="00B367C2"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="00FF6EE3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Pr="00B3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сетевого взаимодействия с образовательными организациями (соисполнителями) по теме инновационного проекта.</w:t>
      </w:r>
      <w:r w:rsidR="003C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сетевого сообщества «Техно-круг» и Аккаунта в </w:t>
      </w:r>
      <w:r w:rsidR="00567312" w:rsidRPr="005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 Мессенджер — ВКонтакте</w:t>
      </w:r>
      <w:r w:rsidR="005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конкурса технического творчества </w:t>
      </w:r>
      <w:r w:rsidR="00997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 деталька, два деталька…. »</w:t>
      </w:r>
    </w:p>
    <w:bookmarkEnd w:id="0"/>
    <w:p w14:paraId="025417C1" w14:textId="26CD0AE5" w:rsidR="00567312" w:rsidRDefault="00567312" w:rsidP="00567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83F34A" w14:textId="5C614568" w:rsidR="00567312" w:rsidRPr="00567312" w:rsidRDefault="00567312" w:rsidP="00567312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67312" w:rsidRPr="00567312" w:rsidSect="00D834DA">
      <w:footerReference w:type="default" r:id="rId23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475CA" w14:textId="77777777" w:rsidR="00F7318B" w:rsidRDefault="00F7318B" w:rsidP="0041476A">
      <w:pPr>
        <w:spacing w:after="0" w:line="240" w:lineRule="auto"/>
      </w:pPr>
      <w:r>
        <w:separator/>
      </w:r>
    </w:p>
  </w:endnote>
  <w:endnote w:type="continuationSeparator" w:id="0">
    <w:p w14:paraId="3BA532DE" w14:textId="77777777" w:rsidR="00F7318B" w:rsidRDefault="00F7318B" w:rsidP="0041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949823"/>
      <w:docPartObj>
        <w:docPartGallery w:val="Page Numbers (Bottom of Page)"/>
        <w:docPartUnique/>
      </w:docPartObj>
    </w:sdtPr>
    <w:sdtEndPr/>
    <w:sdtContent>
      <w:p w14:paraId="4C3938C1" w14:textId="3BB34B34" w:rsidR="00334634" w:rsidRDefault="003346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2A2">
          <w:rPr>
            <w:noProof/>
          </w:rPr>
          <w:t>20</w:t>
        </w:r>
        <w:r>
          <w:fldChar w:fldCharType="end"/>
        </w:r>
      </w:p>
    </w:sdtContent>
  </w:sdt>
  <w:p w14:paraId="4A431350" w14:textId="77777777" w:rsidR="00334634" w:rsidRDefault="003346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B09A4" w14:textId="77777777" w:rsidR="00F7318B" w:rsidRDefault="00F7318B" w:rsidP="0041476A">
      <w:pPr>
        <w:spacing w:after="0" w:line="240" w:lineRule="auto"/>
      </w:pPr>
      <w:r>
        <w:separator/>
      </w:r>
    </w:p>
  </w:footnote>
  <w:footnote w:type="continuationSeparator" w:id="0">
    <w:p w14:paraId="580BD672" w14:textId="77777777" w:rsidR="00F7318B" w:rsidRDefault="00F7318B" w:rsidP="00414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63" w:hanging="140"/>
      </w:pPr>
    </w:lvl>
    <w:lvl w:ilvl="2">
      <w:numFmt w:val="bullet"/>
      <w:lvlText w:val="•"/>
      <w:lvlJc w:val="left"/>
      <w:pPr>
        <w:ind w:left="823" w:hanging="140"/>
      </w:pPr>
    </w:lvl>
    <w:lvl w:ilvl="3">
      <w:numFmt w:val="bullet"/>
      <w:lvlText w:val="•"/>
      <w:lvlJc w:val="left"/>
      <w:pPr>
        <w:ind w:left="1184" w:hanging="140"/>
      </w:pPr>
    </w:lvl>
    <w:lvl w:ilvl="4">
      <w:numFmt w:val="bullet"/>
      <w:lvlText w:val="•"/>
      <w:lvlJc w:val="left"/>
      <w:pPr>
        <w:ind w:left="1545" w:hanging="140"/>
      </w:pPr>
    </w:lvl>
    <w:lvl w:ilvl="5">
      <w:numFmt w:val="bullet"/>
      <w:lvlText w:val="•"/>
      <w:lvlJc w:val="left"/>
      <w:pPr>
        <w:ind w:left="1906" w:hanging="140"/>
      </w:pPr>
    </w:lvl>
    <w:lvl w:ilvl="6">
      <w:numFmt w:val="bullet"/>
      <w:lvlText w:val="•"/>
      <w:lvlJc w:val="left"/>
      <w:pPr>
        <w:ind w:left="2267" w:hanging="140"/>
      </w:pPr>
    </w:lvl>
    <w:lvl w:ilvl="7">
      <w:numFmt w:val="bullet"/>
      <w:lvlText w:val="•"/>
      <w:lvlJc w:val="left"/>
      <w:pPr>
        <w:ind w:left="2628" w:hanging="140"/>
      </w:pPr>
    </w:lvl>
    <w:lvl w:ilvl="8">
      <w:numFmt w:val="bullet"/>
      <w:lvlText w:val="•"/>
      <w:lvlJc w:val="left"/>
      <w:pPr>
        <w:ind w:left="2989" w:hanging="1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42" w:hanging="140"/>
      </w:pPr>
    </w:lvl>
    <w:lvl w:ilvl="2">
      <w:numFmt w:val="bullet"/>
      <w:lvlText w:val="•"/>
      <w:lvlJc w:val="left"/>
      <w:pPr>
        <w:ind w:left="783" w:hanging="140"/>
      </w:pPr>
    </w:lvl>
    <w:lvl w:ilvl="3">
      <w:numFmt w:val="bullet"/>
      <w:lvlText w:val="•"/>
      <w:lvlJc w:val="left"/>
      <w:pPr>
        <w:ind w:left="1123" w:hanging="140"/>
      </w:pPr>
    </w:lvl>
    <w:lvl w:ilvl="4">
      <w:numFmt w:val="bullet"/>
      <w:lvlText w:val="•"/>
      <w:lvlJc w:val="left"/>
      <w:pPr>
        <w:ind w:left="1464" w:hanging="140"/>
      </w:pPr>
    </w:lvl>
    <w:lvl w:ilvl="5">
      <w:numFmt w:val="bullet"/>
      <w:lvlText w:val="•"/>
      <w:lvlJc w:val="left"/>
      <w:pPr>
        <w:ind w:left="1804" w:hanging="140"/>
      </w:pPr>
    </w:lvl>
    <w:lvl w:ilvl="6">
      <w:numFmt w:val="bullet"/>
      <w:lvlText w:val="•"/>
      <w:lvlJc w:val="left"/>
      <w:pPr>
        <w:ind w:left="2144" w:hanging="140"/>
      </w:pPr>
    </w:lvl>
    <w:lvl w:ilvl="7">
      <w:numFmt w:val="bullet"/>
      <w:lvlText w:val="•"/>
      <w:lvlJc w:val="left"/>
      <w:pPr>
        <w:ind w:left="2485" w:hanging="140"/>
      </w:pPr>
    </w:lvl>
    <w:lvl w:ilvl="8">
      <w:numFmt w:val="bullet"/>
      <w:lvlText w:val="•"/>
      <w:lvlJc w:val="left"/>
      <w:pPr>
        <w:ind w:left="2825" w:hanging="14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0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42" w:hanging="140"/>
      </w:pPr>
    </w:lvl>
    <w:lvl w:ilvl="2">
      <w:numFmt w:val="bullet"/>
      <w:lvlText w:val="•"/>
      <w:lvlJc w:val="left"/>
      <w:pPr>
        <w:ind w:left="783" w:hanging="140"/>
      </w:pPr>
    </w:lvl>
    <w:lvl w:ilvl="3">
      <w:numFmt w:val="bullet"/>
      <w:lvlText w:val="•"/>
      <w:lvlJc w:val="left"/>
      <w:pPr>
        <w:ind w:left="1123" w:hanging="140"/>
      </w:pPr>
    </w:lvl>
    <w:lvl w:ilvl="4">
      <w:numFmt w:val="bullet"/>
      <w:lvlText w:val="•"/>
      <w:lvlJc w:val="left"/>
      <w:pPr>
        <w:ind w:left="1464" w:hanging="140"/>
      </w:pPr>
    </w:lvl>
    <w:lvl w:ilvl="5">
      <w:numFmt w:val="bullet"/>
      <w:lvlText w:val="•"/>
      <w:lvlJc w:val="left"/>
      <w:pPr>
        <w:ind w:left="1804" w:hanging="140"/>
      </w:pPr>
    </w:lvl>
    <w:lvl w:ilvl="6">
      <w:numFmt w:val="bullet"/>
      <w:lvlText w:val="•"/>
      <w:lvlJc w:val="left"/>
      <w:pPr>
        <w:ind w:left="2144" w:hanging="140"/>
      </w:pPr>
    </w:lvl>
    <w:lvl w:ilvl="7">
      <w:numFmt w:val="bullet"/>
      <w:lvlText w:val="•"/>
      <w:lvlJc w:val="left"/>
      <w:pPr>
        <w:ind w:left="2485" w:hanging="140"/>
      </w:pPr>
    </w:lvl>
    <w:lvl w:ilvl="8">
      <w:numFmt w:val="bullet"/>
      <w:lvlText w:val="•"/>
      <w:lvlJc w:val="left"/>
      <w:pPr>
        <w:ind w:left="2825" w:hanging="14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63" w:hanging="142"/>
      </w:pPr>
    </w:lvl>
    <w:lvl w:ilvl="2">
      <w:numFmt w:val="bullet"/>
      <w:lvlText w:val="•"/>
      <w:lvlJc w:val="left"/>
      <w:pPr>
        <w:ind w:left="823" w:hanging="142"/>
      </w:pPr>
    </w:lvl>
    <w:lvl w:ilvl="3">
      <w:numFmt w:val="bullet"/>
      <w:lvlText w:val="•"/>
      <w:lvlJc w:val="left"/>
      <w:pPr>
        <w:ind w:left="1184" w:hanging="142"/>
      </w:pPr>
    </w:lvl>
    <w:lvl w:ilvl="4">
      <w:numFmt w:val="bullet"/>
      <w:lvlText w:val="•"/>
      <w:lvlJc w:val="left"/>
      <w:pPr>
        <w:ind w:left="1545" w:hanging="142"/>
      </w:pPr>
    </w:lvl>
    <w:lvl w:ilvl="5">
      <w:numFmt w:val="bullet"/>
      <w:lvlText w:val="•"/>
      <w:lvlJc w:val="left"/>
      <w:pPr>
        <w:ind w:left="1906" w:hanging="142"/>
      </w:pPr>
    </w:lvl>
    <w:lvl w:ilvl="6">
      <w:numFmt w:val="bullet"/>
      <w:lvlText w:val="•"/>
      <w:lvlJc w:val="left"/>
      <w:pPr>
        <w:ind w:left="2267" w:hanging="142"/>
      </w:pPr>
    </w:lvl>
    <w:lvl w:ilvl="7">
      <w:numFmt w:val="bullet"/>
      <w:lvlText w:val="•"/>
      <w:lvlJc w:val="left"/>
      <w:pPr>
        <w:ind w:left="2628" w:hanging="142"/>
      </w:pPr>
    </w:lvl>
    <w:lvl w:ilvl="8">
      <w:numFmt w:val="bullet"/>
      <w:lvlText w:val="•"/>
      <w:lvlJc w:val="left"/>
      <w:pPr>
        <w:ind w:left="2989" w:hanging="14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63" w:hanging="142"/>
      </w:pPr>
    </w:lvl>
    <w:lvl w:ilvl="2">
      <w:numFmt w:val="bullet"/>
      <w:lvlText w:val="•"/>
      <w:lvlJc w:val="left"/>
      <w:pPr>
        <w:ind w:left="823" w:hanging="142"/>
      </w:pPr>
    </w:lvl>
    <w:lvl w:ilvl="3">
      <w:numFmt w:val="bullet"/>
      <w:lvlText w:val="•"/>
      <w:lvlJc w:val="left"/>
      <w:pPr>
        <w:ind w:left="1184" w:hanging="142"/>
      </w:pPr>
    </w:lvl>
    <w:lvl w:ilvl="4">
      <w:numFmt w:val="bullet"/>
      <w:lvlText w:val="•"/>
      <w:lvlJc w:val="left"/>
      <w:pPr>
        <w:ind w:left="1545" w:hanging="142"/>
      </w:pPr>
    </w:lvl>
    <w:lvl w:ilvl="5">
      <w:numFmt w:val="bullet"/>
      <w:lvlText w:val="•"/>
      <w:lvlJc w:val="left"/>
      <w:pPr>
        <w:ind w:left="1906" w:hanging="142"/>
      </w:pPr>
    </w:lvl>
    <w:lvl w:ilvl="6">
      <w:numFmt w:val="bullet"/>
      <w:lvlText w:val="•"/>
      <w:lvlJc w:val="left"/>
      <w:pPr>
        <w:ind w:left="2267" w:hanging="142"/>
      </w:pPr>
    </w:lvl>
    <w:lvl w:ilvl="7">
      <w:numFmt w:val="bullet"/>
      <w:lvlText w:val="•"/>
      <w:lvlJc w:val="left"/>
      <w:pPr>
        <w:ind w:left="2628" w:hanging="142"/>
      </w:pPr>
    </w:lvl>
    <w:lvl w:ilvl="8">
      <w:numFmt w:val="bullet"/>
      <w:lvlText w:val="•"/>
      <w:lvlJc w:val="left"/>
      <w:pPr>
        <w:ind w:left="2989" w:hanging="14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0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63" w:hanging="140"/>
      </w:pPr>
    </w:lvl>
    <w:lvl w:ilvl="2">
      <w:numFmt w:val="bullet"/>
      <w:lvlText w:val="•"/>
      <w:lvlJc w:val="left"/>
      <w:pPr>
        <w:ind w:left="823" w:hanging="140"/>
      </w:pPr>
    </w:lvl>
    <w:lvl w:ilvl="3">
      <w:numFmt w:val="bullet"/>
      <w:lvlText w:val="•"/>
      <w:lvlJc w:val="left"/>
      <w:pPr>
        <w:ind w:left="1184" w:hanging="140"/>
      </w:pPr>
    </w:lvl>
    <w:lvl w:ilvl="4">
      <w:numFmt w:val="bullet"/>
      <w:lvlText w:val="•"/>
      <w:lvlJc w:val="left"/>
      <w:pPr>
        <w:ind w:left="1545" w:hanging="140"/>
      </w:pPr>
    </w:lvl>
    <w:lvl w:ilvl="5">
      <w:numFmt w:val="bullet"/>
      <w:lvlText w:val="•"/>
      <w:lvlJc w:val="left"/>
      <w:pPr>
        <w:ind w:left="1906" w:hanging="140"/>
      </w:pPr>
    </w:lvl>
    <w:lvl w:ilvl="6">
      <w:numFmt w:val="bullet"/>
      <w:lvlText w:val="•"/>
      <w:lvlJc w:val="left"/>
      <w:pPr>
        <w:ind w:left="2267" w:hanging="140"/>
      </w:pPr>
    </w:lvl>
    <w:lvl w:ilvl="7">
      <w:numFmt w:val="bullet"/>
      <w:lvlText w:val="•"/>
      <w:lvlJc w:val="left"/>
      <w:pPr>
        <w:ind w:left="2628" w:hanging="140"/>
      </w:pPr>
    </w:lvl>
    <w:lvl w:ilvl="8">
      <w:numFmt w:val="bullet"/>
      <w:lvlText w:val="•"/>
      <w:lvlJc w:val="left"/>
      <w:pPr>
        <w:ind w:left="2989" w:hanging="14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0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62" w:hanging="140"/>
      </w:pPr>
    </w:lvl>
    <w:lvl w:ilvl="2">
      <w:numFmt w:val="bullet"/>
      <w:lvlText w:val="•"/>
      <w:lvlJc w:val="left"/>
      <w:pPr>
        <w:ind w:left="823" w:hanging="140"/>
      </w:pPr>
    </w:lvl>
    <w:lvl w:ilvl="3">
      <w:numFmt w:val="bullet"/>
      <w:lvlText w:val="•"/>
      <w:lvlJc w:val="left"/>
      <w:pPr>
        <w:ind w:left="1184" w:hanging="140"/>
      </w:pPr>
    </w:lvl>
    <w:lvl w:ilvl="4">
      <w:numFmt w:val="bullet"/>
      <w:lvlText w:val="•"/>
      <w:lvlJc w:val="left"/>
      <w:pPr>
        <w:ind w:left="1544" w:hanging="140"/>
      </w:pPr>
    </w:lvl>
    <w:lvl w:ilvl="5">
      <w:numFmt w:val="bullet"/>
      <w:lvlText w:val="•"/>
      <w:lvlJc w:val="left"/>
      <w:pPr>
        <w:ind w:left="1905" w:hanging="140"/>
      </w:pPr>
    </w:lvl>
    <w:lvl w:ilvl="6">
      <w:numFmt w:val="bullet"/>
      <w:lvlText w:val="•"/>
      <w:lvlJc w:val="left"/>
      <w:pPr>
        <w:ind w:left="2265" w:hanging="140"/>
      </w:pPr>
    </w:lvl>
    <w:lvl w:ilvl="7">
      <w:numFmt w:val="bullet"/>
      <w:lvlText w:val="•"/>
      <w:lvlJc w:val="left"/>
      <w:pPr>
        <w:ind w:left="2626" w:hanging="140"/>
      </w:pPr>
    </w:lvl>
    <w:lvl w:ilvl="8">
      <w:numFmt w:val="bullet"/>
      <w:lvlText w:val="•"/>
      <w:lvlJc w:val="left"/>
      <w:pPr>
        <w:ind w:left="2987" w:hanging="140"/>
      </w:pPr>
    </w:lvl>
  </w:abstractNum>
  <w:abstractNum w:abstractNumId="7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0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63" w:hanging="140"/>
      </w:pPr>
    </w:lvl>
    <w:lvl w:ilvl="2">
      <w:numFmt w:val="bullet"/>
      <w:lvlText w:val="•"/>
      <w:lvlJc w:val="left"/>
      <w:pPr>
        <w:ind w:left="823" w:hanging="140"/>
      </w:pPr>
    </w:lvl>
    <w:lvl w:ilvl="3">
      <w:numFmt w:val="bullet"/>
      <w:lvlText w:val="•"/>
      <w:lvlJc w:val="left"/>
      <w:pPr>
        <w:ind w:left="1184" w:hanging="140"/>
      </w:pPr>
    </w:lvl>
    <w:lvl w:ilvl="4">
      <w:numFmt w:val="bullet"/>
      <w:lvlText w:val="•"/>
      <w:lvlJc w:val="left"/>
      <w:pPr>
        <w:ind w:left="1545" w:hanging="140"/>
      </w:pPr>
    </w:lvl>
    <w:lvl w:ilvl="5">
      <w:numFmt w:val="bullet"/>
      <w:lvlText w:val="•"/>
      <w:lvlJc w:val="left"/>
      <w:pPr>
        <w:ind w:left="1906" w:hanging="140"/>
      </w:pPr>
    </w:lvl>
    <w:lvl w:ilvl="6">
      <w:numFmt w:val="bullet"/>
      <w:lvlText w:val="•"/>
      <w:lvlJc w:val="left"/>
      <w:pPr>
        <w:ind w:left="2267" w:hanging="140"/>
      </w:pPr>
    </w:lvl>
    <w:lvl w:ilvl="7">
      <w:numFmt w:val="bullet"/>
      <w:lvlText w:val="•"/>
      <w:lvlJc w:val="left"/>
      <w:pPr>
        <w:ind w:left="2628" w:hanging="140"/>
      </w:pPr>
    </w:lvl>
    <w:lvl w:ilvl="8">
      <w:numFmt w:val="bullet"/>
      <w:lvlText w:val="•"/>
      <w:lvlJc w:val="left"/>
      <w:pPr>
        <w:ind w:left="2989" w:hanging="140"/>
      </w:pPr>
    </w:lvl>
  </w:abstractNum>
  <w:abstractNum w:abstractNumId="8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0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42" w:hanging="140"/>
      </w:pPr>
    </w:lvl>
    <w:lvl w:ilvl="2">
      <w:numFmt w:val="bullet"/>
      <w:lvlText w:val="•"/>
      <w:lvlJc w:val="left"/>
      <w:pPr>
        <w:ind w:left="783" w:hanging="140"/>
      </w:pPr>
    </w:lvl>
    <w:lvl w:ilvl="3">
      <w:numFmt w:val="bullet"/>
      <w:lvlText w:val="•"/>
      <w:lvlJc w:val="left"/>
      <w:pPr>
        <w:ind w:left="1123" w:hanging="140"/>
      </w:pPr>
    </w:lvl>
    <w:lvl w:ilvl="4">
      <w:numFmt w:val="bullet"/>
      <w:lvlText w:val="•"/>
      <w:lvlJc w:val="left"/>
      <w:pPr>
        <w:ind w:left="1464" w:hanging="140"/>
      </w:pPr>
    </w:lvl>
    <w:lvl w:ilvl="5">
      <w:numFmt w:val="bullet"/>
      <w:lvlText w:val="•"/>
      <w:lvlJc w:val="left"/>
      <w:pPr>
        <w:ind w:left="1804" w:hanging="140"/>
      </w:pPr>
    </w:lvl>
    <w:lvl w:ilvl="6">
      <w:numFmt w:val="bullet"/>
      <w:lvlText w:val="•"/>
      <w:lvlJc w:val="left"/>
      <w:pPr>
        <w:ind w:left="2144" w:hanging="140"/>
      </w:pPr>
    </w:lvl>
    <w:lvl w:ilvl="7">
      <w:numFmt w:val="bullet"/>
      <w:lvlText w:val="•"/>
      <w:lvlJc w:val="left"/>
      <w:pPr>
        <w:ind w:left="2485" w:hanging="140"/>
      </w:pPr>
    </w:lvl>
    <w:lvl w:ilvl="8">
      <w:numFmt w:val="bullet"/>
      <w:lvlText w:val="•"/>
      <w:lvlJc w:val="left"/>
      <w:pPr>
        <w:ind w:left="2825" w:hanging="140"/>
      </w:pPr>
    </w:lvl>
  </w:abstractNum>
  <w:abstractNum w:abstractNumId="9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42" w:hanging="140"/>
      </w:pPr>
    </w:lvl>
    <w:lvl w:ilvl="2">
      <w:numFmt w:val="bullet"/>
      <w:lvlText w:val="•"/>
      <w:lvlJc w:val="left"/>
      <w:pPr>
        <w:ind w:left="783" w:hanging="140"/>
      </w:pPr>
    </w:lvl>
    <w:lvl w:ilvl="3">
      <w:numFmt w:val="bullet"/>
      <w:lvlText w:val="•"/>
      <w:lvlJc w:val="left"/>
      <w:pPr>
        <w:ind w:left="1123" w:hanging="140"/>
      </w:pPr>
    </w:lvl>
    <w:lvl w:ilvl="4">
      <w:numFmt w:val="bullet"/>
      <w:lvlText w:val="•"/>
      <w:lvlJc w:val="left"/>
      <w:pPr>
        <w:ind w:left="1464" w:hanging="140"/>
      </w:pPr>
    </w:lvl>
    <w:lvl w:ilvl="5">
      <w:numFmt w:val="bullet"/>
      <w:lvlText w:val="•"/>
      <w:lvlJc w:val="left"/>
      <w:pPr>
        <w:ind w:left="1804" w:hanging="140"/>
      </w:pPr>
    </w:lvl>
    <w:lvl w:ilvl="6">
      <w:numFmt w:val="bullet"/>
      <w:lvlText w:val="•"/>
      <w:lvlJc w:val="left"/>
      <w:pPr>
        <w:ind w:left="2144" w:hanging="140"/>
      </w:pPr>
    </w:lvl>
    <w:lvl w:ilvl="7">
      <w:numFmt w:val="bullet"/>
      <w:lvlText w:val="•"/>
      <w:lvlJc w:val="left"/>
      <w:pPr>
        <w:ind w:left="2485" w:hanging="140"/>
      </w:pPr>
    </w:lvl>
    <w:lvl w:ilvl="8">
      <w:numFmt w:val="bullet"/>
      <w:lvlText w:val="•"/>
      <w:lvlJc w:val="left"/>
      <w:pPr>
        <w:ind w:left="2825" w:hanging="140"/>
      </w:pPr>
    </w:lvl>
  </w:abstractNum>
  <w:abstractNum w:abstractNumId="10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63" w:hanging="142"/>
      </w:pPr>
    </w:lvl>
    <w:lvl w:ilvl="2">
      <w:numFmt w:val="bullet"/>
      <w:lvlText w:val="•"/>
      <w:lvlJc w:val="left"/>
      <w:pPr>
        <w:ind w:left="823" w:hanging="142"/>
      </w:pPr>
    </w:lvl>
    <w:lvl w:ilvl="3">
      <w:numFmt w:val="bullet"/>
      <w:lvlText w:val="•"/>
      <w:lvlJc w:val="left"/>
      <w:pPr>
        <w:ind w:left="1184" w:hanging="142"/>
      </w:pPr>
    </w:lvl>
    <w:lvl w:ilvl="4">
      <w:numFmt w:val="bullet"/>
      <w:lvlText w:val="•"/>
      <w:lvlJc w:val="left"/>
      <w:pPr>
        <w:ind w:left="1545" w:hanging="142"/>
      </w:pPr>
    </w:lvl>
    <w:lvl w:ilvl="5">
      <w:numFmt w:val="bullet"/>
      <w:lvlText w:val="•"/>
      <w:lvlJc w:val="left"/>
      <w:pPr>
        <w:ind w:left="1906" w:hanging="142"/>
      </w:pPr>
    </w:lvl>
    <w:lvl w:ilvl="6">
      <w:numFmt w:val="bullet"/>
      <w:lvlText w:val="•"/>
      <w:lvlJc w:val="left"/>
      <w:pPr>
        <w:ind w:left="2267" w:hanging="142"/>
      </w:pPr>
    </w:lvl>
    <w:lvl w:ilvl="7">
      <w:numFmt w:val="bullet"/>
      <w:lvlText w:val="•"/>
      <w:lvlJc w:val="left"/>
      <w:pPr>
        <w:ind w:left="2628" w:hanging="142"/>
      </w:pPr>
    </w:lvl>
    <w:lvl w:ilvl="8">
      <w:numFmt w:val="bullet"/>
      <w:lvlText w:val="•"/>
      <w:lvlJc w:val="left"/>
      <w:pPr>
        <w:ind w:left="2989" w:hanging="142"/>
      </w:pPr>
    </w:lvl>
  </w:abstractNum>
  <w:abstractNum w:abstractNumId="11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63" w:hanging="142"/>
      </w:pPr>
    </w:lvl>
    <w:lvl w:ilvl="2">
      <w:numFmt w:val="bullet"/>
      <w:lvlText w:val="•"/>
      <w:lvlJc w:val="left"/>
      <w:pPr>
        <w:ind w:left="823" w:hanging="142"/>
      </w:pPr>
    </w:lvl>
    <w:lvl w:ilvl="3">
      <w:numFmt w:val="bullet"/>
      <w:lvlText w:val="•"/>
      <w:lvlJc w:val="left"/>
      <w:pPr>
        <w:ind w:left="1184" w:hanging="142"/>
      </w:pPr>
    </w:lvl>
    <w:lvl w:ilvl="4">
      <w:numFmt w:val="bullet"/>
      <w:lvlText w:val="•"/>
      <w:lvlJc w:val="left"/>
      <w:pPr>
        <w:ind w:left="1545" w:hanging="142"/>
      </w:pPr>
    </w:lvl>
    <w:lvl w:ilvl="5">
      <w:numFmt w:val="bullet"/>
      <w:lvlText w:val="•"/>
      <w:lvlJc w:val="left"/>
      <w:pPr>
        <w:ind w:left="1906" w:hanging="142"/>
      </w:pPr>
    </w:lvl>
    <w:lvl w:ilvl="6">
      <w:numFmt w:val="bullet"/>
      <w:lvlText w:val="•"/>
      <w:lvlJc w:val="left"/>
      <w:pPr>
        <w:ind w:left="2267" w:hanging="142"/>
      </w:pPr>
    </w:lvl>
    <w:lvl w:ilvl="7">
      <w:numFmt w:val="bullet"/>
      <w:lvlText w:val="•"/>
      <w:lvlJc w:val="left"/>
      <w:pPr>
        <w:ind w:left="2628" w:hanging="142"/>
      </w:pPr>
    </w:lvl>
    <w:lvl w:ilvl="8">
      <w:numFmt w:val="bullet"/>
      <w:lvlText w:val="•"/>
      <w:lvlJc w:val="left"/>
      <w:pPr>
        <w:ind w:left="2989" w:hanging="142"/>
      </w:pPr>
    </w:lvl>
  </w:abstractNum>
  <w:abstractNum w:abstractNumId="12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0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63" w:hanging="140"/>
      </w:pPr>
    </w:lvl>
    <w:lvl w:ilvl="2">
      <w:numFmt w:val="bullet"/>
      <w:lvlText w:val="•"/>
      <w:lvlJc w:val="left"/>
      <w:pPr>
        <w:ind w:left="823" w:hanging="140"/>
      </w:pPr>
    </w:lvl>
    <w:lvl w:ilvl="3">
      <w:numFmt w:val="bullet"/>
      <w:lvlText w:val="•"/>
      <w:lvlJc w:val="left"/>
      <w:pPr>
        <w:ind w:left="1184" w:hanging="140"/>
      </w:pPr>
    </w:lvl>
    <w:lvl w:ilvl="4">
      <w:numFmt w:val="bullet"/>
      <w:lvlText w:val="•"/>
      <w:lvlJc w:val="left"/>
      <w:pPr>
        <w:ind w:left="1545" w:hanging="140"/>
      </w:pPr>
    </w:lvl>
    <w:lvl w:ilvl="5">
      <w:numFmt w:val="bullet"/>
      <w:lvlText w:val="•"/>
      <w:lvlJc w:val="left"/>
      <w:pPr>
        <w:ind w:left="1906" w:hanging="140"/>
      </w:pPr>
    </w:lvl>
    <w:lvl w:ilvl="6">
      <w:numFmt w:val="bullet"/>
      <w:lvlText w:val="•"/>
      <w:lvlJc w:val="left"/>
      <w:pPr>
        <w:ind w:left="2267" w:hanging="140"/>
      </w:pPr>
    </w:lvl>
    <w:lvl w:ilvl="7">
      <w:numFmt w:val="bullet"/>
      <w:lvlText w:val="•"/>
      <w:lvlJc w:val="left"/>
      <w:pPr>
        <w:ind w:left="2628" w:hanging="140"/>
      </w:pPr>
    </w:lvl>
    <w:lvl w:ilvl="8">
      <w:numFmt w:val="bullet"/>
      <w:lvlText w:val="•"/>
      <w:lvlJc w:val="left"/>
      <w:pPr>
        <w:ind w:left="2989" w:hanging="140"/>
      </w:pPr>
    </w:lvl>
  </w:abstractNum>
  <w:abstractNum w:abstractNumId="13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10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62" w:hanging="140"/>
      </w:pPr>
    </w:lvl>
    <w:lvl w:ilvl="2">
      <w:numFmt w:val="bullet"/>
      <w:lvlText w:val="•"/>
      <w:lvlJc w:val="left"/>
      <w:pPr>
        <w:ind w:left="823" w:hanging="140"/>
      </w:pPr>
    </w:lvl>
    <w:lvl w:ilvl="3">
      <w:numFmt w:val="bullet"/>
      <w:lvlText w:val="•"/>
      <w:lvlJc w:val="left"/>
      <w:pPr>
        <w:ind w:left="1184" w:hanging="140"/>
      </w:pPr>
    </w:lvl>
    <w:lvl w:ilvl="4">
      <w:numFmt w:val="bullet"/>
      <w:lvlText w:val="•"/>
      <w:lvlJc w:val="left"/>
      <w:pPr>
        <w:ind w:left="1544" w:hanging="140"/>
      </w:pPr>
    </w:lvl>
    <w:lvl w:ilvl="5">
      <w:numFmt w:val="bullet"/>
      <w:lvlText w:val="•"/>
      <w:lvlJc w:val="left"/>
      <w:pPr>
        <w:ind w:left="1905" w:hanging="140"/>
      </w:pPr>
    </w:lvl>
    <w:lvl w:ilvl="6">
      <w:numFmt w:val="bullet"/>
      <w:lvlText w:val="•"/>
      <w:lvlJc w:val="left"/>
      <w:pPr>
        <w:ind w:left="2265" w:hanging="140"/>
      </w:pPr>
    </w:lvl>
    <w:lvl w:ilvl="7">
      <w:numFmt w:val="bullet"/>
      <w:lvlText w:val="•"/>
      <w:lvlJc w:val="left"/>
      <w:pPr>
        <w:ind w:left="2626" w:hanging="140"/>
      </w:pPr>
    </w:lvl>
    <w:lvl w:ilvl="8">
      <w:numFmt w:val="bullet"/>
      <w:lvlText w:val="•"/>
      <w:lvlJc w:val="left"/>
      <w:pPr>
        <w:ind w:left="2987" w:hanging="140"/>
      </w:pPr>
    </w:lvl>
  </w:abstractNum>
  <w:abstractNum w:abstractNumId="14" w15:restartNumberingAfterBreak="0">
    <w:nsid w:val="0FEB4F52"/>
    <w:multiLevelType w:val="hybridMultilevel"/>
    <w:tmpl w:val="40B4C558"/>
    <w:lvl w:ilvl="0" w:tplc="3FB0B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459B7"/>
    <w:multiLevelType w:val="hybridMultilevel"/>
    <w:tmpl w:val="088C3410"/>
    <w:lvl w:ilvl="0" w:tplc="ADF28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65"/>
    <w:rsid w:val="00004FC3"/>
    <w:rsid w:val="0001370E"/>
    <w:rsid w:val="00031E1B"/>
    <w:rsid w:val="00062255"/>
    <w:rsid w:val="000662C2"/>
    <w:rsid w:val="0008199F"/>
    <w:rsid w:val="000A02D9"/>
    <w:rsid w:val="00104E6B"/>
    <w:rsid w:val="00107A7C"/>
    <w:rsid w:val="001163E2"/>
    <w:rsid w:val="00155623"/>
    <w:rsid w:val="00193270"/>
    <w:rsid w:val="0019794A"/>
    <w:rsid w:val="0021025B"/>
    <w:rsid w:val="0024429E"/>
    <w:rsid w:val="00262E68"/>
    <w:rsid w:val="00265899"/>
    <w:rsid w:val="00283F95"/>
    <w:rsid w:val="002B3BF4"/>
    <w:rsid w:val="002F0D99"/>
    <w:rsid w:val="002F23DE"/>
    <w:rsid w:val="00334634"/>
    <w:rsid w:val="003C2B9E"/>
    <w:rsid w:val="00406531"/>
    <w:rsid w:val="00413E71"/>
    <w:rsid w:val="0041476A"/>
    <w:rsid w:val="00417C7D"/>
    <w:rsid w:val="00434DE6"/>
    <w:rsid w:val="00436451"/>
    <w:rsid w:val="00441758"/>
    <w:rsid w:val="0049604D"/>
    <w:rsid w:val="004B2254"/>
    <w:rsid w:val="004B47BD"/>
    <w:rsid w:val="004B4CFA"/>
    <w:rsid w:val="004C29B3"/>
    <w:rsid w:val="004C4153"/>
    <w:rsid w:val="004C6903"/>
    <w:rsid w:val="004D7911"/>
    <w:rsid w:val="004E6977"/>
    <w:rsid w:val="00502B56"/>
    <w:rsid w:val="005073A6"/>
    <w:rsid w:val="0051615B"/>
    <w:rsid w:val="0056071A"/>
    <w:rsid w:val="00567312"/>
    <w:rsid w:val="00585BF5"/>
    <w:rsid w:val="0060702C"/>
    <w:rsid w:val="0061390E"/>
    <w:rsid w:val="0061627A"/>
    <w:rsid w:val="00636227"/>
    <w:rsid w:val="006557E3"/>
    <w:rsid w:val="00672DD7"/>
    <w:rsid w:val="00682E4F"/>
    <w:rsid w:val="006A27F2"/>
    <w:rsid w:val="006A2AB7"/>
    <w:rsid w:val="006C45C8"/>
    <w:rsid w:val="006F6688"/>
    <w:rsid w:val="007245D6"/>
    <w:rsid w:val="0072682A"/>
    <w:rsid w:val="007A2410"/>
    <w:rsid w:val="007C5245"/>
    <w:rsid w:val="007E473C"/>
    <w:rsid w:val="008031F3"/>
    <w:rsid w:val="0080558C"/>
    <w:rsid w:val="00813779"/>
    <w:rsid w:val="008352ED"/>
    <w:rsid w:val="008577D6"/>
    <w:rsid w:val="00860576"/>
    <w:rsid w:val="00876D35"/>
    <w:rsid w:val="008C0DAC"/>
    <w:rsid w:val="008C16F5"/>
    <w:rsid w:val="008D7E65"/>
    <w:rsid w:val="008E1D91"/>
    <w:rsid w:val="008E22B4"/>
    <w:rsid w:val="008E76E9"/>
    <w:rsid w:val="008F755D"/>
    <w:rsid w:val="009034E4"/>
    <w:rsid w:val="00925666"/>
    <w:rsid w:val="00941486"/>
    <w:rsid w:val="00991319"/>
    <w:rsid w:val="00994695"/>
    <w:rsid w:val="00997703"/>
    <w:rsid w:val="009A4294"/>
    <w:rsid w:val="009A48E4"/>
    <w:rsid w:val="009C71F5"/>
    <w:rsid w:val="00A47F2B"/>
    <w:rsid w:val="00A52401"/>
    <w:rsid w:val="00A8722A"/>
    <w:rsid w:val="00A94D0D"/>
    <w:rsid w:val="00AA2BDB"/>
    <w:rsid w:val="00AD2C2A"/>
    <w:rsid w:val="00AE342B"/>
    <w:rsid w:val="00B07538"/>
    <w:rsid w:val="00B10391"/>
    <w:rsid w:val="00B11D09"/>
    <w:rsid w:val="00B16AF7"/>
    <w:rsid w:val="00B236E5"/>
    <w:rsid w:val="00B367C2"/>
    <w:rsid w:val="00B5691E"/>
    <w:rsid w:val="00B83C1C"/>
    <w:rsid w:val="00B87162"/>
    <w:rsid w:val="00BA5B7B"/>
    <w:rsid w:val="00BB384D"/>
    <w:rsid w:val="00BC2F13"/>
    <w:rsid w:val="00BC46D5"/>
    <w:rsid w:val="00BD3A26"/>
    <w:rsid w:val="00BE1737"/>
    <w:rsid w:val="00C47EF2"/>
    <w:rsid w:val="00C64014"/>
    <w:rsid w:val="00C71080"/>
    <w:rsid w:val="00C82D0A"/>
    <w:rsid w:val="00CB12A0"/>
    <w:rsid w:val="00CE1182"/>
    <w:rsid w:val="00D44DAA"/>
    <w:rsid w:val="00D502AF"/>
    <w:rsid w:val="00D62D1B"/>
    <w:rsid w:val="00D834DA"/>
    <w:rsid w:val="00D84E06"/>
    <w:rsid w:val="00D949D1"/>
    <w:rsid w:val="00DA6ED9"/>
    <w:rsid w:val="00DD2A78"/>
    <w:rsid w:val="00DE3461"/>
    <w:rsid w:val="00DE3BF5"/>
    <w:rsid w:val="00DF655E"/>
    <w:rsid w:val="00E51102"/>
    <w:rsid w:val="00E91908"/>
    <w:rsid w:val="00E9442B"/>
    <w:rsid w:val="00E95FDA"/>
    <w:rsid w:val="00EB2E5B"/>
    <w:rsid w:val="00EC2F02"/>
    <w:rsid w:val="00EF0065"/>
    <w:rsid w:val="00EF40BE"/>
    <w:rsid w:val="00F33626"/>
    <w:rsid w:val="00F33FCD"/>
    <w:rsid w:val="00F620A7"/>
    <w:rsid w:val="00F7318B"/>
    <w:rsid w:val="00F77947"/>
    <w:rsid w:val="00F85091"/>
    <w:rsid w:val="00F93A36"/>
    <w:rsid w:val="00FA32A2"/>
    <w:rsid w:val="00FB0BB6"/>
    <w:rsid w:val="00FB7578"/>
    <w:rsid w:val="00FC582A"/>
    <w:rsid w:val="00FD0C29"/>
    <w:rsid w:val="00FF3CE7"/>
    <w:rsid w:val="00FF6EE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89F24"/>
  <w15:docId w15:val="{40F7EE65-9E11-4FB7-890B-ADE1101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5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76A"/>
  </w:style>
  <w:style w:type="paragraph" w:styleId="a6">
    <w:name w:val="footer"/>
    <w:basedOn w:val="a"/>
    <w:link w:val="a7"/>
    <w:uiPriority w:val="99"/>
    <w:unhideWhenUsed/>
    <w:rsid w:val="00414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76A"/>
  </w:style>
  <w:style w:type="paragraph" w:styleId="a8">
    <w:name w:val="Body Text"/>
    <w:basedOn w:val="a"/>
    <w:link w:val="a9"/>
    <w:uiPriority w:val="99"/>
    <w:semiHidden/>
    <w:unhideWhenUsed/>
    <w:rsid w:val="004B47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47BD"/>
  </w:style>
  <w:style w:type="paragraph" w:customStyle="1" w:styleId="TableParagraph">
    <w:name w:val="Table Paragraph"/>
    <w:basedOn w:val="a"/>
    <w:uiPriority w:val="1"/>
    <w:qFormat/>
    <w:rsid w:val="004C2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2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1"/>
    <w:qFormat/>
    <w:rsid w:val="00F33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8E22B4"/>
  </w:style>
  <w:style w:type="character" w:customStyle="1" w:styleId="Bodytext212ptNotBold">
    <w:name w:val="Body text (2) + 12 pt;Not Bold"/>
    <w:rsid w:val="00013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basedOn w:val="a0"/>
    <w:uiPriority w:val="99"/>
    <w:unhideWhenUsed/>
    <w:rsid w:val="00D44DA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44DAA"/>
    <w:rPr>
      <w:color w:val="800080" w:themeColor="followedHyperlink"/>
      <w:u w:val="single"/>
    </w:rPr>
  </w:style>
  <w:style w:type="character" w:customStyle="1" w:styleId="FontStyle36">
    <w:name w:val="Font Style36"/>
    <w:rsid w:val="00BA5B7B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A5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56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23.ru/wp-content/uploads/2023/08/&#1047;&#1086;&#1083;&#1086;&#1090;&#1086;&#1081;-&#1092;&#1086;&#1085;&#1076;_&#1074;&#1077;&#1088;&#1089;&#1090;&#1082;&#1072;_2023_compressed.pdfhttps://iro23.ru/wp-content/uploads/2023/08/&#1047;&#1086;&#1083;&#1086;&#1090;&#1086;&#1081;-&#1092;&#1086;&#1085;&#1076;_&#1074;&#1077;&#1088;&#1089;&#1090;&#1082;&#1072;_2023_compressed.pdf" TargetMode="External"/><Relationship Id="rId13" Type="http://schemas.openxmlformats.org/officeDocument/2006/relationships/hyperlink" Target="https://dc-4.ru/wp-content/uploads/2023/08/zonalnoe-soveshhanie-2.pdf" TargetMode="External"/><Relationship Id="rId18" Type="http://schemas.openxmlformats.org/officeDocument/2006/relationships/hyperlink" Target="https://dc-4.ru/sovremennaya-konstruktivno-modelnaya-sreda-kak-osnova-formirovaniya-inzhenerno-tehnologicheskoj-kultury-doshkolnika-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c-4.ru/wp-content/uploads/2023/08/sbornik-funkczionalnaya-gramotnost-s-titulnym.pdf" TargetMode="External"/><Relationship Id="rId7" Type="http://schemas.openxmlformats.org/officeDocument/2006/relationships/hyperlink" Target="https://dc-4.ru/sovremennaya-konstruktivno-modelnaya-sreda-kak-osnova-formirovaniya-inzhenerno-tehnologicheskoj-kultury-doshkolnika-3/" TargetMode="External"/><Relationship Id="rId12" Type="http://schemas.openxmlformats.org/officeDocument/2006/relationships/hyperlink" Target="https://dc-4.ru/wp-content/uploads/2023/08/zonalnoe-soveshhanie-2.pdf" TargetMode="External"/><Relationship Id="rId17" Type="http://schemas.openxmlformats.org/officeDocument/2006/relationships/hyperlink" Target="https://dc-4.ru/wp-content/uploads/2023/08/tematicheskie-kartochki-k-diagnosticheskim-zadaniyam-po-formirovaniyu-klyuchevyh-kompetentnostej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c-4.ru/sovremennaya-konstruktivno-modelnaya-sreda-kak-osnova-formirovaniya-inzhenerno-tehnologicheskoj-kultury-doshkolnika-3/" TargetMode="External"/><Relationship Id="rId20" Type="http://schemas.openxmlformats.org/officeDocument/2006/relationships/hyperlink" Target="https://elibrary.ru/download/elibrary_54328025_9859479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c-4.ru/wp-content/uploads/2023/08/binder1-1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c-4.ru/wp-content/uploads/2023/08/stazhirovochnaya-ploshhadka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c-4.ru/wp-content/uploads/2023/08/binder1-2.pdf" TargetMode="External"/><Relationship Id="rId19" Type="http://schemas.openxmlformats.org/officeDocument/2006/relationships/hyperlink" Target="http://&#1082;&#1091;&#1073;&#1072;&#1085;&#1089;&#1082;&#1072;&#1103;-&#1096;&#1082;&#1086;&#1083;&#1072;.&#1088;&#1092;/2020/12/&#1089;&#1074;&#1077;&#1078;&#1080;&#1081;-&#1085;&#1086;&#1084;&#1077;&#1088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-4.ru/wp-content/uploads/2023/08/binder1.pdf" TargetMode="External"/><Relationship Id="rId14" Type="http://schemas.openxmlformats.org/officeDocument/2006/relationships/hyperlink" Target="https://www.elibrary.ru/download/elibrary_54071895_67839944.pdf" TargetMode="External"/><Relationship Id="rId22" Type="http://schemas.openxmlformats.org/officeDocument/2006/relationships/hyperlink" Target="https://dc-4.ru/wp-content/uploads/2023/08/tematicheskie-kartochki-k-diagnosticheskim-zadaniyam-po-formirovaniyu-klyuchevyh-kompetentnoste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4954</TotalTime>
  <Pages>20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Црр 4</dc:creator>
  <cp:keywords/>
  <dc:description/>
  <cp:lastModifiedBy>user</cp:lastModifiedBy>
  <cp:revision>54</cp:revision>
  <dcterms:created xsi:type="dcterms:W3CDTF">2023-08-08T11:49:00Z</dcterms:created>
  <dcterms:modified xsi:type="dcterms:W3CDTF">2023-08-31T08:46:00Z</dcterms:modified>
</cp:coreProperties>
</file>