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D" w:rsidRDefault="00C60CAD" w:rsidP="00C60CAD">
      <w:pPr>
        <w:spacing w:after="0" w:line="274" w:lineRule="exact"/>
        <w:ind w:left="200"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ДОМ ДЕТСКОГО ТВОРЧЕСТВА МУНИЦИПАЛЬНОГО ОБРАЗОВАНИЯ ЕЙСКИЙ РАЙОН</w:t>
      </w:r>
    </w:p>
    <w:p w:rsidR="00C60CAD" w:rsidRDefault="00C60CAD" w:rsidP="00C60CAD">
      <w:pPr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0CAD" w:rsidRDefault="00C60CAD" w:rsidP="00C60CAD">
      <w:pPr>
        <w:spacing w:after="0" w:line="274" w:lineRule="exact"/>
        <w:ind w:left="2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тверждаю:</w:t>
      </w: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                                      Директор МБОУ ДО ДДТ</w:t>
      </w:r>
    </w:p>
    <w:p w:rsidR="00C60CAD" w:rsidRDefault="00C60CAD" w:rsidP="00C60CAD">
      <w:pPr>
        <w:pStyle w:val="a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«_____»___________2016г.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МО Ейский район</w:t>
      </w: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Дикая</w:t>
      </w:r>
      <w:proofErr w:type="gramEnd"/>
    </w:p>
    <w:p w:rsidR="00C60CAD" w:rsidRDefault="00C60CAD" w:rsidP="00C60CAD">
      <w:pPr>
        <w:pStyle w:val="a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«_____»___________2016г</w:t>
      </w: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60CAD" w:rsidRDefault="00C60CAD" w:rsidP="00C60CAD">
      <w:pPr>
        <w:pStyle w:val="a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tabs>
          <w:tab w:val="left" w:pos="1855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:rsidR="00C60CAD" w:rsidRDefault="00C60CAD" w:rsidP="00C60CAD">
      <w:pPr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НАПРАВЛЕННОСТИ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Золотая ниточка (декоративно-прикладное искусство)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программы: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базовый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(ознакомительный, базовый или углубленный)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 2 года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(432 часа)</w:t>
      </w:r>
    </w:p>
    <w:p w:rsidR="00C60CAD" w:rsidRDefault="00C60CAD" w:rsidP="00C60CAD">
      <w:pPr>
        <w:spacing w:after="0" w:line="274" w:lineRule="exact"/>
        <w:ind w:right="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(общее количество часов) </w:t>
      </w:r>
    </w:p>
    <w:p w:rsidR="00C60CAD" w:rsidRDefault="00C60CAD" w:rsidP="00C60CAD">
      <w:pPr>
        <w:spacing w:after="0" w:line="274" w:lineRule="exact"/>
        <w:ind w:right="140" w:firstLine="3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AD" w:rsidRDefault="00C60CAD" w:rsidP="00C60CAD">
      <w:pPr>
        <w:spacing w:after="0" w:line="274" w:lineRule="exact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категория: 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C60CAD" w:rsidRDefault="00C60CAD" w:rsidP="00C6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программы: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модифицированная</w:t>
      </w:r>
      <w:proofErr w:type="gramEnd"/>
    </w:p>
    <w:p w:rsidR="00C60CAD" w:rsidRDefault="00C60CAD" w:rsidP="00C6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(типовая, модифицированная, авторская)</w:t>
      </w:r>
    </w:p>
    <w:p w:rsidR="00C60CAD" w:rsidRDefault="00C60CAD" w:rsidP="00C60CAD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4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C60CAD" w:rsidRDefault="00C60CAD" w:rsidP="00C60CAD">
      <w:pPr>
        <w:spacing w:after="0" w:line="240" w:lineRule="auto"/>
        <w:ind w:left="3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Педагог дополнительного       образования Нефедова Е.В.</w:t>
      </w:r>
    </w:p>
    <w:p w:rsidR="00C60CAD" w:rsidRDefault="00C60CAD" w:rsidP="00C60CAD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AD" w:rsidRDefault="00C60CAD" w:rsidP="00C60CA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Камышеватская</w:t>
      </w:r>
    </w:p>
    <w:p w:rsidR="00C60CAD" w:rsidRDefault="00C60CAD" w:rsidP="00C60CAD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CF5D2B" w:rsidRPr="004F67FC" w:rsidRDefault="00CF5D2B" w:rsidP="00CF5D2B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Пояснительная записка.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514" w:rsidRPr="004F67FC">
        <w:rPr>
          <w:rFonts w:ascii="Times New Roman" w:hAnsi="Times New Roman" w:cs="Times New Roman"/>
          <w:sz w:val="28"/>
          <w:szCs w:val="28"/>
        </w:rPr>
        <w:t>Программа «</w:t>
      </w:r>
      <w:r w:rsidRPr="004F67FC">
        <w:rPr>
          <w:rFonts w:ascii="Times New Roman" w:hAnsi="Times New Roman" w:cs="Times New Roman"/>
          <w:sz w:val="28"/>
          <w:szCs w:val="28"/>
        </w:rPr>
        <w:t xml:space="preserve">Золотая ниточка» имеет </w:t>
      </w:r>
      <w:r w:rsidRPr="004F67FC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4F67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4F67FC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Программа  способствует  развитию фантазии, заставляет работать мысль, расширяет кругозор, воспитывает эстетический и художественный вкус, позволяет выразить себя  путем создания чего-то конкретного, материального.            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b/>
          <w:sz w:val="28"/>
          <w:szCs w:val="28"/>
        </w:rPr>
        <w:tab/>
        <w:t xml:space="preserve">Новизна </w:t>
      </w:r>
      <w:r w:rsidRPr="004F67FC">
        <w:rPr>
          <w:rFonts w:ascii="Times New Roman" w:hAnsi="Times New Roman" w:cs="Times New Roman"/>
          <w:sz w:val="28"/>
          <w:szCs w:val="28"/>
        </w:rPr>
        <w:t>данной образовательной программы опирается на понимание     приоритетности воспитательной работы, направленной на развитие у         ребенка, его собственных навыков и творческих способностей. Знакомство с народным декоративн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 прикладным творчеством способствует формированию </w:t>
      </w:r>
      <w:r w:rsidRPr="004F6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 xml:space="preserve">самосознанию, взаимопонимание и взаимопроникновению, формирует  толерантность.                </w:t>
      </w:r>
    </w:p>
    <w:p w:rsidR="001278FD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278FD" w:rsidRPr="004F67FC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в современных условиях,  позволяет создать условия для гармонического развития и творческой самореализации личности ребенка, выявить и  развить творческие способности, открыть в себе индивидуальность, реализовать себя в творчестве и в общении со сверстниками.</w:t>
      </w:r>
    </w:p>
    <w:p w:rsidR="00A2384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Педагогическая целесообразность</w:t>
      </w:r>
      <w:r w:rsidR="00A2384B" w:rsidRPr="004F67FC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работа по данной программе позволяет детям научиться практическим приемам рукоделия, что позволит развитию  творческих способностей и пробуждению интереса к новой трудовой  деятельности.</w:t>
      </w:r>
      <w:r w:rsidR="00A2384B"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4F67FC">
        <w:rPr>
          <w:rFonts w:ascii="Times New Roman" w:hAnsi="Times New Roman" w:cs="Times New Roman"/>
          <w:sz w:val="28"/>
          <w:szCs w:val="28"/>
        </w:rPr>
        <w:t>развитие творческих способностей  обучающихся посредством различных видов народного творчества и создания условий для творческой самореализации личности ребенка.</w:t>
      </w:r>
      <w:r w:rsidRPr="004F67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4514" w:rsidRPr="004F67FC">
        <w:rPr>
          <w:rFonts w:ascii="Times New Roman" w:hAnsi="Times New Roman" w:cs="Times New Roman"/>
          <w:sz w:val="28"/>
          <w:szCs w:val="28"/>
        </w:rPr>
        <w:t xml:space="preserve">Из поставленной цели вытекают следующие </w:t>
      </w:r>
      <w:r w:rsidR="00D14514" w:rsidRPr="004F67F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F67F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</w:t>
      </w:r>
      <w:r w:rsidRPr="004F67F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4F67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познакомить с историей и современными направлениями развития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декоративн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 прикладного  творчества;                                                           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–</w:t>
      </w:r>
      <w:r w:rsidR="00D14514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 xml:space="preserve">способствовать овладению навыков ручного труда;   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обучить основным видам материала и инструментов  для работы;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>–</w:t>
      </w:r>
      <w:r w:rsidRPr="004F67FC">
        <w:rPr>
          <w:rFonts w:ascii="Times New Roman" w:hAnsi="Times New Roman" w:cs="Times New Roman"/>
          <w:sz w:val="28"/>
          <w:szCs w:val="28"/>
        </w:rPr>
        <w:t xml:space="preserve"> обучить технологиям различных видов рукоделия.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4F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развивающие</w:t>
      </w:r>
      <w:proofErr w:type="gramStart"/>
      <w:r w:rsidRPr="004F67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развить собственные навыки и творческие способности;      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развить образное и пространственное воображение, память, внимание;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>развить  мелкую моторику рук, глазомер;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развить потребность к труду, стремление преодолевать трудности в работе;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>развить умение выбрать приемлемый вариант выполнения работы;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–</w:t>
      </w:r>
      <w:r w:rsidRPr="004F67FC">
        <w:rPr>
          <w:rFonts w:ascii="Times New Roman" w:hAnsi="Times New Roman" w:cs="Times New Roman"/>
          <w:sz w:val="28"/>
          <w:szCs w:val="28"/>
        </w:rPr>
        <w:t xml:space="preserve"> сформировать умение доводить начатое дело до конца и видеть результат                   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своего труда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</w:t>
      </w:r>
      <w:r w:rsidRPr="004F67F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4F67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труду;                                                       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воспитывать трудолюбие, самостоятельность и аккуратность в работе;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приобщать обучающихся к системе культурных ценностей, отражающих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67FC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отношение, между членами коллектива 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совместной творческой деятельности.</w:t>
      </w:r>
    </w:p>
    <w:p w:rsidR="00A2384B" w:rsidRPr="004F67FC" w:rsidRDefault="00A2384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Отличительная  особенность данной программы </w:t>
      </w:r>
      <w:r w:rsidRPr="004F67FC">
        <w:rPr>
          <w:rFonts w:ascii="Times New Roman" w:hAnsi="Times New Roman" w:cs="Times New Roman"/>
          <w:sz w:val="28"/>
          <w:szCs w:val="28"/>
        </w:rPr>
        <w:t xml:space="preserve"> состоит в том, что дети углубленно  учатся основным техникам сразу нескольких  направлений: художественное конструирование из бумаги, плетение цветов из бисера, вязание крючком,  вышивке, работе с самыми различными материалами.  Этот технический универсализм помогает ребенку достигнуть высокого уровня в овладении искусством создания  поделки практически из любого материала. </w:t>
      </w:r>
    </w:p>
    <w:p w:rsidR="00A2384B" w:rsidRPr="004F67FC" w:rsidRDefault="00A2384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Возраст детей.</w:t>
      </w:r>
      <w:r w:rsidRPr="004F67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F67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Программа рассчитана</w:t>
      </w:r>
      <w:r w:rsidRPr="004F67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F67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детей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7FC">
        <w:rPr>
          <w:rFonts w:ascii="Times New Roman" w:hAnsi="Times New Roman" w:cs="Times New Roman"/>
          <w:sz w:val="28"/>
          <w:szCs w:val="28"/>
        </w:rPr>
        <w:t xml:space="preserve"> от 11-16 лет.  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Сроки реализации.                                                                        </w:t>
      </w:r>
      <w:r w:rsidRPr="004F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Программа рассчитана на   2 года. Всего на освоение программы отводится  432 часов, по 216 часов в год. </w:t>
      </w:r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Занятия  проводятся  2раза в неделю  по 3 часа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Продолжительность одного занятия составляет 45 минут. Перерыв между занятиями  составляет 10-15 минут.</w:t>
      </w:r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Наполняемость </w:t>
      </w:r>
      <w:r w:rsidRPr="004F67FC">
        <w:rPr>
          <w:rFonts w:ascii="Times New Roman" w:hAnsi="Times New Roman" w:cs="Times New Roman"/>
          <w:sz w:val="28"/>
          <w:szCs w:val="28"/>
        </w:rPr>
        <w:t>учебных групп по годам обучения</w:t>
      </w:r>
    </w:p>
    <w:p w:rsidR="00CF5D2B" w:rsidRPr="004F67FC" w:rsidRDefault="00CF5D2B" w:rsidP="00825AE1">
      <w:pPr>
        <w:tabs>
          <w:tab w:val="center" w:pos="4677"/>
        </w:tabs>
        <w:spacing w:after="0" w:line="24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1год – 12 человек; 2год – 10 человек.                                                             </w:t>
      </w:r>
      <w:r w:rsidRPr="004F67FC">
        <w:rPr>
          <w:rFonts w:ascii="Times New Roman" w:hAnsi="Times New Roman" w:cs="Times New Roman"/>
          <w:sz w:val="28"/>
          <w:szCs w:val="28"/>
        </w:rPr>
        <w:tab/>
      </w:r>
      <w:r w:rsidRPr="004F67FC">
        <w:rPr>
          <w:rFonts w:ascii="Times New Roman" w:hAnsi="Times New Roman" w:cs="Times New Roman"/>
          <w:sz w:val="28"/>
          <w:szCs w:val="28"/>
        </w:rPr>
        <w:tab/>
      </w:r>
      <w:r w:rsidRPr="004F67FC">
        <w:rPr>
          <w:rFonts w:ascii="Times New Roman" w:hAnsi="Times New Roman" w:cs="Times New Roman"/>
          <w:sz w:val="28"/>
          <w:szCs w:val="28"/>
        </w:rPr>
        <w:tab/>
      </w:r>
      <w:r w:rsidRPr="004F67FC">
        <w:rPr>
          <w:rFonts w:ascii="Times New Roman" w:hAnsi="Times New Roman" w:cs="Times New Roman"/>
          <w:sz w:val="28"/>
          <w:szCs w:val="28"/>
        </w:rPr>
        <w:tab/>
      </w:r>
      <w:r w:rsidRPr="004F67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F67FC">
        <w:rPr>
          <w:rFonts w:ascii="Times New Roman" w:hAnsi="Times New Roman" w:cs="Times New Roman"/>
          <w:sz w:val="28"/>
          <w:szCs w:val="28"/>
        </w:rPr>
        <w:tab/>
      </w:r>
      <w:r w:rsidRPr="004F67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  <w:r w:rsidRPr="004F67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4F67F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« Золотая ниточка» обучающиеся должны            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к концу 1 года обучения: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материалах, инструментах; о правилах безопасности труда и личной гигиены при обработке различных материалов;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месте и роли декоративн</w:t>
      </w:r>
      <w:proofErr w:type="gramStart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 в жизни человека; 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 виды декоративн</w:t>
      </w:r>
      <w:proofErr w:type="gramStart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искусства;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название и назначение ручных инструментов и приспособлений (иглы, ножницы);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правила безопасности труда при работе с указанными инструментами;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организовать рабочее место в соответствии с используемым материалом и поддерживать порядок во время работы;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соблюдать правила безопасной работы инструментами;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под руководством педагога 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hAnsi="Times New Roman" w:cs="Times New Roman"/>
          <w:sz w:val="28"/>
          <w:szCs w:val="28"/>
        </w:rPr>
        <w:t>уметь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«вперед иголка», «через край».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производить сборку изделия.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пришивать пуговицы.</w:t>
      </w:r>
    </w:p>
    <w:p w:rsidR="00CF5D2B" w:rsidRPr="004F67FC" w:rsidRDefault="00CF5D2B" w:rsidP="00825AE1">
      <w:pPr>
        <w:pStyle w:val="a8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подбирать детали для работы.</w:t>
      </w:r>
    </w:p>
    <w:p w:rsidR="00CF5D2B" w:rsidRPr="004F67FC" w:rsidRDefault="00CF5D2B" w:rsidP="00825AE1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нужными инструментами и приспособлениями;</w:t>
      </w:r>
    </w:p>
    <w:p w:rsidR="00CF5D2B" w:rsidRPr="004F67FC" w:rsidRDefault="00CF5D2B" w:rsidP="00825AE1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последовательно вести работу </w:t>
      </w:r>
      <w:proofErr w:type="gramStart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F67FC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замысел, эскиз);</w:t>
      </w:r>
    </w:p>
    <w:p w:rsidR="00CF5D2B" w:rsidRPr="004F67FC" w:rsidRDefault="00CF5D2B" w:rsidP="00825AE1">
      <w:pPr>
        <w:pStyle w:val="a8"/>
        <w:tabs>
          <w:tab w:val="left" w:pos="1559"/>
        </w:tabs>
        <w:spacing w:after="0" w:line="240" w:lineRule="atLeast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5D2B" w:rsidRPr="004F67FC" w:rsidRDefault="00CF5D2B" w:rsidP="00825AE1">
      <w:pPr>
        <w:pStyle w:val="a8"/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к концу 2  года обучения: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название материалов, ручных инструментов, предусмотренных программой;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правила безопасности труда при работе ручным инструментом;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правила планирования и организации труда;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анализировать под руководством педагога изделия (определять его назначения, материал из которого оно изготовлено, способы соединения деталей, последовательность изготовления);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правильно пользоваться ручными инструментами;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 правильно плести плоским плетением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 xml:space="preserve">уметь самостоятельно выполнять всю работу по составленному вместе с педагогом плану с опорой на рисунок, схему, чертеж; 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вышивать простыми швами и крестом;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условные обозначения петель;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знать назначение и название материалов - бумага, ткань, пряжа, нитки;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работать парами, осуществлять попеременно функции контролера и педагога;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читать простейший чертеж, схему;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экономно размечать материал с помощью шаблонов, линейки;</w:t>
      </w:r>
    </w:p>
    <w:p w:rsidR="00CF5D2B" w:rsidRPr="004F67FC" w:rsidRDefault="00CF5D2B" w:rsidP="00825AE1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7FC">
        <w:rPr>
          <w:rFonts w:ascii="Times New Roman" w:eastAsia="Times New Roman" w:hAnsi="Times New Roman" w:cs="Times New Roman"/>
          <w:sz w:val="28"/>
          <w:szCs w:val="28"/>
        </w:rPr>
        <w:t>уметь соблюдать правила безопасности труда и личной гигиены во всех видах технического труда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Формы подведения итогов реализации образовательной    программы</w:t>
      </w:r>
      <w:proofErr w:type="gramStart"/>
      <w:r w:rsidRPr="004F67F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2B" w:rsidRPr="004F67FC" w:rsidRDefault="00CF5D2B" w:rsidP="00825A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В конце каждого  года обучения  проводится выставка – презентация.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67FC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f0"/>
        <w:tblW w:w="100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06"/>
        <w:gridCol w:w="1331"/>
        <w:gridCol w:w="1363"/>
        <w:gridCol w:w="1416"/>
      </w:tblGrid>
      <w:tr w:rsidR="00CF5D2B" w:rsidRPr="004F67FC" w:rsidTr="0044274D">
        <w:trPr>
          <w:trHeight w:val="323"/>
        </w:trPr>
        <w:tc>
          <w:tcPr>
            <w:tcW w:w="993" w:type="dxa"/>
            <w:vMerge w:val="restart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6" w:type="dxa"/>
            <w:vMerge w:val="restart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тем</w:t>
            </w:r>
          </w:p>
        </w:tc>
        <w:tc>
          <w:tcPr>
            <w:tcW w:w="4110" w:type="dxa"/>
            <w:gridSpan w:val="3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часов</w:t>
            </w:r>
          </w:p>
        </w:tc>
      </w:tr>
      <w:tr w:rsidR="00CF5D2B" w:rsidRPr="004F67FC" w:rsidTr="0044274D">
        <w:trPr>
          <w:trHeight w:val="593"/>
        </w:trPr>
        <w:tc>
          <w:tcPr>
            <w:tcW w:w="993" w:type="dxa"/>
            <w:vMerge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занятие. Т.Б. на занятии.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0,5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2,5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CF5D2B" w:rsidRPr="004F67FC" w:rsidRDefault="008C7696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</w:t>
            </w:r>
            <w:r w:rsidR="00CF5D2B"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и картона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4,5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22,5 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Цветы из бумаги.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60  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50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Вязание крючком.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42 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ниточка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81 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13,5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67,5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0,5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0,5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216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37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179</w:t>
            </w:r>
          </w:p>
        </w:tc>
      </w:tr>
    </w:tbl>
    <w:p w:rsidR="00CF5D2B" w:rsidRPr="004F67FC" w:rsidRDefault="00CF5D2B" w:rsidP="00825AE1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tbl>
      <w:tblPr>
        <w:tblStyle w:val="af0"/>
        <w:tblW w:w="100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06"/>
        <w:gridCol w:w="1331"/>
        <w:gridCol w:w="1363"/>
        <w:gridCol w:w="1416"/>
      </w:tblGrid>
      <w:tr w:rsidR="00CF5D2B" w:rsidRPr="004F67FC" w:rsidTr="0044274D">
        <w:trPr>
          <w:trHeight w:val="323"/>
        </w:trPr>
        <w:tc>
          <w:tcPr>
            <w:tcW w:w="993" w:type="dxa"/>
            <w:vMerge w:val="restart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6" w:type="dxa"/>
            <w:vMerge w:val="restart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тем</w:t>
            </w:r>
          </w:p>
        </w:tc>
        <w:tc>
          <w:tcPr>
            <w:tcW w:w="4110" w:type="dxa"/>
            <w:gridSpan w:val="3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часов</w:t>
            </w:r>
          </w:p>
        </w:tc>
      </w:tr>
      <w:tr w:rsidR="00CF5D2B" w:rsidRPr="004F67FC" w:rsidTr="0044274D">
        <w:trPr>
          <w:trHeight w:val="593"/>
        </w:trPr>
        <w:tc>
          <w:tcPr>
            <w:tcW w:w="993" w:type="dxa"/>
            <w:vMerge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занятие. Т.Б. на занятии.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из бумаги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Цветы из бисера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63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</w:tcPr>
          <w:p w:rsidR="00CF5D2B" w:rsidRPr="004F67FC" w:rsidRDefault="0063705F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Волшебная ниточка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705F" w:rsidRPr="004F67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CF5D2B" w:rsidRPr="004F67FC" w:rsidRDefault="0063705F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705F" w:rsidRPr="004F67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D2B" w:rsidRPr="004F67FC" w:rsidTr="0044274D">
        <w:tc>
          <w:tcPr>
            <w:tcW w:w="99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1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216</w:t>
            </w:r>
          </w:p>
        </w:tc>
        <w:tc>
          <w:tcPr>
            <w:tcW w:w="1363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6" w:type="dxa"/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7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74D" w:rsidRPr="004F67F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CF5D2B" w:rsidRPr="004F67FC" w:rsidTr="0044274D">
        <w:trPr>
          <w:trHeight w:val="654"/>
        </w:trPr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2B" w:rsidRPr="004F67FC" w:rsidTr="0044274D">
        <w:trPr>
          <w:gridAfter w:val="4"/>
          <w:wAfter w:w="9016" w:type="dxa"/>
          <w:trHeight w:val="342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2B" w:rsidRPr="004F67FC" w:rsidTr="0044274D">
        <w:trPr>
          <w:gridAfter w:val="4"/>
          <w:wAfter w:w="9016" w:type="dxa"/>
          <w:trHeight w:val="342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CF5D2B" w:rsidRPr="004F67FC" w:rsidRDefault="00CF5D2B" w:rsidP="00825AE1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D2B" w:rsidRPr="004F67FC" w:rsidRDefault="00CF5D2B" w:rsidP="00825AE1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825AE1" w:rsidP="00825AE1">
      <w:pPr>
        <w:tabs>
          <w:tab w:val="left" w:pos="195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F5D2B" w:rsidRPr="004F67FC" w:rsidRDefault="001C5AD0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 год обучения (216 ч)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1.  Вводное занятие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 xml:space="preserve"> (3ч</w:t>
      </w:r>
      <w:r w:rsidR="001C5AD0" w:rsidRPr="004F67FC">
        <w:rPr>
          <w:rFonts w:ascii="Times New Roman" w:hAnsi="Times New Roman" w:cs="Times New Roman"/>
          <w:sz w:val="28"/>
          <w:szCs w:val="28"/>
        </w:rPr>
        <w:t>).</w:t>
      </w:r>
    </w:p>
    <w:p w:rsidR="004F67FC" w:rsidRPr="004F67FC" w:rsidRDefault="00E423BB" w:rsidP="00825A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FC">
        <w:rPr>
          <w:rFonts w:ascii="Times New Roman" w:hAnsi="Times New Roman" w:cs="Times New Roman"/>
          <w:sz w:val="28"/>
          <w:szCs w:val="28"/>
        </w:rPr>
        <w:t>Вводное занятия рассчитано</w:t>
      </w:r>
      <w:r w:rsidRPr="004F67FC">
        <w:rPr>
          <w:rFonts w:ascii="Times New Roman" w:eastAsia="Calibri" w:hAnsi="Times New Roman" w:cs="Times New Roman"/>
          <w:sz w:val="28"/>
          <w:szCs w:val="28"/>
        </w:rPr>
        <w:t xml:space="preserve"> на знакомство с детьми.</w:t>
      </w:r>
      <w:proofErr w:type="gramEnd"/>
      <w:r w:rsidRPr="004F67FC">
        <w:rPr>
          <w:rFonts w:ascii="Times New Roman" w:eastAsia="Calibri" w:hAnsi="Times New Roman" w:cs="Times New Roman"/>
          <w:sz w:val="28"/>
          <w:szCs w:val="28"/>
        </w:rPr>
        <w:t xml:space="preserve"> На этих занятиях необходимо вызвать интерес у ребят к этому </w:t>
      </w:r>
      <w:r w:rsidRPr="004F67FC">
        <w:rPr>
          <w:rFonts w:ascii="Times New Roman" w:hAnsi="Times New Roman" w:cs="Times New Roman"/>
          <w:sz w:val="28"/>
          <w:szCs w:val="28"/>
        </w:rPr>
        <w:t>виду деятельности</w:t>
      </w:r>
      <w:r w:rsidRPr="004F67FC">
        <w:rPr>
          <w:rFonts w:ascii="Times New Roman" w:eastAsia="Calibri" w:hAnsi="Times New Roman" w:cs="Times New Roman"/>
          <w:sz w:val="28"/>
          <w:szCs w:val="28"/>
        </w:rPr>
        <w:t>, заинтересовать их уже готовыми изделиями</w:t>
      </w:r>
      <w:r w:rsidRPr="004F67FC">
        <w:rPr>
          <w:rFonts w:ascii="Times New Roman" w:hAnsi="Times New Roman" w:cs="Times New Roman"/>
          <w:sz w:val="28"/>
          <w:szCs w:val="28"/>
        </w:rPr>
        <w:t>.</w:t>
      </w:r>
    </w:p>
    <w:p w:rsidR="00E423BB" w:rsidRPr="004F67FC" w:rsidRDefault="00E423BB" w:rsidP="008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eastAsia="Calibri" w:hAnsi="Times New Roman" w:cs="Times New Roman"/>
          <w:sz w:val="28"/>
          <w:szCs w:val="28"/>
        </w:rPr>
        <w:t>Провести беседу по технике безопасности при работе с ножницами, проволокой, иглой и другими инструментами и материалами, которые буду задействованы во время занятий.</w:t>
      </w:r>
    </w:p>
    <w:p w:rsidR="00E423BB" w:rsidRPr="004F67FC" w:rsidRDefault="00E423BB" w:rsidP="00825A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FC">
        <w:rPr>
          <w:rFonts w:ascii="Times New Roman" w:eastAsia="Calibri" w:hAnsi="Times New Roman" w:cs="Times New Roman"/>
          <w:sz w:val="28"/>
          <w:szCs w:val="28"/>
        </w:rPr>
        <w:t>Ознакомить с темами занятий, с правилами поведения не только в учреждении, но и в кабинете, в котором будут проходить занятия и бережном обращении с окружающими предметами этого кабинета.</w:t>
      </w:r>
    </w:p>
    <w:p w:rsidR="00E423BB" w:rsidRPr="004F67FC" w:rsidRDefault="00E423BB" w:rsidP="00825A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7FC">
        <w:rPr>
          <w:rFonts w:ascii="Times New Roman" w:eastAsia="Calibri" w:hAnsi="Times New Roman" w:cs="Times New Roman"/>
          <w:sz w:val="28"/>
          <w:szCs w:val="28"/>
        </w:rPr>
        <w:t>Постараться создать дружелюбную атмосферу внутри рождающего коллектива.</w:t>
      </w:r>
    </w:p>
    <w:p w:rsidR="00E423BB" w:rsidRPr="004F67FC" w:rsidRDefault="00E423B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2.Объемное мо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делирование из бумаги и картона(27ч)</w:t>
      </w:r>
    </w:p>
    <w:p w:rsidR="00CF5D2B" w:rsidRPr="004F67FC" w:rsidRDefault="00CF5D2B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Навыки складывания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>вырезания ,склеивания. Виды бумаги и картона их свойства и назначения. Понятия «основа», фон. Объемная аппликация.</w:t>
      </w:r>
      <w:r w:rsidR="00A823B5" w:rsidRPr="004F67FC">
        <w:rPr>
          <w:rFonts w:ascii="Times New Roman" w:hAnsi="Times New Roman" w:cs="Times New Roman"/>
          <w:sz w:val="28"/>
          <w:szCs w:val="28"/>
        </w:rPr>
        <w:t xml:space="preserve"> Техника безопасности с инструментами: ножницы, клей.</w:t>
      </w:r>
    </w:p>
    <w:p w:rsidR="00CF5D2B" w:rsidRPr="004F67FC" w:rsidRDefault="00CF5D2B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A823B5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Изготовление фигурок из бумаги. Сложение листов бумаги вдвое, вчетверо. Базовые формы сложения и условные обозначения. </w:t>
      </w:r>
    </w:p>
    <w:p w:rsidR="00A823B5" w:rsidRPr="004F67FC" w:rsidRDefault="00A823B5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работы</w:t>
      </w:r>
      <w:r w:rsidRPr="004F67FC">
        <w:rPr>
          <w:rFonts w:ascii="Times New Roman" w:hAnsi="Times New Roman" w:cs="Times New Roman"/>
          <w:sz w:val="28"/>
          <w:szCs w:val="28"/>
        </w:rPr>
        <w:t xml:space="preserve">: </w:t>
      </w:r>
      <w:r w:rsidR="00CF5D2B" w:rsidRPr="004F67FC">
        <w:rPr>
          <w:rFonts w:ascii="Times New Roman" w:hAnsi="Times New Roman" w:cs="Times New Roman"/>
          <w:sz w:val="28"/>
          <w:szCs w:val="28"/>
        </w:rPr>
        <w:t>«Лодочка», «Уточка», «Самолет»</w:t>
      </w:r>
      <w:r w:rsidRPr="004F67FC">
        <w:rPr>
          <w:rFonts w:ascii="Times New Roman" w:hAnsi="Times New Roman" w:cs="Times New Roman"/>
          <w:sz w:val="28"/>
          <w:szCs w:val="28"/>
        </w:rPr>
        <w:t>, «Бумажный город», «</w:t>
      </w:r>
      <w:r w:rsidR="008466BF" w:rsidRPr="004F67FC">
        <w:rPr>
          <w:rFonts w:ascii="Times New Roman" w:hAnsi="Times New Roman" w:cs="Times New Roman"/>
          <w:sz w:val="28"/>
          <w:szCs w:val="28"/>
        </w:rPr>
        <w:t>Заяц», «Кошечка», «Аквариум».</w:t>
      </w:r>
      <w:r w:rsidR="00CF5D2B"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2B" w:rsidRPr="004F67FC" w:rsidRDefault="001C5AD0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3.Цветы из бумаги(60ч)</w:t>
      </w:r>
    </w:p>
    <w:p w:rsidR="00CF5D2B" w:rsidRPr="004F67FC" w:rsidRDefault="004F67FC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Свойства бумаги: легко разглажи</w:t>
      </w:r>
      <w:r w:rsidR="004F67FC" w:rsidRPr="004F67FC">
        <w:rPr>
          <w:rFonts w:ascii="Times New Roman" w:hAnsi="Times New Roman" w:cs="Times New Roman"/>
          <w:sz w:val="28"/>
          <w:szCs w:val="28"/>
        </w:rPr>
        <w:t xml:space="preserve">вается руками, утюгом, </w:t>
      </w:r>
      <w:proofErr w:type="gramStart"/>
      <w:r w:rsidR="004F67FC" w:rsidRPr="004F67FC">
        <w:rPr>
          <w:rFonts w:ascii="Times New Roman" w:hAnsi="Times New Roman" w:cs="Times New Roman"/>
          <w:sz w:val="28"/>
          <w:szCs w:val="28"/>
        </w:rPr>
        <w:t>режется</w:t>
      </w:r>
      <w:proofErr w:type="gramEnd"/>
      <w:r w:rsidR="004F67FC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>склеивается, окрашивается. Учить размечать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>сгибать, резать. Учить переносить шаблон на бумагу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.</w:t>
      </w:r>
      <w:r w:rsidR="008466BF" w:rsidRPr="004F6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466BF" w:rsidRPr="004F67FC">
        <w:rPr>
          <w:rFonts w:ascii="Times New Roman" w:hAnsi="Times New Roman" w:cs="Times New Roman"/>
          <w:sz w:val="28"/>
          <w:szCs w:val="28"/>
        </w:rPr>
        <w:t>Знакомство с основными инструментами: ножницы, клей, проволока. Техника безопасности</w:t>
      </w:r>
    </w:p>
    <w:p w:rsidR="00CF5D2B" w:rsidRPr="004F67FC" w:rsidRDefault="00CF5D2B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CF5D2B" w:rsidRPr="004F67FC" w:rsidRDefault="00737A26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Изготовление шаблонов. Складывание бумаги.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2B" w:rsidRPr="004F67FC">
        <w:rPr>
          <w:rFonts w:ascii="Times New Roman" w:hAnsi="Times New Roman" w:cs="Times New Roman"/>
          <w:sz w:val="28"/>
          <w:szCs w:val="28"/>
        </w:rPr>
        <w:t>Основные приемы вырезания: отдельный  лепесток, вырезание ленты из лепестков, придание округлой формы, сворачивание полоски из лепестк</w:t>
      </w:r>
      <w:r w:rsidRPr="004F67FC">
        <w:rPr>
          <w:rFonts w:ascii="Times New Roman" w:hAnsi="Times New Roman" w:cs="Times New Roman"/>
          <w:sz w:val="28"/>
          <w:szCs w:val="28"/>
        </w:rPr>
        <w:t>ов, сбор бутонов и веточек, изготовление сердцевины.</w:t>
      </w:r>
      <w:r w:rsidR="00CF5D2B"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0" w:rsidRPr="004F67FC" w:rsidRDefault="00EF4520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4F67FC">
        <w:rPr>
          <w:rFonts w:ascii="Times New Roman" w:hAnsi="Times New Roman" w:cs="Times New Roman"/>
          <w:sz w:val="28"/>
          <w:szCs w:val="28"/>
        </w:rPr>
        <w:t xml:space="preserve">: изготовление плюща, подсолнуха, вьюнка, колокольчика, мака, веточки яблони, горшка с ромашками, рождественской композиции, новогодней открытки и карточки гостя. </w:t>
      </w:r>
      <w:proofErr w:type="gramEnd"/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705F" w:rsidRPr="004F6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7FC">
        <w:rPr>
          <w:rFonts w:ascii="Times New Roman" w:hAnsi="Times New Roman" w:cs="Times New Roman"/>
          <w:b/>
          <w:sz w:val="28"/>
          <w:szCs w:val="28"/>
        </w:rPr>
        <w:t>4.</w:t>
      </w: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Вязание крючком(42)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2B" w:rsidRPr="004F67FC" w:rsidRDefault="004F67FC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432A4E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Основные материалы и инструменты. Техника безопасности при работе с инструментами. Виды крючков (1,2,3,4,5).</w:t>
      </w:r>
      <w:r w:rsidR="00C56F0E" w:rsidRPr="004F67FC">
        <w:rPr>
          <w:rFonts w:ascii="Times New Roman" w:hAnsi="Times New Roman" w:cs="Times New Roman"/>
          <w:sz w:val="28"/>
          <w:szCs w:val="28"/>
        </w:rPr>
        <w:t xml:space="preserve"> О</w:t>
      </w:r>
      <w:r w:rsidR="00432A4E" w:rsidRPr="004F67FC">
        <w:rPr>
          <w:rFonts w:ascii="Times New Roman" w:hAnsi="Times New Roman" w:cs="Times New Roman"/>
          <w:sz w:val="28"/>
          <w:szCs w:val="28"/>
        </w:rPr>
        <w:t>сновные материалы и инструменты.</w:t>
      </w:r>
    </w:p>
    <w:p w:rsidR="00C56F0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Освоение техники вязания. Основные приемы вязания крючком. Правила безопасной работы во время вязания крючком. Правильное положение рук во время работы. </w:t>
      </w:r>
      <w:r w:rsidR="00432A4E" w:rsidRPr="004F67FC">
        <w:rPr>
          <w:rFonts w:ascii="Times New Roman" w:hAnsi="Times New Roman" w:cs="Times New Roman"/>
          <w:sz w:val="28"/>
          <w:szCs w:val="28"/>
        </w:rPr>
        <w:t xml:space="preserve">Изучение условных обозначений Чтение схем. </w:t>
      </w:r>
      <w:r w:rsidRPr="004F67FC">
        <w:rPr>
          <w:rFonts w:ascii="Times New Roman" w:hAnsi="Times New Roman" w:cs="Times New Roman"/>
          <w:sz w:val="28"/>
          <w:szCs w:val="28"/>
        </w:rPr>
        <w:t xml:space="preserve">Воздушная петля, цепочка,  столбик без </w:t>
      </w:r>
      <w:proofErr w:type="spellStart"/>
      <w:r w:rsidR="0088201B" w:rsidRPr="004F67FC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88201B" w:rsidRPr="004F67FC">
        <w:rPr>
          <w:rFonts w:ascii="Times New Roman" w:hAnsi="Times New Roman" w:cs="Times New Roman"/>
          <w:sz w:val="28"/>
          <w:szCs w:val="28"/>
        </w:rPr>
        <w:t xml:space="preserve">, столбик с одним </w:t>
      </w:r>
      <w:proofErr w:type="spellStart"/>
      <w:r w:rsidR="0088201B" w:rsidRPr="004F67FC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88201B" w:rsidRPr="004F67FC">
        <w:rPr>
          <w:rFonts w:ascii="Times New Roman" w:hAnsi="Times New Roman" w:cs="Times New Roman"/>
          <w:sz w:val="28"/>
          <w:szCs w:val="28"/>
        </w:rPr>
        <w:t>, пышный столбик.</w:t>
      </w:r>
      <w:r w:rsidRPr="004F67FC">
        <w:rPr>
          <w:rFonts w:ascii="Times New Roman" w:hAnsi="Times New Roman" w:cs="Times New Roman"/>
          <w:sz w:val="28"/>
          <w:szCs w:val="28"/>
        </w:rPr>
        <w:t xml:space="preserve"> Правила перехода к следующему ряду.</w:t>
      </w:r>
    </w:p>
    <w:p w:rsidR="00C56F0E" w:rsidRPr="004F67FC" w:rsidRDefault="00C56F0E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67F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F67FC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</w:p>
    <w:p w:rsidR="00A823B5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Освоение приемов вязания. Вязание цепочки из воздушных петель, столбиков без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нак</w:t>
      </w:r>
      <w:r w:rsidR="0088201B" w:rsidRPr="004F67FC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88201B" w:rsidRPr="004F67FC">
        <w:rPr>
          <w:rFonts w:ascii="Times New Roman" w:hAnsi="Times New Roman" w:cs="Times New Roman"/>
          <w:sz w:val="28"/>
          <w:szCs w:val="28"/>
        </w:rPr>
        <w:t xml:space="preserve"> и столбиков с одним </w:t>
      </w:r>
      <w:proofErr w:type="spellStart"/>
      <w:r w:rsidR="0088201B" w:rsidRPr="004F67FC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88201B" w:rsidRPr="004F67FC">
        <w:rPr>
          <w:rFonts w:ascii="Times New Roman" w:hAnsi="Times New Roman" w:cs="Times New Roman"/>
          <w:sz w:val="28"/>
          <w:szCs w:val="28"/>
        </w:rPr>
        <w:t>, пышный столбик.</w:t>
      </w:r>
      <w:r w:rsidRPr="004F67FC">
        <w:rPr>
          <w:rFonts w:ascii="Times New Roman" w:hAnsi="Times New Roman" w:cs="Times New Roman"/>
          <w:sz w:val="28"/>
          <w:szCs w:val="28"/>
        </w:rPr>
        <w:t xml:space="preserve"> Упражнения из столбиков и воздушных петель. Зарисовка условных обозначений столбиков и воздушных петель. Запись и зарисовка схем. Узоры плотного и ажурного вязания. Выбор узора вязания. Зарисовка схем вязания.  Определение размера вязания. Расчет петель начального ряда. Способы вязания салфеток. </w:t>
      </w:r>
      <w:r w:rsidR="00A823B5" w:rsidRPr="004F67FC">
        <w:rPr>
          <w:rFonts w:ascii="Times New Roman" w:hAnsi="Times New Roman" w:cs="Times New Roman"/>
          <w:sz w:val="28"/>
          <w:szCs w:val="28"/>
        </w:rPr>
        <w:t>Способы крахмаления. Оформление изделия</w:t>
      </w:r>
      <w:proofErr w:type="gramStart"/>
      <w:r w:rsidR="00A823B5" w:rsidRPr="004F6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23B5" w:rsidRPr="004F67FC">
        <w:rPr>
          <w:rFonts w:ascii="Times New Roman" w:hAnsi="Times New Roman" w:cs="Times New Roman"/>
          <w:sz w:val="28"/>
          <w:szCs w:val="28"/>
        </w:rPr>
        <w:t xml:space="preserve">Закрепление приемов вязания. </w:t>
      </w:r>
    </w:p>
    <w:p w:rsidR="00CF5D2B" w:rsidRPr="004F67FC" w:rsidRDefault="00A823B5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4F67FC">
        <w:rPr>
          <w:rFonts w:ascii="Times New Roman" w:hAnsi="Times New Roman" w:cs="Times New Roman"/>
          <w:sz w:val="28"/>
          <w:szCs w:val="28"/>
        </w:rPr>
        <w:t>: в</w:t>
      </w:r>
      <w:r w:rsidR="00C56F0E" w:rsidRPr="004F67FC">
        <w:rPr>
          <w:rFonts w:ascii="Times New Roman" w:hAnsi="Times New Roman" w:cs="Times New Roman"/>
          <w:sz w:val="28"/>
          <w:szCs w:val="28"/>
        </w:rPr>
        <w:t>язание круглых</w:t>
      </w:r>
      <w:r w:rsidR="00432A4E" w:rsidRPr="004F67FC">
        <w:rPr>
          <w:rFonts w:ascii="Times New Roman" w:hAnsi="Times New Roman" w:cs="Times New Roman"/>
          <w:sz w:val="28"/>
          <w:szCs w:val="28"/>
        </w:rPr>
        <w:t xml:space="preserve"> и прямоугольных </w:t>
      </w:r>
      <w:r w:rsidR="00C56F0E" w:rsidRPr="004F67FC">
        <w:rPr>
          <w:rFonts w:ascii="Times New Roman" w:hAnsi="Times New Roman" w:cs="Times New Roman"/>
          <w:sz w:val="28"/>
          <w:szCs w:val="28"/>
        </w:rPr>
        <w:t xml:space="preserve"> салф</w:t>
      </w:r>
      <w:r w:rsidR="00432A4E" w:rsidRPr="004F67FC">
        <w:rPr>
          <w:rFonts w:ascii="Times New Roman" w:hAnsi="Times New Roman" w:cs="Times New Roman"/>
          <w:sz w:val="28"/>
          <w:szCs w:val="28"/>
        </w:rPr>
        <w:t>еток, скатертей, брасле</w:t>
      </w:r>
      <w:r w:rsidR="0088201B" w:rsidRPr="004F67FC">
        <w:rPr>
          <w:rFonts w:ascii="Times New Roman" w:hAnsi="Times New Roman" w:cs="Times New Roman"/>
          <w:sz w:val="28"/>
          <w:szCs w:val="28"/>
        </w:rPr>
        <w:t>тов на руку, вязание прихватки.</w:t>
      </w:r>
      <w:r w:rsidR="00432A4E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="00C56F0E"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705F"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4ACE" w:rsidRPr="004F6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5.Волшебная ниточка(81ч)</w:t>
      </w: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FC" w:rsidRPr="004F67FC" w:rsidRDefault="00D54101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D54101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Знакомство с основными и вспомогательными материалами, 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 xml:space="preserve">инструментами: швейные ручные иглы, ножницы, наперсток, сантиметровая лента, линейка,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 xml:space="preserve">, булавки. Виды пялец. 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01B" w:rsidRPr="004F67FC" w:rsidRDefault="004F67FC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="00D55B2A" w:rsidRPr="004F67FC">
        <w:rPr>
          <w:rFonts w:ascii="Times New Roman" w:hAnsi="Times New Roman" w:cs="Times New Roman"/>
          <w:sz w:val="28"/>
          <w:szCs w:val="28"/>
        </w:rPr>
        <w:t xml:space="preserve">Из  истории  рукоделия.  Виды  швов  по  технике  выполнения  </w:t>
      </w:r>
    </w:p>
    <w:p w:rsidR="00BE246E" w:rsidRPr="004F67FC" w:rsidRDefault="00D55B2A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(счетные  и свободные). </w:t>
      </w:r>
      <w:r w:rsidR="0088201B" w:rsidRPr="004F67FC">
        <w:rPr>
          <w:rFonts w:ascii="Times New Roman" w:hAnsi="Times New Roman" w:cs="Times New Roman"/>
          <w:sz w:val="28"/>
          <w:szCs w:val="28"/>
        </w:rPr>
        <w:t>Подготовка  к  вышивке. Основные правила вышивки крестом.</w:t>
      </w:r>
      <w:r w:rsidR="00BE246E" w:rsidRPr="004F67FC">
        <w:rPr>
          <w:rFonts w:ascii="Times New Roman" w:hAnsi="Times New Roman" w:cs="Times New Roman"/>
          <w:sz w:val="28"/>
          <w:szCs w:val="28"/>
        </w:rPr>
        <w:t xml:space="preserve"> Правила  ухода  за  вышитыми изделиями.</w:t>
      </w:r>
    </w:p>
    <w:p w:rsidR="0088201B" w:rsidRPr="004F67FC" w:rsidRDefault="00D55B2A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lastRenderedPageBreak/>
        <w:t>Основные  сведения  об  инструментах,  материалах  и приспособлениях.</w:t>
      </w:r>
      <w:r w:rsidR="0088201B" w:rsidRPr="004F67FC">
        <w:rPr>
          <w:rFonts w:ascii="Times New Roman" w:hAnsi="Times New Roman" w:cs="Times New Roman"/>
          <w:sz w:val="28"/>
          <w:szCs w:val="28"/>
        </w:rPr>
        <w:t xml:space="preserve"> Хранение инструментов.</w:t>
      </w:r>
      <w:r w:rsidRPr="004F67FC">
        <w:rPr>
          <w:rFonts w:ascii="Times New Roman" w:hAnsi="Times New Roman" w:cs="Times New Roman"/>
          <w:sz w:val="28"/>
          <w:szCs w:val="28"/>
        </w:rPr>
        <w:t xml:space="preserve">  Требования  к  оборудованию  рабочего  места.  Изучение правил  безопасности  труда  и  личной  гигиены. </w:t>
      </w:r>
    </w:p>
    <w:p w:rsidR="00D55B2A" w:rsidRPr="004F67FC" w:rsidRDefault="00D55B2A" w:rsidP="00825AE1">
      <w:pPr>
        <w:spacing w:after="0"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gramStart"/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96" w:rsidRPr="004F67FC" w:rsidRDefault="00D55B2A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Вышивание крестиков по вертикали, по горизонтали, расположение через </w:t>
      </w:r>
      <w:r w:rsidR="00CC445F" w:rsidRPr="004F67FC">
        <w:rPr>
          <w:rFonts w:ascii="Times New Roman" w:hAnsi="Times New Roman" w:cs="Times New Roman"/>
          <w:sz w:val="28"/>
          <w:szCs w:val="28"/>
        </w:rPr>
        <w:t xml:space="preserve">один, </w:t>
      </w:r>
      <w:proofErr w:type="spellStart"/>
      <w:r w:rsidR="00CC445F" w:rsidRPr="004F67FC">
        <w:rPr>
          <w:rFonts w:ascii="Times New Roman" w:hAnsi="Times New Roman" w:cs="Times New Roman"/>
          <w:sz w:val="28"/>
          <w:szCs w:val="28"/>
        </w:rPr>
        <w:t>полукрест</w:t>
      </w:r>
      <w:proofErr w:type="spellEnd"/>
      <w:r w:rsidR="00CC445F" w:rsidRPr="004F67FC">
        <w:rPr>
          <w:rFonts w:ascii="Times New Roman" w:hAnsi="Times New Roman" w:cs="Times New Roman"/>
          <w:sz w:val="28"/>
          <w:szCs w:val="28"/>
        </w:rPr>
        <w:t>.</w:t>
      </w:r>
      <w:r w:rsidRPr="004F67FC">
        <w:rPr>
          <w:rFonts w:ascii="Times New Roman" w:hAnsi="Times New Roman" w:cs="Times New Roman"/>
          <w:sz w:val="28"/>
          <w:szCs w:val="28"/>
        </w:rPr>
        <w:t xml:space="preserve"> Схематическое изображение узора. Общие сведения о сочетании цветов.</w:t>
      </w:r>
      <w:r w:rsidR="00CC445F" w:rsidRPr="004F67FC">
        <w:rPr>
          <w:rFonts w:ascii="Times New Roman" w:hAnsi="Times New Roman" w:cs="Times New Roman"/>
          <w:sz w:val="28"/>
          <w:szCs w:val="28"/>
        </w:rPr>
        <w:t xml:space="preserve"> Подбор рисунка, канвы, ниток.</w:t>
      </w:r>
      <w:r w:rsidRPr="004F67FC">
        <w:rPr>
          <w:rFonts w:ascii="Times New Roman" w:hAnsi="Times New Roman" w:cs="Times New Roman"/>
          <w:sz w:val="28"/>
          <w:szCs w:val="28"/>
        </w:rPr>
        <w:t xml:space="preserve"> Вышивание  рисунка  по  схеме.  Оформление вышитых изделий. </w:t>
      </w:r>
    </w:p>
    <w:p w:rsidR="00CF5D2B" w:rsidRPr="004F67FC" w:rsidRDefault="00CB3096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4F67FC">
        <w:rPr>
          <w:rFonts w:ascii="Times New Roman" w:hAnsi="Times New Roman" w:cs="Times New Roman"/>
          <w:sz w:val="28"/>
          <w:szCs w:val="28"/>
        </w:rPr>
        <w:t xml:space="preserve">: вышивание открытки, вышивание геометрического и растительного  рисунка на канве, закладки для книги, </w:t>
      </w:r>
      <w:r w:rsidR="00915CBD" w:rsidRPr="004F67FC">
        <w:rPr>
          <w:rFonts w:ascii="Times New Roman" w:hAnsi="Times New Roman" w:cs="Times New Roman"/>
          <w:sz w:val="28"/>
          <w:szCs w:val="28"/>
        </w:rPr>
        <w:t>вышивание салфетки.</w:t>
      </w:r>
      <w:r w:rsidR="00D55B2A"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FC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67FC"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67FC">
        <w:rPr>
          <w:rFonts w:ascii="Times New Roman" w:hAnsi="Times New Roman" w:cs="Times New Roman"/>
          <w:b/>
          <w:sz w:val="28"/>
          <w:szCs w:val="28"/>
        </w:rPr>
        <w:t>6.Итоговое занятие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(3ч</w:t>
      </w:r>
      <w:r w:rsidR="001C5AD0" w:rsidRPr="004F67FC">
        <w:rPr>
          <w:rFonts w:ascii="Times New Roman" w:hAnsi="Times New Roman" w:cs="Times New Roman"/>
          <w:sz w:val="28"/>
          <w:szCs w:val="28"/>
        </w:rPr>
        <w:t>)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Организация отчетной выставки лучших работ. Подведение итогов 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>творческого объединения за год.</w:t>
      </w:r>
    </w:p>
    <w:p w:rsidR="00CF5D2B" w:rsidRPr="004F67FC" w:rsidRDefault="00CF5D2B" w:rsidP="00825AE1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CF5D2B" w:rsidP="00825AE1">
      <w:pPr>
        <w:pStyle w:val="a8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(216ч)</w:t>
      </w:r>
    </w:p>
    <w:p w:rsidR="00CF5D2B" w:rsidRPr="004F67FC" w:rsidRDefault="00CF5D2B" w:rsidP="00825AE1">
      <w:pPr>
        <w:pStyle w:val="a8"/>
        <w:spacing w:after="0" w:line="240" w:lineRule="atLeast"/>
        <w:ind w:left="771"/>
        <w:jc w:val="both"/>
        <w:rPr>
          <w:rFonts w:ascii="Times New Roman" w:hAnsi="Times New Roman" w:cs="Times New Roman"/>
          <w:sz w:val="28"/>
          <w:szCs w:val="28"/>
        </w:rPr>
      </w:pPr>
    </w:p>
    <w:p w:rsidR="004F67FC" w:rsidRPr="004F67FC" w:rsidRDefault="0062623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4101" w:rsidRPr="004F67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705F" w:rsidRPr="004F67FC">
        <w:rPr>
          <w:rFonts w:ascii="Times New Roman" w:hAnsi="Times New Roman" w:cs="Times New Roman"/>
          <w:b/>
          <w:sz w:val="28"/>
          <w:szCs w:val="28"/>
        </w:rPr>
        <w:t>1.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Вводное занятие(3ч)</w:t>
      </w:r>
    </w:p>
    <w:p w:rsidR="00D54101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Введение в программу, предмет и содержание курса. Вводный 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>инструк</w:t>
      </w:r>
      <w:r w:rsidR="0015358E" w:rsidRPr="004F67FC">
        <w:rPr>
          <w:rFonts w:ascii="Times New Roman" w:hAnsi="Times New Roman" w:cs="Times New Roman"/>
          <w:sz w:val="28"/>
          <w:szCs w:val="28"/>
        </w:rPr>
        <w:t>таж по технике безопасности. Организационные вопросы.</w:t>
      </w: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4F67FC" w:rsidRDefault="0063705F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4101" w:rsidRPr="004F67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67F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Художеств</w:t>
      </w:r>
      <w:r w:rsidR="001C5AD0" w:rsidRPr="004F67FC">
        <w:rPr>
          <w:rFonts w:ascii="Times New Roman" w:hAnsi="Times New Roman" w:cs="Times New Roman"/>
          <w:b/>
          <w:sz w:val="28"/>
          <w:szCs w:val="28"/>
        </w:rPr>
        <w:t>енное конструирование из бумаги(24ч)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D2B" w:rsidRPr="004F67FC" w:rsidRDefault="0063705F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4101"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CF5D2B" w:rsidRPr="004F67FC" w:rsidRDefault="00431290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Усложнение навыков</w:t>
      </w:r>
      <w:r w:rsidR="00CF5D2B" w:rsidRPr="004F67FC">
        <w:rPr>
          <w:rFonts w:ascii="Times New Roman" w:hAnsi="Times New Roman" w:cs="Times New Roman"/>
          <w:sz w:val="28"/>
          <w:szCs w:val="28"/>
        </w:rPr>
        <w:t xml:space="preserve"> складывания</w:t>
      </w:r>
      <w:proofErr w:type="gramStart"/>
      <w:r w:rsidR="00CF5D2B" w:rsidRPr="004F6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5D2B" w:rsidRPr="004F67FC">
        <w:rPr>
          <w:rFonts w:ascii="Times New Roman" w:hAnsi="Times New Roman" w:cs="Times New Roman"/>
          <w:sz w:val="28"/>
          <w:szCs w:val="28"/>
        </w:rPr>
        <w:t>вырезания ,склеивания.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  </w:t>
      </w:r>
      <w:r w:rsidR="001E39B1" w:rsidRPr="004F67FC">
        <w:rPr>
          <w:rFonts w:ascii="Times New Roman" w:hAnsi="Times New Roman" w:cs="Times New Roman"/>
          <w:sz w:val="28"/>
          <w:szCs w:val="28"/>
        </w:rPr>
        <w:t>Фольга, ее</w:t>
      </w:r>
      <w:r w:rsidR="00CF5D2B" w:rsidRPr="004F67FC">
        <w:rPr>
          <w:rFonts w:ascii="Times New Roman" w:hAnsi="Times New Roman" w:cs="Times New Roman"/>
          <w:sz w:val="28"/>
          <w:szCs w:val="28"/>
        </w:rPr>
        <w:t xml:space="preserve"> свойства и назначения. </w:t>
      </w:r>
      <w:r w:rsidR="00D54101" w:rsidRPr="004F67FC">
        <w:rPr>
          <w:rFonts w:ascii="Times New Roman" w:hAnsi="Times New Roman" w:cs="Times New Roman"/>
          <w:sz w:val="28"/>
          <w:szCs w:val="28"/>
        </w:rPr>
        <w:t xml:space="preserve">    </w:t>
      </w:r>
      <w:r w:rsidR="00557E25" w:rsidRPr="004F67FC">
        <w:rPr>
          <w:rFonts w:ascii="Times New Roman" w:hAnsi="Times New Roman" w:cs="Times New Roman"/>
          <w:sz w:val="28"/>
          <w:szCs w:val="28"/>
        </w:rPr>
        <w:t>Изготовлен</w:t>
      </w:r>
      <w:r w:rsidR="004F67FC" w:rsidRPr="004F67FC">
        <w:rPr>
          <w:rFonts w:ascii="Times New Roman" w:hAnsi="Times New Roman" w:cs="Times New Roman"/>
          <w:sz w:val="28"/>
          <w:szCs w:val="28"/>
        </w:rPr>
        <w:t xml:space="preserve">ие  объемных фигурок из </w:t>
      </w:r>
      <w:proofErr w:type="spellStart"/>
      <w:r w:rsidR="004F67FC" w:rsidRPr="004F67FC">
        <w:rPr>
          <w:rFonts w:ascii="Times New Roman" w:hAnsi="Times New Roman" w:cs="Times New Roman"/>
          <w:sz w:val="28"/>
          <w:szCs w:val="28"/>
        </w:rPr>
        <w:t>фольги</w:t>
      </w:r>
      <w:proofErr w:type="gramStart"/>
      <w:r w:rsidR="004F67FC" w:rsidRPr="004F67FC">
        <w:rPr>
          <w:rFonts w:ascii="Times New Roman" w:hAnsi="Times New Roman" w:cs="Times New Roman"/>
          <w:sz w:val="28"/>
          <w:szCs w:val="28"/>
        </w:rPr>
        <w:t>,</w:t>
      </w:r>
      <w:r w:rsidR="00386A1F" w:rsidRPr="004F67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6A1F" w:rsidRPr="004F67FC">
        <w:rPr>
          <w:rFonts w:ascii="Times New Roman" w:hAnsi="Times New Roman" w:cs="Times New Roman"/>
          <w:sz w:val="28"/>
          <w:szCs w:val="28"/>
        </w:rPr>
        <w:t>зготовление</w:t>
      </w:r>
      <w:proofErr w:type="spellEnd"/>
      <w:r w:rsidR="00386A1F" w:rsidRPr="004F67FC">
        <w:rPr>
          <w:rFonts w:ascii="Times New Roman" w:hAnsi="Times New Roman" w:cs="Times New Roman"/>
          <w:sz w:val="28"/>
          <w:szCs w:val="28"/>
        </w:rPr>
        <w:t xml:space="preserve"> цветов в технике оригами. </w:t>
      </w:r>
      <w:r w:rsidR="00557E25" w:rsidRPr="004F67FC">
        <w:rPr>
          <w:rFonts w:ascii="Times New Roman" w:hAnsi="Times New Roman" w:cs="Times New Roman"/>
          <w:sz w:val="28"/>
          <w:szCs w:val="28"/>
        </w:rPr>
        <w:t xml:space="preserve"> Знакомство с новыми инструментами: резными дыроколами. Техника безопасности.</w:t>
      </w:r>
    </w:p>
    <w:p w:rsidR="00CF5D2B" w:rsidRPr="004F67FC" w:rsidRDefault="00D54101" w:rsidP="00825AE1">
      <w:pPr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D2B" w:rsidRPr="004F67FC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386A1F" w:rsidRPr="004F67FC" w:rsidRDefault="00386A1F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Приемы работы с фольгой: скручивание, скатывание.</w:t>
      </w:r>
      <w:r w:rsidR="00A86A14" w:rsidRPr="004F67FC">
        <w:rPr>
          <w:rFonts w:ascii="Times New Roman" w:hAnsi="Times New Roman" w:cs="Times New Roman"/>
          <w:sz w:val="28"/>
          <w:szCs w:val="28"/>
        </w:rPr>
        <w:t xml:space="preserve"> И</w:t>
      </w:r>
      <w:r w:rsidRPr="004F67FC">
        <w:rPr>
          <w:rFonts w:ascii="Times New Roman" w:hAnsi="Times New Roman" w:cs="Times New Roman"/>
          <w:sz w:val="28"/>
          <w:szCs w:val="28"/>
        </w:rPr>
        <w:t xml:space="preserve">зготовление объемных фигур из фольги. </w:t>
      </w:r>
      <w:r w:rsidR="00106385" w:rsidRPr="004F67FC">
        <w:rPr>
          <w:rFonts w:ascii="Times New Roman" w:hAnsi="Times New Roman" w:cs="Times New Roman"/>
          <w:sz w:val="28"/>
          <w:szCs w:val="28"/>
        </w:rPr>
        <w:t xml:space="preserve">Базовые формы сложения и условные обозначения.   </w:t>
      </w:r>
      <w:r w:rsidR="00A86A14" w:rsidRPr="004F67FC">
        <w:rPr>
          <w:rFonts w:ascii="Times New Roman" w:hAnsi="Times New Roman" w:cs="Times New Roman"/>
          <w:sz w:val="28"/>
          <w:szCs w:val="28"/>
        </w:rPr>
        <w:t>Изготовление цветов в технике оригами.</w:t>
      </w:r>
    </w:p>
    <w:p w:rsidR="00CF5D2B" w:rsidRPr="004F67FC" w:rsidRDefault="00A86A14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Pr="004F67FC">
        <w:rPr>
          <w:rFonts w:ascii="Times New Roman" w:hAnsi="Times New Roman" w:cs="Times New Roman"/>
          <w:sz w:val="28"/>
          <w:szCs w:val="28"/>
        </w:rPr>
        <w:t>: открытка из картона, изготовление объемных  фигур</w:t>
      </w:r>
      <w:r w:rsidR="00106385" w:rsidRPr="004F67FC">
        <w:rPr>
          <w:rFonts w:ascii="Times New Roman" w:hAnsi="Times New Roman" w:cs="Times New Roman"/>
          <w:sz w:val="28"/>
          <w:szCs w:val="28"/>
        </w:rPr>
        <w:t xml:space="preserve"> из фольги</w:t>
      </w:r>
      <w:r w:rsidRPr="004F67FC">
        <w:rPr>
          <w:rFonts w:ascii="Times New Roman" w:hAnsi="Times New Roman" w:cs="Times New Roman"/>
          <w:sz w:val="28"/>
          <w:szCs w:val="28"/>
        </w:rPr>
        <w:t>: рыцаря, человека и животного</w:t>
      </w:r>
      <w:r w:rsidR="00106385" w:rsidRPr="004F67FC">
        <w:rPr>
          <w:rFonts w:ascii="Times New Roman" w:hAnsi="Times New Roman" w:cs="Times New Roman"/>
          <w:sz w:val="28"/>
          <w:szCs w:val="28"/>
        </w:rPr>
        <w:t>.</w:t>
      </w: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="00106385" w:rsidRPr="004F67FC">
        <w:rPr>
          <w:rFonts w:ascii="Times New Roman" w:hAnsi="Times New Roman" w:cs="Times New Roman"/>
          <w:sz w:val="28"/>
          <w:szCs w:val="28"/>
        </w:rPr>
        <w:t>Цветы в технике оригами.</w:t>
      </w:r>
    </w:p>
    <w:p w:rsidR="00CF5D2B" w:rsidRPr="004F67FC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D7E" w:rsidRPr="004F67FC" w:rsidRDefault="006D5D7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Цветы из бисера</w:t>
      </w:r>
      <w:r w:rsidR="00904ACE" w:rsidRPr="004F67FC">
        <w:rPr>
          <w:rFonts w:ascii="Times New Roman" w:hAnsi="Times New Roman" w:cs="Times New Roman"/>
          <w:b/>
          <w:sz w:val="28"/>
          <w:szCs w:val="28"/>
        </w:rPr>
        <w:t>(63ч)</w:t>
      </w:r>
    </w:p>
    <w:p w:rsidR="006D5D7E" w:rsidRPr="004F67FC" w:rsidRDefault="006D5D7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1255C3" w:rsidRPr="004F67FC" w:rsidRDefault="006D5D7E" w:rsidP="008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 xml:space="preserve">. </w:t>
      </w:r>
      <w:r w:rsidR="00370F86" w:rsidRPr="004F67FC">
        <w:rPr>
          <w:rFonts w:ascii="Times New Roman" w:hAnsi="Times New Roman" w:cs="Times New Roman"/>
          <w:sz w:val="28"/>
          <w:szCs w:val="28"/>
        </w:rPr>
        <w:t xml:space="preserve">Материалами и инструментами: ножницы, кусачки, лента флориста, клей, проволока. Виды бисера: </w:t>
      </w:r>
      <w:r w:rsidR="001255C3" w:rsidRPr="004F67FC">
        <w:rPr>
          <w:rFonts w:ascii="Times New Roman" w:hAnsi="Times New Roman" w:cs="Times New Roman"/>
          <w:sz w:val="28"/>
          <w:szCs w:val="28"/>
        </w:rPr>
        <w:t xml:space="preserve">бусины, стеклярус, рубка. Цветовая гамма. </w:t>
      </w:r>
      <w:r w:rsidRPr="004F67FC">
        <w:rPr>
          <w:rFonts w:ascii="Times New Roman" w:hAnsi="Times New Roman" w:cs="Times New Roman"/>
          <w:sz w:val="28"/>
          <w:szCs w:val="28"/>
        </w:rPr>
        <w:t>К</w:t>
      </w:r>
      <w:r w:rsidR="001255C3" w:rsidRPr="004F67FC">
        <w:rPr>
          <w:rFonts w:ascii="Times New Roman" w:hAnsi="Times New Roman" w:cs="Times New Roman"/>
          <w:sz w:val="28"/>
          <w:szCs w:val="28"/>
        </w:rPr>
        <w:t>лассификация бисера по размеру. Схемы, условные обозначения, прием плоского плетения.</w:t>
      </w:r>
      <w:proofErr w:type="gramStart"/>
      <w:r w:rsidR="001255C3" w:rsidRPr="004F67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55C3" w:rsidRPr="004F67FC">
        <w:rPr>
          <w:rFonts w:ascii="Times New Roman" w:hAnsi="Times New Roman" w:cs="Times New Roman"/>
          <w:sz w:val="28"/>
          <w:szCs w:val="28"/>
        </w:rPr>
        <w:t xml:space="preserve"> Несмотря на кажущуюся простоту, метод плоского плетения позволяет создавать плоские детали или фрагменты, а затем из них собирают объемные изделия, такие как цветы, ягоды. Цветы и листочки можно поместить в рамку, повесить на стену, а можно собрать букетик и поставить в вазочку.</w:t>
      </w:r>
    </w:p>
    <w:p w:rsidR="001255C3" w:rsidRPr="004F67FC" w:rsidRDefault="001255C3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6F4" w:rsidRPr="004F67FC" w:rsidRDefault="007676F4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C80703" w:rsidRPr="004F67FC" w:rsidRDefault="00C80703" w:rsidP="008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Способ плоского плетения включает в себя простой вариант: ряды следуют друг за другом в одной плоскости. Работа ведется одновременно нейлоновой ниткой и металлической проволокой. Закрепление способов плетения. Этим способом делают цветы и листья самых разнообразных форм. Очертания, размеры лепестков и листьев определяются количеством рядов в схемах и их длиной. </w:t>
      </w:r>
    </w:p>
    <w:p w:rsidR="00E81FC2" w:rsidRPr="004F67FC" w:rsidRDefault="00E81FC2" w:rsidP="00825AE1">
      <w:pPr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работы:</w:t>
      </w:r>
      <w:r w:rsidRPr="004F67FC">
        <w:rPr>
          <w:rFonts w:ascii="Times New Roman" w:hAnsi="Times New Roman" w:cs="Times New Roman"/>
          <w:sz w:val="28"/>
          <w:szCs w:val="28"/>
        </w:rPr>
        <w:t xml:space="preserve"> изготовление цветов: «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>увшинка». «магнолия». «клематис», «тюльпан», «</w:t>
      </w:r>
      <w:r w:rsidR="00657B74" w:rsidRPr="004F67FC">
        <w:rPr>
          <w:rFonts w:ascii="Times New Roman" w:hAnsi="Times New Roman" w:cs="Times New Roman"/>
          <w:sz w:val="28"/>
          <w:szCs w:val="28"/>
        </w:rPr>
        <w:t>крокус», «лилия», «роза», «амари</w:t>
      </w:r>
      <w:r w:rsidRPr="004F67FC">
        <w:rPr>
          <w:rFonts w:ascii="Times New Roman" w:hAnsi="Times New Roman" w:cs="Times New Roman"/>
          <w:sz w:val="28"/>
          <w:szCs w:val="28"/>
        </w:rPr>
        <w:t>ллис», «нарцисс», «ирис», «цикламен».</w:t>
      </w:r>
    </w:p>
    <w:p w:rsidR="00C80703" w:rsidRPr="004F67FC" w:rsidRDefault="00C80703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3" w:rsidRPr="004F67FC" w:rsidRDefault="003430D3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7E" w:rsidRPr="004F67FC" w:rsidRDefault="00904AC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Вязание крючком(48ч)</w:t>
      </w:r>
    </w:p>
    <w:p w:rsidR="006D5D7E" w:rsidRPr="004F67FC" w:rsidRDefault="006D5D7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8729AD" w:rsidRPr="004F67FC" w:rsidRDefault="008729AD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Из истории вязания крючком. Сведения об инструментах и материалах. Требование к оборудованию и рабочему месту. Техника безопасности и личной гигиены. </w:t>
      </w:r>
    </w:p>
    <w:p w:rsidR="008729AD" w:rsidRPr="004F67FC" w:rsidRDefault="008729AD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Правила и приемы вязания крючком: «столбик с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 xml:space="preserve">», «столбик с двумя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 xml:space="preserve">», «столбик с тремя и более 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 xml:space="preserve">». Схематичное изображение узора. Петли для подъема. </w:t>
      </w:r>
    </w:p>
    <w:p w:rsidR="006D5D7E" w:rsidRPr="004F67FC" w:rsidRDefault="006D5D7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6D5D7E" w:rsidRPr="004F67FC" w:rsidRDefault="006D5D7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Закрепление навыков работ с инструментами и материалами.</w:t>
      </w:r>
      <w:r w:rsidR="005A17C0" w:rsidRPr="004F67FC">
        <w:rPr>
          <w:rFonts w:ascii="Times New Roman" w:hAnsi="Times New Roman" w:cs="Times New Roman"/>
          <w:sz w:val="28"/>
          <w:szCs w:val="28"/>
        </w:rPr>
        <w:t xml:space="preserve"> Условные обозначения элементов вязания и чтение схем. Правила и приемы вязания крючком: «столбик с </w:t>
      </w:r>
      <w:proofErr w:type="spellStart"/>
      <w:r w:rsidR="005A17C0" w:rsidRPr="004F67FC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5A17C0" w:rsidRPr="004F67FC">
        <w:rPr>
          <w:rFonts w:ascii="Times New Roman" w:hAnsi="Times New Roman" w:cs="Times New Roman"/>
          <w:sz w:val="28"/>
          <w:szCs w:val="28"/>
        </w:rPr>
        <w:t xml:space="preserve">», «столбик с двумя </w:t>
      </w:r>
      <w:proofErr w:type="spellStart"/>
      <w:r w:rsidR="005A17C0" w:rsidRPr="004F67FC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="005A17C0" w:rsidRPr="004F67FC">
        <w:rPr>
          <w:rFonts w:ascii="Times New Roman" w:hAnsi="Times New Roman" w:cs="Times New Roman"/>
          <w:sz w:val="28"/>
          <w:szCs w:val="28"/>
        </w:rPr>
        <w:t xml:space="preserve">», «столбик с тремя и более </w:t>
      </w:r>
      <w:proofErr w:type="spellStart"/>
      <w:r w:rsidR="005A17C0" w:rsidRPr="004F67FC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="005A17C0" w:rsidRPr="004F67FC">
        <w:rPr>
          <w:rFonts w:ascii="Times New Roman" w:hAnsi="Times New Roman" w:cs="Times New Roman"/>
          <w:sz w:val="28"/>
          <w:szCs w:val="28"/>
        </w:rPr>
        <w:t xml:space="preserve">». </w:t>
      </w:r>
      <w:r w:rsidRPr="004F67FC">
        <w:rPr>
          <w:rFonts w:ascii="Times New Roman" w:hAnsi="Times New Roman" w:cs="Times New Roman"/>
          <w:sz w:val="28"/>
          <w:szCs w:val="28"/>
        </w:rPr>
        <w:t xml:space="preserve"> </w:t>
      </w:r>
      <w:r w:rsidR="006A1C4C" w:rsidRPr="004F67FC">
        <w:rPr>
          <w:rFonts w:ascii="Times New Roman" w:hAnsi="Times New Roman" w:cs="Times New Roman"/>
          <w:sz w:val="28"/>
          <w:szCs w:val="28"/>
        </w:rPr>
        <w:t xml:space="preserve">Правила вязания прямого полотна. </w:t>
      </w:r>
      <w:r w:rsidRPr="004F67FC">
        <w:rPr>
          <w:rFonts w:ascii="Times New Roman" w:hAnsi="Times New Roman" w:cs="Times New Roman"/>
          <w:sz w:val="28"/>
          <w:szCs w:val="28"/>
        </w:rPr>
        <w:t xml:space="preserve">Плоское вязание. </w:t>
      </w:r>
      <w:r w:rsidR="006A1C4C" w:rsidRPr="004F67FC">
        <w:rPr>
          <w:rFonts w:ascii="Times New Roman" w:hAnsi="Times New Roman" w:cs="Times New Roman"/>
          <w:sz w:val="28"/>
          <w:szCs w:val="28"/>
        </w:rPr>
        <w:t xml:space="preserve">Определение нужного размера. Подбор нитки, крючка. Вязание узора по выбранной схеме. Ажурное вязание по кругу и схеме. Вязание по кругу с прибавлением и убавлением петель. </w:t>
      </w:r>
      <w:r w:rsidRPr="004F67FC">
        <w:rPr>
          <w:rFonts w:ascii="Times New Roman" w:hAnsi="Times New Roman" w:cs="Times New Roman"/>
          <w:sz w:val="28"/>
          <w:szCs w:val="28"/>
        </w:rPr>
        <w:t xml:space="preserve">Освоение  прямоугольного вязания, ажурное вязание «ракушка» по схеме. Закрепление приемов вязания. </w:t>
      </w:r>
    </w:p>
    <w:p w:rsidR="006D5D7E" w:rsidRPr="004F67FC" w:rsidRDefault="005A17C0" w:rsidP="00825AE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="00437025" w:rsidRPr="004F67FC">
        <w:rPr>
          <w:rFonts w:ascii="Times New Roman" w:hAnsi="Times New Roman" w:cs="Times New Roman"/>
          <w:i/>
          <w:sz w:val="28"/>
          <w:szCs w:val="28"/>
        </w:rPr>
        <w:t>:</w:t>
      </w:r>
      <w:r w:rsidR="008B55EF" w:rsidRPr="004F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5EF" w:rsidRPr="00825AE1">
        <w:rPr>
          <w:rFonts w:ascii="Times New Roman" w:hAnsi="Times New Roman" w:cs="Times New Roman"/>
          <w:sz w:val="28"/>
          <w:szCs w:val="28"/>
        </w:rPr>
        <w:t>вязание салфеток разными техниками (круглые, прямоугольные, ажурные, узор «ракушка»).</w:t>
      </w:r>
      <w:proofErr w:type="gramEnd"/>
    </w:p>
    <w:p w:rsidR="00C56F0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Волшебная ниточка</w:t>
      </w:r>
      <w:r w:rsidR="00904ACE" w:rsidRPr="004F67FC">
        <w:rPr>
          <w:rFonts w:ascii="Times New Roman" w:hAnsi="Times New Roman" w:cs="Times New Roman"/>
          <w:b/>
          <w:sz w:val="28"/>
          <w:szCs w:val="28"/>
        </w:rPr>
        <w:t>(75ч)</w:t>
      </w:r>
    </w:p>
    <w:p w:rsidR="00C56F0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F67FC">
        <w:rPr>
          <w:rFonts w:ascii="Times New Roman" w:hAnsi="Times New Roman" w:cs="Times New Roman"/>
          <w:b/>
          <w:sz w:val="28"/>
          <w:szCs w:val="28"/>
        </w:rPr>
        <w:tab/>
      </w:r>
    </w:p>
    <w:p w:rsidR="000929B1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92C" w:rsidRPr="004F67FC">
        <w:rPr>
          <w:rFonts w:ascii="Times New Roman" w:hAnsi="Times New Roman" w:cs="Times New Roman"/>
          <w:sz w:val="28"/>
          <w:szCs w:val="28"/>
        </w:rPr>
        <w:t>Материалы и инструменты. Техника безопасности.</w:t>
      </w:r>
      <w:r w:rsidRPr="004F67FC">
        <w:rPr>
          <w:rFonts w:ascii="Times New Roman" w:hAnsi="Times New Roman" w:cs="Times New Roman"/>
          <w:sz w:val="28"/>
          <w:szCs w:val="28"/>
        </w:rPr>
        <w:t xml:space="preserve"> Материалы и оборудование: ткань, нитки, иглы, ножницы, пяльцы</w:t>
      </w:r>
      <w:proofErr w:type="gramStart"/>
      <w:r w:rsidRPr="004F6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29B1" w:rsidRPr="004F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9B1" w:rsidRPr="004F6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29B1" w:rsidRPr="004F67FC">
        <w:rPr>
          <w:rFonts w:ascii="Times New Roman" w:hAnsi="Times New Roman" w:cs="Times New Roman"/>
          <w:sz w:val="28"/>
          <w:szCs w:val="28"/>
        </w:rPr>
        <w:t>ри      работе с инструментами</w:t>
      </w:r>
      <w:r w:rsidR="000929B1" w:rsidRPr="004F67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="000929B1" w:rsidRPr="004F67F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29B1" w:rsidRPr="004F67FC">
        <w:rPr>
          <w:rFonts w:ascii="Times New Roman" w:hAnsi="Times New Roman" w:cs="Times New Roman"/>
          <w:sz w:val="28"/>
          <w:szCs w:val="28"/>
        </w:rPr>
        <w:t>Способы выполнения картин из бисера. Вышивка и шитье. Приемы крепления бисера к основе. Способы перевода рисунка на основу. Швы, используемые для крепления: шов  «</w:t>
      </w:r>
      <w:proofErr w:type="spellStart"/>
      <w:r w:rsidR="000929B1" w:rsidRPr="004F67FC">
        <w:rPr>
          <w:rFonts w:ascii="Times New Roman" w:hAnsi="Times New Roman" w:cs="Times New Roman"/>
          <w:sz w:val="28"/>
          <w:szCs w:val="28"/>
        </w:rPr>
        <w:t>полукрест</w:t>
      </w:r>
      <w:proofErr w:type="spellEnd"/>
      <w:r w:rsidR="000929B1" w:rsidRPr="004F67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929B1" w:rsidRPr="004F67FC">
        <w:rPr>
          <w:rFonts w:ascii="Times New Roman" w:hAnsi="Times New Roman" w:cs="Times New Roman"/>
          <w:sz w:val="28"/>
          <w:szCs w:val="28"/>
        </w:rPr>
        <w:t>вприкреп</w:t>
      </w:r>
      <w:proofErr w:type="spellEnd"/>
      <w:r w:rsidR="000929B1" w:rsidRPr="004F67FC">
        <w:rPr>
          <w:rFonts w:ascii="Times New Roman" w:hAnsi="Times New Roman" w:cs="Times New Roman"/>
          <w:sz w:val="28"/>
          <w:szCs w:val="28"/>
        </w:rPr>
        <w:t>», «вперед иголку», «за иголку», «монастырский шов</w:t>
      </w:r>
      <w:proofErr w:type="gramStart"/>
      <w:r w:rsidR="000929B1" w:rsidRPr="004F67FC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="000929B1" w:rsidRPr="004F67FC">
        <w:rPr>
          <w:rFonts w:ascii="Times New Roman" w:hAnsi="Times New Roman" w:cs="Times New Roman"/>
          <w:sz w:val="28"/>
          <w:szCs w:val="28"/>
        </w:rPr>
        <w:t>Декоративные элементы картины. Техника выполнения вышивки бисером.</w:t>
      </w:r>
    </w:p>
    <w:p w:rsidR="00C56F0E" w:rsidRPr="004F67FC" w:rsidRDefault="000929B1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56F0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</w:p>
    <w:p w:rsidR="00C02DE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 xml:space="preserve"> Подготовка ткани. Центр ткани и композиции. Расчет размера вышивки. Инструкция и схемы. Техника вышивания. Отработка навыков вышивания «</w:t>
      </w:r>
      <w:proofErr w:type="spellStart"/>
      <w:r w:rsidRPr="004F67FC">
        <w:rPr>
          <w:rFonts w:ascii="Times New Roman" w:hAnsi="Times New Roman" w:cs="Times New Roman"/>
          <w:sz w:val="28"/>
          <w:szCs w:val="28"/>
        </w:rPr>
        <w:t>полукрест</w:t>
      </w:r>
      <w:proofErr w:type="spellEnd"/>
      <w:r w:rsidRPr="004F67FC">
        <w:rPr>
          <w:rFonts w:ascii="Times New Roman" w:hAnsi="Times New Roman" w:cs="Times New Roman"/>
          <w:sz w:val="28"/>
          <w:szCs w:val="28"/>
        </w:rPr>
        <w:t>»</w:t>
      </w:r>
      <w:r w:rsidR="000929B1" w:rsidRPr="004F67F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929B1" w:rsidRPr="004F67FC">
        <w:rPr>
          <w:rFonts w:ascii="Times New Roman" w:hAnsi="Times New Roman" w:cs="Times New Roman"/>
          <w:sz w:val="28"/>
          <w:szCs w:val="28"/>
        </w:rPr>
        <w:t>прикреп</w:t>
      </w:r>
      <w:proofErr w:type="spellEnd"/>
      <w:r w:rsidR="000929B1" w:rsidRPr="004F67FC">
        <w:rPr>
          <w:rFonts w:ascii="Times New Roman" w:hAnsi="Times New Roman" w:cs="Times New Roman"/>
          <w:sz w:val="28"/>
          <w:szCs w:val="28"/>
        </w:rPr>
        <w:t>», «вперед иголку», «за иголку», «монастырский шов</w:t>
      </w:r>
      <w:proofErr w:type="gramStart"/>
      <w:r w:rsidR="000929B1" w:rsidRPr="004F67FC">
        <w:rPr>
          <w:rFonts w:ascii="Times New Roman" w:hAnsi="Times New Roman" w:cs="Times New Roman"/>
          <w:sz w:val="28"/>
          <w:szCs w:val="28"/>
        </w:rPr>
        <w:t>».</w:t>
      </w:r>
      <w:r w:rsidRPr="004F6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7FC">
        <w:rPr>
          <w:rFonts w:ascii="Times New Roman" w:hAnsi="Times New Roman" w:cs="Times New Roman"/>
          <w:sz w:val="28"/>
          <w:szCs w:val="28"/>
        </w:rPr>
        <w:t xml:space="preserve">Вышивание по схеме. Оформление работ. </w:t>
      </w:r>
      <w:proofErr w:type="spellStart"/>
      <w:r w:rsidR="00C02DEE" w:rsidRPr="004F67FC">
        <w:rPr>
          <w:rFonts w:ascii="Times New Roman" w:hAnsi="Times New Roman" w:cs="Times New Roman"/>
          <w:sz w:val="28"/>
          <w:szCs w:val="28"/>
        </w:rPr>
        <w:t>Нашивание</w:t>
      </w:r>
      <w:proofErr w:type="spellEnd"/>
      <w:r w:rsidR="00C02DEE" w:rsidRPr="004F67FC">
        <w:rPr>
          <w:rFonts w:ascii="Times New Roman" w:hAnsi="Times New Roman" w:cs="Times New Roman"/>
          <w:sz w:val="28"/>
          <w:szCs w:val="28"/>
        </w:rPr>
        <w:t xml:space="preserve"> бисера на основу разных цветов одного размера вплотную друг к другу. Прошивание бисера по контуру с частичным заполнением внутреннего пространства элемента. Вышивание работ бисером на канве с рисунком.</w:t>
      </w:r>
    </w:p>
    <w:p w:rsidR="00C56F0E" w:rsidRPr="004F67FC" w:rsidRDefault="00C56F0E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DEE" w:rsidRPr="004F67FC" w:rsidRDefault="008D73BE" w:rsidP="00825AE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7FC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proofErr w:type="gramStart"/>
      <w:r w:rsidRPr="004F67F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4F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7FC">
        <w:rPr>
          <w:rFonts w:ascii="Times New Roman" w:hAnsi="Times New Roman" w:cs="Times New Roman"/>
          <w:sz w:val="28"/>
          <w:szCs w:val="28"/>
        </w:rPr>
        <w:t>картины «Анютины глазки», «Ландыши», «Незабудки», «Весенний натюрморт», «Вербное воскресение».</w:t>
      </w:r>
    </w:p>
    <w:p w:rsidR="006D5D7E" w:rsidRPr="004F67FC" w:rsidRDefault="00904ACE" w:rsidP="00825AE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7FC">
        <w:rPr>
          <w:rFonts w:ascii="Times New Roman" w:hAnsi="Times New Roman" w:cs="Times New Roman"/>
          <w:b/>
          <w:sz w:val="28"/>
          <w:szCs w:val="28"/>
        </w:rPr>
        <w:t>Итоговое занятие(3ч)</w:t>
      </w:r>
    </w:p>
    <w:p w:rsidR="005F34E7" w:rsidRPr="004F67FC" w:rsidRDefault="005F34E7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7FC">
        <w:rPr>
          <w:rFonts w:ascii="Times New Roman" w:hAnsi="Times New Roman" w:cs="Times New Roman"/>
          <w:sz w:val="28"/>
          <w:szCs w:val="28"/>
        </w:rPr>
        <w:t>Организация отчетной выставки лучших работ. Подведение итогов   творческого объединения за год.</w:t>
      </w:r>
    </w:p>
    <w:p w:rsidR="00CF5D2B" w:rsidRPr="00CF5D2B" w:rsidRDefault="00CF5D2B" w:rsidP="00825A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825AE1" w:rsidP="00CF5D2B">
      <w:pPr>
        <w:pStyle w:val="a7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5D2B" w:rsidRPr="00CF5D2B">
        <w:rPr>
          <w:rFonts w:ascii="Times New Roman" w:hAnsi="Times New Roman" w:cs="Times New Roman"/>
          <w:b/>
          <w:sz w:val="28"/>
          <w:szCs w:val="28"/>
        </w:rPr>
        <w:t>Методическое обеспечение  программы.</w:t>
      </w:r>
    </w:p>
    <w:p w:rsidR="00CF5D2B" w:rsidRPr="00CF5D2B" w:rsidRDefault="00CF5D2B" w:rsidP="00CF5D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2B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2268"/>
        <w:gridCol w:w="1701"/>
        <w:gridCol w:w="1560"/>
      </w:tblGrid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Форма организации или форма проведения.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Методы и приемы организации учебно-воспитательского процесса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F5D2B" w:rsidRPr="00CF5D2B" w:rsidRDefault="00CF5D2B" w:rsidP="00CF5D2B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Вводное занятие. Т.Б. на занятии.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Беседа, объяснение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Плакаты, памятки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из бумаги и картона.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практический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 Цветы из бумаги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Анализ работ, наблюдение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  Вязание крючком 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ниточка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объединение в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подгруппы,  коллективная.</w:t>
            </w: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наглядный, практический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Схемы, раздаточный материал,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бесед к занятиям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Диагностикамониторинг</w:t>
            </w:r>
            <w:proofErr w:type="spellEnd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</w:t>
            </w:r>
          </w:p>
        </w:tc>
      </w:tr>
      <w:tr w:rsidR="00CF5D2B" w:rsidRPr="00CF5D2B" w:rsidTr="0044274D">
        <w:tc>
          <w:tcPr>
            <w:tcW w:w="425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1701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proofErr w:type="gramStart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1560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работ, наблюдение</w:t>
            </w:r>
          </w:p>
        </w:tc>
      </w:tr>
    </w:tbl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Второй год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69"/>
        <w:gridCol w:w="1874"/>
        <w:gridCol w:w="1996"/>
        <w:gridCol w:w="1658"/>
        <w:gridCol w:w="1808"/>
      </w:tblGrid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Методы и приемы организации учебно-воспитательского процесса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CF5D2B" w:rsidRPr="00CF5D2B" w:rsidRDefault="00CF5D2B" w:rsidP="00CF5D2B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Вводное занятие. Т.Б.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Беседа, объяснение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Плакаты, памятки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конструирование из бумаги 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Наглядный, рассказ практические задания и упражнения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  инструменты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Наблюдение,  экскурсия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Цветы из бисера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Коллективная и групповая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Анализ работ, наблюдение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   Вязание крючком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Наглядный (показ педагога, работа по образцу, практические задания и упражнения)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Схемы, раздаточный материал, эскизы, демонстрация иллюстраций, инструменты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презентация творческих работ 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Волшебная ниточка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фронтальная, практическая </w:t>
            </w:r>
          </w:p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Наглядный, практический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 педагога и работа по образцу)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Раздаточный материал,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инструменты, схемы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Коллективный анализ </w:t>
            </w: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наблюдение</w:t>
            </w:r>
          </w:p>
        </w:tc>
      </w:tr>
      <w:tr w:rsidR="00CF5D2B" w:rsidRPr="00CF5D2B" w:rsidTr="0044274D">
        <w:tc>
          <w:tcPr>
            <w:tcW w:w="58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69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74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Коллективная и групповая</w:t>
            </w:r>
          </w:p>
        </w:tc>
        <w:tc>
          <w:tcPr>
            <w:tcW w:w="1996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165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1808" w:type="dxa"/>
            <w:vAlign w:val="center"/>
          </w:tcPr>
          <w:p w:rsidR="00CF5D2B" w:rsidRPr="00CF5D2B" w:rsidRDefault="00CF5D2B" w:rsidP="00CF5D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2B">
              <w:rPr>
                <w:rFonts w:ascii="Times New Roman" w:hAnsi="Times New Roman" w:cs="Times New Roman"/>
                <w:sz w:val="28"/>
                <w:szCs w:val="28"/>
              </w:rPr>
              <w:t>Выставка, презентация творческих работ</w:t>
            </w:r>
          </w:p>
        </w:tc>
      </w:tr>
    </w:tbl>
    <w:p w:rsidR="00CF5D2B" w:rsidRPr="00CF5D2B" w:rsidRDefault="00CF5D2B" w:rsidP="00CF5D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2B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4ACE" w:rsidRDefault="00904ACE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4ACE" w:rsidRPr="00CF5D2B" w:rsidRDefault="00904ACE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A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D2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proofErr w:type="gramStart"/>
      <w:r w:rsidRPr="00CF5D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F5D2B" w:rsidRPr="00CF5D2B" w:rsidRDefault="00CF5D2B" w:rsidP="00CF5D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Для успешной реализации программы требуется: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пряжа,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нитки,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ткань,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наперсток,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пяльцы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сантиметровая лента,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бисер, стеклярус, бусины, пуговки,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D2B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CF5D2B">
        <w:rPr>
          <w:rFonts w:ascii="Times New Roman" w:hAnsi="Times New Roman" w:cs="Times New Roman"/>
          <w:sz w:val="28"/>
          <w:szCs w:val="28"/>
        </w:rPr>
        <w:t>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природный материал,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проволока,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картон,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различная бумага,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вата,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атласные ленты,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клей,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крючки (№1, №2, №3, №4, №5…),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ножницы,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кусачки,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иглы,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утюг,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спицы,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шило,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>- линейка,</w:t>
      </w:r>
    </w:p>
    <w:p w:rsidR="00CF5D2B" w:rsidRPr="00CF5D2B" w:rsidRDefault="00CF5D2B" w:rsidP="00CF5D2B">
      <w:pPr>
        <w:tabs>
          <w:tab w:val="left" w:pos="331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 xml:space="preserve">- карандаш. </w:t>
      </w:r>
    </w:p>
    <w:p w:rsidR="00CF5D2B" w:rsidRPr="00CF5D2B" w:rsidRDefault="00CF5D2B" w:rsidP="00CF5D2B">
      <w:pPr>
        <w:tabs>
          <w:tab w:val="left" w:pos="24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A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D2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1C5AD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 xml:space="preserve">1.А. М. </w:t>
      </w:r>
      <w:proofErr w:type="spellStart"/>
      <w:r w:rsidRPr="001C5AD0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1C5AD0">
        <w:rPr>
          <w:rFonts w:ascii="Times New Roman" w:hAnsi="Times New Roman" w:cs="Times New Roman"/>
          <w:sz w:val="28"/>
          <w:szCs w:val="28"/>
        </w:rPr>
        <w:t xml:space="preserve"> « Рукоделие в начальной школе».  – 1994 Г. 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2. Е.А. ГУРБИНА «  «ВЯЗАНИЕ»- 2006Г.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3. О.В. ПАВЛОВА «ТЕХНОЛОГИЯ»- 2006 Г.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4.А.Я. МУЛЬГИ «РУКОДЕЛИЕ В ШКОЛЕ»-1991Г.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5.В.Н. МАСЯКИН «САМОУЧИТЕЛЬ ВЯЗАНИЯ КРЮЧКОМ»-2006Г.</w:t>
      </w:r>
    </w:p>
    <w:p w:rsidR="00CF5D2B" w:rsidRPr="001C5AD0" w:rsidRDefault="00CF5D2B" w:rsidP="00CF5D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6.А.М. ДИЧЕНСКОВА «ВЯЗАНИЕ ВОЗДУШНЫМИ ПЕТЛЯМИ» -2006Г.</w:t>
      </w:r>
    </w:p>
    <w:p w:rsidR="00CF5D2B" w:rsidRPr="001C5AD0" w:rsidRDefault="00CF5D2B" w:rsidP="00CF5D2B">
      <w:pPr>
        <w:pStyle w:val="a8"/>
        <w:spacing w:after="0"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1C5AD0" w:rsidRDefault="00CF5D2B" w:rsidP="00CF5D2B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AD0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учащихся.</w:t>
      </w:r>
    </w:p>
    <w:p w:rsidR="00CF5D2B" w:rsidRPr="001C5AD0" w:rsidRDefault="00CF5D2B" w:rsidP="00CF5D2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Д.САНДЕРС «ВЫШИВКА КРЕСТОМ»- 2006Г.</w:t>
      </w:r>
    </w:p>
    <w:p w:rsidR="00CF5D2B" w:rsidRPr="001C5AD0" w:rsidRDefault="00CF5D2B" w:rsidP="00CF5D2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А.М. ДИЧЕНСКОВА «ЗАБАВНЫЕ ВЯЗАНЫЕ ИГРУШКИ»-2006Г.</w:t>
      </w:r>
    </w:p>
    <w:p w:rsidR="00CF5D2B" w:rsidRPr="001C5AD0" w:rsidRDefault="00CF5D2B" w:rsidP="00CF5D2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Т.И. ХЛЕБНОВА « ВЯЗАНЫЕ ЦВЕТЫ И ПЛОДЫ»- 2004Г.</w:t>
      </w:r>
    </w:p>
    <w:p w:rsidR="00CF5D2B" w:rsidRPr="001C5AD0" w:rsidRDefault="00CF5D2B" w:rsidP="00CF5D2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П.Н.ЧЕРУТТИ «ФАНТАЗИИ ИЗ БУМАГИ»- 2006Г.</w:t>
      </w:r>
    </w:p>
    <w:p w:rsidR="00CF5D2B" w:rsidRPr="001C5AD0" w:rsidRDefault="00CF5D2B" w:rsidP="00CF5D2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М. ШЕВАЛЬЕ «ЦВЕТЫ ИЗ БУМАГИ»- 2010Г.</w:t>
      </w:r>
    </w:p>
    <w:p w:rsidR="00CF5D2B" w:rsidRPr="001C5AD0" w:rsidRDefault="00CF5D2B" w:rsidP="00CF5D2B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2B" w:rsidRPr="001C5AD0" w:rsidRDefault="00CF5D2B" w:rsidP="00CF5D2B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2B" w:rsidRPr="001C5AD0" w:rsidRDefault="00CF5D2B" w:rsidP="00CF5D2B">
      <w:pPr>
        <w:tabs>
          <w:tab w:val="num" w:pos="720"/>
        </w:tabs>
        <w:spacing w:after="0"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5D2B" w:rsidRPr="001C5AD0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1C5AD0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1C5AD0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1C5AD0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D2B" w:rsidRPr="00CF5D2B" w:rsidRDefault="00CF5D2B" w:rsidP="00CF5D2B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F5D2B" w:rsidRPr="00CF5D2B" w:rsidSect="0044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04"/>
    <w:multiLevelType w:val="hybridMultilevel"/>
    <w:tmpl w:val="99B4F99A"/>
    <w:lvl w:ilvl="0" w:tplc="72AE1C9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C67BD"/>
    <w:multiLevelType w:val="hybridMultilevel"/>
    <w:tmpl w:val="7C5EB1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E1AF4"/>
    <w:multiLevelType w:val="hybridMultilevel"/>
    <w:tmpl w:val="4CB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45C05"/>
    <w:multiLevelType w:val="hybridMultilevel"/>
    <w:tmpl w:val="2368D5EE"/>
    <w:lvl w:ilvl="0" w:tplc="1A5CBCB6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7C6A8B"/>
    <w:multiLevelType w:val="hybridMultilevel"/>
    <w:tmpl w:val="9DA89D5E"/>
    <w:lvl w:ilvl="0" w:tplc="6324B0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141749"/>
    <w:multiLevelType w:val="hybridMultilevel"/>
    <w:tmpl w:val="1E108FC0"/>
    <w:lvl w:ilvl="0" w:tplc="338264E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34DB"/>
    <w:multiLevelType w:val="hybridMultilevel"/>
    <w:tmpl w:val="E3B2E2A4"/>
    <w:lvl w:ilvl="0" w:tplc="CCCC698C">
      <w:start w:val="1"/>
      <w:numFmt w:val="decimal"/>
      <w:lvlText w:val="%1."/>
      <w:lvlJc w:val="left"/>
      <w:pPr>
        <w:ind w:left="1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>
    <w:nsid w:val="22F96304"/>
    <w:multiLevelType w:val="hybridMultilevel"/>
    <w:tmpl w:val="7C5EB1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0391"/>
    <w:multiLevelType w:val="hybridMultilevel"/>
    <w:tmpl w:val="7976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46"/>
    <w:multiLevelType w:val="hybridMultilevel"/>
    <w:tmpl w:val="6132366E"/>
    <w:lvl w:ilvl="0" w:tplc="4006913C">
      <w:start w:val="1"/>
      <w:numFmt w:val="decimal"/>
      <w:lvlText w:val="%1."/>
      <w:lvlJc w:val="left"/>
      <w:pPr>
        <w:ind w:left="2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E17"/>
    <w:multiLevelType w:val="hybridMultilevel"/>
    <w:tmpl w:val="B9DCA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5EB3A7E"/>
    <w:multiLevelType w:val="hybridMultilevel"/>
    <w:tmpl w:val="89921B38"/>
    <w:lvl w:ilvl="0" w:tplc="C36697E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61342FB"/>
    <w:multiLevelType w:val="hybridMultilevel"/>
    <w:tmpl w:val="57A4C484"/>
    <w:lvl w:ilvl="0" w:tplc="9E56EA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3">
    <w:nsid w:val="36C73CEA"/>
    <w:multiLevelType w:val="hybridMultilevel"/>
    <w:tmpl w:val="9162D7BC"/>
    <w:lvl w:ilvl="0" w:tplc="6ABADFC8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8263E14"/>
    <w:multiLevelType w:val="hybridMultilevel"/>
    <w:tmpl w:val="7C5EB1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E305B"/>
    <w:multiLevelType w:val="hybridMultilevel"/>
    <w:tmpl w:val="C91A7B4A"/>
    <w:lvl w:ilvl="0" w:tplc="40161B9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05B3"/>
    <w:multiLevelType w:val="hybridMultilevel"/>
    <w:tmpl w:val="57A4C484"/>
    <w:lvl w:ilvl="0" w:tplc="9E56E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AC3FE8"/>
    <w:multiLevelType w:val="hybridMultilevel"/>
    <w:tmpl w:val="F5A2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7627E"/>
    <w:multiLevelType w:val="hybridMultilevel"/>
    <w:tmpl w:val="7606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D415C"/>
    <w:multiLevelType w:val="hybridMultilevel"/>
    <w:tmpl w:val="2C146A66"/>
    <w:lvl w:ilvl="0" w:tplc="40069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C0219"/>
    <w:multiLevelType w:val="hybridMultilevel"/>
    <w:tmpl w:val="466ADCE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60130026"/>
    <w:multiLevelType w:val="hybridMultilevel"/>
    <w:tmpl w:val="06289D7A"/>
    <w:lvl w:ilvl="0" w:tplc="ACF849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0416B1F"/>
    <w:multiLevelType w:val="hybridMultilevel"/>
    <w:tmpl w:val="D7E6558E"/>
    <w:lvl w:ilvl="0" w:tplc="A5C8851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FDC0B28"/>
    <w:multiLevelType w:val="hybridMultilevel"/>
    <w:tmpl w:val="82FC850E"/>
    <w:lvl w:ilvl="0" w:tplc="CCCC698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375E9"/>
    <w:multiLevelType w:val="hybridMultilevel"/>
    <w:tmpl w:val="59428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A3F61"/>
    <w:multiLevelType w:val="hybridMultilevel"/>
    <w:tmpl w:val="7C5EB1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C37C1"/>
    <w:multiLevelType w:val="hybridMultilevel"/>
    <w:tmpl w:val="7C5EB1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7126B"/>
    <w:multiLevelType w:val="hybridMultilevel"/>
    <w:tmpl w:val="8064F6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EFE3742"/>
    <w:multiLevelType w:val="hybridMultilevel"/>
    <w:tmpl w:val="82FC850E"/>
    <w:lvl w:ilvl="0" w:tplc="CCCC69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EFF6255"/>
    <w:multiLevelType w:val="hybridMultilevel"/>
    <w:tmpl w:val="7A28D54E"/>
    <w:lvl w:ilvl="0" w:tplc="DBD04A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27"/>
  </w:num>
  <w:num w:numId="5">
    <w:abstractNumId w:val="17"/>
  </w:num>
  <w:num w:numId="6">
    <w:abstractNumId w:val="18"/>
  </w:num>
  <w:num w:numId="7">
    <w:abstractNumId w:val="24"/>
  </w:num>
  <w:num w:numId="8">
    <w:abstractNumId w:val="25"/>
  </w:num>
  <w:num w:numId="9">
    <w:abstractNumId w:val="10"/>
  </w:num>
  <w:num w:numId="10">
    <w:abstractNumId w:val="1"/>
  </w:num>
  <w:num w:numId="11">
    <w:abstractNumId w:val="21"/>
  </w:num>
  <w:num w:numId="12">
    <w:abstractNumId w:val="26"/>
  </w:num>
  <w:num w:numId="13">
    <w:abstractNumId w:val="7"/>
  </w:num>
  <w:num w:numId="14">
    <w:abstractNumId w:val="14"/>
  </w:num>
  <w:num w:numId="15">
    <w:abstractNumId w:val="4"/>
  </w:num>
  <w:num w:numId="16">
    <w:abstractNumId w:val="28"/>
  </w:num>
  <w:num w:numId="17">
    <w:abstractNumId w:val="20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0"/>
  </w:num>
  <w:num w:numId="24">
    <w:abstractNumId w:val="3"/>
  </w:num>
  <w:num w:numId="25">
    <w:abstractNumId w:val="29"/>
  </w:num>
  <w:num w:numId="26">
    <w:abstractNumId w:val="8"/>
  </w:num>
  <w:num w:numId="27">
    <w:abstractNumId w:val="15"/>
  </w:num>
  <w:num w:numId="28">
    <w:abstractNumId w:val="13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40"/>
    <w:rsid w:val="000929B1"/>
    <w:rsid w:val="00106385"/>
    <w:rsid w:val="001255C3"/>
    <w:rsid w:val="001278FD"/>
    <w:rsid w:val="0014616D"/>
    <w:rsid w:val="0015358E"/>
    <w:rsid w:val="001C5AD0"/>
    <w:rsid w:val="001E39B1"/>
    <w:rsid w:val="002F54D6"/>
    <w:rsid w:val="003430D3"/>
    <w:rsid w:val="00370F86"/>
    <w:rsid w:val="00386A1F"/>
    <w:rsid w:val="00397F64"/>
    <w:rsid w:val="00431290"/>
    <w:rsid w:val="00432A4E"/>
    <w:rsid w:val="00437025"/>
    <w:rsid w:val="0044274D"/>
    <w:rsid w:val="004F67FC"/>
    <w:rsid w:val="00557E25"/>
    <w:rsid w:val="005A17C0"/>
    <w:rsid w:val="005F34E7"/>
    <w:rsid w:val="0062623E"/>
    <w:rsid w:val="0063705F"/>
    <w:rsid w:val="00657B74"/>
    <w:rsid w:val="006929E8"/>
    <w:rsid w:val="006A1C4C"/>
    <w:rsid w:val="006B4B40"/>
    <w:rsid w:val="006D1FA6"/>
    <w:rsid w:val="006D5D7E"/>
    <w:rsid w:val="00737A26"/>
    <w:rsid w:val="007676F4"/>
    <w:rsid w:val="00805745"/>
    <w:rsid w:val="00825AE1"/>
    <w:rsid w:val="008466BF"/>
    <w:rsid w:val="008729AD"/>
    <w:rsid w:val="0088201B"/>
    <w:rsid w:val="008941F8"/>
    <w:rsid w:val="008B55EF"/>
    <w:rsid w:val="008C7696"/>
    <w:rsid w:val="008D73BE"/>
    <w:rsid w:val="00904ACE"/>
    <w:rsid w:val="009064CD"/>
    <w:rsid w:val="00915CBD"/>
    <w:rsid w:val="00975846"/>
    <w:rsid w:val="00A2384B"/>
    <w:rsid w:val="00A823B5"/>
    <w:rsid w:val="00A86A14"/>
    <w:rsid w:val="00AB692C"/>
    <w:rsid w:val="00AB7A02"/>
    <w:rsid w:val="00B450A0"/>
    <w:rsid w:val="00B7295B"/>
    <w:rsid w:val="00BE246E"/>
    <w:rsid w:val="00C02DEE"/>
    <w:rsid w:val="00C56F0E"/>
    <w:rsid w:val="00C60CAD"/>
    <w:rsid w:val="00C80703"/>
    <w:rsid w:val="00CB3096"/>
    <w:rsid w:val="00CC445F"/>
    <w:rsid w:val="00CF5D2B"/>
    <w:rsid w:val="00D14514"/>
    <w:rsid w:val="00D54101"/>
    <w:rsid w:val="00D55B2A"/>
    <w:rsid w:val="00DD3A61"/>
    <w:rsid w:val="00E329DE"/>
    <w:rsid w:val="00E423BB"/>
    <w:rsid w:val="00E661CB"/>
    <w:rsid w:val="00E81FC2"/>
    <w:rsid w:val="00ED4E40"/>
    <w:rsid w:val="00EF4520"/>
    <w:rsid w:val="00F809F0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B"/>
  </w:style>
  <w:style w:type="paragraph" w:styleId="1">
    <w:name w:val="heading 1"/>
    <w:basedOn w:val="a"/>
    <w:next w:val="a"/>
    <w:link w:val="10"/>
    <w:uiPriority w:val="9"/>
    <w:qFormat/>
    <w:rsid w:val="00CF5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5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5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F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D2B"/>
  </w:style>
  <w:style w:type="paragraph" w:styleId="a5">
    <w:name w:val="footer"/>
    <w:basedOn w:val="a"/>
    <w:link w:val="a6"/>
    <w:uiPriority w:val="99"/>
    <w:unhideWhenUsed/>
    <w:rsid w:val="00CF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D2B"/>
  </w:style>
  <w:style w:type="paragraph" w:styleId="a7">
    <w:name w:val="No Spacing"/>
    <w:uiPriority w:val="1"/>
    <w:qFormat/>
    <w:rsid w:val="00CF5D2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5D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5D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D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D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D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D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D2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B"/>
  </w:style>
  <w:style w:type="paragraph" w:styleId="1">
    <w:name w:val="heading 1"/>
    <w:basedOn w:val="a"/>
    <w:next w:val="a"/>
    <w:link w:val="10"/>
    <w:uiPriority w:val="9"/>
    <w:qFormat/>
    <w:rsid w:val="00CF5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5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5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F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D2B"/>
  </w:style>
  <w:style w:type="paragraph" w:styleId="a5">
    <w:name w:val="footer"/>
    <w:basedOn w:val="a"/>
    <w:link w:val="a6"/>
    <w:uiPriority w:val="99"/>
    <w:unhideWhenUsed/>
    <w:rsid w:val="00CF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D2B"/>
  </w:style>
  <w:style w:type="paragraph" w:styleId="a7">
    <w:name w:val="No Spacing"/>
    <w:uiPriority w:val="1"/>
    <w:qFormat/>
    <w:rsid w:val="00CF5D2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5D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5D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D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D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D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D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D2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51B-26ED-4381-9EDB-4C1835A5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cp:lastPrinted>2017-03-25T17:51:00Z</cp:lastPrinted>
  <dcterms:created xsi:type="dcterms:W3CDTF">2017-03-03T10:02:00Z</dcterms:created>
  <dcterms:modified xsi:type="dcterms:W3CDTF">2017-03-25T18:01:00Z</dcterms:modified>
</cp:coreProperties>
</file>