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EE" w:rsidRDefault="00ED42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инновационного проекта </w:t>
      </w:r>
    </w:p>
    <w:p w:rsidR="00ED42EE" w:rsidRDefault="00ED42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6"/>
        <w:gridCol w:w="3432"/>
        <w:gridCol w:w="5606"/>
      </w:tblGrid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tabs>
                <w:tab w:val="center" w:pos="5088"/>
                <w:tab w:val="left" w:pos="6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«Модель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;Times;serif" w:hAnsi="Times New Roman;Times;serif" w:cs="Times New Roman;Times;serif"/>
                <w:sz w:val="24"/>
                <w:szCs w:val="24"/>
              </w:rPr>
              <w:t>Григоренко Инна Борисовна, старший воспитатель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Создание модели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дошкольной образовательной организации с детьми, имеющими ограниченные возможности здоровья (далее – ОВЗ),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pStyle w:val="af7"/>
              <w:tabs>
                <w:tab w:val="center" w:pos="5088"/>
                <w:tab w:val="left" w:pos="6510"/>
              </w:tabs>
              <w:spacing w:beforeAutospacing="0" w:after="0" w:afterAutospacing="0"/>
              <w:jc w:val="both"/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  <w:t>1. Сформировать пакет нормативно-правовой документации.</w:t>
            </w:r>
          </w:p>
          <w:p w:rsidR="00ED42EE" w:rsidRDefault="00ED42EE" w:rsidP="00DB03E5">
            <w:pPr>
              <w:pStyle w:val="af7"/>
              <w:tabs>
                <w:tab w:val="center" w:pos="5088"/>
                <w:tab w:val="left" w:pos="6510"/>
              </w:tabs>
              <w:spacing w:beforeAutospacing="0" w:after="0" w:afterAutospacing="0"/>
              <w:jc w:val="both"/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  <w:t>2. Создать материально-техническую базу для реализации проекта.</w:t>
            </w:r>
          </w:p>
          <w:p w:rsidR="00ED42EE" w:rsidRDefault="00ED42EE" w:rsidP="00DB03E5">
            <w:pPr>
              <w:pStyle w:val="af7"/>
              <w:tabs>
                <w:tab w:val="center" w:pos="5088"/>
                <w:tab w:val="left" w:pos="6510"/>
              </w:tabs>
              <w:spacing w:beforeAutospacing="0" w:after="0" w:afterAutospacing="0"/>
              <w:jc w:val="both"/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  <w:t>3. Организовать корпоративное обучение педагогов авторской технологии В.В. Воскобовича.</w:t>
            </w:r>
          </w:p>
          <w:p w:rsidR="00ED42EE" w:rsidRDefault="00ED42EE" w:rsidP="00DB03E5">
            <w:pPr>
              <w:pStyle w:val="af7"/>
              <w:tabs>
                <w:tab w:val="center" w:pos="5088"/>
                <w:tab w:val="left" w:pos="6510"/>
              </w:tabs>
              <w:spacing w:beforeAutospacing="0" w:after="0" w:afterAutospacing="0"/>
              <w:jc w:val="both"/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  <w:t>4. Ежегодно проводить мониторинг интеллектуального развития обучающихся с ограниченными возможностями здоровья.</w:t>
            </w:r>
          </w:p>
          <w:p w:rsidR="00ED42EE" w:rsidRDefault="00ED42EE" w:rsidP="00DB03E5">
            <w:pPr>
              <w:pStyle w:val="af7"/>
              <w:tabs>
                <w:tab w:val="center" w:pos="5088"/>
                <w:tab w:val="left" w:pos="6510"/>
              </w:tabs>
              <w:spacing w:beforeAutospacing="0" w:after="0" w:afterAutospacing="0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pacing w:val="-1"/>
                <w:lang w:eastAsia="en-US"/>
              </w:rPr>
              <w:t>5. Создать методическую сеть для тиражирования опыта.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и апробировать модель комплексной помощи детям с ОВЗ с использованием авторской технологии «Сказочные лабиринты игры» В.В. Воскобовича.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 от 29 декабря 2012 года.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Национальный проект «Образование».</w:t>
            </w:r>
          </w:p>
          <w:p w:rsidR="00ED42EE" w:rsidRPr="00DB03E5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Минобрнауки России «Об утверждении Федерального государственного образовательного стандарта дошкольного образования» № 1155 от 17.10.2013г.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Главного государственного санитарного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от 22.05.2015 г. № 2/15.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технология интеллектуально-творческого развития детей «Сказочные лабиринты игры»: методическое пособие/ Воскобович В.В., Мёдова Н.А., Файзуллаева Е.Д. и др.; под редакцией Л.С. Вакуленко, О.М. Вотиновой. – Санкт-Петербург: ООО «Развивающие игры Воскобовича», КАРО, 2017.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его/её значимости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 Краснодарского края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интеллектуального развития детей с ОВЗ, компенсации речевых и когнитивных расстройств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 остро стоит в современном обществе. Наблюдается постоянный рост детей, имеющих отклонения в развитии. Данный проект направлен на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Воскобовича. В случае успешной реализации проекта его продукты могут широко использоваться другими образовательными организациями Краснодарского края.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Новизна заключается в использовании технологии развивающих игр В.Воскобовича в контексте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помощи детям с ОВЗ.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продукты помогут педагогам реализовать системный подход в воспитании и обучении детей с ОВЗ.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планируется подготовить следующие методические пособия: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креативного мышления и социально-эмоционального интеллекта дошкольников, в том числе с ОВЗ, посредством игровых и арт-терпевтических методов»;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 для родителей «Развиваемся вместе!»;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тетрадь по познавательному развитию с использованием игр В.Воскобовича для работы с детьми старшего дошкольного возраста;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тетрадь по творческому развитию с использованием игр В.Воскобовича для работы с детьми старшего дошкольного возраста;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 и рабочая тетрадь по речевому развитию с использованием игр В.Воскобовича для работы с детьми старшего дошкольного возраста;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 игр для детей с ОВЗ;</w:t>
            </w:r>
          </w:p>
          <w:p w:rsidR="00ED42EE" w:rsidRDefault="00ED42EE" w:rsidP="00DB03E5">
            <w:pPr>
              <w:spacing w:after="0" w:line="240" w:lineRule="auto"/>
              <w:jc w:val="both"/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- описание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одели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рабочей группы по реализации проекта.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Принятие нормативных документов, регламентирующих инновационную деятельность.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Корпоративное обучение педагогов авторской методике В.В. Воскобовича.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Создание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одели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Создана рабочая группа.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Приняты локальные акты.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Обучены  педагоги авторской технологии В.В.Воскобовича.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1. Апробировать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Создать методическую сеть по распространению опыта работы.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Модель апробирована.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Частично создана методическая сеть по распространению опыта работы.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Завершена работа по формированию методической сети.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Тиражирование опыта через организацию мероприятий в рамках муниципального форума «Горжусь своей профессией!», участие в ежегодной Всероссийской научно-практической конференции «Развивающие игры В.Воскобовича».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Рецензирование для публикации методического пособия «Описание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одели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Воскобовича»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Сформирована методическая сеть.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Проведено тиражирование опыта через организацию мероприятий в рамках муниципального форума «Горжусь своей профессией!», участие в ежегодной Всероссийской научно-практической конференции «Развивающие игры В.Воскобовича».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Разработана, описана и опубликовано описание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работы дошкольной образовательной организации с детьми, имеющими ограниченные возможности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развивающих игр В.В. Воскобовича.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Тьютерский центр «Развивающие игры В. Воскобовича».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материалы по теме «Использование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технологии В.В.Воскобовича «Сказочные лабиринты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работе с детьми ОВЗ», представить для внесения в краевой банк передового педагогического опыта.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(при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(да/нет, тема)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апробационная площадка по теме: «Апробация комплексной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детей раннего возраста «Первые шаги»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25 декабря 2018 года ГБОУ ИРО Краснодарского края.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ДОО имеются ресурсы для внедрения технологии В.В. Воскобовича. В течение двух лет приобреталось оборудование по технологии В.В. Воскобовича, планируется приобретать в течение 2-х лет (по модулям) за счет средств ДОО.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1F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очных курсах старшего воспитателя в г. Санкт-Петербурге, сертификат тьютера РИВ до 2021 года.</w:t>
            </w:r>
          </w:p>
          <w:p w:rsidR="00ED42EE" w:rsidRDefault="00ED42EE" w:rsidP="001F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готов к изменениям и инновациям,  высшую и первую квалификационную категорию имеют 15 чел. (60%).</w:t>
            </w:r>
          </w:p>
        </w:tc>
      </w:tr>
      <w:tr w:rsidR="00ED42EE" w:rsidTr="00DB03E5">
        <w:tc>
          <w:tcPr>
            <w:tcW w:w="816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432" w:type="dxa"/>
            <w:tcMar>
              <w:left w:w="108" w:type="dxa"/>
            </w:tcMar>
          </w:tcPr>
          <w:p w:rsidR="00ED42EE" w:rsidRDefault="00E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5606" w:type="dxa"/>
            <w:tcMar>
              <w:left w:w="108" w:type="dxa"/>
            </w:tcMar>
          </w:tcPr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Трехлетний период достаточен для реализации запланированных мероприятий.</w:t>
            </w:r>
          </w:p>
          <w:p w:rsidR="00ED42EE" w:rsidRDefault="00ED42EE" w:rsidP="00DB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2EE" w:rsidRDefault="00ED42EE" w:rsidP="001758A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42EE" w:rsidRDefault="00ED42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2EE" w:rsidRDefault="00ED42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Заполняется и прикрепляется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</w:p>
    <w:p w:rsidR="00ED42EE" w:rsidRDefault="00ED42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Представляя материалы на конкурс, гарантируем, что авторы инновационного проекта/программы:</w:t>
      </w:r>
    </w:p>
    <w:p w:rsidR="00ED42EE" w:rsidRDefault="00ED42EE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согласны с условиями участия в данном конкурсе;</w:t>
      </w:r>
    </w:p>
    <w:p w:rsidR="00ED42EE" w:rsidRDefault="00ED42EE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ED42EE" w:rsidRDefault="001758AD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pt;margin-top:22.5pt;width:100pt;height:38pt;z-index:-1;mso-position-horizontal-relative:text;mso-position-vertical-relative:text;mso-width-relative:page;mso-height-relative:page" wrapcoords="-104 0 -104 21384 21600 21384 21600 0 -104 0">
            <v:imagedata r:id="rId8" o:title="подпись"/>
          </v:shape>
        </w:pict>
      </w:r>
      <w:r w:rsidR="00ED42EE">
        <w:rPr>
          <w:rFonts w:ascii="Times New Roman" w:hAnsi="Times New Roman" w:cs="Times New Roman"/>
          <w:sz w:val="20"/>
          <w:szCs w:val="20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ED42EE" w:rsidRDefault="001758AD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68.05pt;margin-top:10.5pt;width:133pt;height:133pt;z-index:-2;mso-position-horizontal-relative:text;mso-position-vertical-relative:text;mso-width-relative:page;mso-height-relative:page" wrapcoords="-122 0 -122 21478 21600 21478 21600 0 -122 0">
            <v:imagedata r:id="rId9" o:title="новая печать"/>
          </v:shape>
        </w:pict>
      </w:r>
      <w:r w:rsidR="00ED42EE">
        <w:rPr>
          <w:rFonts w:ascii="Times New Roman" w:hAnsi="Times New Roman" w:cs="Times New Roman"/>
          <w:sz w:val="28"/>
          <w:szCs w:val="28"/>
        </w:rPr>
        <w:tab/>
      </w:r>
    </w:p>
    <w:p w:rsidR="00ED42EE" w:rsidRDefault="00ED42EE" w:rsidP="001F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AF258D">
        <w:rPr>
          <w:rFonts w:ascii="Times New Roman" w:hAnsi="Times New Roman" w:cs="Times New Roman"/>
          <w:sz w:val="28"/>
          <w:szCs w:val="28"/>
          <w:u w:val="single"/>
        </w:rPr>
        <w:t>Золотарева А.А.</w:t>
      </w:r>
    </w:p>
    <w:p w:rsidR="00ED42EE" w:rsidRDefault="00ED42EE" w:rsidP="001F55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 руководителя УО)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(расшифровка подписи)</w:t>
      </w:r>
    </w:p>
    <w:p w:rsidR="00ED42EE" w:rsidRDefault="00ED42EE" w:rsidP="001F5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2EE" w:rsidRDefault="00ED42EE" w:rsidP="001F5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42EE" w:rsidRDefault="00ED42EE" w:rsidP="001F5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2EE" w:rsidRDefault="00ED42EE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2EE" w:rsidRDefault="00ED42EE">
      <w:pPr>
        <w:pStyle w:val="af7"/>
        <w:tabs>
          <w:tab w:val="center" w:pos="5088"/>
          <w:tab w:val="left" w:pos="6510"/>
        </w:tabs>
        <w:spacing w:beforeAutospacing="0" w:after="0" w:afterAutospacing="0"/>
      </w:pPr>
    </w:p>
    <w:p w:rsidR="00ED42EE" w:rsidRDefault="00ED42EE">
      <w:pPr>
        <w:pStyle w:val="af7"/>
        <w:tabs>
          <w:tab w:val="center" w:pos="5088"/>
          <w:tab w:val="left" w:pos="6510"/>
        </w:tabs>
        <w:spacing w:beforeAutospacing="0" w:after="0" w:afterAutospacing="0"/>
      </w:pPr>
    </w:p>
    <w:p w:rsidR="00ED42EE" w:rsidRDefault="00ED42EE">
      <w:pPr>
        <w:pStyle w:val="af7"/>
        <w:tabs>
          <w:tab w:val="center" w:pos="5088"/>
          <w:tab w:val="left" w:pos="6510"/>
        </w:tabs>
        <w:spacing w:beforeAutospacing="0" w:after="0" w:afterAutospacing="0"/>
      </w:pPr>
    </w:p>
    <w:p w:rsidR="00ED42EE" w:rsidRDefault="00ED42EE">
      <w:pPr>
        <w:pStyle w:val="af7"/>
        <w:tabs>
          <w:tab w:val="center" w:pos="5088"/>
          <w:tab w:val="left" w:pos="6510"/>
        </w:tabs>
        <w:spacing w:beforeAutospacing="0" w:after="0" w:afterAutospacing="0"/>
      </w:pPr>
    </w:p>
    <w:sectPr w:rsidR="00ED42EE" w:rsidSect="00D448E7">
      <w:headerReference w:type="default" r:id="rId10"/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3B" w:rsidRDefault="00AF793B" w:rsidP="00D448E7">
      <w:pPr>
        <w:spacing w:after="0" w:line="240" w:lineRule="auto"/>
      </w:pPr>
      <w:r>
        <w:separator/>
      </w:r>
    </w:p>
  </w:endnote>
  <w:endnote w:type="continuationSeparator" w:id="0">
    <w:p w:rsidR="00AF793B" w:rsidRDefault="00AF793B" w:rsidP="00D4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3B" w:rsidRDefault="00AF793B" w:rsidP="00D448E7">
      <w:pPr>
        <w:spacing w:after="0" w:line="240" w:lineRule="auto"/>
      </w:pPr>
      <w:r>
        <w:separator/>
      </w:r>
    </w:p>
  </w:footnote>
  <w:footnote w:type="continuationSeparator" w:id="0">
    <w:p w:rsidR="00AF793B" w:rsidRDefault="00AF793B" w:rsidP="00D4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EE" w:rsidRDefault="00ED42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BC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2336024"/>
    <w:multiLevelType w:val="multilevel"/>
    <w:tmpl w:val="FFFFFFFF"/>
    <w:lvl w:ilvl="0">
      <w:start w:val="1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none"/>
      <w:suff w:val="nothing"/>
      <w:lvlText w:val=""/>
      <w:lvlJc w:val="left"/>
      <w:pPr>
        <w:ind w:left="1080"/>
      </w:pPr>
    </w:lvl>
    <w:lvl w:ilvl="2">
      <w:start w:val="1"/>
      <w:numFmt w:val="none"/>
      <w:suff w:val="nothing"/>
      <w:lvlText w:val=""/>
      <w:lvlJc w:val="left"/>
      <w:pPr>
        <w:ind w:left="1440"/>
      </w:pPr>
    </w:lvl>
    <w:lvl w:ilvl="3">
      <w:start w:val="1"/>
      <w:numFmt w:val="none"/>
      <w:suff w:val="nothing"/>
      <w:lvlText w:val=""/>
      <w:lvlJc w:val="left"/>
      <w:pPr>
        <w:ind w:left="1800"/>
      </w:pPr>
    </w:lvl>
    <w:lvl w:ilvl="4">
      <w:start w:val="1"/>
      <w:numFmt w:val="none"/>
      <w:suff w:val="nothing"/>
      <w:lvlText w:val=""/>
      <w:lvlJc w:val="left"/>
      <w:pPr>
        <w:ind w:left="2160"/>
      </w:pPr>
    </w:lvl>
    <w:lvl w:ilvl="5">
      <w:start w:val="1"/>
      <w:numFmt w:val="none"/>
      <w:suff w:val="nothing"/>
      <w:lvlText w:val=""/>
      <w:lvlJc w:val="left"/>
      <w:pPr>
        <w:ind w:left="2520"/>
      </w:pPr>
    </w:lvl>
    <w:lvl w:ilvl="6">
      <w:start w:val="1"/>
      <w:numFmt w:val="none"/>
      <w:suff w:val="nothing"/>
      <w:lvlText w:val=""/>
      <w:lvlJc w:val="left"/>
      <w:pPr>
        <w:ind w:left="2880"/>
      </w:pPr>
    </w:lvl>
    <w:lvl w:ilvl="7">
      <w:start w:val="1"/>
      <w:numFmt w:val="none"/>
      <w:suff w:val="nothing"/>
      <w:lvlText w:val=""/>
      <w:lvlJc w:val="left"/>
      <w:pPr>
        <w:ind w:left="3240"/>
      </w:pPr>
    </w:lvl>
    <w:lvl w:ilvl="8">
      <w:start w:val="1"/>
      <w:numFmt w:val="none"/>
      <w:suff w:val="nothing"/>
      <w:lvlText w:val=""/>
      <w:lvlJc w:val="left"/>
      <w:pPr>
        <w:ind w:left="36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8E7"/>
    <w:rsid w:val="001758AD"/>
    <w:rsid w:val="001F5577"/>
    <w:rsid w:val="00A34A35"/>
    <w:rsid w:val="00AE3355"/>
    <w:rsid w:val="00AF258D"/>
    <w:rsid w:val="00AF793B"/>
    <w:rsid w:val="00D448E7"/>
    <w:rsid w:val="00DB03E5"/>
    <w:rsid w:val="00E44C08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20"/>
    <w:uiPriority w:val="99"/>
    <w:semiHidden/>
    <w:locked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color w:val="243F60"/>
      <w:sz w:val="24"/>
      <w:szCs w:val="24"/>
    </w:rPr>
  </w:style>
  <w:style w:type="character" w:customStyle="1" w:styleId="a3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uiPriority w:val="99"/>
    <w:locked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uiPriority w:val="99"/>
    <w:rPr>
      <w:color w:val="00000A"/>
      <w:u w:val="single"/>
    </w:rPr>
  </w:style>
  <w:style w:type="character" w:customStyle="1" w:styleId="11">
    <w:name w:val="Заголовок №1_"/>
    <w:uiPriority w:val="99"/>
    <w:locked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uiPriority w:val="99"/>
    <w:locked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uiPriority w:val="99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en-US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Колонтитул_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"/>
    <w:uiPriority w:val="99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0">
    <w:name w:val="Основной текст + 11"/>
    <w:uiPriority w:val="99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 (2)_"/>
    <w:link w:val="23"/>
    <w:uiPriority w:val="99"/>
    <w:locked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33">
    <w:name w:val="Основной текст (3)"/>
    <w:uiPriority w:val="99"/>
    <w:rPr>
      <w:rFonts w:ascii="Times New Roman" w:hAnsi="Times New Roman" w:cs="Times New Roman"/>
      <w:color w:val="000000"/>
      <w:spacing w:val="0"/>
      <w:w w:val="100"/>
      <w:sz w:val="18"/>
      <w:szCs w:val="18"/>
      <w:u w:val="single"/>
      <w:lang w:val="ru-RU"/>
    </w:rPr>
  </w:style>
  <w:style w:type="character" w:customStyle="1" w:styleId="a7">
    <w:name w:val="Подпись к таблице_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uiPriority w:val="99"/>
    <w:locked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uiPriority w:val="99"/>
    <w:rPr>
      <w:rFonts w:ascii="Times New Roman" w:hAnsi="Times New Roman" w:cs="Times New Roman"/>
      <w:i/>
      <w:iCs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uiPriority w:val="99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a8">
    <w:name w:val="Верхний колонтитул Знак"/>
    <w:basedOn w:val="a0"/>
    <w:uiPriority w:val="99"/>
  </w:style>
  <w:style w:type="character" w:customStyle="1" w:styleId="a9">
    <w:name w:val="Нижний колонтитул Знак"/>
    <w:basedOn w:val="a0"/>
    <w:uiPriority w:val="99"/>
  </w:style>
  <w:style w:type="character" w:customStyle="1" w:styleId="st">
    <w:name w:val="st"/>
    <w:basedOn w:val="a0"/>
    <w:uiPriority w:val="99"/>
  </w:style>
  <w:style w:type="character" w:customStyle="1" w:styleId="50">
    <w:name w:val="Колонтитул (5)_"/>
    <w:uiPriority w:val="99"/>
    <w:locked/>
    <w:rPr>
      <w:rFonts w:ascii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Pr>
      <w:rFonts w:ascii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Pr>
      <w:rFonts w:ascii="Arial Narrow" w:hAnsi="Arial Narrow" w:cs="Arial Narrow"/>
      <w:sz w:val="11"/>
      <w:szCs w:val="11"/>
      <w:shd w:val="clear" w:color="auto" w:fill="FFFFFF"/>
    </w:rPr>
  </w:style>
  <w:style w:type="character" w:customStyle="1" w:styleId="ListLabel1">
    <w:name w:val="ListLabel 1"/>
    <w:uiPriority w:val="99"/>
    <w:rPr>
      <w:rFonts w:eastAsia="Times New Roman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2">
    <w:name w:val="ListLabel 2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4">
    <w:name w:val="ListLabel 4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5">
    <w:name w:val="ListLabel 5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6">
    <w:name w:val="ListLabel 6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7">
    <w:name w:val="ListLabel 7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8">
    <w:name w:val="ListLabel 8"/>
    <w:uiPriority w:val="99"/>
    <w:rPr>
      <w:rFonts w:eastAsia="Times New Roman"/>
      <w:b/>
      <w:bCs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9">
    <w:name w:val="ListLabel 9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10">
    <w:name w:val="ListLabel 10"/>
    <w:uiPriority w:val="99"/>
    <w:rPr>
      <w:rFonts w:eastAsia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11">
    <w:name w:val="ListLabel 11"/>
    <w:uiPriority w:val="99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ListLabel12">
    <w:name w:val="ListLabel 12"/>
    <w:uiPriority w:val="99"/>
    <w:rPr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13">
    <w:name w:val="ListLabel 13"/>
    <w:uiPriority w:val="99"/>
    <w:rPr>
      <w:rFonts w:eastAsia="Times New Roman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18">
    <w:name w:val="ListLabel 18"/>
    <w:uiPriority w:val="99"/>
    <w:rPr>
      <w:rFonts w:eastAsia="Times New Roman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aa">
    <w:name w:val="Выделение жирным"/>
    <w:uiPriority w:val="99"/>
    <w:rPr>
      <w:b/>
      <w:bCs/>
    </w:rPr>
  </w:style>
  <w:style w:type="character" w:customStyle="1" w:styleId="ab">
    <w:name w:val="Основной текст Знак"/>
    <w:uiPriority w:val="99"/>
    <w:semiHidden/>
    <w:locked/>
    <w:rPr>
      <w:lang w:eastAsia="en-US"/>
    </w:rPr>
  </w:style>
  <w:style w:type="character" w:customStyle="1" w:styleId="12">
    <w:name w:val="Текст выноски Знак1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24">
    <w:name w:val="Текст выноски Знак2"/>
    <w:link w:val="ac"/>
    <w:uiPriority w:val="99"/>
    <w:semiHidden/>
    <w:locked/>
    <w:rPr>
      <w:lang w:eastAsia="en-US"/>
    </w:rPr>
  </w:style>
  <w:style w:type="character" w:customStyle="1" w:styleId="13">
    <w:name w:val="Верхний колонтитул Знак1"/>
    <w:link w:val="ad"/>
    <w:uiPriority w:val="99"/>
    <w:semiHidden/>
    <w:locked/>
    <w:rPr>
      <w:lang w:eastAsia="en-US"/>
    </w:rPr>
  </w:style>
  <w:style w:type="character" w:customStyle="1" w:styleId="ListLabel28">
    <w:name w:val="ListLabel 28"/>
    <w:uiPriority w:val="99"/>
    <w:rsid w:val="00D448E7"/>
    <w:rPr>
      <w:rFonts w:ascii="Times New Roman" w:hAnsi="Times New Roman" w:cs="Times New Roman"/>
      <w:color w:val="000000"/>
      <w:spacing w:val="0"/>
      <w:w w:val="100"/>
      <w:sz w:val="18"/>
      <w:szCs w:val="18"/>
      <w:u w:val="none"/>
    </w:rPr>
  </w:style>
  <w:style w:type="paragraph" w:customStyle="1" w:styleId="ae">
    <w:name w:val="Заголовок"/>
    <w:basedOn w:val="a"/>
    <w:next w:val="af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f">
    <w:name w:val="Body Text"/>
    <w:basedOn w:val="a"/>
    <w:link w:val="14"/>
    <w:uiPriority w:val="99"/>
    <w:pPr>
      <w:spacing w:after="140" w:line="288" w:lineRule="auto"/>
    </w:pPr>
    <w:rPr>
      <w:sz w:val="20"/>
      <w:szCs w:val="20"/>
    </w:rPr>
  </w:style>
  <w:style w:type="character" w:customStyle="1" w:styleId="14">
    <w:name w:val="Основной текст Знак1"/>
    <w:link w:val="af"/>
    <w:uiPriority w:val="99"/>
    <w:semiHidden/>
    <w:rsid w:val="00BC07F7"/>
    <w:rPr>
      <w:lang w:eastAsia="en-US"/>
    </w:rPr>
  </w:style>
  <w:style w:type="paragraph" w:styleId="af0">
    <w:name w:val="List"/>
    <w:basedOn w:val="af"/>
    <w:uiPriority w:val="99"/>
  </w:style>
  <w:style w:type="paragraph" w:styleId="af1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5">
    <w:name w:val="index 1"/>
    <w:basedOn w:val="a"/>
    <w:autoRedefine/>
    <w:uiPriority w:val="99"/>
    <w:semiHidden/>
    <w:pPr>
      <w:ind w:left="220" w:hanging="220"/>
    </w:pPr>
  </w:style>
  <w:style w:type="paragraph" w:styleId="af2">
    <w:name w:val="index heading"/>
    <w:basedOn w:val="a"/>
    <w:uiPriority w:val="99"/>
    <w:semiHidden/>
    <w:pPr>
      <w:suppressLineNumbers/>
    </w:pPr>
  </w:style>
  <w:style w:type="paragraph" w:styleId="af3">
    <w:name w:val="List Paragraph"/>
    <w:basedOn w:val="a"/>
    <w:uiPriority w:val="99"/>
    <w:qFormat/>
    <w:pPr>
      <w:spacing w:after="0" w:line="240" w:lineRule="auto"/>
      <w:ind w:left="720"/>
    </w:pPr>
  </w:style>
  <w:style w:type="paragraph" w:styleId="ac">
    <w:name w:val="Balloon Text"/>
    <w:basedOn w:val="a"/>
    <w:link w:val="24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BalloonTextChar1">
    <w:name w:val="Balloon Text Char1"/>
    <w:uiPriority w:val="99"/>
    <w:semiHidden/>
    <w:rsid w:val="00BC07F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51">
    <w:name w:val="Основной текст5"/>
    <w:basedOn w:val="a"/>
    <w:uiPriority w:val="99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oterChar">
    <w:name w:val="Footer Char"/>
    <w:basedOn w:val="a"/>
    <w:uiPriority w:val="99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23">
    <w:name w:val="Подпись к таблице (2)"/>
    <w:basedOn w:val="a"/>
    <w:link w:val="22"/>
    <w:uiPriority w:val="99"/>
    <w:pPr>
      <w:widowControl w:val="0"/>
      <w:shd w:val="clear" w:color="auto" w:fill="FFFFFF"/>
      <w:spacing w:after="0" w:line="317" w:lineRule="exact"/>
      <w:jc w:val="both"/>
    </w:pPr>
    <w:rPr>
      <w:rFonts w:cs="Times New Roman"/>
      <w:sz w:val="23"/>
      <w:szCs w:val="23"/>
      <w:lang w:eastAsia="ru-RU"/>
    </w:rPr>
  </w:style>
  <w:style w:type="paragraph" w:customStyle="1" w:styleId="20">
    <w:name w:val="Основной текст (2)"/>
    <w:basedOn w:val="a"/>
    <w:link w:val="Heading2Char"/>
    <w:uiPriority w:val="99"/>
    <w:pPr>
      <w:widowControl w:val="0"/>
      <w:shd w:val="clear" w:color="auto" w:fill="FFFFFF"/>
      <w:spacing w:before="840" w:after="0" w:line="274" w:lineRule="exact"/>
      <w:jc w:val="center"/>
    </w:pPr>
    <w:rPr>
      <w:rFonts w:ascii="Cambria" w:hAnsi="Cambria" w:cs="Cambria"/>
      <w:color w:val="365F91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widowControl w:val="0"/>
      <w:shd w:val="clear" w:color="auto" w:fill="FFFFFF"/>
      <w:spacing w:before="360" w:after="360"/>
      <w:jc w:val="both"/>
    </w:pPr>
    <w:rPr>
      <w:rFonts w:cs="Times New Roman"/>
      <w:sz w:val="15"/>
      <w:szCs w:val="15"/>
      <w:lang w:eastAsia="ru-RU"/>
    </w:rPr>
  </w:style>
  <w:style w:type="paragraph" w:customStyle="1" w:styleId="af4">
    <w:name w:val="Подпись к таблице"/>
    <w:basedOn w:val="a"/>
    <w:uiPriority w:val="9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Основной текст (5)"/>
    <w:basedOn w:val="a"/>
    <w:uiPriority w:val="99"/>
    <w:pPr>
      <w:widowControl w:val="0"/>
      <w:shd w:val="clear" w:color="auto" w:fill="FFFFFF"/>
      <w:spacing w:after="0" w:line="648" w:lineRule="exact"/>
      <w:jc w:val="center"/>
    </w:pPr>
    <w:rPr>
      <w:rFonts w:ascii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widowControl w:val="0"/>
      <w:shd w:val="clear" w:color="auto" w:fill="FFFFFF"/>
      <w:spacing w:after="0" w:line="298" w:lineRule="exact"/>
      <w:jc w:val="both"/>
    </w:pPr>
    <w:rPr>
      <w:rFonts w:cs="Times New Roman"/>
      <w:sz w:val="25"/>
      <w:szCs w:val="25"/>
      <w:lang w:eastAsia="ru-RU"/>
    </w:rPr>
  </w:style>
  <w:style w:type="paragraph" w:styleId="ad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uiPriority w:val="99"/>
    <w:semiHidden/>
    <w:rsid w:val="00BC07F7"/>
    <w:rPr>
      <w:lang w:eastAsia="en-US"/>
    </w:rPr>
  </w:style>
  <w:style w:type="paragraph" w:styleId="af5">
    <w:name w:val="footer"/>
    <w:basedOn w:val="a"/>
    <w:link w:val="18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8">
    <w:name w:val="Нижний колонтитул Знак1"/>
    <w:link w:val="af5"/>
    <w:uiPriority w:val="99"/>
    <w:semiHidden/>
    <w:rsid w:val="00BC07F7"/>
    <w:rPr>
      <w:lang w:eastAsia="en-US"/>
    </w:rPr>
  </w:style>
  <w:style w:type="paragraph" w:customStyle="1" w:styleId="53">
    <w:name w:val="Колонтитул (5)"/>
    <w:basedOn w:val="a"/>
    <w:uiPriority w:val="99"/>
    <w:pPr>
      <w:widowControl w:val="0"/>
      <w:shd w:val="clear" w:color="auto" w:fill="FFFFFF"/>
      <w:spacing w:after="0"/>
    </w:pPr>
    <w:rPr>
      <w:rFonts w:ascii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pPr>
      <w:widowControl w:val="0"/>
      <w:shd w:val="clear" w:color="auto" w:fill="FFFFFF"/>
      <w:spacing w:after="0"/>
    </w:pPr>
    <w:rPr>
      <w:rFonts w:ascii="Trebuchet MS" w:hAnsi="Trebuchet MS" w:cs="Trebuchet MS"/>
      <w:sz w:val="13"/>
      <w:szCs w:val="13"/>
      <w:lang w:eastAsia="ru-RU"/>
    </w:rPr>
  </w:style>
  <w:style w:type="paragraph" w:customStyle="1" w:styleId="170">
    <w:name w:val="Основной текст (17)"/>
    <w:basedOn w:val="a"/>
    <w:link w:val="17"/>
    <w:uiPriority w:val="99"/>
    <w:pPr>
      <w:widowControl w:val="0"/>
      <w:shd w:val="clear" w:color="auto" w:fill="FFFFFF"/>
      <w:spacing w:after="1500"/>
    </w:pPr>
    <w:rPr>
      <w:rFonts w:ascii="Arial Narrow" w:hAnsi="Arial Narrow" w:cs="Arial Narrow"/>
      <w:sz w:val="11"/>
      <w:szCs w:val="11"/>
      <w:lang w:eastAsia="ru-RU"/>
    </w:rPr>
  </w:style>
  <w:style w:type="paragraph" w:customStyle="1" w:styleId="af6">
    <w:name w:val="Содержимое врезки"/>
    <w:basedOn w:val="a"/>
    <w:uiPriority w:val="99"/>
  </w:style>
  <w:style w:type="paragraph" w:styleId="af7">
    <w:name w:val="Normal (Web)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2"/>
      <w:szCs w:val="22"/>
    </w:rPr>
  </w:style>
  <w:style w:type="table" w:styleId="af8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1244</Words>
  <Characters>7094</Characters>
  <Application>Microsoft Office Word</Application>
  <DocSecurity>0</DocSecurity>
  <Lines>59</Lines>
  <Paragraphs>16</Paragraphs>
  <ScaleCrop>false</ScaleCrop>
  <Company>МДОУ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МДОУ №32 г. Ейска</cp:lastModifiedBy>
  <cp:revision>26</cp:revision>
  <cp:lastPrinted>2018-04-13T08:19:00Z</cp:lastPrinted>
  <dcterms:created xsi:type="dcterms:W3CDTF">2019-09-05T08:41:00Z</dcterms:created>
  <dcterms:modified xsi:type="dcterms:W3CDTF">2019-09-27T13:15:00Z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МДОУ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