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A" w:rsidRPr="00F01D56" w:rsidRDefault="00155FFA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МОДЕЛЬ ПРОГРАММЫ ПЕРЕХОДА ОБРАЗОВАТЕЛЬНОЙ ОРГАНИЗАЦИИ В ЭФФЕКТИВНЫЙ РЕЖИМ ФУНКЦИОНИРОВАНИЯ И РАЗВИТИЯ</w:t>
      </w:r>
    </w:p>
    <w:p w:rsidR="00155FFA" w:rsidRPr="00F01D56" w:rsidRDefault="00155FFA" w:rsidP="00155F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СТРУКТУРА ПРОГРАММЫ </w:t>
      </w:r>
    </w:p>
    <w:p w:rsidR="00155FFA" w:rsidRPr="00F01D56" w:rsidRDefault="00155FFA" w:rsidP="00155F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Паспорт программ</w:t>
      </w:r>
      <w:bookmarkStart w:id="0" w:name="_GoBack"/>
      <w:bookmarkEnd w:id="0"/>
      <w:r w:rsidRPr="00F01D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6662"/>
        <w:gridCol w:w="15"/>
      </w:tblGrid>
      <w:tr w:rsidR="00155FFA" w:rsidRPr="00F01D56" w:rsidTr="00550673">
        <w:trPr>
          <w:gridAfter w:val="1"/>
          <w:wAfter w:w="15" w:type="dxa"/>
          <w:trHeight w:val="658"/>
          <w:tblHeader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подпункта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</w:t>
            </w:r>
          </w:p>
        </w:tc>
      </w:tr>
      <w:tr w:rsidR="00155FFA" w:rsidRPr="00F01D56" w:rsidTr="00550673">
        <w:trPr>
          <w:gridAfter w:val="1"/>
          <w:wAfter w:w="15" w:type="dxa"/>
          <w:trHeight w:val="65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 перехода МБОУ СОШ в эффективный режим работы на 2018 - 2021 годы</w:t>
            </w:r>
          </w:p>
        </w:tc>
      </w:tr>
      <w:tr w:rsidR="00155FFA" w:rsidRPr="00F01D56" w:rsidTr="00550673">
        <w:trPr>
          <w:gridAfter w:val="1"/>
          <w:wAfter w:w="15" w:type="dxa"/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Ключевая идея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качества образования</w:t>
            </w:r>
          </w:p>
        </w:tc>
      </w:tr>
      <w:tr w:rsidR="00155FFA" w:rsidRPr="00F01D56" w:rsidTr="00550673">
        <w:trPr>
          <w:gridAfter w:val="1"/>
          <w:wAfter w:w="15" w:type="dxa"/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разработчики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gridAfter w:val="1"/>
          <w:wAfter w:w="15" w:type="dxa"/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образовательных результатов обучающихся школы</w:t>
            </w:r>
          </w:p>
        </w:tc>
      </w:tr>
      <w:tr w:rsidR="00155FFA" w:rsidRPr="00F01D56" w:rsidTr="00550673">
        <w:trPr>
          <w:gridAfter w:val="1"/>
          <w:wAfter w:w="15" w:type="dxa"/>
          <w:trHeight w:val="104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улучшение качества преподавания;</w:t>
            </w:r>
          </w:p>
          <w:p w:rsidR="00155FFA" w:rsidRPr="00F01D56" w:rsidRDefault="00155FFA" w:rsidP="00155FFA">
            <w:pPr>
              <w:widowControl w:val="0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школьной образовательной среды, ориентированной на высокие результаты;</w:t>
            </w:r>
          </w:p>
          <w:p w:rsidR="00155FFA" w:rsidRPr="00F01D56" w:rsidRDefault="00155FFA" w:rsidP="00155FFA">
            <w:pPr>
              <w:widowControl w:val="0"/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активное взаимодействие с внешней средой;</w:t>
            </w:r>
          </w:p>
          <w:p w:rsidR="00155FFA" w:rsidRPr="00F01D56" w:rsidRDefault="00155FFA" w:rsidP="00155FF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улучшение качества управления</w:t>
            </w:r>
          </w:p>
        </w:tc>
      </w:tr>
      <w:tr w:rsidR="00155FFA" w:rsidRPr="00F01D56" w:rsidTr="00550673">
        <w:trPr>
          <w:gridAfter w:val="1"/>
          <w:wAfter w:w="15" w:type="dxa"/>
          <w:trHeight w:val="260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Структура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 разработки Программы.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SWOT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-анализ актуального состояния образовательной системы.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Цели и задачи Программы.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реализации Программы и ожидаемые результаты.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Кадровое, финансовое и материально-техническое обеспечение реализации Программы.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 программы.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Ожидаемые результаты реализации Программы.</w:t>
            </w:r>
          </w:p>
        </w:tc>
      </w:tr>
      <w:tr w:rsidR="00155FFA" w:rsidRPr="00F01D56" w:rsidTr="00550673">
        <w:trPr>
          <w:gridAfter w:val="1"/>
          <w:wAfter w:w="15" w:type="dxa"/>
          <w:trHeight w:val="199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Ожидаемые конечные результаты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повышение успеваемости и качества </w:t>
            </w:r>
            <w:proofErr w:type="gram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знаний</w:t>
            </w:r>
            <w:proofErr w:type="gram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обучающихся;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рост учебных и </w:t>
            </w:r>
            <w:proofErr w:type="spell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достижений обучающихся;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увеличение численности школьников, охваченных системой </w:t>
            </w:r>
            <w:proofErr w:type="spell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внутришкольного</w:t>
            </w:r>
            <w:proofErr w:type="spell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внешкольного дополнительного образования;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рост квалификации педагогов;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расширение участия заинтересованных лиц в управлении школой;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обновление учебной, материальной базы 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организации</w:t>
            </w:r>
          </w:p>
        </w:tc>
      </w:tr>
      <w:tr w:rsidR="00155FFA" w:rsidRPr="00F01D56" w:rsidTr="00550673">
        <w:trPr>
          <w:gridAfter w:val="1"/>
          <w:wAfter w:w="15" w:type="dxa"/>
          <w:trHeight w:val="73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1. Первый этап (сроки) - аналитико-диагностический. Цель: проведение аналитической и диагностической работы, разработка текста и утверждение программы перехода школы в эффективный режим работы.</w:t>
            </w:r>
          </w:p>
          <w:p w:rsidR="00155FFA" w:rsidRPr="00F01D56" w:rsidRDefault="00155FFA" w:rsidP="00155FFA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Второй этап (сроки) - </w:t>
            </w:r>
            <w:proofErr w:type="spell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деятельностный</w:t>
            </w:r>
            <w:proofErr w:type="spell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Цель: реализация Программы перехода школы в эффективный режим работы, доработка и реализация подпрограмм Программы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Третий этап (сроки) - этап промежуточного контроля и коррекции.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Цель: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155FFA" w:rsidRPr="00F01D56" w:rsidRDefault="00155FFA" w:rsidP="00155FFA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4. Четвертый завершающий этап (сроки).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Цель: подведение итогов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      </w:r>
          </w:p>
        </w:tc>
      </w:tr>
      <w:tr w:rsidR="00155FFA" w:rsidRPr="00F01D56" w:rsidTr="00550673">
        <w:trPr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лица, контакты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157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 организации контроля выполнения программы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ежегодного доклада директора школы о результатах деятельности школы по реализации программы, отчет перед общественностью, управляющим советом, учредителем, самооценка образовательной организации по реализации программы перехода в эффективный режим работы.</w:t>
            </w:r>
          </w:p>
        </w:tc>
      </w:tr>
    </w:tbl>
    <w:p w:rsidR="00155FFA" w:rsidRPr="00F01D56" w:rsidRDefault="00155FFA" w:rsidP="0015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1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Основания разработки Программы</w:t>
      </w:r>
      <w:bookmarkEnd w:id="1"/>
    </w:p>
    <w:p w:rsidR="00155FFA" w:rsidRPr="00F01D56" w:rsidRDefault="00155FFA" w:rsidP="00155FFA">
      <w:pPr>
        <w:tabs>
          <w:tab w:val="left" w:leader="underscore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Государственная программа Российской Федерации «Развитие образования» на 2018 - 2025 годы, утвержденная постановлением Правительства Российской Федерации от 26 декабря 2017 года № 1642, нацелена на совершенствование управления системой образования. Мероприятие 3.21 Государственной программы Краснодарского края «Развитие образования» по повышению качества образования в школах с низкими результатами обучения и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школах, функционирующих в неблагоприятных социальных условиях, путем реализации региональных проектов распространение их результатов посредством участия в обеспечении дополнительного профессионального образования руководящих и педагогических работников муниципальных общеобразовательных организаций на 2018 год предусматривает реализацию комплексного проекта по отработке и распространению механизмов повышения качества образования в школах, функционирующих в неблагоприятных социальных условиях. МБОУ СОШ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55FFA" w:rsidRPr="00F01D56" w:rsidRDefault="00155FFA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участвует в реализации мероприятия 3.21 Государственной программы Краснодарского края «Развитие образования» по повышению качества образования в школах с низкими результатами обучения и школах, функционирующих в неблагоприятных социальных условиях (приказ ГБОУ ИРО Краснодарского края от 10 августа 2018 года № 250).</w:t>
      </w:r>
    </w:p>
    <w:p w:rsidR="00155FFA" w:rsidRPr="00F01D56" w:rsidRDefault="00155FFA" w:rsidP="00155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данной программы осуществляется в соответствии с: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94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от 29 декабря 2012 года № 273-Ф3 «Об образовании в Российской Федерации»;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95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95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Указом Президента от 7 мая 2012 № 599 «О мерах по реализации государственной политики в области образования и науки»;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94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Мероприятием 3.21 Государственной программой Краснодарского края «Развитие образования» по повышению качества образования в школах с низкими результатами обучения и школах (приказ Министерства образования, науки и молодёжной политики Краснодарского края от 03 июля 2018 года № 2389);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94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Уставом МБОУ СОШ _______________.</w:t>
      </w:r>
    </w:p>
    <w:p w:rsidR="00155FFA" w:rsidRPr="00F01D56" w:rsidRDefault="00155FFA" w:rsidP="00155FFA">
      <w:pPr>
        <w:tabs>
          <w:tab w:val="left" w:pos="51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tabs>
          <w:tab w:val="left" w:pos="1110"/>
        </w:tabs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2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SWOT</w:t>
      </w: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-анализ актуального состояния образовательной системы</w:t>
      </w:r>
      <w:bookmarkEnd w:id="2"/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разработки программы перехода в эффективный режим работы образовательной системы МБОУ СОШ __________с целью выявления проблем, путей и методов их решения был осуществлен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SWOT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-анализ состояния образовательной системы, в которой выделены проблемы и сильные стороны школы, проанализированы возможности и угрозы со стороны внешней среды (социума, окружения, родительской общественности и т.п.):</w:t>
      </w: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SWOT</w:t>
      </w: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-анализ состояния образовательной системы</w:t>
      </w:r>
      <w:bookmarkEnd w:id="3"/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4109"/>
        <w:gridCol w:w="3221"/>
      </w:tblGrid>
      <w:tr w:rsidR="00155FFA" w:rsidRPr="00F01D56" w:rsidTr="00550673">
        <w:trPr>
          <w:trHeight w:val="65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Образовательная организация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Внешняя среда</w:t>
            </w:r>
          </w:p>
        </w:tc>
      </w:tr>
      <w:tr w:rsidR="00155FFA" w:rsidRPr="00F01D56" w:rsidTr="00550673">
        <w:trPr>
          <w:trHeight w:val="3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Сильные стороны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Внешние возможности</w:t>
            </w:r>
          </w:p>
        </w:tc>
      </w:tr>
      <w:tr w:rsidR="00155FFA" w:rsidRPr="00F01D56" w:rsidTr="00550673">
        <w:trPr>
          <w:trHeight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Слабые стороны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Внешние угрозы</w:t>
            </w:r>
          </w:p>
        </w:tc>
      </w:tr>
    </w:tbl>
    <w:p w:rsidR="00155FFA" w:rsidRPr="00F01D56" w:rsidRDefault="00155FFA" w:rsidP="00155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Итоги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SWOT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-анализа работы школы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школе созданы условия для выполнения федеральных государственных образовательных стандартов общего образования и организации воспитательной деятельности.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работы с социальными партнерами в организации учебной и внеурочной деятельности обучающихся является весомым потенциалом в расширении условий для предоставления доступного качественного образования обучающимся школы в соответствии с запросами личности.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Вместе с тем выявлена недостаточная методическая готовность педагогов школы к эффективному использованию технологий системно-</w:t>
      </w:r>
      <w:proofErr w:type="spell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деятельностного</w:t>
      </w:r>
      <w:proofErr w:type="spellEnd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Установлена необходимость разработки специальных программ педагогической поддержки обучающихся, испытывающих сложности в освоении основной образовательной программы.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……………………………………….</w:t>
      </w: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4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Программы</w:t>
      </w:r>
      <w:bookmarkEnd w:id="4"/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Основная цель Программы: повышение </w:t>
      </w:r>
      <w:proofErr w:type="gram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образовательных результатов</w:t>
      </w:r>
      <w:proofErr w:type="gramEnd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школы.</w:t>
      </w:r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Программы: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улучшение качества преподавания;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школьной образовательной среды, ориентированной на высокие результаты;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активное взаимодействие с внешней средой;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улучшение качества управления.</w:t>
      </w:r>
    </w:p>
    <w:p w:rsidR="00155FFA" w:rsidRPr="00F01D56" w:rsidRDefault="00155FFA" w:rsidP="00155FFA">
      <w:pPr>
        <w:widowControl w:val="0"/>
        <w:tabs>
          <w:tab w:val="left" w:pos="10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bookmark5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Сроки реализации Программы и ожидаемые результаты</w:t>
      </w:r>
      <w:bookmarkEnd w:id="5"/>
    </w:p>
    <w:p w:rsidR="00155FFA" w:rsidRPr="00F01D56" w:rsidRDefault="00155FFA" w:rsidP="00155FFA">
      <w:pPr>
        <w:widowControl w:val="0"/>
        <w:tabs>
          <w:tab w:val="left" w:pos="10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Первый этап (сроки) – аналитико-диагностический.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проведение аналитической и диагностической работы, разработка текста и утверждение программы перехода школы в эффективный режим работы.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6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мероприятия этапа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816"/>
        <w:gridCol w:w="1378"/>
        <w:gridCol w:w="1843"/>
        <w:gridCol w:w="2174"/>
      </w:tblGrid>
      <w:tr w:rsidR="00155FFA" w:rsidRPr="00F01D56" w:rsidTr="00550673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155FFA" w:rsidRPr="00F01D56" w:rsidTr="00550673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результаты этапа:</w:t>
      </w:r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…………………………</w:t>
      </w:r>
    </w:p>
    <w:p w:rsidR="00155FFA" w:rsidRPr="00F01D56" w:rsidRDefault="00155FFA" w:rsidP="00155FFA">
      <w:pPr>
        <w:widowControl w:val="0"/>
        <w:tabs>
          <w:tab w:val="left" w:pos="11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Второй этап (сроки) – </w:t>
      </w:r>
      <w:proofErr w:type="spell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деятельностный</w:t>
      </w:r>
      <w:proofErr w:type="spellEnd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реализация Программы перехода школы в эффективный режим работы, доработка и реализация подпрограмм Программы.</w:t>
      </w:r>
    </w:p>
    <w:p w:rsidR="00155FFA" w:rsidRPr="00F01D56" w:rsidRDefault="00155FFA" w:rsidP="00155FF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мероприятия этапа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816"/>
        <w:gridCol w:w="1378"/>
        <w:gridCol w:w="1843"/>
        <w:gridCol w:w="2174"/>
      </w:tblGrid>
      <w:tr w:rsidR="00155FFA" w:rsidRPr="00F01D56" w:rsidTr="00550673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155FFA" w:rsidRPr="00F01D56" w:rsidTr="00550673">
        <w:trPr>
          <w:trHeight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результаты этапа: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……………………..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……………………..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Третий этап (сроки) – этап промежуточного контроля и коррекции.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</w: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мероприятия этапа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816"/>
        <w:gridCol w:w="1378"/>
        <w:gridCol w:w="1843"/>
        <w:gridCol w:w="2174"/>
      </w:tblGrid>
      <w:tr w:rsidR="00155FFA" w:rsidRPr="00F01D56" w:rsidTr="00550673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155FFA" w:rsidRPr="00F01D56" w:rsidTr="00550673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FFA" w:rsidRPr="00F01D56" w:rsidRDefault="00155FFA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результаты этапа:</w:t>
      </w:r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……………………..</w:t>
      </w:r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……………………..</w:t>
      </w:r>
    </w:p>
    <w:p w:rsidR="00155FFA" w:rsidRPr="00F01D56" w:rsidRDefault="00155FFA" w:rsidP="00155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Четвертый завершающий этап (сроки).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подведение итогов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</w: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мероприятия этапа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816"/>
        <w:gridCol w:w="1378"/>
        <w:gridCol w:w="1843"/>
        <w:gridCol w:w="2174"/>
      </w:tblGrid>
      <w:tr w:rsidR="00155FFA" w:rsidRPr="00F01D56" w:rsidTr="00550673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155FFA" w:rsidRPr="00F01D56" w:rsidTr="00550673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FFA" w:rsidRPr="00F01D56" w:rsidRDefault="00155FFA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результаты этапа:</w:t>
      </w:r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……………………..</w:t>
      </w:r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……………………..</w:t>
      </w:r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Ожидаемые конечные результаты реализации Программы: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повышение успеваемости и качества </w:t>
      </w:r>
      <w:proofErr w:type="gram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знаний</w:t>
      </w:r>
      <w:proofErr w:type="gramEnd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рост учебных и </w:t>
      </w:r>
      <w:proofErr w:type="spell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внеучебных</w:t>
      </w:r>
      <w:proofErr w:type="spellEnd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достижений обучающихся;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увеличение численности школьников, охваченных системой </w:t>
      </w:r>
      <w:proofErr w:type="spell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внешкольного дополнительного образования;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рост квалификации педагогов;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расширение участия заинтересованных лиц в управлении школой;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обновление учебной, материальной базы организации.</w:t>
      </w:r>
    </w:p>
    <w:p w:rsidR="00155FFA" w:rsidRPr="00F01D56" w:rsidRDefault="00155FFA" w:rsidP="00155FFA">
      <w:pPr>
        <w:widowControl w:val="0"/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Кадровое, финансовое и материально-техническое обеспечение реализации Программы</w:t>
      </w:r>
    </w:p>
    <w:p w:rsidR="00155FFA" w:rsidRPr="00F01D56" w:rsidRDefault="00155FFA" w:rsidP="00155FFA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Кадровое обеспечение реализации Программы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разделе должен быть представлен план переподготовки, повышения квалификации и профессионального развития педагогов школы.</w:t>
      </w:r>
    </w:p>
    <w:p w:rsidR="00155FFA" w:rsidRPr="00F01D56" w:rsidRDefault="00155FFA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План профессионального развития педагогов </w:t>
      </w:r>
    </w:p>
    <w:p w:rsidR="00155FFA" w:rsidRPr="00F01D56" w:rsidRDefault="00155FFA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МБОУ СОШ _____________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699"/>
        <w:gridCol w:w="3120"/>
        <w:gridCol w:w="1378"/>
        <w:gridCol w:w="1382"/>
      </w:tblGrid>
      <w:tr w:rsidR="00155FFA" w:rsidRPr="00F01D56" w:rsidTr="00550673">
        <w:trPr>
          <w:trHeight w:val="979"/>
          <w:tblHeader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Направление подготовки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ФИО педагогов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 профессионального развития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Тьютор</w:t>
            </w:r>
            <w:proofErr w:type="spellEnd"/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/ консультант</w:t>
            </w:r>
          </w:p>
        </w:tc>
      </w:tr>
      <w:tr w:rsidR="00155FFA" w:rsidRPr="00F01D56" w:rsidTr="00550673">
        <w:trPr>
          <w:trHeight w:val="33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 же в разделе может быть представлено кадровое обеспечение образовательной деятельности на основе сетевого взаимодействия с другими образовательными организациями и учреждениями социума.</w:t>
      </w:r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8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Кадровое обеспечение образовательной деятельности на основе сетевого взаимодействия</w:t>
      </w:r>
      <w:bookmarkEnd w:id="7"/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925"/>
        <w:gridCol w:w="1925"/>
        <w:gridCol w:w="2386"/>
        <w:gridCol w:w="2702"/>
      </w:tblGrid>
      <w:tr w:rsidR="00155FFA" w:rsidRPr="00F01D56" w:rsidTr="00550673">
        <w:trPr>
          <w:trHeight w:val="1306"/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ФИО специалиста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Организация-партнер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специалиста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Особенности профессиональной деятельности специалиста</w:t>
            </w:r>
          </w:p>
        </w:tc>
      </w:tr>
      <w:tr w:rsidR="00155FFA" w:rsidRPr="00F01D56" w:rsidTr="00550673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FFA" w:rsidRPr="00F01D56" w:rsidRDefault="00155FFA" w:rsidP="00155F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Финансовое обеспечение реализации Программы</w:t>
      </w:r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Реализация Программы осуществляется в рамках бюджетного финансирования и за счет внебюджетных средств в объеме: 2018 г. – тыс. рублей; 2019 г. – ______тыс. рублей, 2020 г. – ______тыс. рублей, 2021 г. – ______тыс. рублей. Финансирование повышения квалификации педагогов в 2018 году осуществляется за счет </w:t>
      </w:r>
      <w:proofErr w:type="spell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грантовых</w:t>
      </w:r>
      <w:proofErr w:type="spellEnd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региональных и муниципальных средств.</w:t>
      </w:r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tabs>
          <w:tab w:val="left" w:leader="underscore" w:pos="4250"/>
        </w:tabs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9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Объемы финансирования реализации программы перевода </w:t>
      </w: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МБОУ СОШ ________в эффективный режим работы</w:t>
      </w:r>
      <w:bookmarkEnd w:id="8"/>
    </w:p>
    <w:p w:rsidR="00155FFA" w:rsidRPr="00F01D56" w:rsidRDefault="00155FFA" w:rsidP="00155FFA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134"/>
        <w:gridCol w:w="1134"/>
        <w:gridCol w:w="1134"/>
        <w:gridCol w:w="1134"/>
      </w:tblGrid>
      <w:tr w:rsidR="00155FFA" w:rsidRPr="00F01D56" w:rsidTr="00550673">
        <w:trPr>
          <w:trHeight w:val="336"/>
          <w:tblHeader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Направления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 г.</w:t>
            </w:r>
          </w:p>
        </w:tc>
      </w:tr>
      <w:tr w:rsidR="00155FFA" w:rsidRPr="00F01D56" w:rsidTr="00550673">
        <w:trPr>
          <w:trHeight w:val="97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Материально-техническое развитие образовательного пространства школы (учебное оборудование), </w:t>
            </w:r>
            <w:proofErr w:type="spell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Повышение квалификации педагогических кадров, </w:t>
            </w:r>
            <w:proofErr w:type="spell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Программно-методическое оснащение образовательной деятельности, </w:t>
            </w:r>
            <w:proofErr w:type="spell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Материальное стимулирование исполнителей Программы, </w:t>
            </w:r>
            <w:proofErr w:type="spell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Пополнение библиотечного фонда, </w:t>
            </w:r>
            <w:proofErr w:type="spell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Консультационные услуги, </w:t>
            </w:r>
            <w:proofErr w:type="spell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2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5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Итого, </w:t>
            </w:r>
            <w:proofErr w:type="spell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FFA" w:rsidRPr="00F01D56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Материально-техническое обеспечение реализации Программы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В разделе может быть приведен план развития материально-технической базы образовательной организации, согласованный с Учредителем.</w:t>
      </w:r>
    </w:p>
    <w:p w:rsidR="00155FFA" w:rsidRPr="00F01D56" w:rsidRDefault="00155FFA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bookmark10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Перспективный план материально-технического оснащения</w:t>
      </w:r>
      <w:bookmarkEnd w:id="9"/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bookmark11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МБОУ СОШ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4253"/>
        <w:gridCol w:w="1134"/>
        <w:gridCol w:w="1134"/>
        <w:gridCol w:w="1134"/>
        <w:gridCol w:w="1134"/>
      </w:tblGrid>
      <w:tr w:rsidR="00155FFA" w:rsidRPr="00F01D56" w:rsidTr="00550673">
        <w:trPr>
          <w:trHeight w:val="341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 г.</w:t>
            </w:r>
          </w:p>
        </w:tc>
      </w:tr>
      <w:tr w:rsidR="00155FFA" w:rsidRPr="00F01D56" w:rsidTr="00550673">
        <w:trPr>
          <w:trHeight w:val="33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FFA" w:rsidRPr="00F01D56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bookmarkStart w:id="11" w:name="bookmark12"/>
    </w:p>
    <w:p w:rsidR="00155FFA" w:rsidRPr="00F01D56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Реализация программы</w:t>
      </w:r>
    </w:p>
    <w:p w:rsidR="00155FFA" w:rsidRPr="00F01D56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bookmarkEnd w:id="11"/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оперативного управления программой, привлечения внебюджетных источников финансирования и контроля за эффективностью выполнения мероприятий создается рабочая группа. Администрация школы осуществляет контроль за сроками выполнения мероприятий программы, целевым расходованием финансовых средств и эффективностью их использования, ежегодно уточняет затраты по программным мероприятиям и составом исполнителей.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в программе описываются подпрограммы, которые позволяют решить проблемы образовательной системы в целях повышения качества образования. Далее приведен перечень возможных подпрограмм и проектов, которые могут быть разработаны и реализованы в школе.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Подпрограмма 1. Создание условий для обеспечения доступного и качественного образования для всех обучающихся.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:rsidR="00155FFA" w:rsidRPr="00F01D56" w:rsidRDefault="00155FFA" w:rsidP="00155FFA">
      <w:pPr>
        <w:widowControl w:val="0"/>
        <w:numPr>
          <w:ilvl w:val="0"/>
          <w:numId w:val="5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Модернизация содержания образования в целях удовлетворения образовательных потребностей участников образовательных отношений.</w:t>
      </w:r>
    </w:p>
    <w:p w:rsidR="00155FFA" w:rsidRPr="00F01D56" w:rsidRDefault="00155FFA" w:rsidP="00155FFA">
      <w:pPr>
        <w:widowControl w:val="0"/>
        <w:numPr>
          <w:ilvl w:val="0"/>
          <w:numId w:val="5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организации образовательной деятельности в целях повышения качества образования.</w:t>
      </w:r>
    </w:p>
    <w:p w:rsidR="00155FFA" w:rsidRPr="00F01D56" w:rsidRDefault="00155FFA" w:rsidP="00155FFA">
      <w:pPr>
        <w:widowControl w:val="0"/>
        <w:numPr>
          <w:ilvl w:val="0"/>
          <w:numId w:val="5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комфортной и безопасной образовательной среды.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Подпрограмма 2. Профессиональное развитие педагогического коллектива.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:rsidR="00155FFA" w:rsidRPr="00F01D56" w:rsidRDefault="00155FFA" w:rsidP="00155FFA">
      <w:pPr>
        <w:widowControl w:val="0"/>
        <w:numPr>
          <w:ilvl w:val="0"/>
          <w:numId w:val="6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квалификации и переподготовка кадров.</w:t>
      </w:r>
    </w:p>
    <w:p w:rsidR="00155FFA" w:rsidRPr="00F01D56" w:rsidRDefault="00155FFA" w:rsidP="00155FFA">
      <w:pPr>
        <w:widowControl w:val="0"/>
        <w:numPr>
          <w:ilvl w:val="0"/>
          <w:numId w:val="6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Наставничество (работа с молодыми специалистами).</w:t>
      </w:r>
    </w:p>
    <w:p w:rsidR="00155FFA" w:rsidRPr="00F01D56" w:rsidRDefault="00155FFA" w:rsidP="00155FFA">
      <w:pPr>
        <w:widowControl w:val="0"/>
        <w:numPr>
          <w:ilvl w:val="0"/>
          <w:numId w:val="6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Профессиональное выгорание (ситуация неуспеха).</w:t>
      </w:r>
    </w:p>
    <w:p w:rsidR="00155FFA" w:rsidRPr="00F01D56" w:rsidRDefault="00155FFA" w:rsidP="00155FFA">
      <w:pPr>
        <w:widowControl w:val="0"/>
        <w:numPr>
          <w:ilvl w:val="0"/>
          <w:numId w:val="6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специалистов в образовательную организацию.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Подпрограмма 3. Обновление учебно-методической и материально-технической базы школы.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:rsidR="00155FFA" w:rsidRPr="00F01D56" w:rsidRDefault="00155FFA" w:rsidP="00155FFA">
      <w:pPr>
        <w:widowControl w:val="0"/>
        <w:numPr>
          <w:ilvl w:val="0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Информационно-библиотечный центр.</w:t>
      </w:r>
    </w:p>
    <w:p w:rsidR="00155FFA" w:rsidRPr="00F01D56" w:rsidRDefault="00155FFA" w:rsidP="00155FFA">
      <w:pPr>
        <w:widowControl w:val="0"/>
        <w:numPr>
          <w:ilvl w:val="0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Дидактический материал урочной и внеурочной деятельности.</w:t>
      </w:r>
    </w:p>
    <w:p w:rsidR="00155FFA" w:rsidRPr="00F01D56" w:rsidRDefault="00155FFA" w:rsidP="00155FFA">
      <w:pPr>
        <w:widowControl w:val="0"/>
        <w:numPr>
          <w:ilvl w:val="0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Логопункт</w:t>
      </w:r>
      <w:proofErr w:type="spellEnd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55FFA" w:rsidRPr="00F01D56" w:rsidRDefault="00155FFA" w:rsidP="00155FFA">
      <w:pPr>
        <w:widowControl w:val="0"/>
        <w:numPr>
          <w:ilvl w:val="0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Лекотека</w:t>
      </w:r>
      <w:proofErr w:type="spellEnd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(служба психологического сопровождения и специальной педагогической помощи родителям, воспитывающим детей с выраженными нарушениями и проблемами развития).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Подпрограмма 4. Управление качеством образования.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:rsidR="00155FFA" w:rsidRPr="00F01D56" w:rsidRDefault="00155FFA" w:rsidP="00155FFA">
      <w:pPr>
        <w:widowControl w:val="0"/>
        <w:numPr>
          <w:ilvl w:val="1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База данных результатов обучающихся, воспитанников, педагогов.</w:t>
      </w:r>
    </w:p>
    <w:p w:rsidR="00155FFA" w:rsidRPr="00F01D56" w:rsidRDefault="00155FFA" w:rsidP="00155FFA">
      <w:pPr>
        <w:widowControl w:val="0"/>
        <w:numPr>
          <w:ilvl w:val="1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Индивидуально-образовательный маршрут. Портфолио.</w:t>
      </w:r>
    </w:p>
    <w:p w:rsidR="00155FFA" w:rsidRPr="00F01D56" w:rsidRDefault="00155FFA" w:rsidP="00155FFA">
      <w:pPr>
        <w:widowControl w:val="0"/>
        <w:numPr>
          <w:ilvl w:val="1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Внутришкольная</w:t>
      </w:r>
      <w:proofErr w:type="spellEnd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система оценки качества образования.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каждой подпрограммы формируются цель и задачи, при этом надо иметь виду, что проекты подпрограммы нацелены на решение поставленных задач. Общая схема описания подпрограммы выглядит следующим образом.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tabs>
          <w:tab w:val="left" w:leader="underscore" w:pos="77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Подпрограмма «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Задачи: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Планируемые результаты: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tabs>
          <w:tab w:val="left" w:leader="underscore" w:pos="77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 1. «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Критерии успешности проекта: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 реализации проекта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270"/>
        <w:gridCol w:w="1373"/>
        <w:gridCol w:w="1603"/>
        <w:gridCol w:w="1560"/>
        <w:gridCol w:w="2136"/>
      </w:tblGrid>
      <w:tr w:rsidR="00155FFA" w:rsidRPr="00F01D56" w:rsidTr="00550673">
        <w:trPr>
          <w:trHeight w:val="97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Сетевые партнеры</w:t>
            </w:r>
          </w:p>
        </w:tc>
      </w:tr>
      <w:tr w:rsidR="00155FFA" w:rsidRPr="00F01D56" w:rsidTr="00550673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FFA" w:rsidRPr="00F01D56" w:rsidRDefault="00155FFA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приложении к Программе может быть размещен план-график реализации подпрограмм и проектов на текущий год.</w:t>
      </w:r>
    </w:p>
    <w:p w:rsidR="00155FFA" w:rsidRPr="00F01D56" w:rsidRDefault="00155FFA" w:rsidP="00155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Ожидаемые результаты реализации Программы</w:t>
      </w:r>
    </w:p>
    <w:p w:rsidR="00155FFA" w:rsidRPr="00F01D56" w:rsidRDefault="00155FFA" w:rsidP="00155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Ожидаемые результаты реализации программы определяются для каждой подпрограммы. Желательно, чтобы эти результаты были представлены в количественных характеристиках, что позволяет определить целевые показатели по годам реализации программы.</w:t>
      </w:r>
    </w:p>
    <w:p w:rsidR="00155FFA" w:rsidRPr="00F01D56" w:rsidRDefault="00155FFA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14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Ожидаемые результаты реализации Программы</w:t>
      </w:r>
      <w:bookmarkEnd w:id="12"/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693"/>
        <w:gridCol w:w="1134"/>
        <w:gridCol w:w="1134"/>
        <w:gridCol w:w="1134"/>
        <w:gridCol w:w="1134"/>
      </w:tblGrid>
      <w:tr w:rsidR="00155FFA" w:rsidRPr="00F01D56" w:rsidTr="00550673">
        <w:trPr>
          <w:trHeight w:val="397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(2018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(2019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(2020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(2018 г.)</w:t>
            </w:r>
          </w:p>
        </w:tc>
      </w:tr>
      <w:tr w:rsidR="00155FFA" w:rsidRPr="00F01D56" w:rsidTr="00550673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успеваемости и качества знаний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обучающихся, имеющих результаты по ОГЭ по русскому языку и математике ниже средних по региону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97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обучающихся, имеющих результаты по ЕГЭ по русскому языку и математике ниже средних по региону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Удовлетворение образовательных потребностей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педагогов, разрабатывающих индивидуальные образовательные программы для преодоления учебных и социальных проблем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FFA" w:rsidRPr="00F01D56" w:rsidTr="00550673">
        <w:trPr>
          <w:trHeight w:val="3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обучающихся, осваивающих ООП по индивидуальному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FFA" w:rsidRPr="00F01D56" w:rsidTr="00550673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Рост учебных достижений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участников регионального и заключительного этапов всероссийской олимпиады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FFA" w:rsidRPr="00F01D56" w:rsidTr="00550673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proofErr w:type="spell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достижений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обучающихся, успешно освоивших программы дополнительного образования с достижением значимых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FFA" w:rsidRPr="00F01D56" w:rsidTr="00550673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Профессиональный рост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педагогов, активно работающих в муниципальных, региональных методических группах по проблемам обучения и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FFA" w:rsidRPr="00F01D56" w:rsidTr="00550673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Коллегиальность в управлении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педагогов, включенных в управление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FFA" w:rsidRPr="00F01D56" w:rsidTr="00550673">
        <w:trPr>
          <w:trHeight w:val="3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родителей, включенных в управление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5FFA" w:rsidRPr="00F01D56" w:rsidTr="00550673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Обновление материальной базы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 бюджете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55FFA" w:rsidRPr="00F01D56" w:rsidRDefault="00155FFA" w:rsidP="00155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widowControl w:val="0"/>
        <w:spacing w:after="0" w:line="326" w:lineRule="exact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План-график реализации программы перехода школы </w:t>
      </w:r>
    </w:p>
    <w:p w:rsidR="00155FFA" w:rsidRPr="00F01D56" w:rsidRDefault="00155FFA" w:rsidP="00155FFA">
      <w:pPr>
        <w:widowControl w:val="0"/>
        <w:spacing w:after="0" w:line="326" w:lineRule="exact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эффективный режим работы на 2018 год</w:t>
      </w:r>
    </w:p>
    <w:p w:rsidR="00155FFA" w:rsidRPr="00F01D56" w:rsidRDefault="00155FFA" w:rsidP="00155FFA">
      <w:pPr>
        <w:widowControl w:val="0"/>
        <w:spacing w:after="0" w:line="326" w:lineRule="exact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58"/>
        <w:gridCol w:w="754"/>
        <w:gridCol w:w="754"/>
        <w:gridCol w:w="758"/>
        <w:gridCol w:w="754"/>
        <w:gridCol w:w="754"/>
        <w:gridCol w:w="758"/>
        <w:gridCol w:w="754"/>
        <w:gridCol w:w="754"/>
        <w:gridCol w:w="768"/>
      </w:tblGrid>
      <w:tr w:rsidR="00155FFA" w:rsidRPr="00F01D56" w:rsidTr="00550673">
        <w:trPr>
          <w:cantSplit/>
          <w:trHeight w:val="136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5FFA" w:rsidRPr="00F01D56" w:rsidRDefault="00155FFA" w:rsidP="00155FF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5FFA" w:rsidRPr="00F01D56" w:rsidRDefault="00155FFA" w:rsidP="00155FF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5FFA" w:rsidRPr="00F01D56" w:rsidRDefault="00155FFA" w:rsidP="00155FF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5FFA" w:rsidRPr="00F01D56" w:rsidRDefault="00155FFA" w:rsidP="00155FFA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5FFA" w:rsidRPr="00F01D56" w:rsidRDefault="00155FFA" w:rsidP="00155FFA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5FFA" w:rsidRPr="00F01D56" w:rsidRDefault="00155FFA" w:rsidP="00155FFA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5FFA" w:rsidRPr="00F01D56" w:rsidRDefault="00155FFA" w:rsidP="00155FF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5FFA" w:rsidRPr="00F01D56" w:rsidRDefault="00155FFA" w:rsidP="00155FF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5FFA" w:rsidRPr="00F01D56" w:rsidRDefault="00155FFA" w:rsidP="00155FF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5FFA" w:rsidRPr="00F01D56" w:rsidRDefault="00155FFA" w:rsidP="00155FF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</w:tr>
      <w:tr w:rsidR="00155FFA" w:rsidRPr="00F01D56" w:rsidTr="00550673">
        <w:trPr>
          <w:trHeight w:val="3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Подпрограмма 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1.1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1.2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1.3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1.4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Подпрограмма 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2.1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2.2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2.3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Подпрограмма 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3.1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3.2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3.3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Подпрограмма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4.1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4.2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550673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4.3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FFA" w:rsidRPr="00F01D56" w:rsidRDefault="00155FFA" w:rsidP="0015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0BDB" w:rsidRPr="00F01D56" w:rsidRDefault="00850BDB">
      <w:pPr>
        <w:rPr>
          <w:sz w:val="24"/>
          <w:szCs w:val="24"/>
        </w:rPr>
      </w:pPr>
    </w:p>
    <w:sectPr w:rsidR="00850BDB" w:rsidRPr="00F01D56" w:rsidSect="00B478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5F8E"/>
    <w:multiLevelType w:val="multilevel"/>
    <w:tmpl w:val="4E1AB5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E8588B"/>
    <w:multiLevelType w:val="multilevel"/>
    <w:tmpl w:val="43B4B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4064F"/>
    <w:multiLevelType w:val="multilevel"/>
    <w:tmpl w:val="43324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7E393D"/>
    <w:multiLevelType w:val="multilevel"/>
    <w:tmpl w:val="2E4C7D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190C76"/>
    <w:multiLevelType w:val="multilevel"/>
    <w:tmpl w:val="6C407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211CE4"/>
    <w:multiLevelType w:val="multilevel"/>
    <w:tmpl w:val="AD74B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7C06FB"/>
    <w:multiLevelType w:val="multilevel"/>
    <w:tmpl w:val="EB3631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CF"/>
    <w:rsid w:val="00155FFA"/>
    <w:rsid w:val="003408BD"/>
    <w:rsid w:val="00850BDB"/>
    <w:rsid w:val="00F01D56"/>
    <w:rsid w:val="00F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C25E5-4EA5-4B44-9456-9BA1E174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Доронина</dc:creator>
  <cp:keywords/>
  <dc:description/>
  <cp:lastModifiedBy>Яна Ю. Лозовая</cp:lastModifiedBy>
  <cp:revision>4</cp:revision>
  <dcterms:created xsi:type="dcterms:W3CDTF">2018-08-17T08:07:00Z</dcterms:created>
  <dcterms:modified xsi:type="dcterms:W3CDTF">2018-08-20T06:45:00Z</dcterms:modified>
</cp:coreProperties>
</file>