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Pr="009B7C55" w:rsidRDefault="003C2FDE" w:rsidP="00F24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Тренинг</w:t>
      </w:r>
      <w:r w:rsidR="009B7C55" w:rsidRPr="009B7C5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для подростков: «Ценности в жизни человека»</w:t>
      </w:r>
    </w:p>
    <w:p w:rsidR="00CF11EF" w:rsidRPr="009B7C55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9B7C55" w:rsidRP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9B7C5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Номинация: «Методический дебют»</w:t>
      </w:r>
    </w:p>
    <w:p w:rsidR="009B7C55" w:rsidRP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Default="009B7C55" w:rsidP="009B7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 Некрасова Наталья Дмитриевна</w:t>
      </w:r>
    </w:p>
    <w:p w:rsidR="009B7C55" w:rsidRDefault="009B7C55" w:rsidP="009B7C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Pr="009B7C55" w:rsidRDefault="009B7C55" w:rsidP="009B7C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МБОУ СОШ №11 им. летчика-космонавта,</w:t>
      </w:r>
    </w:p>
    <w:p w:rsidR="009B7C55" w:rsidRPr="009B7C55" w:rsidRDefault="009B7C55" w:rsidP="009B7C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 xml:space="preserve">дважды Героя Советского Союза </w:t>
      </w:r>
      <w:proofErr w:type="spellStart"/>
      <w:r w:rsidRPr="009B7C55">
        <w:rPr>
          <w:rFonts w:ascii="Times New Roman" w:hAnsi="Times New Roman" w:cs="Times New Roman"/>
          <w:b/>
          <w:sz w:val="28"/>
          <w:szCs w:val="28"/>
        </w:rPr>
        <w:t>В.М.Комарова</w:t>
      </w:r>
      <w:proofErr w:type="spellEnd"/>
    </w:p>
    <w:p w:rsidR="009B7C55" w:rsidRDefault="009B7C55" w:rsidP="009B7C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 xml:space="preserve">г. Ейска МО </w:t>
      </w:r>
      <w:proofErr w:type="spellStart"/>
      <w:r w:rsidRPr="009B7C55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9B7C5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B7C55" w:rsidRDefault="009B7C55" w:rsidP="009B7C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C55" w:rsidRPr="009B7C55" w:rsidRDefault="009B7C55" w:rsidP="009B7C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11EF" w:rsidRDefault="00CF11EF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C55" w:rsidRPr="009B7C55" w:rsidRDefault="009B7C55" w:rsidP="00BC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BC07DA" w:rsidRPr="00BC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7C55" w:rsidRPr="009B7C55" w:rsidRDefault="009B7C55" w:rsidP="00BC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общество имеет уникальную ценностно-ориентационную структуру, в которой отражается самобытность данной культуры.</w:t>
      </w:r>
    </w:p>
    <w:p w:rsidR="00BC07DA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представление о том, что свято для человека, коллектива, общества в целом, их убеждения и представления, выраженные в поведении. С понятием ценность тесно связано понятие «ценностная ориентация». </w:t>
      </w:r>
    </w:p>
    <w:p w:rsidR="00BC07DA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являются важнейшим элементом сознания личности, в них преломляются нравственные, эстетические, правовые, политические, экологические, экономические, мировоззренческие знания, представления и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убеждения.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ценностных ориентаций имеет богатую историю развития. </w:t>
      </w:r>
    </w:p>
    <w:p w:rsidR="009B7C55" w:rsidRPr="009B7C55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изучалась: А.Н. Леонтьевым, С.Л. Рубинштейном В.Н. Мясищевым и Б.Г. Ананьевым, Л. И. </w:t>
      </w:r>
      <w:proofErr w:type="spellStart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педагогами: В. А. </w:t>
      </w:r>
      <w:proofErr w:type="spellStart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Караковским</w:t>
      </w:r>
      <w:proofErr w:type="spellEnd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Сластениным</w:t>
      </w:r>
      <w:proofErr w:type="spellEnd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И.Я </w:t>
      </w:r>
      <w:proofErr w:type="spellStart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Лернером</w:t>
      </w:r>
      <w:proofErr w:type="spellEnd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И.Л. Федотенко.</w:t>
      </w:r>
    </w:p>
    <w:p w:rsidR="00BC07DA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значительный литературный материал по проблеме, вне поля зрения ученых оставался такой аспект как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ценностных ориентаций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:rsidR="00BC07DA" w:rsidRDefault="009B7C55" w:rsidP="00BC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процесс формирования ценностных ориентаций молодого поколения протекает на фоне реформирования самого общества. Данные перемены ведут не только к изменению системы экономических отношений, но и самым прямым образом сказываются на духовном климате, межличностных связях и отношениях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7DA" w:rsidRDefault="009B7C55" w:rsidP="00BC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формирования и развития ценностных ориентаций у подростк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является сегодня актуальной.</w:t>
      </w:r>
    </w:p>
    <w:p w:rsidR="009B7C55" w:rsidRPr="009B7C55" w:rsidRDefault="009B7C55" w:rsidP="00BC0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 обусловлена социально-экономическими преобразованиями, реформированием системы образования, с одной стороны, и рост числа преступлений среди подростков, употребляющих спиртные напитки, деформация ценностей в подростковой среде - с другой.</w:t>
      </w:r>
    </w:p>
    <w:p w:rsidR="00BC07DA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</w:t>
      </w:r>
      <w:r w:rsidR="00BC07DA" w:rsidRPr="00BC07DA">
        <w:rPr>
          <w:rFonts w:ascii="Times New Roman" w:hAnsi="Times New Roman" w:cs="Times New Roman"/>
          <w:color w:val="000000" w:themeColor="text1"/>
          <w:sz w:val="28"/>
          <w:szCs w:val="28"/>
        </w:rPr>
        <w:t>«Ценности в жизни человека»</w:t>
      </w:r>
      <w:r w:rsidR="00BC0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психологическими особенностями подросткового возраста, когда начинает устанавливаться определенный круг интересов, который постепенно приобретает известную устойчивость. Этот круг интересов является психологической базой ценностных ориентаций подростков. В кризисные периоды состояния общества подростки оказываются самыми социально неустойчивыми, нравственно неподготовленными и не защищенными. Часто, не имея достаточного жизненного опыта, моральных убеждений, не умея различать жизненные ценности от мнимых, искусственных, подростки закрепляют в своем сознании негативные т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енденции общественного развития.</w:t>
      </w:r>
    </w:p>
    <w:p w:rsidR="00BC07DA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 фактор развития личности подростка - его собственная большая социальная активность, направленная на усвоение определенных образцов и ценностей, на построение удовлетворяющих отношений со взрослыми и сверстниками, и, наконец, на себя.</w:t>
      </w:r>
    </w:p>
    <w:p w:rsidR="00BC07DA" w:rsidRDefault="00086B3E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классный час</w:t>
      </w:r>
      <w:r w:rsidR="009B7C55"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тренинга. Оно проводится для старших подростков (15-17 лет). Оптимальное количество участников – 15-20 человек. Время проведения – 45 минут. При проведении занятия участники рассаживаются по кругу.</w:t>
      </w:r>
    </w:p>
    <w:p w:rsidR="009B7C55" w:rsidRPr="009B7C55" w:rsidRDefault="009B7C55" w:rsidP="009B7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включает в себя элементы </w:t>
      </w:r>
      <w:proofErr w:type="spellStart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групповую дис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куссию, </w:t>
      </w:r>
      <w:proofErr w:type="spellStart"/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наглядного материала притча, ролик «Ценности жизни», открытки «Идти по жизни легко», мультимедийная презентация.</w:t>
      </w:r>
      <w:r w:rsidR="00BC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мероприятия: компьютер, мультимедийный проектор,</w:t>
      </w:r>
      <w:r w:rsidRPr="009B7C5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B7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колонки.</w:t>
      </w:r>
    </w:p>
    <w:p w:rsidR="00D314D9" w:rsidRPr="000E54D7" w:rsidRDefault="003C2FDE" w:rsidP="000E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Тренинг</w:t>
      </w:r>
      <w:bookmarkStart w:id="0" w:name="_GoBack"/>
      <w:bookmarkEnd w:id="0"/>
      <w:r w:rsidR="00013BCF" w:rsidRP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подростков</w:t>
      </w:r>
      <w:r w:rsidR="007C7EE7" w:rsidRP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="00D52CA1" w:rsidRP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</w:t>
      </w:r>
      <w:r w:rsid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</w:t>
      </w:r>
      <w:r w:rsidR="00D52CA1" w:rsidRP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6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жизни человека</w:t>
      </w:r>
      <w:r w:rsidR="00D52CA1" w:rsidRPr="000E5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F0050" w:rsidRPr="000E54D7" w:rsidRDefault="008F0050" w:rsidP="000E5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“Надо любить жизнь больше, чем смысл жизни”</w:t>
      </w:r>
    </w:p>
    <w:p w:rsidR="008F0050" w:rsidRPr="000E54D7" w:rsidRDefault="008F0050" w:rsidP="000E54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8F0050" w:rsidRPr="000E54D7" w:rsidRDefault="008F0050" w:rsidP="000E54D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D39C6" w:rsidRPr="000E54D7" w:rsidRDefault="003D39C6" w:rsidP="000E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Цель:</w:t>
      </w:r>
      <w:r w:rsidRPr="000E54D7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человеческой жизни как ценности и формирование ответственного отношения к ней.</w:t>
      </w:r>
    </w:p>
    <w:p w:rsidR="003D39C6" w:rsidRPr="009B7C55" w:rsidRDefault="003D39C6" w:rsidP="000E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Задачи</w:t>
      </w:r>
      <w:r w:rsidR="007C7EE7" w:rsidRPr="009B7C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39C6" w:rsidRPr="000E54D7" w:rsidRDefault="007C7EE7" w:rsidP="000E54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Пробудить у детей любовь к жизни</w:t>
      </w:r>
      <w:r w:rsidR="003D39C6" w:rsidRPr="000E54D7">
        <w:rPr>
          <w:rFonts w:ascii="Times New Roman" w:hAnsi="Times New Roman" w:cs="Times New Roman"/>
          <w:sz w:val="28"/>
          <w:szCs w:val="28"/>
        </w:rPr>
        <w:t>.</w:t>
      </w:r>
      <w:r w:rsidRPr="000E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4F" w:rsidRPr="000E54D7" w:rsidRDefault="0063644F" w:rsidP="000E54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Формировать ответственное отношение к собственной жизни и умение осознанно выбирать важнейшие жизненные ценности.</w:t>
      </w:r>
    </w:p>
    <w:p w:rsidR="008F0050" w:rsidRDefault="008F0050" w:rsidP="000E54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Сформулировать собственные жизненные ценности и объяснить, как эти ценности влияют на его жизнь и на общество в целом</w:t>
      </w:r>
      <w:r w:rsidR="009B7C55">
        <w:rPr>
          <w:rFonts w:ascii="Times New Roman" w:hAnsi="Times New Roman" w:cs="Times New Roman"/>
          <w:sz w:val="28"/>
          <w:szCs w:val="28"/>
        </w:rPr>
        <w:t>.</w:t>
      </w:r>
    </w:p>
    <w:p w:rsidR="009B7C55" w:rsidRPr="000E54D7" w:rsidRDefault="009B7C55" w:rsidP="009B7C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2E6F" w:rsidRDefault="00CF11EF" w:rsidP="00CF1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B7C55" w:rsidRPr="009B7C55" w:rsidRDefault="009B7C55" w:rsidP="00CF1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6F" w:rsidRPr="009B7C55" w:rsidRDefault="009B7C55" w:rsidP="009B7C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B7C55" w:rsidRPr="009B7C55" w:rsidRDefault="009B7C55" w:rsidP="009B7C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ab/>
        <w:t xml:space="preserve">В качестве приветствия может быть использовано </w:t>
      </w:r>
      <w:r w:rsidRPr="000E54D7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Pr="000E54D7">
        <w:rPr>
          <w:rFonts w:ascii="Times New Roman" w:hAnsi="Times New Roman" w:cs="Times New Roman"/>
          <w:sz w:val="28"/>
          <w:szCs w:val="28"/>
        </w:rPr>
        <w:t xml:space="preserve"> «Ток» для учащихся одного класса, упражнение «Моё имя»</w:t>
      </w:r>
      <w:r w:rsidR="000E54D7">
        <w:rPr>
          <w:rFonts w:ascii="Times New Roman" w:hAnsi="Times New Roman" w:cs="Times New Roman"/>
          <w:sz w:val="28"/>
          <w:szCs w:val="28"/>
        </w:rPr>
        <w:t>.</w:t>
      </w:r>
      <w:r w:rsidRPr="000E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Pr="000E54D7">
        <w:rPr>
          <w:rFonts w:ascii="Times New Roman" w:hAnsi="Times New Roman" w:cs="Times New Roman"/>
          <w:sz w:val="28"/>
          <w:szCs w:val="28"/>
        </w:rPr>
        <w:t xml:space="preserve"> «Продолжи предложение»: определите, что для </w:t>
      </w:r>
      <w:r w:rsidR="009B7C55">
        <w:rPr>
          <w:rFonts w:ascii="Times New Roman" w:hAnsi="Times New Roman" w:cs="Times New Roman"/>
          <w:sz w:val="28"/>
          <w:szCs w:val="28"/>
        </w:rPr>
        <w:t xml:space="preserve">вас значит жизнь, и продолжите </w:t>
      </w:r>
      <w:proofErr w:type="spellStart"/>
      <w:proofErr w:type="gramStart"/>
      <w:r w:rsidR="009B7C55">
        <w:rPr>
          <w:rFonts w:ascii="Times New Roman" w:hAnsi="Times New Roman" w:cs="Times New Roman"/>
          <w:sz w:val="28"/>
          <w:szCs w:val="28"/>
        </w:rPr>
        <w:t>фразу:</w:t>
      </w:r>
      <w:r w:rsidRPr="000E54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E54D7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0E54D7">
        <w:rPr>
          <w:rFonts w:ascii="Times New Roman" w:hAnsi="Times New Roman" w:cs="Times New Roman"/>
          <w:sz w:val="28"/>
          <w:szCs w:val="28"/>
        </w:rPr>
        <w:t xml:space="preserve"> – это …».</w:t>
      </w:r>
    </w:p>
    <w:p w:rsidR="00C82E6F" w:rsidRPr="009B7C55" w:rsidRDefault="00CF11EF" w:rsidP="00CF11E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Упражнение «стрела жизни»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ab/>
        <w:t>На листах бумаги можно нарисовать различные варианты стрелок: прямые, круговые, зигзагообразные, витиеватые и предложить участникам выбрать: какой из рисунков соответствует вашему жизненному циклу. Можно предложить нарисовать и свои стрелки тем, кому не подошла ни одна из предложенных стрелок.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ab/>
        <w:t xml:space="preserve">Обсуждение: Почему вы выбрали эту форму стрелки? Где сейчас вы находитесь на этой стрелке? Куда (к чему) стремится ваша «стрела жизни»? </w:t>
      </w:r>
    </w:p>
    <w:p w:rsidR="00C82E6F" w:rsidRPr="009B7C55" w:rsidRDefault="00CF11EF" w:rsidP="00CF11E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9B7C5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</w:t>
      </w:r>
      <w:r w:rsidR="009B7C55" w:rsidRPr="009B7C5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еловая игра «Н</w:t>
      </w:r>
      <w:r w:rsidRPr="009B7C55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а что потратить жизнь»</w:t>
      </w:r>
    </w:p>
    <w:p w:rsidR="00C82E6F" w:rsidRPr="000E54D7" w:rsidRDefault="00C82E6F" w:rsidP="000E54D7">
      <w:pPr>
        <w:pStyle w:val="a6"/>
        <w:spacing w:after="0"/>
        <w:ind w:firstLine="709"/>
        <w:jc w:val="both"/>
        <w:rPr>
          <w:sz w:val="28"/>
          <w:szCs w:val="28"/>
        </w:rPr>
      </w:pPr>
      <w:r w:rsidRPr="000E54D7">
        <w:rPr>
          <w:sz w:val="28"/>
          <w:szCs w:val="28"/>
        </w:rPr>
        <w:t>Цель: осознание необходимости осуществления выбора жизненных целей.</w:t>
      </w:r>
    </w:p>
    <w:p w:rsidR="00C82E6F" w:rsidRPr="000E54D7" w:rsidRDefault="00C82E6F" w:rsidP="000E54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Инструкция: Я раздаю вам по 10 жетонов. Каждый жетон представляет собой частицу вас самих - одну десятую долю вашего времени, энергии, физических и душевных сил,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 и соответственно ваша жизнь. 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ab/>
        <w:t xml:space="preserve">Когда мы начнем игру, перед вами встанет выбор: «потратить» жетон или «сэкономить». На продажу будут выставляться сразу по две вещи. Вы вправе выбирать любую из них или никакую вообще, но только не обе сразу. Приобрести каждую вещь можно только в тот момент, когда она выставляется на продажу. Переход к следующей паре означает, что предыдущая окончательно снята с «торгов». Если жетоны закончатся, то вы уже  ничего не сможете приобрести. Готовы? 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Итак, начинаем «торги»: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341"/>
      </w:tblGrid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№ пары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Пары ценностей</w:t>
            </w: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Хорошая просторная квартира или дом (1 жетон).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Новый спортивный автомобиль (1 жетон).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Полностью оплаченный отдых в течение месяца в любой точке земного шара для вас и вашего лучшего друга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Полная гарантия того, что девушка (юноша), на которой вы мечтаете жениться (выйти замуж), действительно в недалеком будущем станет вашей женой (мужем)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Самая большая популярность в кругу знакомых в течение двух лет (1 жетон).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Один настоящий друг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Хорошее образование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Предприятие, приносящее большую прибыль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Здоровая семья (3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Всемирная слава (3 жетона).</w:t>
            </w:r>
          </w:p>
          <w:p w:rsidR="00C82E6F" w:rsidRPr="000E54D7" w:rsidRDefault="00C82E6F" w:rsidP="000E54D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все участники приняли решение купить одну из этих вещей или не покупать ни одной, объявите, что выбравшие здоровую семью получают назад в награду два жетона.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Изменить любую черту своей внешности (1 жетон).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Быть всю жизнь довольным собой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Пять лет ничем не нарушаемого физического наслаждения (1 жетон).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Уважение и любовь к вам тех, кого вы больше всего цените (2 жетона).</w:t>
            </w:r>
          </w:p>
          <w:p w:rsidR="00C82E6F" w:rsidRPr="000E54D7" w:rsidRDefault="00C82E6F" w:rsidP="000E54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i/>
                <w:sz w:val="28"/>
                <w:szCs w:val="28"/>
              </w:rPr>
              <w:t>Те, кто выбрал 5 лет наслаждения, должны заплатить еще один жетон (если у них остались жетоны). Объясните, что есть вещи, за которые нам порой приходится платить дороже, чем мы думали.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B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Чистая совесть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Умение добиваться успеха во всем, чего бы вы ни пожелали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Чудо, совершенное ради любимого человека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Возможность заново пережить (повторить) любое событие прошлого (2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E6F" w:rsidRPr="000E54D7" w:rsidTr="004A2F09">
        <w:trPr>
          <w:jc w:val="center"/>
        </w:trPr>
        <w:tc>
          <w:tcPr>
            <w:tcW w:w="796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41" w:type="dxa"/>
            <w:shd w:val="clear" w:color="auto" w:fill="auto"/>
          </w:tcPr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 xml:space="preserve">А. Семь дополнительных лет жизни (3 жетона). 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Безболезненная смерть, когда придет время (3 жетона).</w:t>
            </w:r>
          </w:p>
          <w:p w:rsidR="00C82E6F" w:rsidRPr="000E54D7" w:rsidRDefault="00C82E6F" w:rsidP="000E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Торги закончены, больше покупок делать нельзя. Если вы израсходовали не все жетоны, они пропадают. 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Обсуждение игры. Ответьте на следующие вопросы: </w:t>
      </w:r>
    </w:p>
    <w:p w:rsidR="00C82E6F" w:rsidRPr="000E54D7" w:rsidRDefault="00C82E6F" w:rsidP="000E54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Какой покупкой вы более всего довольны? </w:t>
      </w:r>
    </w:p>
    <w:p w:rsidR="00C82E6F" w:rsidRPr="000E54D7" w:rsidRDefault="00C82E6F" w:rsidP="000E54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Пришлось ли вам пожалеть о том, что вы чего-то не приобрели? </w:t>
      </w:r>
    </w:p>
    <w:p w:rsidR="00C82E6F" w:rsidRPr="000E54D7" w:rsidRDefault="00C82E6F" w:rsidP="000E54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Хотели бы вы что-нибудь изменить в правилах игры?</w:t>
      </w:r>
    </w:p>
    <w:p w:rsidR="00C82E6F" w:rsidRPr="000E54D7" w:rsidRDefault="00C82E6F" w:rsidP="000E54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Возможные предложения</w:t>
      </w:r>
      <w:r w:rsidRPr="000E54D7">
        <w:rPr>
          <w:rFonts w:ascii="Times New Roman" w:hAnsi="Times New Roman" w:cs="Times New Roman"/>
          <w:sz w:val="28"/>
          <w:szCs w:val="28"/>
        </w:rPr>
        <w:t xml:space="preserve">: «Прежде, чем что-то покупать, надо узнать, что еще будет продаваться»; «Хотелось бы, чтобы можно было обменять ранее купленную </w:t>
      </w:r>
      <w:r w:rsidRPr="000E54D7">
        <w:rPr>
          <w:rFonts w:ascii="Times New Roman" w:hAnsi="Times New Roman" w:cs="Times New Roman"/>
          <w:sz w:val="28"/>
          <w:szCs w:val="28"/>
        </w:rPr>
        <w:lastRenderedPageBreak/>
        <w:t>вещь на любую другую, объявленную позже»; «Нужно, чтобы перед началом игры нам выдали побольше жетонов».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Считаете ли вы, что игра от этого станет более интересной?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Большинство ваших предложений действительно разумно и правильно. Но проблема заключается в том, что в жизни так не бывает. Нельзя дважды сделать один и тот  же выбор, как не возможно «отменить»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 Выбор решения в каждой конкретной ситуации зависит именно от нас. И именно нам нести ответственность за те решения, которые нами приняты. 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Если вам не хватило средств, для чего-то важного – вы слишком много потратили на вещи, значение который для вас не столь велико. Если у вас остались средства в конце игры –  подумайте, может быть, вы не до конца используете данные вам возможности.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Это была всего лишь игра. Но то, как мы расходуем свои время, силы, возможности в реальной жизни, позволяет достаточно верно судить о наших подлинных ценностях. 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Возможно, вы увидите связь между выбором  покупок и определенными личностными качествами. Например, вы отдали жетон за изменение внешности - значит, придаёте большое значение тому, что думают о вас окружающие. Если предпочли быть довольным собой – значит, больше цените свое мнение о себе.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Вспомните, какие «ценные вещи» вы выбрали сегодня из предложенных в ходе игры. Кто-то из вас, наверное, может поздравить себя и сказать: «Я отдал жизнь недаром: я сделал правильный выбор и приобрел то, что действительно ценно». Другой, возможно, с сожалением, осознал, что потратил жизнь совсем не на то. Кто-то пожалеет, что поспешил израсходовать себя либо, наоборот, слишком долго выжидал и что-то упустил. И многие наверняка подумали: «Вот бы повторить игру! Тогда я повел бы себя гораздо осмотрительнее, умнее».</w:t>
      </w:r>
    </w:p>
    <w:p w:rsidR="0039265D" w:rsidRPr="009B7C55" w:rsidRDefault="00C82E6F" w:rsidP="009B7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4D7">
        <w:rPr>
          <w:rFonts w:ascii="Times New Roman" w:hAnsi="Times New Roman" w:cs="Times New Roman"/>
          <w:bCs/>
          <w:sz w:val="28"/>
          <w:szCs w:val="28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 Когда вы вновь будете находиться перед выбором, задумайтесь на что потратить свою жизнь, не растрачивайте её попусту. Она, скорее всего, стоит значительно дороже, чем вы думаете!</w:t>
      </w:r>
    </w:p>
    <w:p w:rsidR="0039265D" w:rsidRPr="009B7C55" w:rsidRDefault="00CF11EF" w:rsidP="00CF11E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Притча про сосуд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Профессор философии перед лекцией заходит в зал и раскладывает на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столе несколько предметов.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 начале лекции он молча берёт большую пустую банку, и заполняет её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большими камнями.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Затем спрашивает: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-Да! – соглашаются студенты.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Тогда профессор достаёт коробку с галькой и высыпает её в эту же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банку. Он слегка потряс банку и галька, конечно, заполнила открытые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области между камнями.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Он снова спросил студентов: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lastRenderedPageBreak/>
        <w:t>- Банка полна?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Они рассмеялись и согласились, что банка полная.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Тогда профессор достаёт коробку песка и высыпает его в банку.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Естественно, песок заполняет всё остальное пространство.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Ещё раз профессор спросил студентов, полна ли банка? Да, ответили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студенты, теперь она точно полна!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Теперь, - сказал профессор, - я хочу, чтобы вы поняли что это - ваша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жизнь. Камни - важные вещи – ваша семья, ваши друзья, ваше здоровье,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ваши дети. Если бы всё остальное было потеряно, и только они остались,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ваша жизнь была бы всё ещё полна. Галька – другие вещи, которые имеют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значение подобно вашей работе, вашему дому, вашему автомобилю. Песок –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всё остальное, это просто мелочи жизни. Если вы сначала насыплете песок в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банку, то не будет места для вещей, которые являются важными для Вас.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Обратите внимание на вещи, которые являются действительно важными для</w:t>
      </w:r>
    </w:p>
    <w:p w:rsidR="0039265D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265D" w:rsidRPr="000E54D7">
        <w:rPr>
          <w:rFonts w:ascii="Times New Roman" w:hAnsi="Times New Roman" w:cs="Times New Roman"/>
          <w:sz w:val="28"/>
          <w:szCs w:val="28"/>
        </w:rPr>
        <w:t>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5D" w:rsidRPr="000E54D7">
        <w:rPr>
          <w:rFonts w:ascii="Times New Roman" w:hAnsi="Times New Roman" w:cs="Times New Roman"/>
          <w:sz w:val="28"/>
          <w:szCs w:val="28"/>
        </w:rPr>
        <w:t>Заботьтесь сначала о камнях – это действительно имеет значение.</w:t>
      </w:r>
    </w:p>
    <w:p w:rsidR="0039265D" w:rsidRPr="000E54D7" w:rsidRDefault="0039265D" w:rsidP="009B7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Установите ваши приоритеты. Остальное – только песок.</w:t>
      </w:r>
    </w:p>
    <w:p w:rsidR="00C82E6F" w:rsidRPr="009B7C55" w:rsidRDefault="009B7C55" w:rsidP="00CF11E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Д. Соколов «С</w:t>
      </w:r>
      <w:r w:rsidR="00CF11EF" w:rsidRPr="009B7C55">
        <w:rPr>
          <w:rFonts w:ascii="Times New Roman" w:hAnsi="Times New Roman" w:cs="Times New Roman"/>
          <w:b/>
          <w:sz w:val="28"/>
          <w:szCs w:val="28"/>
        </w:rPr>
        <w:t>казка о милостивой судьбе»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Цвели рядышком два деревца – молодых и красивых. Вечерами они шептались о судьбе.</w:t>
      </w:r>
    </w:p>
    <w:p w:rsidR="00C82E6F" w:rsidRPr="000E54D7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82E6F" w:rsidRPr="000E54D7">
        <w:rPr>
          <w:rFonts w:ascii="Times New Roman" w:hAnsi="Times New Roman" w:cs="Times New Roman"/>
          <w:sz w:val="28"/>
          <w:szCs w:val="28"/>
        </w:rPr>
        <w:t>Я вырасту высоким и раскидистым</w:t>
      </w:r>
      <w:proofErr w:type="gramEnd"/>
      <w:r w:rsidR="00C82E6F" w:rsidRPr="000E54D7">
        <w:rPr>
          <w:rFonts w:ascii="Times New Roman" w:hAnsi="Times New Roman" w:cs="Times New Roman"/>
          <w:sz w:val="28"/>
          <w:szCs w:val="28"/>
        </w:rPr>
        <w:t>, – говорило одно. — У меня в ветках поселятся птицы. В моей тени будут укрываться олени и зайцы. Я первым буду встречать солнечные лучи и утренний ветерок. Пройдет время, и меня окружит поросль моих детей. Они будут такие маленькие и замечательные!..</w:t>
      </w:r>
    </w:p>
    <w:p w:rsidR="00C82E6F" w:rsidRPr="000E54D7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82E6F" w:rsidRPr="000E54D7">
        <w:rPr>
          <w:rFonts w:ascii="Times New Roman" w:hAnsi="Times New Roman" w:cs="Times New Roman"/>
          <w:sz w:val="28"/>
          <w:szCs w:val="28"/>
        </w:rPr>
        <w:t>Нет, – говорило другое, — расти страшно. Зимой бьют морозы, летом сушит солнце. Целый день труди корни, гони воду вверх, корми листья. Нет, пусть лучше меня возьмут дровосеки, а потом плотник выточит из меня что-нибудь прекрасное. Я буду лежать на бархатной подушке...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И что бы вы думали? Пришел бородатый дровосек и срубил второе дерево. Часть его сожгли в печке, а из ствола плотник сделал резную шкатулочку. И долго шкатулка лежала на бархатной подушке, храня в себе сережки, бусы и дорогие духи. Потом рассохлась потихоньку, замочек сломался. Шкатулку отдали детям, они ее быстро доломали и выкинули. Где-то на дворе валялись ее щепочки до зимы, а там уже – спроси у ветра! Ветер станет спрашивать деревья в лесу, и одно из них – то, что было когда-то первым деревцем, – расскажет, как вороны свили на нем гнездо, встроив в стенки щепочки старой шкатулки, как подружки узнали друг друга и подивились милостивой судьбе.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Они достигли своих целей, а вы достигнете своих.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D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Какова судьба дерева? (Рост, питание, цветение.)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Какова судьба человека? (Рождение, развитие, продолжение рода, смерть.)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Можно ли изменить судьбу?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Как хотело изменить судьбу второе дерево?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Достигли ли деревья своих целей?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Что определяет смысл жизни – судьба или сам человек?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Для чего живет человек? Зачем пришел он в этот мир?</w:t>
      </w:r>
    </w:p>
    <w:p w:rsidR="00C82E6F" w:rsidRPr="000E54D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Для чего живете вы?</w:t>
      </w:r>
    </w:p>
    <w:p w:rsidR="000E54D7" w:rsidRPr="009B7C55" w:rsidRDefault="00C82E6F" w:rsidP="009B7C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lastRenderedPageBreak/>
        <w:t>Не ругайте судьбу, потому что это бесполезно и отнимает силы! Жизнь слишком коротка, чтобы тратить ее на уныние. Не судьба определяет смысл жизни, а сам человек. П</w:t>
      </w:r>
      <w:r w:rsidRPr="000E54D7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оставили цель – идите к ней, добиваясь ее; в</w:t>
      </w:r>
      <w:r w:rsidRPr="000E54D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случае неудачи ищите новый «</w:t>
      </w:r>
      <w:r w:rsidRPr="000E54D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ключ к решению проблемы». Помните: оптимизм и вера в себя – залог успеха в жизни.</w:t>
      </w:r>
    </w:p>
    <w:p w:rsidR="000E54D7" w:rsidRPr="009B7C55" w:rsidRDefault="000E54D7" w:rsidP="00CF1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6.</w:t>
      </w:r>
      <w:r w:rsidR="00CF11EF" w:rsidRPr="009B7C55">
        <w:rPr>
          <w:rFonts w:ascii="Times New Roman" w:hAnsi="Times New Roman" w:cs="Times New Roman"/>
          <w:b/>
          <w:sz w:val="28"/>
          <w:szCs w:val="28"/>
        </w:rPr>
        <w:t xml:space="preserve"> Игра «Удары судьбы»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Участники игры становятся в два ряда друг напротив друга на расстоянии нескольких метров. Один из участников должен пробежать между двумя рядами, а остальные ребята во время его движения кидают в него комки бумаги (мячики), изображая удары судьбы, которые поджидают его в жизни. Задача игрока – добежать до цели (конца рядов), старательно уклоняясь от «ударов судьбы» или адекватно, спокойно на них реагируя. На месте бегущего «под ударами судьбы» игрока должен побывать каждый из участников.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D7">
        <w:rPr>
          <w:rFonts w:ascii="Times New Roman" w:hAnsi="Times New Roman" w:cs="Times New Roman"/>
          <w:b/>
          <w:sz w:val="28"/>
          <w:szCs w:val="28"/>
        </w:rPr>
        <w:t>Вопросы после игры: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Какие трудности были при выполнении этого задания?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• Какие чувства возникали в процессе игры?</w:t>
      </w:r>
    </w:p>
    <w:p w:rsidR="000E54D7" w:rsidRPr="009B7C55" w:rsidRDefault="000E54D7" w:rsidP="009B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Педагог должен подвести ребят к выводу о том, что человек при ударах судьбы не должен быть как глина, а должен реагировать как резиновый мяч. Глина при ударе сплющивается, а мяч, ударяясь, отскакивает и остается таким же. Так же и неприятности должны не «сплющивать» нас, а лишь делать сильнее и выносливее.</w:t>
      </w:r>
    </w:p>
    <w:p w:rsidR="000E54D7" w:rsidRPr="009B7C55" w:rsidRDefault="000E54D7" w:rsidP="00CF1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55">
        <w:rPr>
          <w:rFonts w:ascii="Times New Roman" w:hAnsi="Times New Roman" w:cs="Times New Roman"/>
          <w:b/>
          <w:sz w:val="28"/>
          <w:szCs w:val="28"/>
        </w:rPr>
        <w:t>7.</w:t>
      </w:r>
      <w:r w:rsidR="00CF11EF" w:rsidRPr="009B7C55">
        <w:rPr>
          <w:rFonts w:ascii="Times New Roman" w:hAnsi="Times New Roman" w:cs="Times New Roman"/>
          <w:b/>
          <w:sz w:val="28"/>
          <w:szCs w:val="28"/>
        </w:rPr>
        <w:t xml:space="preserve"> Сказка «Охотник и его сыновья»</w:t>
      </w:r>
    </w:p>
    <w:p w:rsidR="000E54D7" w:rsidRPr="000E54D7" w:rsidRDefault="000E54D7" w:rsidP="00CF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(обсуждение готовности к трудным жизненным ситуациям)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Жил-был в некотором царстве охотник. Нелегкой была его жизнь. С трудом добывал он свой кусок хлеба. Сколько, бывало, верст пройдет по лесу, прежде чем встретится какая-то живность. Бывало, что и счастье привалит - крупная добыча попадется: и мясо, и шкура неплохая. Снесет на базар, глядишь, и есть чем семью кормить.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А какая радость была, когда сын родился. Счастливей его не было на свете человека. Но черное горе ходило рядом - задрал косолапый сына. Не было пределов печали несчастного отца.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Идет как-то охотник по лесу, силки проверяет. Видит, попался ему серый заяц. «Неплохо, - подумал охотник, - нынче и заяц добыча». Взял он серого за уши, хотел было его в сумку бросить, и вдруг заговорил косой человеческим голосом: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Отпусти меня, добрый охотник. Что хочешь проси, любой откуп. Подивился охотник чуду: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Сколько лет живу, а такого чуда не видывал. Будь что будет, заяц - не медведь. А вдруг и вправду, что спрошу, то и сделает.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Стал думать, что у зайца просить. Вспомнил про своего несчастного сына, вспомнил про свою радость при его рождении и печаль после гибели, подумал про свою горемычную жизнь и сказал: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Ладно, серый, беги. Только сделай так, чтобы сын у меня второй родился, чтоб здоров был, чтоб жизнь прожил спокойную-преспокойную, чтоб не было у него никаких забот и никаких волнений.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Сказал и отпустил зайца.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Все будет, как ты хочешь, - молвил заяц и скрылся в кустах. Только и слышал охотник, как зашумели ветки вслед убежавшему чудному зверю.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Прошел положенный срок - родился у охотника второй сын. Всем хорош малыш: и ростом, и лицом вышел, и растет крепеньким. Только уж слишком </w:t>
      </w:r>
      <w:r w:rsidRPr="000E54D7">
        <w:rPr>
          <w:rFonts w:ascii="Times New Roman" w:hAnsi="Times New Roman" w:cs="Times New Roman"/>
          <w:sz w:val="28"/>
          <w:szCs w:val="28"/>
        </w:rPr>
        <w:lastRenderedPageBreak/>
        <w:t>спокойный - не смеется, не плачет; ни гулять ему неохота, ни есть, ни пить. Растет себе и растет, а интересу никакого ни к чему не проявляет. За все детство ни разу шишку не набил, царапины не получил, не дрался ни с кем и ни с кем не дружил.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Вырос сын крепок, здоров, да вся жизнь как-то мимо него проходит. Горе где какое или радость - ничто не трогает. Отец с матерью померли - не горевал; девушке приглянулся - не радовался; собирался жениться - да передумал.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Встретил как-то он серого зайца в лесу, а тот не убегает, говорит человеческим голосом: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 Ну что, брат, как живешь? Доволен спокойной жизнью? Может, по-другому жить хочешь?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Не удивился охотничий сын и говорящему зайцу.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Как хочешь,- отвечает. И сказал заяц: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Живи, как все люди живут,- а сам скрылся в лесу.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Огляделся молодой человек. Вокруг лес чудесный, красота первозданная.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- Как раньше не замечал такого,- подумал он.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Затрепетало сердце от счастья, дух захватило. Только на это его и хватило. Упал он и ... умер.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D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1. О чем эта история?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2. Чему она учит?</w:t>
      </w:r>
    </w:p>
    <w:p w:rsidR="000E54D7" w:rsidRP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3. Как она может помочь в реальной жизни?</w:t>
      </w:r>
    </w:p>
    <w:p w:rsidR="000E54D7" w:rsidRPr="000E54D7" w:rsidRDefault="000E54D7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D7">
        <w:rPr>
          <w:rFonts w:ascii="Times New Roman" w:hAnsi="Times New Roman" w:cs="Times New Roman"/>
          <w:b/>
          <w:sz w:val="28"/>
          <w:szCs w:val="28"/>
        </w:rPr>
        <w:t>Заключительный комментарий</w:t>
      </w:r>
    </w:p>
    <w:p w:rsidR="000E54D7" w:rsidRPr="009B7C55" w:rsidRDefault="000E54D7" w:rsidP="009B7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История учит тому, что под стеклянным колпаком всю жизнь не проживешь, что жизнь без забот и тревог - это не жизнь, что именно заботы и тревоги приносят человеку радость и счастье. Что есть наша повседневная жизнь? Радости и огорчения, удачи и неудачи, достижения и провалы, взлеты и падения, то есть сплошные конфликты, сплошные заботы, сплошные проблемы. Большие и маленькие. И всякий раз мы должны решать их. Вся жизнь состоит из стрессовых ситуаций, без которых она невозможна. Стрессовые ситуации - это испытания, которые нас закаляют, адаптируют к жизни в обществе, дают возможность получить опыт. </w:t>
      </w:r>
    </w:p>
    <w:p w:rsidR="0039265D" w:rsidRPr="00CF11EF" w:rsidRDefault="00CF11EF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1EF">
        <w:rPr>
          <w:rFonts w:ascii="Times New Roman" w:hAnsi="Times New Roman" w:cs="Times New Roman"/>
          <w:b/>
          <w:i/>
          <w:sz w:val="28"/>
          <w:szCs w:val="28"/>
        </w:rPr>
        <w:t>8. Притча о ценности жизни.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После шторма берег моря был усыпан морскими звёздами. Девочка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очень любила морские звёзды и не хотела, чтобы они погибали. Она шла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берегом моря, поднимая звёзды и отпускала их в волны, не останавливаясь и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не отдыхая.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К ней подошёл серьёзный, взрослый и «трезво рассуждающий» человек.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Он с удивлением обратился: « Девочка, ты что делаешь? Ты всё равно не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спасёшь всех! Это не имеет смысла!». Девочка, на минуту остановившись,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посмотрела на него и ответила: «Это имеет смысл для тех, кого я уже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спасла». А потом с таким же усердием продолжила своё дело. Мужчина</w:t>
      </w:r>
    </w:p>
    <w:p w:rsidR="0039265D" w:rsidRPr="000E54D7" w:rsidRDefault="0039265D" w:rsidP="000E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медленно, задумавшись, побрёл домой. И никто так никогда и не узнал,</w:t>
      </w:r>
    </w:p>
    <w:p w:rsidR="00501119" w:rsidRPr="000E54D7" w:rsidRDefault="0039265D" w:rsidP="000E5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понял он или нет, что каждая спасённая жизнь имеет огромную ценность для того, кто ею обладает</w:t>
      </w:r>
    </w:p>
    <w:p w:rsidR="000E54D7" w:rsidRDefault="000E54D7" w:rsidP="000E5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4D7" w:rsidRPr="00CF11EF" w:rsidRDefault="00845870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1EF">
        <w:rPr>
          <w:rFonts w:ascii="Times New Roman" w:hAnsi="Times New Roman" w:cs="Times New Roman"/>
          <w:b/>
          <w:i/>
          <w:sz w:val="28"/>
          <w:szCs w:val="28"/>
        </w:rPr>
        <w:t>9. За</w:t>
      </w:r>
      <w:r w:rsidR="00CF11EF">
        <w:rPr>
          <w:rFonts w:ascii="Times New Roman" w:hAnsi="Times New Roman" w:cs="Times New Roman"/>
          <w:b/>
          <w:i/>
          <w:sz w:val="28"/>
          <w:szCs w:val="28"/>
        </w:rPr>
        <w:t>вершает классный час видеоролик</w:t>
      </w:r>
      <w:r w:rsidRPr="00CF11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7C55" w:rsidRDefault="009B7C55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C55" w:rsidRDefault="009B7C55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2E6F" w:rsidRPr="00CF11EF" w:rsidRDefault="00C82E6F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1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ПОДАРОК ПЕДАГОГА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Ведущий раздает подросткам памятки: «Попробуйте следовать простым советам, позволяющим более терпимо относиться к жизненным трудностям»: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В трудной жизненной ситуации проанализируйте своё прошлое, докопайтесь до корней,  разберитесь в том, что привело вас к нынешнему положению. Признайтесь себе в своих сильных и слабых сторонах.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Постарайтесь понять и простить тех, кто заставил вас страдать или не оказал помощи, хотя и мог бы. Простите себе самому прошлые ошибки и заблуждения. После того, как вы извлекли из тяжёлых воспоминаний хоть какую-то пользу, больше не возвращайтесь к ним. Освободите лучше место для воспоминаний о былых успехах, пусть и небольших.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Ничто не обескураживает больше, чем неудача; ничто не ободряет сильнее, чем успех. Даже после сокрушительного поражения бороться с угнетающими мыслями о неудаче лучше всего с помощью воспоминаний об успехе. Это необычайно действенное средство восстановления веры в себя, необходимой для будущих побед. Любой из вас наверняка может о чем-то вспомнить с радостью.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Помните также, что иное поражение – это удача; из него вы можете заключить, что преследовали ложные цели, которые не стоили усилий, а возможных последующих более крупных неприятностей вам удалось избежать.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Попробуйте в тяжёлой жизненной ситуации (особенно если </w:t>
      </w:r>
      <w:proofErr w:type="spellStart"/>
      <w:r w:rsidRPr="000E54D7">
        <w:rPr>
          <w:rFonts w:ascii="Times New Roman" w:hAnsi="Times New Roman" w:cs="Times New Roman"/>
          <w:sz w:val="28"/>
          <w:szCs w:val="28"/>
        </w:rPr>
        <w:t>стрессорное</w:t>
      </w:r>
      <w:proofErr w:type="spellEnd"/>
      <w:r w:rsidRPr="000E54D7">
        <w:rPr>
          <w:rFonts w:ascii="Times New Roman" w:hAnsi="Times New Roman" w:cs="Times New Roman"/>
          <w:sz w:val="28"/>
          <w:szCs w:val="28"/>
        </w:rPr>
        <w:t xml:space="preserve"> воздействие достаточно продолжительно) переключиться на какой-нибудь новый вид деятельности. Это должно быть нечто, целиком захватывающее вас, помогающее уйти от тяжелых переживаний.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Поскольку далеко не всегда имеется возможность изменить психотравмирующую ситуацию, попробуйте изменить отношение к ней. Вспоминайте слова французского мыслителя Монтеня: «Человек страдает не столько от того, что происходит, сколько от того, как он оценивает происходящее!»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Довольно считать себя неудачником! Помните, человек, увы, легко свыкается со своими слабостями и недостатками. На неудачах учатся, на них настраиваются, так же, как и на успех. А если человеку твердить, что он ни на что не способен, он таким и станет в один далеко не прекрасный день!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Вы не пассивный объект, на который валятся неприятности, не травинка, которая с трепетом ждет, что на нее наступят. Вы – неповторимая личность, вы - воплощение надежд ваших родителей, вы – активный творец своей жизни, именно вы повелеваете событиями. Если вы уверены в себе, то препятствие становится вызовом, а вызов побуждает к свершениям. 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Решите, что для вас ценно, во что вы верите, какой вы хотели бы видеть свою жизнь. Проанализируйте свои планы и соответственно сформулируйте свои цели.</w:t>
      </w:r>
    </w:p>
    <w:p w:rsidR="00C82E6F" w:rsidRPr="000E54D7" w:rsidRDefault="00C82E6F" w:rsidP="000E54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И, пожалуй, самое главное. Проникнитесь философией оптимизма! У человека, который находится в гармонии с собой и своим внутренним миром, жизнь – осмысленна и наполнена, а жить ему – хочется! </w:t>
      </w:r>
    </w:p>
    <w:p w:rsidR="00C82E6F" w:rsidRPr="000E54D7" w:rsidRDefault="00C82E6F" w:rsidP="000E54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2E6F" w:rsidRPr="000E54D7" w:rsidRDefault="00C82E6F" w:rsidP="000E54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Будьте добры и внимательны друг к другу, ибо именно доброта спасет мир! </w:t>
      </w:r>
    </w:p>
    <w:p w:rsidR="00845870" w:rsidRDefault="00845870" w:rsidP="000E54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5870" w:rsidRDefault="00845870" w:rsidP="000E54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5870" w:rsidRDefault="00845870" w:rsidP="000E54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5870" w:rsidRDefault="00845870" w:rsidP="000E54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C55" w:rsidRDefault="009B7C55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2E6F" w:rsidRPr="00CF11EF" w:rsidRDefault="00C82E6F" w:rsidP="00CF11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1EF">
        <w:rPr>
          <w:rFonts w:ascii="Times New Roman" w:hAnsi="Times New Roman" w:cs="Times New Roman"/>
          <w:b/>
          <w:i/>
          <w:sz w:val="28"/>
          <w:szCs w:val="28"/>
        </w:rPr>
        <w:t>ПОДАРОК ПЕДАГОГА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 xml:space="preserve">Ведущий занятия дарит каждому участнику открытку или пожелание в виде цитаты. 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sz w:val="28"/>
          <w:szCs w:val="28"/>
        </w:rPr>
        <w:t>Например: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«Тайна бытия человеческого не в том, чтобы только жить, а в том, для чего жить. Без представления, для чего ему жить, человек не согласится жить и скорее истребит себя, чем останется не земле, хотя бы кругом его были все хлеба»</w:t>
      </w:r>
      <w:r w:rsidRPr="000E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6F" w:rsidRPr="000E54D7" w:rsidRDefault="00C82E6F" w:rsidP="000E54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Ф. Достоевский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«Смысл жизни в красоте и силе стремления к целям, и нужно, чтобы каждый момент бытия имел свою высокую цель»</w:t>
      </w:r>
    </w:p>
    <w:p w:rsidR="00C82E6F" w:rsidRPr="000E54D7" w:rsidRDefault="00C82E6F" w:rsidP="000E54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М. Горький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«Весь смысл жизни заключается в бесконечном завоевании неизвестного, в вечном усилии познать больше»</w:t>
      </w:r>
    </w:p>
    <w:p w:rsidR="00C82E6F" w:rsidRPr="000E54D7" w:rsidRDefault="00C82E6F" w:rsidP="000E54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Э. Золя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«Понимать, что справедливо, чувствовать, что прекрасно, желать, что хорошо, - вот цель разумной жизни»</w:t>
      </w:r>
    </w:p>
    <w:p w:rsidR="00C82E6F" w:rsidRPr="000E54D7" w:rsidRDefault="00C82E6F" w:rsidP="000E54D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А. Платен</w:t>
      </w:r>
    </w:p>
    <w:p w:rsidR="00C82E6F" w:rsidRPr="000E54D7" w:rsidRDefault="00C82E6F" w:rsidP="000E5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«Главная жизненная задача человека – дать жизнь самому себе, стать тем, чем он является потенциально. Самый важный плод его усилий – его собственная Личность»</w:t>
      </w:r>
    </w:p>
    <w:p w:rsidR="007C7EE7" w:rsidRDefault="00C82E6F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4D7">
        <w:rPr>
          <w:rFonts w:ascii="Times New Roman" w:hAnsi="Times New Roman" w:cs="Times New Roman"/>
          <w:i/>
          <w:sz w:val="28"/>
          <w:szCs w:val="28"/>
        </w:rPr>
        <w:t>Э. Ф</w:t>
      </w: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C55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C55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C55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7C55" w:rsidRDefault="009B7C55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106"/>
      </w:tblGrid>
      <w:tr w:rsidR="00206E6C" w:rsidRPr="000E54D7" w:rsidTr="00206E6C">
        <w:trPr>
          <w:trHeight w:val="617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пары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Пары ценностей</w:t>
            </w:r>
          </w:p>
        </w:tc>
      </w:tr>
      <w:tr w:rsidR="00206E6C" w:rsidRPr="000E54D7" w:rsidTr="00206E6C">
        <w:trPr>
          <w:trHeight w:val="91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Хорошая просторная квартира или дом (1 жетон).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Новый спортивный автомобиль (1 жетон).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183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Полностью оплаченный отдых в течение месяца в любой точке земного шара для вас и вашего лучшего друга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Полная гарантия того, что девушка (юноша), на которой вы мечтаете жениться (выйти замуж), действительно в недалеком будущем станет вашей женой (мужем)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1235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Самая большая популярность в кругу знакомых в течение двух лет (1 жетон).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Один настоящий друг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91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Хорошее образование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Предприятие, приносящее большую прибыль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183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Здоровая семья (3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Всемирная слава (3 жетона).</w:t>
            </w:r>
          </w:p>
          <w:p w:rsidR="00206E6C" w:rsidRPr="000E54D7" w:rsidRDefault="00206E6C" w:rsidP="00C5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все участники приняли решение купить одну из этих вещей или не покупать ни одной, объявите, что выбравшие здоровую семью получают назад в награду два жетона.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91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Изменить любую черту своей внешности (1 жетон).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Быть всю жизнь довольным собой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1853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Пять лет ничем не нарушаемого физического наслаждения (1 жетон).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Уважение и любовь к вам тех, кого вы больше всего цените (2 жетона).</w:t>
            </w:r>
          </w:p>
          <w:p w:rsidR="00206E6C" w:rsidRPr="000E54D7" w:rsidRDefault="00206E6C" w:rsidP="00C546D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i/>
                <w:sz w:val="28"/>
                <w:szCs w:val="28"/>
              </w:rPr>
              <w:t>Те, кто выбрал 5 лет наслаждения, должны заплатить еще один жетон (если у них остались жетоны). Объясните, что есть вещи, за которые нам порой приходится платить дороже, чем мы думали.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91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А.Чистая</w:t>
            </w:r>
            <w:proofErr w:type="spellEnd"/>
            <w:r w:rsidRPr="000E54D7">
              <w:rPr>
                <w:rFonts w:ascii="Times New Roman" w:hAnsi="Times New Roman" w:cs="Times New Roman"/>
                <w:sz w:val="28"/>
                <w:szCs w:val="28"/>
              </w:rPr>
              <w:t xml:space="preserve"> совесть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Умение добиваться успеха во всем, чего бы вы ни пожелали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1221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А. Чудо, совершенное ради любимого человека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Возможность заново пережить (повторить) любое событие прошлого (2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E6C" w:rsidRPr="000E54D7" w:rsidTr="00206E6C">
        <w:trPr>
          <w:trHeight w:val="919"/>
          <w:jc w:val="center"/>
        </w:trPr>
        <w:tc>
          <w:tcPr>
            <w:tcW w:w="798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06" w:type="dxa"/>
            <w:shd w:val="clear" w:color="auto" w:fill="auto"/>
          </w:tcPr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 xml:space="preserve">А. Семь дополнительных лет жизни (3 жетона). 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4D7">
              <w:rPr>
                <w:rFonts w:ascii="Times New Roman" w:hAnsi="Times New Roman" w:cs="Times New Roman"/>
                <w:sz w:val="28"/>
                <w:szCs w:val="28"/>
              </w:rPr>
              <w:t>Б. Безболезненная смерть, когда придет время (3 жетона).</w:t>
            </w:r>
          </w:p>
          <w:p w:rsidR="00206E6C" w:rsidRPr="000E54D7" w:rsidRDefault="00206E6C" w:rsidP="00C5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E6C" w:rsidRDefault="00206E6C" w:rsidP="000E5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07DA" w:rsidRPr="00BC07DA" w:rsidRDefault="00BC07DA" w:rsidP="00BC0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D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1. Активные методы обучения и воспитания: психолого-педагогический тренинг креативности: Методические указания /Сост. М.М.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Ярославль, 2001.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2. Андреев В.И. Диалектика воспитания и самовоспитания творческой личности. – Казань, 1988.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3. Артюхова И.С. Воспитательная работа с подростками: занятия, игры, тесты. – М., 2003.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4. Белкин А.С. Ситуация успеха. Как ее создать. – М., 1991.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5. Берн Э. Игры, в которые играют люди. Люди, которые играют в игры. – М., 1992.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6. Волков И.П. Приобщение школьников к творчеству. – М., 1982.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7. Вопросы воспитания: системный подход /Под ред. Л.И. Новиковой. – М., 1981.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8. Воспитание детей в школе. Новые подходы и новые технологии /Под ред. Н.Е.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1998.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9. Воспитание индивидуальности: Учебно-методическое пособие /Под ред.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Е.Н.Степанова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2005.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10. Воспитательный процесс: изучение эффективности. Методические рекомендации /Под ред.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Е.Н.Степанова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2000.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>11. Воспитателю о личностном общении (психология общения) /Под р</w:t>
      </w:r>
      <w:r>
        <w:rPr>
          <w:rFonts w:ascii="Times New Roman" w:hAnsi="Times New Roman" w:cs="Times New Roman"/>
          <w:sz w:val="24"/>
          <w:szCs w:val="24"/>
        </w:rPr>
        <w:t xml:space="preserve">ед.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1994.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12. Вульфов Б.З.,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Харькин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В.Н. Педагогика рефлексии. – М., 1995.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13. Галицких Е.О. От сердца к сердцу. Мастерские ценностных ориентаций для педагогов и школьников. Метод. Пособие. (Серия «Педагогическая мастерская») – СПб., 2003.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14. Григорьева Т.Г.,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Линская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Л.В., Усольцева Т.П. Основы конструктивного общения. Методическое пособие для преподавателей. – Новосибирск, 1997.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15. Данилова В.А. Как стать собой. Психотехника индивидуальности: Пособие для самообразования. – М., 1994.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16. Джеймс М.,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Джонгвард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Д. Рожденные выигрывать.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В.Д. Мальчики и девочки. Учить по-разному, любить по-разному. – Самара, 2005.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18. Иванов И.Г. Энциклопедия коллективных творческих дел. – М.,1989.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19. Игры: обучение, тренинг, досуг /Под ред. В.В.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1994.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20. Имитационные активные методы обучения: Методические указания /Сост. М.М.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Ярославль, 2001.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21. Кан – Калик В.А. Педагогическое творчество. – М., 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В.А. Стать человеком. Общечеловеческие ценности – основа целостного учебно-воспитательного процесса.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С.М., Опарина Т.А. Методические рекомендации по повышению социальной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старшеклассников: Методическое пособие. – Ярославль, 1997.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24. Кон И.С. Психология ранней юности. – М., 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25. Корчак Я. Как любить ребенка. – Калининград, 2000.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Фейер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М. Выиграть может каждый. – М., 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Артпсихология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как направление психолого-педагогической реабилитации подростков. Учебное пособие. – М., 2004.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Д.Б. Практика обучения: современные образовательные технологии. – М. – Воронеж, 1998.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29. Леонтьев А.Н. Деятельность. Сознание. Личность. – М., 1985.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А.И. Как вести за собой. – М., 1986.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31. Лучшие психологические тесты для профотбора и консультаций. – Петрозаводск, 1992.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32. Ляшко Т.В. Развивающие технологии в дополнительном образовании // Дополнительные образования. – 2000. - № 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33. Макеева А.Г., Лысенко И.В. Организация педагогической профилактики наркотизма среди младших школьников. Пособие для учителей начальной школы. – СПб., 1999.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34. Маленкова Л.И.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>35. Маленкова Л.И. Я – человек! (курс «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»: старшеклассникам о самопознании и самовоспитании). – М., 1996.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36. Маралов В.Г. Основы самопознания и саморазвития: Учеб. пособие для студ. сред.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учеб. заведений. – М., 2002.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37. Маркова А.К.,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Т.А., Орлов А.Б. Формирование мотивации учения: Книга для учителя. – М., 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lastRenderedPageBreak/>
        <w:t xml:space="preserve">38. Методика воспитательной работы: Учеб. пособие для студ.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учеб. заведений/ Под ред.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2002.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39. Методические рекомендации по организации коллективной творческой деятельности. – Тверь, 1984.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40. Мудрик А.В. Время поисков и решений, или старшеклассникам о них самих. – М.,1990.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41. Мудрик А.В. Общение в процессе воспитания. Учебное пособие. – М., 2001.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42. Мухина В.С. Возрастная психология: Учебник для студентов вузов. – М., 1997.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Неимитационные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активные методы обучения: Методические указания/ Сост. М.М.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Ярославль, 2001. 44. Орлов Ю.М. Восхождение к индивидуальности: Кн. Для учителя. – М., 1991.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45.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Пашукова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Т.И. Эгоцентризм в подростковом и юношеском возрасте: причины и возможности коррекции. – М., 1998.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 46. Познай себя.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47. Поляков С.Д.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воспитания. – М., 1996.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48. Попова М.В. Психология растущего человека: краткий курс возрастной психологии. – М., 2002. 49. Программа «Лидер». – М., 1992.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50. Профилактика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аддиктивногоповедения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школьников: Учебно-методическое пособие. – СПб., 2006. 51.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А.С. Тренинг личностного роста.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Н.С. Профориентация в школе: игры, упражнения, опросники (8 – 11 классы). – М., 2005.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53. Психологическое сопровождение выбора профессии. Научно-методическое пособие /Под ред. Л.М. Митиной. – М., 1998.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54. Психология развивающейся личности /Под ред. А.В. Петровского. – М., 1987.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55. Психология. Словарь /Под ред. А.В. Петровского, М.Г.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2-е издание, исправленное и дополненное – М., 1990.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56. Развитие личностно-профессиональной позиции педагога как воспитателя: Сборник научных трудов /Под ред.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Н.Л.Селивановой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СПб., 2005.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Рейноутер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Дж. Это в ваших силах. – М., 1992.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58. Родионов В.А.,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Кардашина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О.В. Я и другие. Тренинги социальных навыков. Для учащихся 1 – 11 классов. – Ярославль, 2001.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59. Рожков М.И., Ковальчук М.А. Профилактика наркомании у подростков: Учебное пособие. – М., 2004.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Самоукина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Н.В. Игры в школе и дома: Психотехнические упражнения и коррекционные программы. – М.: Новая школа, 1995.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61. Сборник авторских образовательных программ лауреатов III Всероссийского конкурса (для системы дополнительного образования детей) /Сост.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А.К.Бруднов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А.В.Егорова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А.А.Коц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. – М., 1999. 62.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Г.К., Бабурина Н.И., Левина О.Г. Найди себя. – М., 2001.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63.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И.Н., Левина О.Г. Познай себя. – М., 2000.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64. Смирнова Г.Е. Методы активного группового взаимодействия// Школьные технологии. – 1997. - № 1.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65. Тимощенко Л.Н. Воспитание старшеклассниц. – М., 1983.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66. Титова Е.В. Если знать, как действовать. Разговор о методике воспитания: Кн. для учителя. – М., 1993. </w:t>
      </w:r>
    </w:p>
    <w:p w:rsid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67. Тихомирова Л.Ф. Развитие индивидуальных способностей школьника. – Ярославль, 1997.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Усачѐв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А.А., Березин А.И. Школа безопасности. – М., 1996.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69. Федоренко Л.Г. Психологическое здоровье в условиях школы: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эмоционального напряжения. – СПб., 2003.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70.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Фельдштейн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Д.И. Социальное развитие в пространстве времени Детства. – М., 1997.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71.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К. Создание команды. Психологические игры и упражнения /Пер. с нем. – М., 2003.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72.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А.И. Этика: Курс занятий в 8 классе: </w:t>
      </w:r>
      <w:proofErr w:type="gramStart"/>
      <w:r w:rsidRPr="00BC07DA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BC07DA">
        <w:rPr>
          <w:rFonts w:ascii="Times New Roman" w:hAnsi="Times New Roman" w:cs="Times New Roman"/>
          <w:sz w:val="24"/>
          <w:szCs w:val="24"/>
        </w:rPr>
        <w:t xml:space="preserve">метод. пособие. – М., 2001.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73. Шмаков С.А. Игры учащихся – феномен культуры. – М., 1994.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74. Шмаков С.А. Уроки детского досуга. – М., 1993.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Н.Е. Классное руководство: игровые методики. – М., 2001. </w:t>
      </w:r>
    </w:p>
    <w:p w:rsidR="00086B3E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 xml:space="preserve">76.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7DA">
        <w:rPr>
          <w:rFonts w:ascii="Times New Roman" w:hAnsi="Times New Roman" w:cs="Times New Roman"/>
          <w:sz w:val="24"/>
          <w:szCs w:val="24"/>
        </w:rPr>
        <w:t>Н.Е.Собранье</w:t>
      </w:r>
      <w:proofErr w:type="spellEnd"/>
      <w:r w:rsidRPr="00BC07DA">
        <w:rPr>
          <w:rFonts w:ascii="Times New Roman" w:hAnsi="Times New Roman" w:cs="Times New Roman"/>
          <w:sz w:val="24"/>
          <w:szCs w:val="24"/>
        </w:rPr>
        <w:t xml:space="preserve"> пестрых дел. – Владимир, 1993. </w:t>
      </w:r>
    </w:p>
    <w:p w:rsidR="00206E6C" w:rsidRPr="00BC07DA" w:rsidRDefault="00BC07DA" w:rsidP="00B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7DA">
        <w:rPr>
          <w:rFonts w:ascii="Times New Roman" w:hAnsi="Times New Roman" w:cs="Times New Roman"/>
          <w:sz w:val="24"/>
          <w:szCs w:val="24"/>
        </w:rPr>
        <w:t>77. Я и мы. Программа в помощь организаторам и лидерам детских организаций и объединений, педагогам и родителям. – М., 1996</w:t>
      </w:r>
    </w:p>
    <w:sectPr w:rsidR="00206E6C" w:rsidRPr="00BC07DA" w:rsidSect="00CF11EF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BEE"/>
    <w:multiLevelType w:val="hybridMultilevel"/>
    <w:tmpl w:val="B59EE84C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 w15:restartNumberingAfterBreak="0">
    <w:nsid w:val="1FA525A4"/>
    <w:multiLevelType w:val="hybridMultilevel"/>
    <w:tmpl w:val="9A007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F757B7"/>
    <w:multiLevelType w:val="hybridMultilevel"/>
    <w:tmpl w:val="F5905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D44"/>
    <w:multiLevelType w:val="hybridMultilevel"/>
    <w:tmpl w:val="ED3E055C"/>
    <w:lvl w:ilvl="0" w:tplc="9DFA19CE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A4F"/>
    <w:multiLevelType w:val="hybridMultilevel"/>
    <w:tmpl w:val="7C54054C"/>
    <w:lvl w:ilvl="0" w:tplc="8E827E34">
      <w:start w:val="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3AB1872"/>
    <w:multiLevelType w:val="hybridMultilevel"/>
    <w:tmpl w:val="239EE444"/>
    <w:lvl w:ilvl="0" w:tplc="FB245E54">
      <w:start w:val="5"/>
      <w:numFmt w:val="decimal"/>
      <w:lvlText w:val="%1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53AF1C3D"/>
    <w:multiLevelType w:val="hybridMultilevel"/>
    <w:tmpl w:val="45A41B08"/>
    <w:lvl w:ilvl="0" w:tplc="45D2E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A50C6"/>
    <w:multiLevelType w:val="hybridMultilevel"/>
    <w:tmpl w:val="539A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01E1"/>
    <w:multiLevelType w:val="hybridMultilevel"/>
    <w:tmpl w:val="A5AE7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F9"/>
    <w:rsid w:val="00013BCF"/>
    <w:rsid w:val="00086B3E"/>
    <w:rsid w:val="000E54D7"/>
    <w:rsid w:val="00206E6C"/>
    <w:rsid w:val="00211F8E"/>
    <w:rsid w:val="003717E0"/>
    <w:rsid w:val="0039265D"/>
    <w:rsid w:val="003C2FDE"/>
    <w:rsid w:val="003D39C6"/>
    <w:rsid w:val="003F7D79"/>
    <w:rsid w:val="00501119"/>
    <w:rsid w:val="0063644F"/>
    <w:rsid w:val="00707FDB"/>
    <w:rsid w:val="00755078"/>
    <w:rsid w:val="007C7EE7"/>
    <w:rsid w:val="007E3844"/>
    <w:rsid w:val="00845870"/>
    <w:rsid w:val="008F0050"/>
    <w:rsid w:val="0096668E"/>
    <w:rsid w:val="00996C1C"/>
    <w:rsid w:val="009B7C55"/>
    <w:rsid w:val="009F2D5B"/>
    <w:rsid w:val="00A42792"/>
    <w:rsid w:val="00BC07DA"/>
    <w:rsid w:val="00C82E6F"/>
    <w:rsid w:val="00CF11EF"/>
    <w:rsid w:val="00D21CCD"/>
    <w:rsid w:val="00D314D9"/>
    <w:rsid w:val="00D52CA1"/>
    <w:rsid w:val="00D9487B"/>
    <w:rsid w:val="00DA2523"/>
    <w:rsid w:val="00EF75F9"/>
    <w:rsid w:val="00F142B3"/>
    <w:rsid w:val="00F2495A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3A34940"/>
  <w15:docId w15:val="{0D49C204-0975-467C-86F8-2726B60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ouslink">
    <w:name w:val="dangerouslink"/>
    <w:basedOn w:val="a0"/>
    <w:rsid w:val="00FD2FF3"/>
  </w:style>
  <w:style w:type="character" w:styleId="a5">
    <w:name w:val="Hyperlink"/>
    <w:basedOn w:val="a0"/>
    <w:uiPriority w:val="99"/>
    <w:semiHidden/>
    <w:unhideWhenUsed/>
    <w:rsid w:val="00FD2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FF3"/>
  </w:style>
  <w:style w:type="paragraph" w:styleId="a6">
    <w:name w:val="Body Text"/>
    <w:basedOn w:val="a"/>
    <w:link w:val="a7"/>
    <w:rsid w:val="00C82E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2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B7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Школа 11</cp:lastModifiedBy>
  <cp:revision>16</cp:revision>
  <dcterms:created xsi:type="dcterms:W3CDTF">2014-12-09T15:26:00Z</dcterms:created>
  <dcterms:modified xsi:type="dcterms:W3CDTF">2021-03-30T08:51:00Z</dcterms:modified>
</cp:coreProperties>
</file>