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D3D" w:rsidRDefault="00473D3D" w:rsidP="00473D3D">
      <w:pPr>
        <w:jc w:val="center"/>
        <w:rPr>
          <w:sz w:val="28"/>
          <w:szCs w:val="32"/>
        </w:rPr>
      </w:pPr>
      <w:r w:rsidRPr="00CD57EB">
        <w:rPr>
          <w:sz w:val="28"/>
          <w:szCs w:val="32"/>
        </w:rPr>
        <w:t>Министерство образования,</w:t>
      </w:r>
      <w:r w:rsidRPr="00164D5E">
        <w:rPr>
          <w:sz w:val="28"/>
          <w:szCs w:val="32"/>
        </w:rPr>
        <w:t xml:space="preserve"> науки и молодёжной политики</w:t>
      </w:r>
    </w:p>
    <w:p w:rsidR="00473D3D" w:rsidRPr="00164D5E" w:rsidRDefault="00473D3D" w:rsidP="00473D3D">
      <w:pPr>
        <w:jc w:val="center"/>
        <w:rPr>
          <w:sz w:val="28"/>
          <w:szCs w:val="32"/>
        </w:rPr>
      </w:pPr>
      <w:r w:rsidRPr="00164D5E">
        <w:rPr>
          <w:sz w:val="28"/>
          <w:szCs w:val="32"/>
        </w:rPr>
        <w:t xml:space="preserve"> Краснодарского края</w:t>
      </w: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3B7DF4" w:rsidRDefault="003B7DF4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План работы</w:t>
      </w:r>
      <w:r>
        <w:rPr>
          <w:sz w:val="32"/>
          <w:szCs w:val="32"/>
        </w:rPr>
        <w:t xml:space="preserve"> </w:t>
      </w:r>
    </w:p>
    <w:p w:rsidR="00473D3D" w:rsidRDefault="00473D3D" w:rsidP="00473D3D">
      <w:pPr>
        <w:jc w:val="center"/>
        <w:rPr>
          <w:sz w:val="32"/>
          <w:szCs w:val="32"/>
        </w:rPr>
      </w:pPr>
      <w:r w:rsidRPr="00650637">
        <w:rPr>
          <w:sz w:val="32"/>
          <w:szCs w:val="32"/>
        </w:rPr>
        <w:t>краевой инновационной площадки</w:t>
      </w:r>
      <w:r>
        <w:rPr>
          <w:sz w:val="32"/>
          <w:szCs w:val="32"/>
        </w:rPr>
        <w:t xml:space="preserve"> (КИП-2021)</w:t>
      </w:r>
      <w:r w:rsidRPr="00337ACC">
        <w:rPr>
          <w:sz w:val="32"/>
          <w:szCs w:val="32"/>
        </w:rPr>
        <w:t xml:space="preserve"> </w:t>
      </w:r>
    </w:p>
    <w:p w:rsidR="00473D3D" w:rsidRDefault="00473D3D" w:rsidP="00473D3D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2022 год</w:t>
      </w: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Pr="00D20EE6" w:rsidRDefault="00473D3D" w:rsidP="00473D3D">
      <w:pPr>
        <w:jc w:val="center"/>
        <w:rPr>
          <w:sz w:val="28"/>
          <w:szCs w:val="28"/>
        </w:rPr>
      </w:pPr>
      <w:r w:rsidRPr="00D20EE6">
        <w:rPr>
          <w:sz w:val="28"/>
          <w:szCs w:val="28"/>
        </w:rPr>
        <w:t xml:space="preserve">Муниципального бюджетного общеобразовательного учреждения средней общеобразовательной школы № 11 имени А. В. </w:t>
      </w:r>
      <w:proofErr w:type="gramStart"/>
      <w:r w:rsidRPr="00D20EE6">
        <w:rPr>
          <w:sz w:val="28"/>
          <w:szCs w:val="28"/>
        </w:rPr>
        <w:t>Кривоноса</w:t>
      </w:r>
      <w:proofErr w:type="gramEnd"/>
      <w:r w:rsidRPr="00D20EE6">
        <w:rPr>
          <w:sz w:val="28"/>
          <w:szCs w:val="28"/>
        </w:rPr>
        <w:t xml:space="preserve"> села Свободного </w:t>
      </w:r>
      <w:r w:rsidR="00C10F50" w:rsidRPr="00D20EE6">
        <w:rPr>
          <w:sz w:val="28"/>
          <w:szCs w:val="28"/>
        </w:rPr>
        <w:t>муниципального образования Брюховецкий район</w:t>
      </w:r>
    </w:p>
    <w:p w:rsidR="00473D3D" w:rsidRDefault="00473D3D" w:rsidP="00473D3D">
      <w:pPr>
        <w:jc w:val="center"/>
        <w:rPr>
          <w:sz w:val="32"/>
          <w:szCs w:val="32"/>
        </w:rPr>
      </w:pPr>
    </w:p>
    <w:p w:rsidR="00C10F50" w:rsidRPr="00D20EE6" w:rsidRDefault="00473D3D" w:rsidP="00C10F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 теме: </w:t>
      </w:r>
      <w:r w:rsidR="00C10F50" w:rsidRPr="00D20EE6">
        <w:rPr>
          <w:sz w:val="32"/>
          <w:szCs w:val="32"/>
        </w:rPr>
        <w:t xml:space="preserve">«Агрошкола как форма создания </w:t>
      </w:r>
    </w:p>
    <w:p w:rsidR="00473D3D" w:rsidRPr="00D20EE6" w:rsidRDefault="00C10F50" w:rsidP="00C10F50">
      <w:pPr>
        <w:jc w:val="center"/>
        <w:rPr>
          <w:sz w:val="32"/>
          <w:szCs w:val="32"/>
        </w:rPr>
      </w:pPr>
      <w:r w:rsidRPr="00D20EE6">
        <w:rPr>
          <w:sz w:val="32"/>
          <w:szCs w:val="32"/>
        </w:rPr>
        <w:t>условий для развития профессионального самоопределения обучающихся, обеспечивающего формирование осознанного выбора будущего жизнеустройства в сельской местности»</w:t>
      </w:r>
      <w:r w:rsidR="003B7DF4">
        <w:rPr>
          <w:sz w:val="32"/>
          <w:szCs w:val="32"/>
        </w:rPr>
        <w:t>.</w:t>
      </w:r>
    </w:p>
    <w:p w:rsidR="00473D3D" w:rsidRPr="00C10F50" w:rsidRDefault="00473D3D" w:rsidP="00473D3D">
      <w:pPr>
        <w:jc w:val="center"/>
        <w:rPr>
          <w:sz w:val="32"/>
          <w:szCs w:val="32"/>
          <w:u w:val="single"/>
        </w:rPr>
      </w:pPr>
    </w:p>
    <w:p w:rsidR="00473D3D" w:rsidRDefault="00C10F50" w:rsidP="00473D3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rPr>
          <w:sz w:val="32"/>
          <w:szCs w:val="32"/>
        </w:rPr>
      </w:pPr>
    </w:p>
    <w:p w:rsidR="00473D3D" w:rsidRDefault="00473D3D" w:rsidP="00473D3D">
      <w:pPr>
        <w:rPr>
          <w:sz w:val="32"/>
          <w:szCs w:val="32"/>
        </w:rPr>
      </w:pPr>
    </w:p>
    <w:p w:rsidR="00473D3D" w:rsidRDefault="00473D3D" w:rsidP="00473D3D">
      <w:pPr>
        <w:rPr>
          <w:sz w:val="32"/>
          <w:szCs w:val="32"/>
        </w:rPr>
      </w:pPr>
    </w:p>
    <w:p w:rsidR="00473D3D" w:rsidRDefault="00473D3D" w:rsidP="00473D3D">
      <w:pPr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473D3D" w:rsidRDefault="00473D3D" w:rsidP="00473D3D">
      <w:pPr>
        <w:jc w:val="center"/>
        <w:rPr>
          <w:sz w:val="32"/>
          <w:szCs w:val="32"/>
        </w:rPr>
      </w:pPr>
    </w:p>
    <w:p w:rsidR="003B7DF4" w:rsidRDefault="003B7DF4" w:rsidP="00473D3D">
      <w:pPr>
        <w:jc w:val="center"/>
        <w:rPr>
          <w:sz w:val="32"/>
          <w:szCs w:val="32"/>
        </w:rPr>
      </w:pPr>
    </w:p>
    <w:p w:rsidR="003B7DF4" w:rsidRDefault="003B7DF4" w:rsidP="00473D3D">
      <w:pPr>
        <w:jc w:val="center"/>
        <w:rPr>
          <w:sz w:val="32"/>
          <w:szCs w:val="32"/>
        </w:rPr>
      </w:pPr>
    </w:p>
    <w:p w:rsidR="003B7DF4" w:rsidRDefault="003B7DF4" w:rsidP="00473D3D">
      <w:pPr>
        <w:jc w:val="center"/>
        <w:rPr>
          <w:sz w:val="32"/>
          <w:szCs w:val="32"/>
        </w:rPr>
      </w:pPr>
    </w:p>
    <w:p w:rsidR="003B7DF4" w:rsidRDefault="003B7DF4" w:rsidP="00473D3D">
      <w:pPr>
        <w:jc w:val="center"/>
        <w:rPr>
          <w:sz w:val="32"/>
          <w:szCs w:val="32"/>
        </w:rPr>
      </w:pPr>
    </w:p>
    <w:p w:rsidR="003B7DF4" w:rsidRDefault="003B7DF4" w:rsidP="00473D3D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с</w:t>
      </w:r>
      <w:proofErr w:type="gramEnd"/>
      <w:r>
        <w:rPr>
          <w:sz w:val="32"/>
          <w:szCs w:val="32"/>
        </w:rPr>
        <w:t>. Свободное</w:t>
      </w:r>
    </w:p>
    <w:p w:rsidR="00473D3D" w:rsidRDefault="00C10F50" w:rsidP="00473D3D">
      <w:pPr>
        <w:jc w:val="center"/>
        <w:rPr>
          <w:sz w:val="28"/>
          <w:szCs w:val="32"/>
        </w:rPr>
      </w:pPr>
      <w:r>
        <w:rPr>
          <w:sz w:val="28"/>
          <w:szCs w:val="32"/>
        </w:rPr>
        <w:t>2022г.</w:t>
      </w:r>
    </w:p>
    <w:p w:rsidR="00473D3D" w:rsidRPr="00C10F50" w:rsidRDefault="00473D3D" w:rsidP="00C10F50">
      <w:pPr>
        <w:jc w:val="center"/>
        <w:rPr>
          <w:i/>
          <w:sz w:val="20"/>
          <w:szCs w:val="32"/>
        </w:rPr>
      </w:pPr>
    </w:p>
    <w:p w:rsidR="00473D3D" w:rsidRPr="00785815" w:rsidRDefault="00473D3D" w:rsidP="003B7DF4">
      <w:pPr>
        <w:jc w:val="center"/>
        <w:rPr>
          <w:b/>
          <w:sz w:val="28"/>
          <w:szCs w:val="28"/>
        </w:rPr>
      </w:pPr>
      <w:r>
        <w:rPr>
          <w:sz w:val="28"/>
          <w:szCs w:val="32"/>
        </w:rPr>
        <w:br w:type="page"/>
      </w:r>
      <w:r w:rsidRPr="00785815">
        <w:rPr>
          <w:b/>
          <w:sz w:val="28"/>
          <w:szCs w:val="28"/>
        </w:rPr>
        <w:lastRenderedPageBreak/>
        <w:t>Структура годового плана</w:t>
      </w:r>
    </w:p>
    <w:p w:rsidR="00473D3D" w:rsidRPr="00164D5E" w:rsidRDefault="00473D3D" w:rsidP="00473D3D">
      <w:pPr>
        <w:jc w:val="center"/>
        <w:rPr>
          <w:sz w:val="28"/>
          <w:szCs w:val="32"/>
        </w:rPr>
      </w:pPr>
    </w:p>
    <w:tbl>
      <w:tblPr>
        <w:tblW w:w="959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373"/>
        <w:gridCol w:w="5510"/>
      </w:tblGrid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Юридическое название организации (учреждения)</w:t>
            </w:r>
          </w:p>
        </w:tc>
        <w:tc>
          <w:tcPr>
            <w:tcW w:w="5510" w:type="dxa"/>
          </w:tcPr>
          <w:p w:rsidR="00473D3D" w:rsidRPr="00194AF5" w:rsidRDefault="00C10F50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Муниципальное бюджетное общеобразовательное учреждение средняя общеобразовательная школа № 11 имени А.В. Кривоноса села Свободного муниципального образования Брюховецкий район</w:t>
            </w:r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Сокращенное название организации (учреждения)</w:t>
            </w:r>
          </w:p>
        </w:tc>
        <w:tc>
          <w:tcPr>
            <w:tcW w:w="5510" w:type="dxa"/>
          </w:tcPr>
          <w:p w:rsidR="00473D3D" w:rsidRPr="00194AF5" w:rsidRDefault="00C10F50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МБОУ СОШ № 11 им. А.В. Кривоноса </w:t>
            </w:r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Юридический адрес, телефон</w:t>
            </w:r>
          </w:p>
        </w:tc>
        <w:tc>
          <w:tcPr>
            <w:tcW w:w="5510" w:type="dxa"/>
          </w:tcPr>
          <w:p w:rsidR="006F6FCC" w:rsidRDefault="00C10F50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352774</w:t>
            </w:r>
            <w:r w:rsidR="006F6FCC">
              <w:rPr>
                <w:szCs w:val="28"/>
              </w:rPr>
              <w:t>,</w:t>
            </w:r>
            <w:r>
              <w:rPr>
                <w:szCs w:val="28"/>
              </w:rPr>
              <w:t xml:space="preserve"> Краснодарский край, </w:t>
            </w:r>
          </w:p>
          <w:p w:rsidR="006F6FCC" w:rsidRDefault="00C10F50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Брюховецкий район, </w:t>
            </w:r>
          </w:p>
          <w:p w:rsidR="006F6FCC" w:rsidRDefault="00C10F50" w:rsidP="006F6FCC">
            <w:pPr>
              <w:jc w:val="both"/>
              <w:rPr>
                <w:szCs w:val="28"/>
              </w:rPr>
            </w:pPr>
            <w:proofErr w:type="gramStart"/>
            <w:r>
              <w:rPr>
                <w:szCs w:val="28"/>
              </w:rPr>
              <w:t>с</w:t>
            </w:r>
            <w:proofErr w:type="gramEnd"/>
            <w:r>
              <w:rPr>
                <w:szCs w:val="28"/>
              </w:rPr>
              <w:t xml:space="preserve">. Свободное, ул. Ленина,9 </w:t>
            </w:r>
          </w:p>
          <w:p w:rsidR="00473D3D" w:rsidRPr="00194AF5" w:rsidRDefault="006F6FCC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="00C10F50">
              <w:rPr>
                <w:szCs w:val="28"/>
              </w:rPr>
              <w:t>8(86156)54145</w:t>
            </w:r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C10F50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Телефон, факс, е-</w:t>
            </w:r>
            <w:r w:rsidRPr="00194AF5">
              <w:rPr>
                <w:szCs w:val="28"/>
                <w:lang w:val="en-US"/>
              </w:rPr>
              <w:t>mail</w:t>
            </w:r>
          </w:p>
        </w:tc>
        <w:tc>
          <w:tcPr>
            <w:tcW w:w="5510" w:type="dxa"/>
          </w:tcPr>
          <w:p w:rsidR="006F6FCC" w:rsidRDefault="00041976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Тел. </w:t>
            </w:r>
            <w:r w:rsidR="00C10F50">
              <w:rPr>
                <w:szCs w:val="28"/>
              </w:rPr>
              <w:t xml:space="preserve">88615654145, </w:t>
            </w:r>
          </w:p>
          <w:p w:rsidR="006F6FCC" w:rsidRDefault="00041976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факс </w:t>
            </w:r>
            <w:r w:rsidR="00C10F50">
              <w:rPr>
                <w:szCs w:val="28"/>
              </w:rPr>
              <w:t xml:space="preserve">88615654625, </w:t>
            </w:r>
          </w:p>
          <w:p w:rsidR="00473D3D" w:rsidRPr="00041976" w:rsidRDefault="00C10F50" w:rsidP="006F6FCC">
            <w:pPr>
              <w:jc w:val="both"/>
              <w:rPr>
                <w:szCs w:val="28"/>
              </w:rPr>
            </w:pPr>
            <w:r>
              <w:rPr>
                <w:szCs w:val="28"/>
                <w:lang w:val="en-US"/>
              </w:rPr>
              <w:t>school</w:t>
            </w:r>
            <w:r w:rsidRPr="00041976">
              <w:rPr>
                <w:szCs w:val="28"/>
              </w:rPr>
              <w:t>11@</w:t>
            </w:r>
            <w:proofErr w:type="spellStart"/>
            <w:r>
              <w:rPr>
                <w:szCs w:val="28"/>
                <w:lang w:val="en-US"/>
              </w:rPr>
              <w:t>bru</w:t>
            </w:r>
            <w:proofErr w:type="spellEnd"/>
            <w:r w:rsidRPr="00041976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kubannet</w:t>
            </w:r>
            <w:proofErr w:type="spellEnd"/>
            <w:r w:rsidRPr="00041976">
              <w:rPr>
                <w:szCs w:val="28"/>
              </w:rPr>
              <w:t>.</w:t>
            </w:r>
            <w:proofErr w:type="spellStart"/>
            <w:r>
              <w:rPr>
                <w:szCs w:val="28"/>
                <w:lang w:val="en-US"/>
              </w:rPr>
              <w:t>ru</w:t>
            </w:r>
            <w:proofErr w:type="spellEnd"/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ФИО руководителя</w:t>
            </w:r>
          </w:p>
        </w:tc>
        <w:tc>
          <w:tcPr>
            <w:tcW w:w="5510" w:type="dxa"/>
          </w:tcPr>
          <w:p w:rsidR="00473D3D" w:rsidRPr="00194AF5" w:rsidRDefault="00C10F50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Акимова Елена Алексеевна </w:t>
            </w:r>
          </w:p>
        </w:tc>
      </w:tr>
      <w:tr w:rsidR="00473D3D" w:rsidRPr="00194AF5" w:rsidTr="006F6FCC">
        <w:trPr>
          <w:trHeight w:val="499"/>
        </w:trPr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Научный руководитель (если есть). Научная степень, звание</w:t>
            </w:r>
          </w:p>
        </w:tc>
        <w:tc>
          <w:tcPr>
            <w:tcW w:w="5510" w:type="dxa"/>
          </w:tcPr>
          <w:p w:rsidR="00473D3D" w:rsidRPr="00194AF5" w:rsidRDefault="00041976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Авторы представляемого опыта (коллектив авторов)</w:t>
            </w:r>
          </w:p>
        </w:tc>
        <w:tc>
          <w:tcPr>
            <w:tcW w:w="5510" w:type="dxa"/>
          </w:tcPr>
          <w:p w:rsidR="006F6FCC" w:rsidRDefault="00041976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Акимова Елена Алексеевна,</w:t>
            </w:r>
          </w:p>
          <w:p w:rsidR="00041976" w:rsidRPr="00194AF5" w:rsidRDefault="00041976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Антоненко Ксения Сергеевна  </w:t>
            </w:r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ind w:firstLine="34"/>
              <w:rPr>
                <w:szCs w:val="28"/>
              </w:rPr>
            </w:pPr>
            <w:r w:rsidRPr="00194AF5">
              <w:rPr>
                <w:szCs w:val="28"/>
              </w:rPr>
              <w:t>Наименование инновационного продукта (тема)</w:t>
            </w:r>
          </w:p>
        </w:tc>
        <w:tc>
          <w:tcPr>
            <w:tcW w:w="5510" w:type="dxa"/>
          </w:tcPr>
          <w:p w:rsidR="00473D3D" w:rsidRPr="00194AF5" w:rsidRDefault="00C10F50" w:rsidP="006F6FCC">
            <w:pPr>
              <w:jc w:val="both"/>
              <w:rPr>
                <w:szCs w:val="28"/>
              </w:rPr>
            </w:pPr>
            <w:r w:rsidRPr="00C10F50">
              <w:rPr>
                <w:szCs w:val="28"/>
              </w:rPr>
              <w:t>«Агрошкола как форма создания условий для развития профессионального самоопределения обучающихся, обеспечивающего формирование осознанного выбора будущего жизнеустройст</w:t>
            </w:r>
            <w:r>
              <w:rPr>
                <w:szCs w:val="28"/>
              </w:rPr>
              <w:t>ва в сельской местности»</w:t>
            </w:r>
            <w:r w:rsidR="00473D3D" w:rsidRPr="00194AF5">
              <w:rPr>
                <w:szCs w:val="28"/>
              </w:rPr>
              <w:t xml:space="preserve">   </w:t>
            </w:r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rPr>
                <w:szCs w:val="28"/>
              </w:rPr>
            </w:pPr>
            <w:r w:rsidRPr="00194AF5">
              <w:rPr>
                <w:szCs w:val="28"/>
              </w:rPr>
              <w:t>Основная идея (идеи)деятельности краевой инновационной площадки</w:t>
            </w:r>
          </w:p>
        </w:tc>
        <w:tc>
          <w:tcPr>
            <w:tcW w:w="5510" w:type="dxa"/>
          </w:tcPr>
          <w:p w:rsidR="0080627B" w:rsidRPr="0080627B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Предполагается, что в результате разработки и внедрения модели управления развитием личностных и деловых качеств обучающихся, способствующих эффективному социальному и профессиональному самоопределению в условиях проживания в сельской местности будут достигнуты следующие результаты и эффекты.</w:t>
            </w:r>
            <w:r>
              <w:t xml:space="preserve"> </w:t>
            </w:r>
            <w:r w:rsidRPr="0080627B">
              <w:rPr>
                <w:szCs w:val="28"/>
                <w:u w:val="single"/>
              </w:rPr>
              <w:t>Для обучающихся школы</w:t>
            </w:r>
            <w:r w:rsidRPr="0080627B">
              <w:rPr>
                <w:szCs w:val="28"/>
              </w:rPr>
              <w:t>:</w:t>
            </w:r>
          </w:p>
          <w:p w:rsidR="0080627B" w:rsidRPr="0080627B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созданы условия для раннего социального и профессионального самоопределения и обеспечения дополнительных возможностей дальнейшего обучения по агропромышленному профилю;</w:t>
            </w:r>
          </w:p>
          <w:p w:rsidR="0080627B" w:rsidRPr="0080627B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получат возможность получать доступные качественные услуги дополнительного образования в своем учебном заведении по месту жительства;</w:t>
            </w:r>
          </w:p>
          <w:p w:rsidR="0080627B" w:rsidRPr="0080627B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обеспечена дополнительная занятость детей, организация успешного сочетания учебы, досуга, воспитания.</w:t>
            </w:r>
          </w:p>
          <w:p w:rsidR="0080627B" w:rsidRPr="0080627B" w:rsidRDefault="0080627B" w:rsidP="006F6FCC">
            <w:pPr>
              <w:rPr>
                <w:szCs w:val="28"/>
                <w:u w:val="single"/>
              </w:rPr>
            </w:pPr>
            <w:r w:rsidRPr="0080627B">
              <w:rPr>
                <w:szCs w:val="28"/>
                <w:u w:val="single"/>
              </w:rPr>
              <w:t>Для образовательной организации:</w:t>
            </w:r>
          </w:p>
          <w:p w:rsidR="0080627B" w:rsidRPr="0080627B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организовано социальное пространство школы, характеризующееся общими целями и задачами, принципом согласия и сотрудничества, формулированием и реализацией общих замыслов, идей;</w:t>
            </w:r>
          </w:p>
          <w:p w:rsidR="0080627B" w:rsidRPr="0080627B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lastRenderedPageBreak/>
              <w:t>•</w:t>
            </w:r>
            <w:r w:rsidRPr="0080627B">
              <w:rPr>
                <w:szCs w:val="28"/>
              </w:rPr>
              <w:tab/>
              <w:t>возможность сделать досуговую деятельность управляемой и подчиненной целям обучения, воспитания, развития;</w:t>
            </w:r>
          </w:p>
          <w:p w:rsidR="0080627B" w:rsidRPr="0080627B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повысится психолого-педагогическая компетентность педагогических работников;</w:t>
            </w:r>
          </w:p>
          <w:p w:rsidR="00473D3D" w:rsidRPr="00194AF5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улучшится результативность работы по освоению планируемых результатов.</w:t>
            </w:r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rPr>
                <w:szCs w:val="28"/>
              </w:rPr>
            </w:pPr>
            <w:r w:rsidRPr="00194AF5">
              <w:rPr>
                <w:szCs w:val="28"/>
              </w:rPr>
              <w:t>Цель деятельности инновационной площадки</w:t>
            </w:r>
          </w:p>
        </w:tc>
        <w:tc>
          <w:tcPr>
            <w:tcW w:w="5510" w:type="dxa"/>
          </w:tcPr>
          <w:p w:rsidR="00473D3D" w:rsidRPr="00194AF5" w:rsidRDefault="006F6FCC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Р</w:t>
            </w:r>
            <w:r w:rsidR="00C10F50" w:rsidRPr="00C10F50">
              <w:rPr>
                <w:szCs w:val="28"/>
              </w:rPr>
              <w:t xml:space="preserve">азвитие у выпускников личностных качеств и </w:t>
            </w:r>
            <w:proofErr w:type="spellStart"/>
            <w:r w:rsidR="00C10F50" w:rsidRPr="00C10F50">
              <w:rPr>
                <w:szCs w:val="28"/>
              </w:rPr>
              <w:t>метапредметных</w:t>
            </w:r>
            <w:proofErr w:type="spellEnd"/>
            <w:r w:rsidR="00C10F50" w:rsidRPr="00C10F50">
              <w:rPr>
                <w:szCs w:val="28"/>
              </w:rPr>
              <w:t xml:space="preserve"> умений, способствующих личностному и профессиональному самоопределению.</w:t>
            </w:r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rPr>
                <w:szCs w:val="28"/>
              </w:rPr>
            </w:pPr>
            <w:r w:rsidRPr="00194AF5">
              <w:rPr>
                <w:szCs w:val="28"/>
              </w:rPr>
              <w:t>Задачи деятельности</w:t>
            </w:r>
          </w:p>
        </w:tc>
        <w:tc>
          <w:tcPr>
            <w:tcW w:w="5510" w:type="dxa"/>
          </w:tcPr>
          <w:p w:rsidR="00473D3D" w:rsidRDefault="00C10F50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10F50">
              <w:rPr>
                <w:szCs w:val="28"/>
              </w:rPr>
              <w:t xml:space="preserve">планирование и проведение </w:t>
            </w:r>
            <w:r>
              <w:rPr>
                <w:szCs w:val="28"/>
              </w:rPr>
              <w:t>системы мероприятий</w:t>
            </w:r>
            <w:r w:rsidRPr="00C10F50">
              <w:rPr>
                <w:szCs w:val="28"/>
              </w:rPr>
              <w:t>, направленных на формирование устойчивой  мотивации обучающихся на организацию своей жизни в сельской местности</w:t>
            </w:r>
            <w:r>
              <w:rPr>
                <w:szCs w:val="28"/>
              </w:rPr>
              <w:t>,</w:t>
            </w:r>
          </w:p>
          <w:p w:rsidR="00C10F50" w:rsidRPr="00194AF5" w:rsidRDefault="00C10F50" w:rsidP="006F6FC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C10F50">
              <w:rPr>
                <w:szCs w:val="28"/>
              </w:rPr>
              <w:t>организация системы мероприятий по развитию личностных и деловых качеств  обучающихся с учетом возрастных особенностей и востребованных в местном сообществе форматов проведени</w:t>
            </w:r>
            <w:r>
              <w:rPr>
                <w:szCs w:val="28"/>
              </w:rPr>
              <w:t>я</w:t>
            </w:r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rPr>
                <w:szCs w:val="28"/>
              </w:rPr>
            </w:pPr>
            <w:r w:rsidRPr="00194AF5">
              <w:rPr>
                <w:szCs w:val="28"/>
              </w:rPr>
              <w:t>Нормативно-правовое обеспечение инновационной деятельности</w:t>
            </w:r>
          </w:p>
        </w:tc>
        <w:tc>
          <w:tcPr>
            <w:tcW w:w="5510" w:type="dxa"/>
          </w:tcPr>
          <w:p w:rsidR="0080627B" w:rsidRPr="0080627B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Федеральный закон Российской Федерации от 29.12.2012г. №273-ФЗ «Об образовании в Российской Федерации»;</w:t>
            </w:r>
          </w:p>
          <w:p w:rsidR="0080627B" w:rsidRPr="0080627B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Закон Краснодарского края от 16.07.2013г. №2770-КЗ «Об образовании в Краснодарском крае»;</w:t>
            </w:r>
          </w:p>
          <w:p w:rsidR="00473D3D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•</w:t>
            </w:r>
            <w:r w:rsidRPr="0080627B">
              <w:rPr>
                <w:szCs w:val="28"/>
              </w:rPr>
              <w:tab/>
              <w:t>Закон Краснодарского края от 03.04.2020 № 4259-КЗ "О внесении изменений в Закон Краснодарского края "Об образовании в Краснодарском крае»</w:t>
            </w:r>
            <w:r>
              <w:rPr>
                <w:szCs w:val="28"/>
              </w:rPr>
              <w:t>,</w:t>
            </w:r>
          </w:p>
          <w:p w:rsidR="0080627B" w:rsidRDefault="0080627B" w:rsidP="006F6FCC">
            <w:pPr>
              <w:jc w:val="both"/>
              <w:rPr>
                <w:szCs w:val="28"/>
              </w:rPr>
            </w:pPr>
            <w:r w:rsidRPr="0080627B">
              <w:rPr>
                <w:szCs w:val="28"/>
              </w:rPr>
              <w:t>Закон Краснодарского края от 21 декабря 2018 г. N 3930-КЗ "О Стратегии социально-экономического развития Краснодарского края до 2030 года"</w:t>
            </w:r>
            <w:r>
              <w:rPr>
                <w:szCs w:val="28"/>
              </w:rPr>
              <w:t xml:space="preserve">, </w:t>
            </w:r>
          </w:p>
          <w:p w:rsidR="0080627B" w:rsidRPr="0080627B" w:rsidRDefault="0080627B" w:rsidP="006F6FCC">
            <w:pPr>
              <w:spacing w:line="276" w:lineRule="auto"/>
              <w:jc w:val="both"/>
            </w:pPr>
            <w:r w:rsidRPr="00946DEE">
              <w:rPr>
                <w:sz w:val="28"/>
                <w:szCs w:val="28"/>
              </w:rPr>
              <w:t>•</w:t>
            </w:r>
            <w:r w:rsidRPr="00946DEE">
              <w:rPr>
                <w:sz w:val="28"/>
                <w:szCs w:val="28"/>
              </w:rPr>
              <w:tab/>
            </w:r>
            <w:r w:rsidRPr="0080627B">
              <w:t>Стратегия инновационного развития Российской Федерации на период до 2025 года;</w:t>
            </w:r>
          </w:p>
          <w:p w:rsidR="0080627B" w:rsidRPr="00041976" w:rsidRDefault="0080627B" w:rsidP="006F6FCC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0627B">
              <w:t>•</w:t>
            </w:r>
            <w:r w:rsidRPr="0080627B">
              <w:tab/>
              <w:t>Стратегия развития воспитания в Российской Федерации  на период до 2025 года;</w:t>
            </w:r>
            <w:r w:rsidRPr="00946DEE">
              <w:rPr>
                <w:sz w:val="28"/>
                <w:szCs w:val="28"/>
              </w:rPr>
              <w:t xml:space="preserve"> </w:t>
            </w:r>
          </w:p>
        </w:tc>
      </w:tr>
      <w:tr w:rsidR="00473D3D" w:rsidRPr="00194AF5" w:rsidTr="006F6FCC">
        <w:tc>
          <w:tcPr>
            <w:tcW w:w="709" w:type="dxa"/>
          </w:tcPr>
          <w:p w:rsidR="00473D3D" w:rsidRPr="00194AF5" w:rsidRDefault="00473D3D" w:rsidP="00473D3D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473D3D" w:rsidRPr="00194AF5" w:rsidRDefault="00473D3D" w:rsidP="00826923">
            <w:pPr>
              <w:rPr>
                <w:szCs w:val="28"/>
              </w:rPr>
            </w:pPr>
            <w:r w:rsidRPr="00194AF5">
              <w:rPr>
                <w:szCs w:val="28"/>
              </w:rPr>
              <w:t>Обоснование её значимости для решения задач государственной политики в сфере образования, развития системы образования Краснодарского края</w:t>
            </w:r>
          </w:p>
        </w:tc>
        <w:tc>
          <w:tcPr>
            <w:tcW w:w="5510" w:type="dxa"/>
          </w:tcPr>
          <w:p w:rsidR="006F6FCC" w:rsidRDefault="00041976" w:rsidP="006F6FCC">
            <w:pPr>
              <w:jc w:val="both"/>
            </w:pPr>
            <w:r w:rsidRPr="00E5684C">
              <w:t xml:space="preserve">Результаты реализации представленного инновационного проекта внесут вклад в развитие системы образования </w:t>
            </w:r>
            <w:proofErr w:type="gramStart"/>
            <w:r w:rsidRPr="00E5684C">
              <w:t>с</w:t>
            </w:r>
            <w:proofErr w:type="gramEnd"/>
            <w:r w:rsidRPr="00E5684C">
              <w:t xml:space="preserve">. Свободного так как это позволит: </w:t>
            </w:r>
          </w:p>
          <w:p w:rsidR="00041976" w:rsidRPr="00E5684C" w:rsidRDefault="00041976" w:rsidP="006F6FCC">
            <w:pPr>
              <w:jc w:val="both"/>
            </w:pPr>
            <w:r w:rsidRPr="00E5684C">
              <w:t xml:space="preserve">1. совершенствовать содержательно методические основы непрерывной технологической </w:t>
            </w:r>
            <w:proofErr w:type="spellStart"/>
            <w:r w:rsidRPr="00E5684C">
              <w:t>профилизации</w:t>
            </w:r>
            <w:proofErr w:type="spellEnd"/>
            <w:r w:rsidRPr="00E5684C">
              <w:t xml:space="preserve">, а также </w:t>
            </w:r>
            <w:proofErr w:type="spellStart"/>
            <w:r w:rsidRPr="00E5684C">
              <w:t>предпрофильной</w:t>
            </w:r>
            <w:proofErr w:type="spellEnd"/>
            <w:r w:rsidRPr="00E5684C">
              <w:t xml:space="preserve"> подготовки и профильного обучения; </w:t>
            </w:r>
          </w:p>
          <w:p w:rsidR="006F6FCC" w:rsidRDefault="00041976" w:rsidP="006F6FCC">
            <w:pPr>
              <w:jc w:val="both"/>
            </w:pPr>
            <w:r w:rsidRPr="00E5684C">
              <w:t xml:space="preserve">2. получить конкретные механизмы, позволяющие оптимизировать процесс </w:t>
            </w:r>
            <w:proofErr w:type="gramStart"/>
            <w:r w:rsidRPr="00E5684C">
              <w:t>непрерывной</w:t>
            </w:r>
            <w:proofErr w:type="gramEnd"/>
            <w:r w:rsidRPr="00E5684C">
              <w:t xml:space="preserve"> </w:t>
            </w:r>
            <w:proofErr w:type="spellStart"/>
            <w:r w:rsidRPr="00E5684C">
              <w:t>профилизации</w:t>
            </w:r>
            <w:proofErr w:type="spellEnd"/>
            <w:r w:rsidRPr="00E5684C">
              <w:t xml:space="preserve"> о</w:t>
            </w:r>
            <w:r w:rsidR="009110FF" w:rsidRPr="00E5684C">
              <w:t xml:space="preserve">бучающихся (в </w:t>
            </w:r>
            <w:proofErr w:type="spellStart"/>
            <w:r w:rsidR="009110FF" w:rsidRPr="00E5684C">
              <w:t>т.ч</w:t>
            </w:r>
            <w:proofErr w:type="spellEnd"/>
            <w:r w:rsidR="009110FF" w:rsidRPr="00E5684C">
              <w:t xml:space="preserve">. </w:t>
            </w:r>
            <w:r w:rsidRPr="00E5684C">
              <w:t xml:space="preserve">сетевого взаимодействия); </w:t>
            </w:r>
          </w:p>
          <w:p w:rsidR="00041976" w:rsidRPr="00E5684C" w:rsidRDefault="00041976" w:rsidP="006F6FCC">
            <w:pPr>
              <w:jc w:val="both"/>
            </w:pPr>
            <w:r w:rsidRPr="00E5684C">
              <w:t xml:space="preserve">3. обогатить практику непрерывной технологической </w:t>
            </w:r>
            <w:proofErr w:type="spellStart"/>
            <w:r w:rsidRPr="00E5684C">
              <w:t>профилизации</w:t>
            </w:r>
            <w:proofErr w:type="spellEnd"/>
            <w:r w:rsidRPr="00E5684C">
              <w:t xml:space="preserve">, </w:t>
            </w:r>
            <w:proofErr w:type="spellStart"/>
            <w:r w:rsidRPr="00E5684C">
              <w:t>предпрофильной</w:t>
            </w:r>
            <w:proofErr w:type="spellEnd"/>
            <w:r w:rsidRPr="00E5684C">
              <w:t xml:space="preserve"> </w:t>
            </w:r>
            <w:r w:rsidRPr="00E5684C">
              <w:lastRenderedPageBreak/>
              <w:t>подготовки и профильного обу</w:t>
            </w:r>
            <w:r w:rsidR="009110FF" w:rsidRPr="00E5684C">
              <w:t>чения инновационным содержанием</w:t>
            </w:r>
            <w:r w:rsidR="00E5684C" w:rsidRPr="00E5684C">
              <w:t>;</w:t>
            </w:r>
          </w:p>
          <w:p w:rsidR="00E5684C" w:rsidRPr="00E5684C" w:rsidRDefault="00E5684C" w:rsidP="006F6FCC">
            <w:pPr>
              <w:jc w:val="both"/>
            </w:pPr>
            <w:r w:rsidRPr="00E5684C">
              <w:t>4. повысится качество абитуриентов, поступающих в профессиональные образовательные организации сельскохозяйственного профиля.</w:t>
            </w:r>
          </w:p>
          <w:p w:rsidR="00E5684C" w:rsidRPr="00E5684C" w:rsidRDefault="00E5684C" w:rsidP="006F6FCC">
            <w:pPr>
              <w:jc w:val="both"/>
            </w:pPr>
            <w:r w:rsidRPr="00E5684C">
              <w:t>5. усовершенствовано нормативно-правовое, организационно-методическое обеспечение процессов управления и формирования социальных компетенций обучающихся в сельской школе.</w:t>
            </w:r>
          </w:p>
        </w:tc>
      </w:tr>
      <w:tr w:rsidR="00E5684C" w:rsidRPr="00194AF5" w:rsidTr="006F6FCC">
        <w:tc>
          <w:tcPr>
            <w:tcW w:w="709" w:type="dxa"/>
          </w:tcPr>
          <w:p w:rsidR="00E5684C" w:rsidRPr="00194AF5" w:rsidRDefault="00E5684C" w:rsidP="00E5684C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E5684C" w:rsidRPr="00194AF5" w:rsidRDefault="00E5684C" w:rsidP="00E5684C">
            <w:pPr>
              <w:rPr>
                <w:szCs w:val="28"/>
              </w:rPr>
            </w:pPr>
            <w:r w:rsidRPr="00194AF5">
              <w:rPr>
                <w:szCs w:val="28"/>
              </w:rPr>
              <w:t>Новизна (</w:t>
            </w:r>
            <w:proofErr w:type="spellStart"/>
            <w:r w:rsidRPr="00194AF5">
              <w:rPr>
                <w:szCs w:val="28"/>
              </w:rPr>
              <w:t>инновационность</w:t>
            </w:r>
            <w:proofErr w:type="spellEnd"/>
            <w:r w:rsidRPr="00194AF5">
              <w:rPr>
                <w:szCs w:val="28"/>
              </w:rPr>
              <w:t>)</w:t>
            </w:r>
          </w:p>
        </w:tc>
        <w:tc>
          <w:tcPr>
            <w:tcW w:w="5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5684C" w:rsidRPr="00200665" w:rsidRDefault="00E5684C" w:rsidP="00E5684C">
            <w:r w:rsidRPr="00933437">
              <w:t>Проблема выбора профессии стара как мир. Именно поэтому с изменением экономической, политической и социально-культурной ситуацией в стране необходимо новое понимание ее содержания.</w:t>
            </w:r>
          </w:p>
        </w:tc>
      </w:tr>
      <w:tr w:rsidR="00E5684C" w:rsidRPr="00194AF5" w:rsidTr="006F6FCC">
        <w:tc>
          <w:tcPr>
            <w:tcW w:w="709" w:type="dxa"/>
          </w:tcPr>
          <w:p w:rsidR="00E5684C" w:rsidRPr="00194AF5" w:rsidRDefault="00E5684C" w:rsidP="00E5684C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E5684C" w:rsidRPr="00194AF5" w:rsidRDefault="00E5684C" w:rsidP="00E5684C">
            <w:pPr>
              <w:rPr>
                <w:szCs w:val="28"/>
              </w:rPr>
            </w:pPr>
            <w:r w:rsidRPr="00194AF5">
              <w:rPr>
                <w:szCs w:val="28"/>
              </w:rPr>
              <w:t>Предполагаемая практическая значимость</w:t>
            </w:r>
          </w:p>
        </w:tc>
        <w:tc>
          <w:tcPr>
            <w:tcW w:w="5510" w:type="dxa"/>
          </w:tcPr>
          <w:p w:rsidR="00E5684C" w:rsidRPr="00194AF5" w:rsidRDefault="00E5684C" w:rsidP="006F6FCC">
            <w:pPr>
              <w:jc w:val="both"/>
              <w:rPr>
                <w:szCs w:val="28"/>
              </w:rPr>
            </w:pPr>
            <w:r>
              <w:t xml:space="preserve">Основным результатом реализации инновационного проекта станет </w:t>
            </w:r>
            <w:r w:rsidRPr="0080627B">
              <w:t>создание условий для профессионального самоопределения обучающихся и формирования мотивации к дальнейшему трудоустройству на селе.</w:t>
            </w:r>
          </w:p>
        </w:tc>
      </w:tr>
      <w:tr w:rsidR="00E5684C" w:rsidRPr="00194AF5" w:rsidTr="006F6FCC">
        <w:tc>
          <w:tcPr>
            <w:tcW w:w="709" w:type="dxa"/>
          </w:tcPr>
          <w:p w:rsidR="00E5684C" w:rsidRPr="00194AF5" w:rsidRDefault="00E5684C" w:rsidP="00E5684C">
            <w:pPr>
              <w:pStyle w:val="a5"/>
              <w:numPr>
                <w:ilvl w:val="0"/>
                <w:numId w:val="1"/>
              </w:numPr>
              <w:spacing w:after="0" w:line="259" w:lineRule="auto"/>
              <w:ind w:left="357" w:hanging="357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3373" w:type="dxa"/>
          </w:tcPr>
          <w:p w:rsidR="00E5684C" w:rsidRPr="00194AF5" w:rsidRDefault="00E5684C" w:rsidP="00E5684C">
            <w:pPr>
              <w:rPr>
                <w:szCs w:val="28"/>
              </w:rPr>
            </w:pPr>
            <w:r w:rsidRPr="00194AF5">
              <w:rPr>
                <w:szCs w:val="28"/>
              </w:rPr>
              <w:t xml:space="preserve">Задачи деятельности </w:t>
            </w:r>
            <w:r w:rsidRPr="00764BC4">
              <w:rPr>
                <w:szCs w:val="28"/>
              </w:rPr>
              <w:t>на 2022</w:t>
            </w:r>
            <w:r w:rsidRPr="00194AF5">
              <w:rPr>
                <w:szCs w:val="28"/>
              </w:rPr>
              <w:t xml:space="preserve"> год</w:t>
            </w:r>
          </w:p>
        </w:tc>
        <w:tc>
          <w:tcPr>
            <w:tcW w:w="5510" w:type="dxa"/>
          </w:tcPr>
          <w:p w:rsidR="00E5684C" w:rsidRPr="00194AF5" w:rsidRDefault="00E5684C" w:rsidP="006F6FCC">
            <w:pPr>
              <w:rPr>
                <w:szCs w:val="28"/>
              </w:rPr>
            </w:pPr>
            <w:r w:rsidRPr="009110FF">
              <w:t xml:space="preserve">Оценить эффективность внедрения </w:t>
            </w:r>
            <w:proofErr w:type="gramStart"/>
            <w:r w:rsidRPr="009110FF">
              <w:t>непрерывной</w:t>
            </w:r>
            <w:proofErr w:type="gramEnd"/>
            <w:r w:rsidRPr="009110FF">
              <w:t xml:space="preserve"> индивидуальной </w:t>
            </w:r>
            <w:proofErr w:type="spellStart"/>
            <w:r w:rsidRPr="009110FF">
              <w:t>профилизации</w:t>
            </w:r>
            <w:proofErr w:type="spellEnd"/>
            <w:r w:rsidRPr="009110FF">
              <w:t xml:space="preserve"> обучающихся.</w:t>
            </w:r>
          </w:p>
        </w:tc>
      </w:tr>
    </w:tbl>
    <w:p w:rsidR="00473D3D" w:rsidRDefault="00473D3D" w:rsidP="00B257D9">
      <w:pPr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651A17" w:rsidRDefault="00651A17" w:rsidP="002331E7">
      <w:pPr>
        <w:jc w:val="center"/>
        <w:rPr>
          <w:b/>
          <w:sz w:val="28"/>
          <w:szCs w:val="28"/>
        </w:rPr>
      </w:pPr>
    </w:p>
    <w:p w:rsidR="002331E7" w:rsidRDefault="002331E7" w:rsidP="002331E7">
      <w:pPr>
        <w:jc w:val="center"/>
        <w:rPr>
          <w:b/>
          <w:sz w:val="28"/>
          <w:szCs w:val="28"/>
        </w:rPr>
      </w:pPr>
      <w:r w:rsidRPr="00194AF5">
        <w:rPr>
          <w:b/>
          <w:sz w:val="28"/>
          <w:szCs w:val="28"/>
        </w:rPr>
        <w:t>План работы краевой инновационной площадки на 20</w:t>
      </w:r>
      <w:r>
        <w:rPr>
          <w:b/>
          <w:sz w:val="28"/>
          <w:szCs w:val="28"/>
        </w:rPr>
        <w:t>22</w:t>
      </w:r>
      <w:r w:rsidRPr="00194AF5">
        <w:rPr>
          <w:b/>
          <w:sz w:val="28"/>
          <w:szCs w:val="28"/>
        </w:rPr>
        <w:t xml:space="preserve"> год</w:t>
      </w:r>
    </w:p>
    <w:p w:rsidR="00651A17" w:rsidRPr="00194AF5" w:rsidRDefault="00651A17" w:rsidP="002331E7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701"/>
        <w:gridCol w:w="3660"/>
        <w:gridCol w:w="1701"/>
        <w:gridCol w:w="3544"/>
      </w:tblGrid>
      <w:tr w:rsidR="002331E7" w:rsidRPr="00194AF5" w:rsidTr="00D20EE6">
        <w:tc>
          <w:tcPr>
            <w:tcW w:w="701" w:type="dxa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№</w:t>
            </w:r>
          </w:p>
        </w:tc>
        <w:tc>
          <w:tcPr>
            <w:tcW w:w="3660" w:type="dxa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Деятельность</w:t>
            </w:r>
          </w:p>
        </w:tc>
        <w:tc>
          <w:tcPr>
            <w:tcW w:w="1701" w:type="dxa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Сроки</w:t>
            </w:r>
          </w:p>
        </w:tc>
        <w:tc>
          <w:tcPr>
            <w:tcW w:w="3544" w:type="dxa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Ожидаемый результат</w:t>
            </w:r>
          </w:p>
        </w:tc>
      </w:tr>
      <w:tr w:rsidR="002331E7" w:rsidRPr="00194AF5" w:rsidTr="006F6FCC">
        <w:tc>
          <w:tcPr>
            <w:tcW w:w="9606" w:type="dxa"/>
            <w:gridSpan w:val="4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Диагностическая деятельность</w:t>
            </w:r>
          </w:p>
        </w:tc>
      </w:tr>
      <w:tr w:rsidR="002331E7" w:rsidRPr="00194AF5" w:rsidTr="00D20EE6">
        <w:tc>
          <w:tcPr>
            <w:tcW w:w="701" w:type="dxa"/>
          </w:tcPr>
          <w:p w:rsidR="002331E7" w:rsidRPr="00194AF5" w:rsidRDefault="009F79E9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1.</w:t>
            </w:r>
          </w:p>
        </w:tc>
        <w:tc>
          <w:tcPr>
            <w:tcW w:w="3660" w:type="dxa"/>
          </w:tcPr>
          <w:p w:rsidR="002331E7" w:rsidRPr="00194AF5" w:rsidRDefault="00AA39E6" w:rsidP="006F6FCC">
            <w:pPr>
              <w:rPr>
                <w:szCs w:val="32"/>
              </w:rPr>
            </w:pPr>
            <w:r>
              <w:t>Осуществление мониторинга удовлетворенности и психологи</w:t>
            </w:r>
            <w:r w:rsidR="00B257D9">
              <w:t xml:space="preserve">ческой </w:t>
            </w:r>
            <w:proofErr w:type="gramStart"/>
            <w:r w:rsidR="00B257D9">
              <w:t>комфортности</w:t>
            </w:r>
            <w:proofErr w:type="gramEnd"/>
            <w:r w:rsidR="00B257D9">
              <w:t xml:space="preserve"> </w:t>
            </w:r>
            <w:r>
              <w:t>обучающ</w:t>
            </w:r>
            <w:r w:rsidR="00B257D9">
              <w:t xml:space="preserve">ихся в технологическом </w:t>
            </w:r>
            <w:r>
              <w:t>классе</w:t>
            </w:r>
          </w:p>
        </w:tc>
        <w:tc>
          <w:tcPr>
            <w:tcW w:w="1701" w:type="dxa"/>
          </w:tcPr>
          <w:p w:rsidR="00D20EE6" w:rsidRDefault="006F6FCC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я</w:t>
            </w:r>
            <w:r w:rsidR="00B257D9">
              <w:rPr>
                <w:szCs w:val="32"/>
              </w:rPr>
              <w:t xml:space="preserve">нварь-февраль </w:t>
            </w:r>
          </w:p>
          <w:p w:rsidR="002331E7" w:rsidRPr="00194AF5" w:rsidRDefault="00B257D9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2022</w:t>
            </w:r>
            <w:r w:rsidR="006F6FCC">
              <w:rPr>
                <w:szCs w:val="32"/>
              </w:rPr>
              <w:t xml:space="preserve"> года</w:t>
            </w:r>
          </w:p>
        </w:tc>
        <w:tc>
          <w:tcPr>
            <w:tcW w:w="3544" w:type="dxa"/>
          </w:tcPr>
          <w:p w:rsidR="002331E7" w:rsidRPr="00194AF5" w:rsidRDefault="00B257D9" w:rsidP="006F6FCC">
            <w:pPr>
              <w:rPr>
                <w:szCs w:val="32"/>
              </w:rPr>
            </w:pPr>
            <w:r>
              <w:t>Анализ полученных результатов, материалы исследования</w:t>
            </w:r>
          </w:p>
        </w:tc>
      </w:tr>
      <w:tr w:rsidR="002331E7" w:rsidRPr="00194AF5" w:rsidTr="006F6FCC">
        <w:tc>
          <w:tcPr>
            <w:tcW w:w="9606" w:type="dxa"/>
            <w:gridSpan w:val="4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Теоретическая деятельность</w:t>
            </w:r>
          </w:p>
        </w:tc>
      </w:tr>
      <w:tr w:rsidR="002331E7" w:rsidRPr="00194AF5" w:rsidTr="00D20EE6">
        <w:tc>
          <w:tcPr>
            <w:tcW w:w="701" w:type="dxa"/>
          </w:tcPr>
          <w:p w:rsidR="002331E7" w:rsidRPr="00194AF5" w:rsidRDefault="009F79E9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2.</w:t>
            </w:r>
          </w:p>
        </w:tc>
        <w:tc>
          <w:tcPr>
            <w:tcW w:w="3660" w:type="dxa"/>
          </w:tcPr>
          <w:p w:rsidR="002331E7" w:rsidRPr="00194AF5" w:rsidRDefault="00B257D9" w:rsidP="006F6FCC">
            <w:pPr>
              <w:rPr>
                <w:szCs w:val="32"/>
              </w:rPr>
            </w:pPr>
            <w:r>
              <w:t>Разработка тематического плана методических семинаров, круглых столов, мастер – классов</w:t>
            </w:r>
          </w:p>
        </w:tc>
        <w:tc>
          <w:tcPr>
            <w:tcW w:w="1701" w:type="dxa"/>
          </w:tcPr>
          <w:p w:rsidR="00D20EE6" w:rsidRDefault="006F6FCC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ф</w:t>
            </w:r>
            <w:r w:rsidR="00B257D9">
              <w:rPr>
                <w:szCs w:val="32"/>
              </w:rPr>
              <w:t xml:space="preserve">евраль </w:t>
            </w:r>
          </w:p>
          <w:p w:rsidR="002331E7" w:rsidRPr="00194AF5" w:rsidRDefault="00B257D9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2022</w:t>
            </w:r>
            <w:r w:rsidR="006F6FCC">
              <w:rPr>
                <w:szCs w:val="32"/>
              </w:rPr>
              <w:t xml:space="preserve"> года</w:t>
            </w:r>
          </w:p>
        </w:tc>
        <w:tc>
          <w:tcPr>
            <w:tcW w:w="3544" w:type="dxa"/>
          </w:tcPr>
          <w:p w:rsidR="002331E7" w:rsidRPr="00194AF5" w:rsidRDefault="00B257D9" w:rsidP="006F6FCC">
            <w:pPr>
              <w:rPr>
                <w:szCs w:val="32"/>
              </w:rPr>
            </w:pPr>
            <w:r>
              <w:t>Методические материалы мероприятий</w:t>
            </w:r>
          </w:p>
        </w:tc>
      </w:tr>
      <w:tr w:rsidR="002331E7" w:rsidRPr="00194AF5" w:rsidTr="006F6FCC">
        <w:tc>
          <w:tcPr>
            <w:tcW w:w="9606" w:type="dxa"/>
            <w:gridSpan w:val="4"/>
          </w:tcPr>
          <w:p w:rsidR="002331E7" w:rsidRPr="00194AF5" w:rsidRDefault="002331E7" w:rsidP="00826923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Практическая деятельность</w:t>
            </w:r>
          </w:p>
        </w:tc>
      </w:tr>
      <w:tr w:rsidR="002331E7" w:rsidRPr="00194AF5" w:rsidTr="00D20EE6">
        <w:tc>
          <w:tcPr>
            <w:tcW w:w="701" w:type="dxa"/>
          </w:tcPr>
          <w:p w:rsidR="002331E7" w:rsidRPr="00194AF5" w:rsidRDefault="009F79E9" w:rsidP="00826923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3.</w:t>
            </w:r>
          </w:p>
        </w:tc>
        <w:tc>
          <w:tcPr>
            <w:tcW w:w="3660" w:type="dxa"/>
          </w:tcPr>
          <w:p w:rsidR="002331E7" w:rsidRPr="00194AF5" w:rsidRDefault="006F49D9" w:rsidP="006F6FCC">
            <w:pPr>
              <w:pStyle w:val="a4"/>
              <w:jc w:val="both"/>
              <w:rPr>
                <w:szCs w:val="32"/>
              </w:rPr>
            </w:pPr>
            <w:r>
              <w:t>Взаимодействие с сетевыми партнерами</w:t>
            </w:r>
          </w:p>
        </w:tc>
        <w:tc>
          <w:tcPr>
            <w:tcW w:w="1701" w:type="dxa"/>
          </w:tcPr>
          <w:p w:rsidR="002331E7" w:rsidRPr="00194AF5" w:rsidRDefault="00D20EE6" w:rsidP="006F6FCC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6F49D9">
              <w:rPr>
                <w:szCs w:val="32"/>
              </w:rPr>
              <w:t xml:space="preserve"> течение года</w:t>
            </w:r>
          </w:p>
        </w:tc>
        <w:tc>
          <w:tcPr>
            <w:tcW w:w="3544" w:type="dxa"/>
          </w:tcPr>
          <w:p w:rsidR="002331E7" w:rsidRPr="00194AF5" w:rsidRDefault="006F49D9" w:rsidP="006F6FCC">
            <w:pPr>
              <w:rPr>
                <w:szCs w:val="32"/>
              </w:rPr>
            </w:pPr>
            <w:r>
              <w:t>Укрепление партнерских связей, заключение договоров</w:t>
            </w:r>
          </w:p>
        </w:tc>
      </w:tr>
      <w:tr w:rsidR="006F49D9" w:rsidRPr="00194AF5" w:rsidTr="00D20EE6">
        <w:tc>
          <w:tcPr>
            <w:tcW w:w="701" w:type="dxa"/>
          </w:tcPr>
          <w:p w:rsidR="006F49D9" w:rsidRPr="00194AF5" w:rsidRDefault="009F79E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4.</w:t>
            </w:r>
          </w:p>
        </w:tc>
        <w:tc>
          <w:tcPr>
            <w:tcW w:w="3660" w:type="dxa"/>
          </w:tcPr>
          <w:p w:rsidR="006F49D9" w:rsidRPr="00194AF5" w:rsidRDefault="006F49D9" w:rsidP="00D20EE6">
            <w:pPr>
              <w:pStyle w:val="a4"/>
              <w:rPr>
                <w:szCs w:val="32"/>
              </w:rPr>
            </w:pPr>
            <w:r>
              <w:rPr>
                <w:szCs w:val="32"/>
              </w:rPr>
              <w:t>Подготовка практических материалов в форме учебно-методических разработок</w:t>
            </w:r>
          </w:p>
        </w:tc>
        <w:tc>
          <w:tcPr>
            <w:tcW w:w="1701" w:type="dxa"/>
          </w:tcPr>
          <w:p w:rsidR="006F49D9" w:rsidRPr="00194AF5" w:rsidRDefault="00D20EE6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</w:t>
            </w:r>
            <w:r w:rsidR="006F49D9">
              <w:rPr>
                <w:szCs w:val="32"/>
              </w:rPr>
              <w:t>юнь-август 2022</w:t>
            </w:r>
            <w:r>
              <w:rPr>
                <w:szCs w:val="32"/>
              </w:rPr>
              <w:t xml:space="preserve"> года</w:t>
            </w:r>
          </w:p>
        </w:tc>
        <w:tc>
          <w:tcPr>
            <w:tcW w:w="3544" w:type="dxa"/>
          </w:tcPr>
          <w:p w:rsidR="006F49D9" w:rsidRDefault="006F49D9" w:rsidP="00D20EE6">
            <w:r>
              <w:t>рабочие программы внеурочной деятельности</w:t>
            </w:r>
          </w:p>
        </w:tc>
      </w:tr>
      <w:tr w:rsidR="006F49D9" w:rsidRPr="00194AF5" w:rsidTr="00D20EE6">
        <w:tc>
          <w:tcPr>
            <w:tcW w:w="701" w:type="dxa"/>
          </w:tcPr>
          <w:p w:rsidR="006F49D9" w:rsidRPr="00194AF5" w:rsidRDefault="009F79E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5.</w:t>
            </w:r>
          </w:p>
        </w:tc>
        <w:tc>
          <w:tcPr>
            <w:tcW w:w="3660" w:type="dxa"/>
          </w:tcPr>
          <w:p w:rsidR="006F49D9" w:rsidRDefault="006F49D9" w:rsidP="00D20EE6">
            <w:pPr>
              <w:pStyle w:val="a4"/>
              <w:rPr>
                <w:szCs w:val="32"/>
              </w:rPr>
            </w:pPr>
            <w:r>
              <w:t>Организация и проведение экскурсий на сельскохозяйственные предприятия села и района</w:t>
            </w:r>
          </w:p>
        </w:tc>
        <w:tc>
          <w:tcPr>
            <w:tcW w:w="1701" w:type="dxa"/>
          </w:tcPr>
          <w:p w:rsidR="006F49D9" w:rsidRPr="00194AF5" w:rsidRDefault="00D20EE6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6F49D9">
              <w:rPr>
                <w:szCs w:val="32"/>
              </w:rPr>
              <w:t xml:space="preserve"> течение года</w:t>
            </w:r>
          </w:p>
        </w:tc>
        <w:tc>
          <w:tcPr>
            <w:tcW w:w="3544" w:type="dxa"/>
          </w:tcPr>
          <w:p w:rsidR="006F49D9" w:rsidRDefault="006F49D9" w:rsidP="00D20EE6">
            <w:r>
              <w:t>справки, аналитические материалы, материалы мероприятий, формирование у учащихся комплекса профессиональных компетенций в сфере сельскохозяйственной деятельности</w:t>
            </w:r>
          </w:p>
        </w:tc>
      </w:tr>
      <w:tr w:rsidR="00343689" w:rsidRPr="00194AF5" w:rsidTr="00D20EE6">
        <w:tc>
          <w:tcPr>
            <w:tcW w:w="701" w:type="dxa"/>
          </w:tcPr>
          <w:p w:rsidR="00343689" w:rsidRPr="00194AF5" w:rsidRDefault="009F79E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6.</w:t>
            </w:r>
          </w:p>
        </w:tc>
        <w:tc>
          <w:tcPr>
            <w:tcW w:w="3660" w:type="dxa"/>
          </w:tcPr>
          <w:p w:rsidR="00343689" w:rsidRDefault="00343689" w:rsidP="00D20EE6">
            <w:pPr>
              <w:pStyle w:val="a4"/>
            </w:pPr>
            <w:r>
              <w:t>Организация и проведение школьной научно-практической конференции «Я - исследователь» в 2022 году</w:t>
            </w:r>
          </w:p>
        </w:tc>
        <w:tc>
          <w:tcPr>
            <w:tcW w:w="1701" w:type="dxa"/>
          </w:tcPr>
          <w:p w:rsidR="00D20EE6" w:rsidRDefault="00D20EE6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с</w:t>
            </w:r>
            <w:r w:rsidR="00343689">
              <w:rPr>
                <w:szCs w:val="32"/>
              </w:rPr>
              <w:t xml:space="preserve">ентябрь-октябрь </w:t>
            </w:r>
          </w:p>
          <w:p w:rsidR="00343689" w:rsidRDefault="0034368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2022</w:t>
            </w:r>
            <w:r w:rsidR="00D20EE6">
              <w:rPr>
                <w:szCs w:val="32"/>
              </w:rPr>
              <w:t xml:space="preserve"> года</w:t>
            </w:r>
          </w:p>
        </w:tc>
        <w:tc>
          <w:tcPr>
            <w:tcW w:w="3544" w:type="dxa"/>
          </w:tcPr>
          <w:p w:rsidR="00343689" w:rsidRDefault="00343689" w:rsidP="00D20EE6">
            <w:r>
              <w:t>Отчеты, справки, аналитические материалы, материалы мероприятий</w:t>
            </w:r>
          </w:p>
        </w:tc>
      </w:tr>
      <w:tr w:rsidR="006F49D9" w:rsidRPr="00194AF5" w:rsidTr="006F6FCC">
        <w:tc>
          <w:tcPr>
            <w:tcW w:w="9606" w:type="dxa"/>
            <w:gridSpan w:val="4"/>
          </w:tcPr>
          <w:p w:rsidR="006F49D9" w:rsidRPr="00194AF5" w:rsidRDefault="006F49D9" w:rsidP="006F49D9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Методическая деятельность</w:t>
            </w:r>
          </w:p>
        </w:tc>
      </w:tr>
      <w:tr w:rsidR="006F49D9" w:rsidRPr="00194AF5" w:rsidTr="00D20EE6">
        <w:tc>
          <w:tcPr>
            <w:tcW w:w="701" w:type="dxa"/>
          </w:tcPr>
          <w:p w:rsidR="006F49D9" w:rsidRPr="00194AF5" w:rsidRDefault="009F79E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7.</w:t>
            </w:r>
          </w:p>
        </w:tc>
        <w:tc>
          <w:tcPr>
            <w:tcW w:w="3660" w:type="dxa"/>
          </w:tcPr>
          <w:p w:rsidR="006F49D9" w:rsidRPr="00194AF5" w:rsidRDefault="006F49D9" w:rsidP="00D20EE6">
            <w:pPr>
              <w:rPr>
                <w:szCs w:val="32"/>
              </w:rPr>
            </w:pPr>
            <w:r>
              <w:t>Проведение организационных совещаний, круглых столов, семинаров в рамках инновационной деятельности для педагогов школы</w:t>
            </w:r>
          </w:p>
        </w:tc>
        <w:tc>
          <w:tcPr>
            <w:tcW w:w="1701" w:type="dxa"/>
          </w:tcPr>
          <w:p w:rsidR="00D20EE6" w:rsidRDefault="00D20EE6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м</w:t>
            </w:r>
            <w:r w:rsidR="006F49D9">
              <w:rPr>
                <w:szCs w:val="32"/>
              </w:rPr>
              <w:t xml:space="preserve">арт, май, сентябрь </w:t>
            </w:r>
          </w:p>
          <w:p w:rsidR="006F49D9" w:rsidRPr="00194AF5" w:rsidRDefault="006F49D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2022</w:t>
            </w:r>
            <w:r w:rsidR="00D20EE6">
              <w:rPr>
                <w:szCs w:val="32"/>
              </w:rPr>
              <w:t xml:space="preserve"> года</w:t>
            </w:r>
          </w:p>
        </w:tc>
        <w:tc>
          <w:tcPr>
            <w:tcW w:w="3544" w:type="dxa"/>
          </w:tcPr>
          <w:p w:rsidR="006F49D9" w:rsidRPr="00194AF5" w:rsidRDefault="006F49D9" w:rsidP="00D20EE6">
            <w:pPr>
              <w:rPr>
                <w:szCs w:val="32"/>
              </w:rPr>
            </w:pPr>
            <w:r>
              <w:t>Методические материалы мероприятия</w:t>
            </w:r>
          </w:p>
        </w:tc>
      </w:tr>
      <w:tr w:rsidR="00343689" w:rsidRPr="00194AF5" w:rsidTr="00D20EE6">
        <w:tc>
          <w:tcPr>
            <w:tcW w:w="701" w:type="dxa"/>
          </w:tcPr>
          <w:p w:rsidR="00343689" w:rsidRPr="00194AF5" w:rsidRDefault="009F79E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8.</w:t>
            </w:r>
          </w:p>
        </w:tc>
        <w:tc>
          <w:tcPr>
            <w:tcW w:w="3660" w:type="dxa"/>
          </w:tcPr>
          <w:p w:rsidR="00343689" w:rsidRDefault="00343689" w:rsidP="00D20EE6">
            <w:r>
              <w:t>Повышение квалификации педагогических кадров (дистанционные курсы, участие во всероссийских семинарах, конференциях)</w:t>
            </w:r>
          </w:p>
        </w:tc>
        <w:tc>
          <w:tcPr>
            <w:tcW w:w="1701" w:type="dxa"/>
          </w:tcPr>
          <w:p w:rsidR="00343689" w:rsidRDefault="00D20EE6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343689">
              <w:rPr>
                <w:szCs w:val="32"/>
              </w:rPr>
              <w:t xml:space="preserve"> течение года</w:t>
            </w:r>
          </w:p>
        </w:tc>
        <w:tc>
          <w:tcPr>
            <w:tcW w:w="3544" w:type="dxa"/>
          </w:tcPr>
          <w:p w:rsidR="00343689" w:rsidRDefault="00343689" w:rsidP="00D20EE6">
            <w:r>
              <w:t>Удостоверения о повышении квалификации, сертификаты об участии</w:t>
            </w:r>
          </w:p>
        </w:tc>
      </w:tr>
      <w:tr w:rsidR="006F49D9" w:rsidRPr="00194AF5" w:rsidTr="006F6FCC">
        <w:tc>
          <w:tcPr>
            <w:tcW w:w="9606" w:type="dxa"/>
            <w:gridSpan w:val="4"/>
          </w:tcPr>
          <w:p w:rsidR="006F49D9" w:rsidRPr="00194AF5" w:rsidRDefault="006F49D9" w:rsidP="006F49D9">
            <w:pPr>
              <w:jc w:val="center"/>
              <w:rPr>
                <w:szCs w:val="28"/>
              </w:rPr>
            </w:pPr>
            <w:r w:rsidRPr="00194AF5">
              <w:rPr>
                <w:szCs w:val="28"/>
              </w:rPr>
              <w:t>Трансляционная деятельность</w:t>
            </w:r>
          </w:p>
        </w:tc>
      </w:tr>
      <w:tr w:rsidR="006F49D9" w:rsidRPr="00194AF5" w:rsidTr="00D20EE6">
        <w:tc>
          <w:tcPr>
            <w:tcW w:w="701" w:type="dxa"/>
          </w:tcPr>
          <w:p w:rsidR="006F49D9" w:rsidRPr="00194AF5" w:rsidRDefault="009F79E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9.</w:t>
            </w:r>
          </w:p>
        </w:tc>
        <w:tc>
          <w:tcPr>
            <w:tcW w:w="3660" w:type="dxa"/>
          </w:tcPr>
          <w:p w:rsidR="006F49D9" w:rsidRPr="00194AF5" w:rsidRDefault="006F49D9" w:rsidP="00D20EE6">
            <w:pPr>
              <w:rPr>
                <w:szCs w:val="32"/>
              </w:rPr>
            </w:pPr>
            <w:r>
              <w:rPr>
                <w:color w:val="000000"/>
                <w:shd w:val="clear" w:color="auto" w:fill="FFFFFF"/>
              </w:rPr>
              <w:t>Подготовка и размещение материалов на школьный сайт рубрики «Школьное подворье»</w:t>
            </w:r>
          </w:p>
        </w:tc>
        <w:tc>
          <w:tcPr>
            <w:tcW w:w="1701" w:type="dxa"/>
          </w:tcPr>
          <w:p w:rsidR="006F49D9" w:rsidRPr="00194AF5" w:rsidRDefault="00D20EE6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6F49D9">
              <w:rPr>
                <w:szCs w:val="32"/>
              </w:rPr>
              <w:t xml:space="preserve"> течение года</w:t>
            </w:r>
          </w:p>
        </w:tc>
        <w:tc>
          <w:tcPr>
            <w:tcW w:w="3544" w:type="dxa"/>
          </w:tcPr>
          <w:p w:rsidR="006F49D9" w:rsidRPr="00194AF5" w:rsidRDefault="006F49D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Информированность населения</w:t>
            </w:r>
          </w:p>
        </w:tc>
      </w:tr>
      <w:tr w:rsidR="006F49D9" w:rsidRPr="00194AF5" w:rsidTr="00D20EE6">
        <w:tc>
          <w:tcPr>
            <w:tcW w:w="701" w:type="dxa"/>
          </w:tcPr>
          <w:p w:rsidR="006F49D9" w:rsidRPr="00194AF5" w:rsidRDefault="009F79E9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10.</w:t>
            </w:r>
          </w:p>
        </w:tc>
        <w:tc>
          <w:tcPr>
            <w:tcW w:w="3660" w:type="dxa"/>
          </w:tcPr>
          <w:p w:rsidR="006F49D9" w:rsidRDefault="006F49D9" w:rsidP="00D20EE6">
            <w:pPr>
              <w:rPr>
                <w:color w:val="000000"/>
                <w:shd w:val="clear" w:color="auto" w:fill="FFFFFF"/>
              </w:rPr>
            </w:pPr>
            <w:r>
              <w:t>Участие в региональных, всероссийских конференциях</w:t>
            </w:r>
          </w:p>
        </w:tc>
        <w:tc>
          <w:tcPr>
            <w:tcW w:w="1701" w:type="dxa"/>
          </w:tcPr>
          <w:p w:rsidR="006F49D9" w:rsidRPr="00194AF5" w:rsidRDefault="00D20EE6" w:rsidP="006F49D9">
            <w:pPr>
              <w:jc w:val="center"/>
              <w:rPr>
                <w:szCs w:val="32"/>
              </w:rPr>
            </w:pPr>
            <w:r>
              <w:rPr>
                <w:szCs w:val="32"/>
              </w:rPr>
              <w:t>в</w:t>
            </w:r>
            <w:r w:rsidR="006F49D9">
              <w:rPr>
                <w:szCs w:val="32"/>
              </w:rPr>
              <w:t xml:space="preserve"> течение года</w:t>
            </w:r>
          </w:p>
        </w:tc>
        <w:tc>
          <w:tcPr>
            <w:tcW w:w="3544" w:type="dxa"/>
          </w:tcPr>
          <w:p w:rsidR="006F49D9" w:rsidRDefault="006F49D9" w:rsidP="00D20EE6">
            <w:pPr>
              <w:rPr>
                <w:szCs w:val="32"/>
              </w:rPr>
            </w:pPr>
            <w:r>
              <w:t>Трансляция опыта</w:t>
            </w:r>
          </w:p>
        </w:tc>
      </w:tr>
    </w:tbl>
    <w:p w:rsidR="001B0A50" w:rsidRDefault="001B0A50" w:rsidP="00A0752F"/>
    <w:sectPr w:rsidR="001B0A50" w:rsidSect="00651A1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8B0" w:rsidRDefault="006428B0" w:rsidP="00651A17">
      <w:r>
        <w:separator/>
      </w:r>
    </w:p>
  </w:endnote>
  <w:endnote w:type="continuationSeparator" w:id="0">
    <w:p w:rsidR="006428B0" w:rsidRDefault="006428B0" w:rsidP="00651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8B0" w:rsidRDefault="006428B0" w:rsidP="00651A17">
      <w:r>
        <w:separator/>
      </w:r>
    </w:p>
  </w:footnote>
  <w:footnote w:type="continuationSeparator" w:id="0">
    <w:p w:rsidR="006428B0" w:rsidRDefault="006428B0" w:rsidP="00651A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7263395"/>
      <w:docPartObj>
        <w:docPartGallery w:val="Page Numbers (Top of Page)"/>
        <w:docPartUnique/>
      </w:docPartObj>
    </w:sdtPr>
    <w:sdtContent>
      <w:p w:rsidR="00651A17" w:rsidRDefault="00651A1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651A17" w:rsidRDefault="00651A1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F6AE0"/>
    <w:multiLevelType w:val="hybridMultilevel"/>
    <w:tmpl w:val="2084B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074"/>
    <w:rsid w:val="00041976"/>
    <w:rsid w:val="001B0A50"/>
    <w:rsid w:val="002331E7"/>
    <w:rsid w:val="00343689"/>
    <w:rsid w:val="003B7DF4"/>
    <w:rsid w:val="00473D3D"/>
    <w:rsid w:val="006428B0"/>
    <w:rsid w:val="00651A17"/>
    <w:rsid w:val="006F49D9"/>
    <w:rsid w:val="006F6FCC"/>
    <w:rsid w:val="0080627B"/>
    <w:rsid w:val="009110FF"/>
    <w:rsid w:val="00973074"/>
    <w:rsid w:val="009F79E9"/>
    <w:rsid w:val="00A0752F"/>
    <w:rsid w:val="00AA39E6"/>
    <w:rsid w:val="00B046B9"/>
    <w:rsid w:val="00B257D9"/>
    <w:rsid w:val="00C10F50"/>
    <w:rsid w:val="00D20EE6"/>
    <w:rsid w:val="00E5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51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1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1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1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75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3D3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651A1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51A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51A1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1A1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1131</Words>
  <Characters>6449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Анна</cp:lastModifiedBy>
  <cp:revision>8</cp:revision>
  <cp:lastPrinted>2022-01-13T13:43:00Z</cp:lastPrinted>
  <dcterms:created xsi:type="dcterms:W3CDTF">2022-01-13T08:50:00Z</dcterms:created>
  <dcterms:modified xsi:type="dcterms:W3CDTF">2022-01-13T14:00:00Z</dcterms:modified>
</cp:coreProperties>
</file>