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3" w:rsidRPr="00487E41" w:rsidRDefault="00487E41" w:rsidP="00487E41">
      <w:pPr>
        <w:jc w:val="center"/>
        <w:rPr>
          <w:b/>
        </w:rPr>
      </w:pPr>
      <w:r w:rsidRPr="00487E41">
        <w:rPr>
          <w:b/>
        </w:rPr>
        <w:t>ТЕХНОЛОГИЧЕСКАЯ КАРТА</w:t>
      </w:r>
    </w:p>
    <w:p w:rsidR="00487E41" w:rsidRPr="00487E41" w:rsidRDefault="00487E41" w:rsidP="00487E41">
      <w:pPr>
        <w:jc w:val="center"/>
        <w:rPr>
          <w:b/>
        </w:rPr>
      </w:pPr>
      <w:r w:rsidRPr="00487E41">
        <w:rPr>
          <w:b/>
        </w:rPr>
        <w:t>Конструирования урока в современной информационной образовательной среде</w:t>
      </w:r>
    </w:p>
    <w:p w:rsidR="00487E41" w:rsidRDefault="00487E41"/>
    <w:tbl>
      <w:tblPr>
        <w:tblStyle w:val="a3"/>
        <w:tblW w:w="20983" w:type="dxa"/>
        <w:tblLook w:val="01E0"/>
      </w:tblPr>
      <w:tblGrid>
        <w:gridCol w:w="2088"/>
        <w:gridCol w:w="1440"/>
        <w:gridCol w:w="3600"/>
        <w:gridCol w:w="1260"/>
        <w:gridCol w:w="1260"/>
        <w:gridCol w:w="1056"/>
        <w:gridCol w:w="10279"/>
      </w:tblGrid>
      <w:tr w:rsidR="00487E41" w:rsidRPr="00487E41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487E41" w:rsidRPr="00487E41" w:rsidRDefault="00487E41">
            <w:pPr>
              <w:rPr>
                <w:b/>
              </w:rPr>
            </w:pPr>
            <w:r w:rsidRPr="00487E41">
              <w:rPr>
                <w:b/>
              </w:rPr>
              <w:t>ОБЩАЯ ЧАСТЬ</w:t>
            </w:r>
          </w:p>
        </w:tc>
      </w:tr>
      <w:tr w:rsidR="000957A7" w:rsidTr="007D24A9">
        <w:trPr>
          <w:gridAfter w:val="1"/>
          <w:wAfter w:w="10279" w:type="dxa"/>
          <w:trHeight w:val="495"/>
        </w:trPr>
        <w:tc>
          <w:tcPr>
            <w:tcW w:w="2088" w:type="dxa"/>
          </w:tcPr>
          <w:p w:rsidR="000957A7" w:rsidRDefault="000957A7">
            <w:r>
              <w:t>Предмет</w:t>
            </w:r>
          </w:p>
        </w:tc>
        <w:tc>
          <w:tcPr>
            <w:tcW w:w="6300" w:type="dxa"/>
            <w:gridSpan w:val="3"/>
          </w:tcPr>
          <w:p w:rsidR="000957A7" w:rsidRPr="001C431C" w:rsidRDefault="000957A7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60" w:type="dxa"/>
          </w:tcPr>
          <w:p w:rsidR="000957A7" w:rsidRPr="001C431C" w:rsidRDefault="000957A7" w:rsidP="008A54B5">
            <w:pPr>
              <w:jc w:val="center"/>
              <w:rPr>
                <w:sz w:val="28"/>
              </w:rPr>
            </w:pPr>
            <w:r w:rsidRPr="001C431C">
              <w:rPr>
                <w:sz w:val="28"/>
              </w:rPr>
              <w:t xml:space="preserve">Класс </w:t>
            </w:r>
          </w:p>
        </w:tc>
        <w:tc>
          <w:tcPr>
            <w:tcW w:w="1056" w:type="dxa"/>
          </w:tcPr>
          <w:p w:rsidR="000957A7" w:rsidRPr="001C431C" w:rsidRDefault="000957A7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957A7" w:rsidTr="007D24A9">
        <w:trPr>
          <w:gridAfter w:val="1"/>
          <w:wAfter w:w="10279" w:type="dxa"/>
          <w:trHeight w:val="519"/>
        </w:trPr>
        <w:tc>
          <w:tcPr>
            <w:tcW w:w="2088" w:type="dxa"/>
          </w:tcPr>
          <w:p w:rsidR="000957A7" w:rsidRDefault="000957A7">
            <w:r>
              <w:t>Тема урока</w:t>
            </w:r>
          </w:p>
        </w:tc>
        <w:tc>
          <w:tcPr>
            <w:tcW w:w="8616" w:type="dxa"/>
            <w:gridSpan w:val="5"/>
          </w:tcPr>
          <w:p w:rsidR="000957A7" w:rsidRPr="001C431C" w:rsidRDefault="000957A7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Хранение информации</w:t>
            </w:r>
          </w:p>
        </w:tc>
      </w:tr>
      <w:tr w:rsidR="000957A7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0957A7" w:rsidRDefault="000957A7">
            <w:r>
              <w:t xml:space="preserve">Планируемые образовательные результаты </w:t>
            </w:r>
          </w:p>
        </w:tc>
      </w:tr>
      <w:tr w:rsidR="000957A7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957A7" w:rsidRDefault="000957A7" w:rsidP="009C4B53">
            <w:pPr>
              <w:jc w:val="center"/>
            </w:pPr>
            <w:r>
              <w:t>Предметные</w:t>
            </w:r>
          </w:p>
        </w:tc>
        <w:tc>
          <w:tcPr>
            <w:tcW w:w="3600" w:type="dxa"/>
          </w:tcPr>
          <w:p w:rsidR="000957A7" w:rsidRDefault="000957A7" w:rsidP="009C4B53">
            <w:pPr>
              <w:jc w:val="center"/>
            </w:pPr>
            <w:r>
              <w:t>Метапредметные</w:t>
            </w:r>
          </w:p>
        </w:tc>
        <w:tc>
          <w:tcPr>
            <w:tcW w:w="3576" w:type="dxa"/>
            <w:gridSpan w:val="3"/>
          </w:tcPr>
          <w:p w:rsidR="000957A7" w:rsidRDefault="000957A7" w:rsidP="009C4B53">
            <w:pPr>
              <w:jc w:val="center"/>
            </w:pPr>
            <w:r>
              <w:t>Личностные</w:t>
            </w:r>
          </w:p>
        </w:tc>
      </w:tr>
      <w:tr w:rsidR="000957A7" w:rsidTr="007D24A9">
        <w:trPr>
          <w:gridAfter w:val="1"/>
          <w:wAfter w:w="10279" w:type="dxa"/>
          <w:trHeight w:val="786"/>
        </w:trPr>
        <w:tc>
          <w:tcPr>
            <w:tcW w:w="3528" w:type="dxa"/>
            <w:gridSpan w:val="2"/>
          </w:tcPr>
          <w:p w:rsidR="000957A7" w:rsidRDefault="000957A7">
            <w:r>
              <w:t>общие представления о хранении информации как информационном процессе; представления о многообразии носителей информации;</w:t>
            </w:r>
          </w:p>
        </w:tc>
        <w:tc>
          <w:tcPr>
            <w:tcW w:w="3600" w:type="dxa"/>
          </w:tcPr>
          <w:p w:rsidR="000957A7" w:rsidRDefault="000957A7">
            <w:r>
              <w:t>понимание единой сущности процесса хранения информации человеком и технической системой; основы ИК</w:t>
            </w:r>
            <w:proofErr w:type="gramStart"/>
            <w:r>
              <w:t>Т-</w:t>
            </w:r>
            <w:proofErr w:type="gramEnd"/>
            <w:r>
              <w:t xml:space="preserve"> компетентности; умения работы с файлами; умения упорядочивания информации в личном информационном пространстве;</w:t>
            </w:r>
          </w:p>
        </w:tc>
        <w:tc>
          <w:tcPr>
            <w:tcW w:w="3576" w:type="dxa"/>
            <w:gridSpan w:val="3"/>
          </w:tcPr>
          <w:p w:rsidR="000957A7" w:rsidRDefault="000957A7">
            <w: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</w:tr>
      <w:tr w:rsidR="000957A7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957A7" w:rsidRDefault="000957A7" w:rsidP="009C4B53">
            <w:pPr>
              <w:jc w:val="both"/>
            </w:pPr>
            <w:r>
              <w:t>Решаемые учебные проблемы</w:t>
            </w:r>
          </w:p>
        </w:tc>
        <w:tc>
          <w:tcPr>
            <w:tcW w:w="7176" w:type="dxa"/>
            <w:gridSpan w:val="4"/>
          </w:tcPr>
          <w:p w:rsidR="000957A7" w:rsidRDefault="000957A7">
            <w:r>
              <w:t xml:space="preserve">1)раскрыть суть информационного процесса хранения информации; </w:t>
            </w:r>
          </w:p>
          <w:p w:rsidR="000957A7" w:rsidRDefault="000957A7">
            <w:r>
              <w:t xml:space="preserve">2) углубить и систематизировать представления о носителях информации; </w:t>
            </w:r>
          </w:p>
          <w:p w:rsidR="000957A7" w:rsidRDefault="000957A7">
            <w:r>
              <w:t xml:space="preserve">3) рассмотреть понятия файла и папки; </w:t>
            </w:r>
          </w:p>
          <w:p w:rsidR="000957A7" w:rsidRDefault="000957A7">
            <w:r>
              <w:t>4) восстановить умения создания и сохранения файлов в личной папке.</w:t>
            </w:r>
          </w:p>
        </w:tc>
      </w:tr>
      <w:tr w:rsidR="000957A7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957A7" w:rsidRDefault="000957A7" w:rsidP="009C4B53">
            <w:pPr>
              <w:jc w:val="both"/>
            </w:pPr>
            <w:r>
              <w:t>Основные понятия, изучаемые на уроке</w:t>
            </w:r>
          </w:p>
        </w:tc>
        <w:tc>
          <w:tcPr>
            <w:tcW w:w="7176" w:type="dxa"/>
            <w:gridSpan w:val="4"/>
          </w:tcPr>
          <w:p w:rsidR="003435D0" w:rsidRDefault="003435D0">
            <w:r>
              <w:t xml:space="preserve">информация; </w:t>
            </w:r>
          </w:p>
          <w:p w:rsidR="003435D0" w:rsidRDefault="003435D0">
            <w:r>
              <w:t>действия с информацией;</w:t>
            </w:r>
          </w:p>
          <w:p w:rsidR="003435D0" w:rsidRDefault="003435D0">
            <w:r>
              <w:t xml:space="preserve"> хранение информации; </w:t>
            </w:r>
          </w:p>
          <w:p w:rsidR="003435D0" w:rsidRDefault="003435D0">
            <w:r>
              <w:t xml:space="preserve">память: </w:t>
            </w:r>
          </w:p>
          <w:p w:rsidR="003435D0" w:rsidRDefault="003435D0">
            <w:r>
              <w:t xml:space="preserve">- память человечества; </w:t>
            </w:r>
          </w:p>
          <w:p w:rsidR="003435D0" w:rsidRDefault="003435D0">
            <w:r>
              <w:t xml:space="preserve">- память человека; </w:t>
            </w:r>
          </w:p>
          <w:p w:rsidR="003435D0" w:rsidRDefault="003435D0">
            <w:r>
              <w:t>- оперативная (внутренняя) память;</w:t>
            </w:r>
          </w:p>
          <w:p w:rsidR="003435D0" w:rsidRDefault="003435D0" w:rsidP="003435D0">
            <w:r>
              <w:t xml:space="preserve"> - долговременная (внешняя) память; </w:t>
            </w:r>
          </w:p>
          <w:p w:rsidR="003435D0" w:rsidRDefault="003435D0" w:rsidP="003435D0">
            <w:r>
              <w:t xml:space="preserve">носитель информации; </w:t>
            </w:r>
          </w:p>
          <w:p w:rsidR="003435D0" w:rsidRDefault="003435D0" w:rsidP="003435D0">
            <w:r>
              <w:t xml:space="preserve">файл; </w:t>
            </w:r>
          </w:p>
          <w:p w:rsidR="000957A7" w:rsidRDefault="003435D0" w:rsidP="003435D0">
            <w:r>
              <w:t>папка.</w:t>
            </w:r>
          </w:p>
        </w:tc>
      </w:tr>
      <w:tr w:rsidR="00251BCF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251BCF" w:rsidRDefault="00251BCF" w:rsidP="009C4B53">
            <w:pPr>
              <w:jc w:val="both"/>
            </w:pPr>
            <w:r>
              <w:t>Вид используемых на уроке средств и ИКТ</w:t>
            </w:r>
          </w:p>
        </w:tc>
        <w:tc>
          <w:tcPr>
            <w:tcW w:w="7176" w:type="dxa"/>
            <w:gridSpan w:val="4"/>
          </w:tcPr>
          <w:p w:rsidR="00251BCF" w:rsidRPr="00C762F6" w:rsidRDefault="00251BCF" w:rsidP="008A54B5">
            <w:r>
              <w:t>презентация</w:t>
            </w:r>
            <w:r>
              <w:t>, ЦОР, ресурсы Интернет</w:t>
            </w:r>
          </w:p>
        </w:tc>
      </w:tr>
      <w:tr w:rsidR="00251BCF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251BCF" w:rsidRDefault="00251BCF" w:rsidP="009C4B53">
            <w:pPr>
              <w:jc w:val="both"/>
            </w:pPr>
            <w:r>
              <w:t>Методическое назначение средств ИКТ</w:t>
            </w:r>
          </w:p>
        </w:tc>
        <w:tc>
          <w:tcPr>
            <w:tcW w:w="7176" w:type="dxa"/>
            <w:gridSpan w:val="4"/>
          </w:tcPr>
          <w:p w:rsidR="00251BCF" w:rsidRDefault="00251BCF" w:rsidP="008A54B5">
            <w:r w:rsidRPr="00606F74">
              <w:t>наглядное представление учебного материала</w:t>
            </w:r>
            <w:r>
              <w:t xml:space="preserve">, </w:t>
            </w:r>
          </w:p>
          <w:p w:rsidR="00251BCF" w:rsidRPr="00606F74" w:rsidRDefault="00251BCF" w:rsidP="008A54B5">
            <w:r>
              <w:t xml:space="preserve">визуализацию изучаемых </w:t>
            </w:r>
            <w:r w:rsidRPr="00606F74">
              <w:t xml:space="preserve"> </w:t>
            </w:r>
            <w:r>
              <w:t>вопросов</w:t>
            </w:r>
          </w:p>
        </w:tc>
      </w:tr>
      <w:tr w:rsidR="00251BCF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251BCF" w:rsidRDefault="00251BCF" w:rsidP="009C4B53">
            <w:pPr>
              <w:jc w:val="both"/>
            </w:pPr>
            <w:r>
              <w:t>Аппаратное и программное обеспечение</w:t>
            </w:r>
          </w:p>
        </w:tc>
        <w:tc>
          <w:tcPr>
            <w:tcW w:w="7176" w:type="dxa"/>
            <w:gridSpan w:val="4"/>
          </w:tcPr>
          <w:p w:rsidR="00251BCF" w:rsidRDefault="00251BCF" w:rsidP="008A54B5">
            <w:pPr>
              <w:autoSpaceDE w:val="0"/>
              <w:autoSpaceDN w:val="0"/>
              <w:adjustRightInd w:val="0"/>
            </w:pPr>
            <w:r>
              <w:t xml:space="preserve">персональный компьютер (ПК) учителя,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интерактивная доска;</w:t>
            </w:r>
          </w:p>
          <w:p w:rsidR="00251BCF" w:rsidRPr="00C762F6" w:rsidRDefault="00251BCF" w:rsidP="00251BCF">
            <w:r>
              <w:t>ПК учащихся;</w:t>
            </w:r>
          </w:p>
        </w:tc>
      </w:tr>
      <w:tr w:rsidR="00251BCF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251BCF" w:rsidRDefault="00251BCF" w:rsidP="009C4B53">
            <w:pPr>
              <w:jc w:val="both"/>
            </w:pPr>
            <w:r>
              <w:t>Образовательные Интернет-ресурсы</w:t>
            </w:r>
          </w:p>
        </w:tc>
        <w:tc>
          <w:tcPr>
            <w:tcW w:w="7176" w:type="dxa"/>
            <w:gridSpan w:val="4"/>
          </w:tcPr>
          <w:p w:rsidR="00251BCF" w:rsidRDefault="00950C99" w:rsidP="00283C07">
            <w:r>
              <w:t xml:space="preserve">- </w:t>
            </w:r>
            <w:proofErr w:type="spellStart"/>
            <w:r w:rsidR="002D0FB1">
              <w:t>флеш-анимация</w:t>
            </w:r>
            <w:proofErr w:type="spellEnd"/>
            <w:r w:rsidR="002D0FB1">
              <w:t xml:space="preserve"> «Хранение информации. Память» </w:t>
            </w:r>
            <w:hyperlink r:id="rId5" w:history="1">
              <w:r w:rsidR="0056441A" w:rsidRPr="00EA0700">
                <w:rPr>
                  <w:rStyle w:val="a4"/>
                </w:rPr>
                <w:t>http://school-collection.edu.ru/catalog/rubr/9916334c-3915-4f52-965d-f33da2f8638e/82906</w:t>
              </w:r>
            </w:hyperlink>
          </w:p>
          <w:p w:rsidR="0056441A" w:rsidRPr="0056441A" w:rsidRDefault="0056441A" w:rsidP="00283C07">
            <w:pPr>
              <w:rPr>
                <w:rStyle w:val="a5"/>
                <w:b w:val="0"/>
              </w:rPr>
            </w:pPr>
            <w:hyperlink r:id="rId6" w:history="1">
              <w:r w:rsidRPr="0073315C">
                <w:rPr>
                  <w:rStyle w:val="a4"/>
                  <w:rFonts w:eastAsiaTheme="majorEastAsia"/>
                </w:rPr>
                <w:t>http://tolkslovar.ru/r4409.html</w:t>
              </w:r>
            </w:hyperlink>
          </w:p>
          <w:p w:rsidR="0056441A" w:rsidRPr="0056441A" w:rsidRDefault="0056441A" w:rsidP="00283C07">
            <w:pPr>
              <w:rPr>
                <w:bCs/>
              </w:rPr>
            </w:pPr>
            <w:hyperlink r:id="rId7" w:history="1">
              <w:r w:rsidRPr="0056441A">
                <w:rPr>
                  <w:color w:val="0000FF"/>
                  <w:u w:val="single"/>
                </w:rPr>
                <w:t>http://konkurskit.org/task.html</w:t>
              </w:r>
            </w:hyperlink>
          </w:p>
          <w:p w:rsidR="0056441A" w:rsidRPr="0056441A" w:rsidRDefault="0056441A" w:rsidP="00283C07">
            <w:pPr>
              <w:rPr>
                <w:bCs/>
              </w:rPr>
            </w:pPr>
            <w:hyperlink r:id="rId8" w:history="1">
              <w:r w:rsidRPr="0056441A">
                <w:rPr>
                  <w:color w:val="0000FF"/>
                  <w:u w:val="single"/>
                </w:rPr>
                <w:t>http://www.infoznaika.ru/tasks.aspx</w:t>
              </w:r>
            </w:hyperlink>
          </w:p>
          <w:p w:rsidR="0056441A" w:rsidRDefault="0056441A" w:rsidP="00283C07">
            <w:hyperlink r:id="rId9" w:history="1">
              <w:r w:rsidRPr="0073315C">
                <w:rPr>
                  <w:color w:val="0000FF"/>
                  <w:u w:val="single"/>
                </w:rPr>
                <w:t>http://mytest.klyaksa.net/</w:t>
              </w:r>
            </w:hyperlink>
          </w:p>
        </w:tc>
      </w:tr>
      <w:tr w:rsidR="00251BCF" w:rsidRPr="009C4B53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251BCF" w:rsidRPr="009C4B53" w:rsidRDefault="00251BCF">
            <w:pPr>
              <w:rPr>
                <w:b/>
              </w:rPr>
            </w:pPr>
            <w:r w:rsidRPr="009C4B53">
              <w:rPr>
                <w:b/>
              </w:rPr>
              <w:t>ОРГАНИЗАЦИОННАЯ СТРУКТУРА УРОКА</w:t>
            </w:r>
          </w:p>
        </w:tc>
      </w:tr>
      <w:tr w:rsidR="00251BCF" w:rsidRPr="009C4B53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251BCF" w:rsidRPr="009C4B53" w:rsidRDefault="00251BCF" w:rsidP="009C4B53">
            <w:pPr>
              <w:jc w:val="both"/>
              <w:rPr>
                <w:b/>
              </w:rPr>
            </w:pPr>
            <w:r w:rsidRPr="009C4B53">
              <w:rPr>
                <w:b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 w:rsidP="009C4B53">
            <w:pPr>
              <w:jc w:val="both"/>
            </w:pPr>
            <w:r>
              <w:t xml:space="preserve">Формирование конкретного образовательного </w:t>
            </w:r>
            <w:r>
              <w:lastRenderedPageBreak/>
              <w:t>результата/группы результатов</w:t>
            </w:r>
          </w:p>
        </w:tc>
        <w:tc>
          <w:tcPr>
            <w:tcW w:w="7176" w:type="dxa"/>
            <w:gridSpan w:val="4"/>
          </w:tcPr>
          <w:p w:rsidR="00CA00CA" w:rsidRDefault="00283C07" w:rsidP="008A54B5">
            <w:pPr>
              <w:autoSpaceDE w:val="0"/>
              <w:autoSpaceDN w:val="0"/>
              <w:adjustRightInd w:val="0"/>
            </w:pPr>
            <w:r>
              <w:lastRenderedPageBreak/>
              <w:t xml:space="preserve">1) </w:t>
            </w:r>
            <w:r w:rsidR="00CA00CA">
              <w:t>Воспроизвести</w:t>
            </w:r>
            <w:r w:rsidR="00CA00CA">
              <w:t xml:space="preserve"> в памяти </w:t>
            </w:r>
            <w:r w:rsidR="00CA00CA">
              <w:t>школьников</w:t>
            </w:r>
            <w:r w:rsidR="00CA00CA">
              <w:t xml:space="preserve"> предшествующий познавательный опыт, необходимый для усвоения нового знания; </w:t>
            </w:r>
          </w:p>
          <w:p w:rsidR="00CA00CA" w:rsidRDefault="00283C07" w:rsidP="008A54B5">
            <w:pPr>
              <w:autoSpaceDE w:val="0"/>
              <w:autoSpaceDN w:val="0"/>
              <w:adjustRightInd w:val="0"/>
            </w:pPr>
            <w:r>
              <w:lastRenderedPageBreak/>
              <w:t xml:space="preserve">2) </w:t>
            </w:r>
            <w:r w:rsidR="00CA00CA">
              <w:t>М</w:t>
            </w:r>
            <w:r w:rsidR="00CA00CA" w:rsidRPr="000B5B0E">
              <w:t xml:space="preserve">отивация </w:t>
            </w:r>
            <w:r w:rsidR="00CA00CA">
              <w:t>учащихся</w:t>
            </w:r>
            <w:r w:rsidR="00CA00CA" w:rsidRPr="000B5B0E">
              <w:t xml:space="preserve"> к освоению нового материала</w:t>
            </w:r>
          </w:p>
          <w:p w:rsidR="00CA00CA" w:rsidRDefault="00283C07" w:rsidP="008A54B5">
            <w:r>
              <w:t xml:space="preserve">3) </w:t>
            </w:r>
            <w:r w:rsidR="00CA00CA">
              <w:t>Определение</w:t>
            </w:r>
            <w:r w:rsidR="00CA00CA">
              <w:t xml:space="preserve"> темы и цели урока</w:t>
            </w:r>
          </w:p>
          <w:p w:rsidR="00CA00CA" w:rsidRPr="001C431C" w:rsidRDefault="00CA00CA" w:rsidP="008A54B5">
            <w:pPr>
              <w:rPr>
                <w:sz w:val="28"/>
              </w:rPr>
            </w:pP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 w:rsidP="009C4B53">
            <w:pPr>
              <w:jc w:val="both"/>
            </w:pPr>
            <w:r>
              <w:lastRenderedPageBreak/>
              <w:t>Длительность этапа</w:t>
            </w:r>
          </w:p>
        </w:tc>
        <w:tc>
          <w:tcPr>
            <w:tcW w:w="7176" w:type="dxa"/>
            <w:gridSpan w:val="4"/>
          </w:tcPr>
          <w:p w:rsidR="00CA00CA" w:rsidRPr="001C431C" w:rsidRDefault="00CA00CA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минут</w:t>
            </w: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 w:rsidP="009C4B53">
            <w:pPr>
              <w:jc w:val="both"/>
            </w:pPr>
            <w: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176" w:type="dxa"/>
            <w:gridSpan w:val="4"/>
          </w:tcPr>
          <w:p w:rsidR="00CA00CA" w:rsidRDefault="00283C07" w:rsidP="00AB473A">
            <w:pPr>
              <w:keepNext/>
              <w:keepLines/>
              <w:outlineLvl w:val="2"/>
            </w:pPr>
            <w:r>
              <w:t>1)</w:t>
            </w:r>
            <w:r w:rsidR="00CA00CA">
              <w:t xml:space="preserve"> </w:t>
            </w:r>
            <w:r w:rsidR="00CA00CA">
              <w:t>Посмотрите</w:t>
            </w:r>
            <w:r w:rsidR="00CA00CA" w:rsidRPr="00E959F8">
              <w:t xml:space="preserve"> на доску</w:t>
            </w:r>
            <w:r w:rsidR="00CA00CA">
              <w:t xml:space="preserve"> и продолжите предложение…</w:t>
            </w:r>
          </w:p>
          <w:p w:rsidR="00CA00CA" w:rsidRDefault="00283C07" w:rsidP="00AB473A">
            <w:r>
              <w:t xml:space="preserve">2) </w:t>
            </w:r>
            <w:r w:rsidR="00CA00CA">
              <w:t>Разгадывание ребуса с ключевым словом темы.</w:t>
            </w:r>
          </w:p>
          <w:p w:rsidR="00CA00CA" w:rsidRPr="009B2DC3" w:rsidRDefault="00CA00CA" w:rsidP="008A54B5"/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>
            <w:r>
              <w:t>Методы обучения</w:t>
            </w:r>
          </w:p>
        </w:tc>
        <w:tc>
          <w:tcPr>
            <w:tcW w:w="7176" w:type="dxa"/>
            <w:gridSpan w:val="4"/>
          </w:tcPr>
          <w:p w:rsidR="00CA00CA" w:rsidRPr="006D0D69" w:rsidRDefault="00CA00CA" w:rsidP="008A54B5">
            <w:r w:rsidRPr="006D0D69">
              <w:t>Наглядные, словесные</w:t>
            </w:r>
            <w:r>
              <w:t>, поощрения</w:t>
            </w: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>
            <w:r>
              <w:t>Средства ИКТ для реализации данного вида учебной деятельности</w:t>
            </w:r>
          </w:p>
        </w:tc>
        <w:tc>
          <w:tcPr>
            <w:tcW w:w="7176" w:type="dxa"/>
            <w:gridSpan w:val="4"/>
          </w:tcPr>
          <w:p w:rsidR="00CA00CA" w:rsidRDefault="00CA00CA" w:rsidP="008A54B5">
            <w:r>
              <w:t>Компьютер, проектор, интерактивная доска, презентация к уроку</w:t>
            </w:r>
          </w:p>
          <w:p w:rsidR="00CA00CA" w:rsidRDefault="00CA00CA" w:rsidP="008A54B5">
            <w:pPr>
              <w:jc w:val="center"/>
            </w:pPr>
          </w:p>
          <w:p w:rsidR="00CA00CA" w:rsidRPr="006D0D69" w:rsidRDefault="00CA00CA" w:rsidP="008A54B5">
            <w:pPr>
              <w:jc w:val="center"/>
            </w:pP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>
            <w:r>
              <w:t>Форма организации деятельности учащихся</w:t>
            </w:r>
          </w:p>
        </w:tc>
        <w:tc>
          <w:tcPr>
            <w:tcW w:w="7176" w:type="dxa"/>
            <w:gridSpan w:val="4"/>
          </w:tcPr>
          <w:p w:rsidR="00CA00CA" w:rsidRPr="006D0D69" w:rsidRDefault="00CA00CA" w:rsidP="008A54B5">
            <w:r>
              <w:t xml:space="preserve"> Фронтальная </w:t>
            </w: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>
            <w:r>
              <w:t>Функции/роль учителя на данном этапе</w:t>
            </w:r>
          </w:p>
        </w:tc>
        <w:tc>
          <w:tcPr>
            <w:tcW w:w="7176" w:type="dxa"/>
            <w:gridSpan w:val="4"/>
          </w:tcPr>
          <w:p w:rsidR="00CA00CA" w:rsidRDefault="00CA00CA" w:rsidP="008A54B5">
            <w:r>
              <w:t xml:space="preserve">1. Создать условия для включения </w:t>
            </w:r>
            <w:r>
              <w:t>учащих</w:t>
            </w:r>
            <w:r>
              <w:t xml:space="preserve">ся в мыслительную деятельность. </w:t>
            </w:r>
          </w:p>
          <w:p w:rsidR="00CA00CA" w:rsidRPr="009C6448" w:rsidRDefault="00CA00CA" w:rsidP="008A54B5">
            <w:r>
              <w:t xml:space="preserve">2. Мотивация к изучению новой темы. </w:t>
            </w:r>
          </w:p>
        </w:tc>
      </w:tr>
      <w:tr w:rsidR="00CA00CA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CA00CA" w:rsidRDefault="00CA00CA">
            <w:r>
              <w:t>Основные виды деятельности учителя</w:t>
            </w:r>
          </w:p>
        </w:tc>
        <w:tc>
          <w:tcPr>
            <w:tcW w:w="7176" w:type="dxa"/>
            <w:gridSpan w:val="4"/>
          </w:tcPr>
          <w:p w:rsidR="00AE6901" w:rsidRPr="00AE6901" w:rsidRDefault="00CA00CA" w:rsidP="00AE6901">
            <w:pPr>
              <w:jc w:val="both"/>
            </w:pPr>
            <w:r w:rsidRPr="00AE6901">
              <w:t xml:space="preserve">1. </w:t>
            </w:r>
            <w:r w:rsidR="00AE6901" w:rsidRPr="00AE6901">
              <w:t>Ответьте на вопросы: (на презентации)</w:t>
            </w:r>
          </w:p>
          <w:p w:rsidR="00AE6901" w:rsidRPr="00AE6901" w:rsidRDefault="00CA00CA" w:rsidP="00AE6901">
            <w:pPr>
              <w:jc w:val="both"/>
            </w:pPr>
            <w:r>
              <w:t xml:space="preserve">2. </w:t>
            </w:r>
            <w:r w:rsidR="00AE6901" w:rsidRPr="00AE6901">
              <w:t xml:space="preserve">Как вы знаете, ребус - загадка, в которой разгадываемые слова или выражения даны в виде рисунков в сочетании с буквами и некоторыми другими знаками. На слайде изображен ребус, в котором зашифрована тема </w:t>
            </w:r>
            <w:r w:rsidR="00AB473A">
              <w:t xml:space="preserve">нашего урока. Отгадайте ребус. </w:t>
            </w:r>
          </w:p>
          <w:p w:rsidR="00CA00CA" w:rsidRDefault="00AE6901" w:rsidP="008A54B5">
            <w:r>
              <w:rPr>
                <w:noProof/>
              </w:rPr>
              <w:drawing>
                <wp:inline distT="0" distB="0" distL="0" distR="0">
                  <wp:extent cx="1685925" cy="132212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83" t="25191" r="16476" b="17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CA" w:rsidRDefault="00CA00CA" w:rsidP="008A54B5">
            <w:r>
              <w:t xml:space="preserve">3. Логически связывает </w:t>
            </w:r>
            <w:r w:rsidR="00FC5C14">
              <w:t>результат деятельности учащихся</w:t>
            </w:r>
            <w:r>
              <w:t xml:space="preserve"> с темой урока: «</w:t>
            </w:r>
            <w:r w:rsidRPr="00BC6C2B">
              <w:t>Для чего используется память компьютера и человека?</w:t>
            </w:r>
            <w:r>
              <w:t xml:space="preserve"> Для хранения информации». </w:t>
            </w:r>
          </w:p>
          <w:p w:rsidR="00CA00CA" w:rsidRPr="006D0D69" w:rsidRDefault="00CA00CA" w:rsidP="008A54B5">
            <w:r>
              <w:t xml:space="preserve">4. Формулирует тему и цели урока </w:t>
            </w:r>
            <w:r w:rsidRPr="00BC6C2B">
              <w:t>«Хранение информации»</w:t>
            </w:r>
            <w:r>
              <w:t>.</w:t>
            </w:r>
          </w:p>
        </w:tc>
      </w:tr>
      <w:tr w:rsidR="00CA00CA" w:rsidRPr="009C4B53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CA00CA" w:rsidRPr="009C4B53" w:rsidRDefault="00CA00CA" w:rsidP="009C4B53">
            <w:pPr>
              <w:jc w:val="both"/>
              <w:rPr>
                <w:b/>
              </w:rPr>
            </w:pPr>
            <w:r w:rsidRPr="009C4B53">
              <w:rPr>
                <w:b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Формирование конкретного образовательного результата/группы результатов</w:t>
            </w:r>
          </w:p>
        </w:tc>
        <w:tc>
          <w:tcPr>
            <w:tcW w:w="7176" w:type="dxa"/>
            <w:gridSpan w:val="4"/>
          </w:tcPr>
          <w:p w:rsidR="007D24A9" w:rsidRDefault="007D24A9" w:rsidP="008A54B5">
            <w:r>
              <w:t>1). Понимание отличия понятий «память отдельного человека» и «память человечества».</w:t>
            </w:r>
          </w:p>
          <w:p w:rsidR="007D24A9" w:rsidRDefault="007D24A9" w:rsidP="008A54B5">
            <w:r>
              <w:t>2). Умение объяснить, в чем разница в назначении внутренней и долговременной памяти.</w:t>
            </w:r>
          </w:p>
          <w:p w:rsidR="007D24A9" w:rsidRPr="001C431C" w:rsidRDefault="007D24A9" w:rsidP="008A54B5">
            <w:pPr>
              <w:rPr>
                <w:sz w:val="28"/>
              </w:rPr>
            </w:pPr>
            <w:r>
              <w:t>3). Знание значения понятий носитель информации, файл, папка.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Длительность этапа</w:t>
            </w:r>
          </w:p>
        </w:tc>
        <w:tc>
          <w:tcPr>
            <w:tcW w:w="7176" w:type="dxa"/>
            <w:gridSpan w:val="4"/>
          </w:tcPr>
          <w:p w:rsidR="007D24A9" w:rsidRPr="001C431C" w:rsidRDefault="007D24A9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минут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176" w:type="dxa"/>
            <w:gridSpan w:val="4"/>
          </w:tcPr>
          <w:p w:rsidR="00713DFB" w:rsidRDefault="007D24A9" w:rsidP="00C94B06">
            <w:pPr>
              <w:jc w:val="both"/>
            </w:pPr>
            <w:r w:rsidRPr="000D7A1C">
              <w:t>1. Просмотр презентации «Хранение информации»;  поиск ответа на вопросы</w:t>
            </w:r>
            <w:r w:rsidR="00713DFB">
              <w:t>:</w:t>
            </w:r>
          </w:p>
          <w:p w:rsidR="00C94B06" w:rsidRPr="00C94B06" w:rsidRDefault="00C94B06" w:rsidP="00C94B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«Всё, на чём оставлены следы, то, на чём человек что-то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нарисовал, </w:t>
            </w:r>
            <w:r w:rsidRPr="00C9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написал, - это </w:t>
            </w:r>
            <w:r w:rsidR="00F7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C9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94B06" w:rsidRDefault="00713DFB" w:rsidP="00C94B06">
            <w:pPr>
              <w:jc w:val="both"/>
            </w:pPr>
            <w:r>
              <w:t>-</w:t>
            </w:r>
            <w:r w:rsidR="007D24A9" w:rsidRPr="000D7A1C">
              <w:t xml:space="preserve"> </w:t>
            </w:r>
            <w:r w:rsidR="007D24A9">
              <w:t xml:space="preserve">«Можно ли назвать знания, представленные в книгах, запечатленные в живописных полотнах, скульптурах, архитектурных произведениях - памятью человечества?», </w:t>
            </w:r>
          </w:p>
          <w:p w:rsidR="00C94B06" w:rsidRDefault="00C94B06" w:rsidP="00C94B06">
            <w:pPr>
              <w:jc w:val="both"/>
            </w:pPr>
            <w:r>
              <w:t xml:space="preserve">- </w:t>
            </w:r>
            <w:r w:rsidR="007D24A9" w:rsidRPr="000D7A1C">
              <w:t xml:space="preserve">«Чем отличается память отдельного человека от памяти человечества?», </w:t>
            </w:r>
          </w:p>
          <w:p w:rsidR="007D24A9" w:rsidRDefault="00C94B06" w:rsidP="00C94B06">
            <w:pPr>
              <w:jc w:val="both"/>
            </w:pPr>
            <w:r>
              <w:t>-</w:t>
            </w:r>
            <w:r w:rsidR="007D24A9" w:rsidRPr="000D7A1C">
              <w:t xml:space="preserve"> </w:t>
            </w:r>
            <w:r>
              <w:t xml:space="preserve"> </w:t>
            </w:r>
            <w:r w:rsidR="007D24A9" w:rsidRPr="000D7A1C">
              <w:t xml:space="preserve">«Какие виды информации хранятся в памяти компьютера?», </w:t>
            </w:r>
          </w:p>
          <w:p w:rsidR="00C94B06" w:rsidRDefault="007D24A9" w:rsidP="00C94B06">
            <w:pPr>
              <w:jc w:val="both"/>
            </w:pPr>
            <w:r w:rsidRPr="000D7A1C">
              <w:t xml:space="preserve">2. Просмотр </w:t>
            </w:r>
            <w:proofErr w:type="spellStart"/>
            <w:r>
              <w:t>флеш-анимации</w:t>
            </w:r>
            <w:proofErr w:type="spellEnd"/>
            <w:r w:rsidRPr="000D7A1C">
              <w:t xml:space="preserve"> «Хранение информации. Память»; поиск ответов на вопросы</w:t>
            </w:r>
            <w:r w:rsidR="00C94B06">
              <w:t>:</w:t>
            </w:r>
          </w:p>
          <w:p w:rsidR="00C94B06" w:rsidRDefault="00C94B06" w:rsidP="00C94B06">
            <w:pPr>
              <w:jc w:val="both"/>
            </w:pPr>
            <w:r>
              <w:t xml:space="preserve">- </w:t>
            </w:r>
            <w:r w:rsidR="007D24A9" w:rsidRPr="000D7A1C">
              <w:t xml:space="preserve"> </w:t>
            </w:r>
            <w:r w:rsidR="007D24A9">
              <w:t>«Можно ли провести аналогию (сравнить) между памятью компьютера и человека?»,</w:t>
            </w:r>
          </w:p>
          <w:p w:rsidR="00C94B06" w:rsidRDefault="00C94B06" w:rsidP="00C94B06">
            <w:pPr>
              <w:jc w:val="both"/>
            </w:pPr>
            <w:r>
              <w:lastRenderedPageBreak/>
              <w:t>-</w:t>
            </w:r>
            <w:r w:rsidR="007D24A9">
              <w:t xml:space="preserve"> </w:t>
            </w:r>
            <w:r w:rsidR="007D24A9" w:rsidRPr="000D7A1C">
              <w:t xml:space="preserve">«Почему информацию, которую мы помним наизусть, можно назвать оперативной?», </w:t>
            </w:r>
          </w:p>
          <w:p w:rsidR="00C94B06" w:rsidRDefault="00C94B06" w:rsidP="00C94B06">
            <w:pPr>
              <w:jc w:val="both"/>
            </w:pPr>
            <w:r>
              <w:t xml:space="preserve">- </w:t>
            </w:r>
            <w:r w:rsidR="007D24A9" w:rsidRPr="000D7A1C">
              <w:t>«В чем недостатки и достоинства хранения информации в оперативной и долговременной памяти?»</w:t>
            </w:r>
            <w:r w:rsidR="007D24A9">
              <w:t>,</w:t>
            </w:r>
            <w:r w:rsidR="007D24A9" w:rsidRPr="000D7A1C">
              <w:t xml:space="preserve"> </w:t>
            </w:r>
          </w:p>
          <w:p w:rsidR="0013473A" w:rsidRDefault="00C94B06" w:rsidP="00C94B06">
            <w:pPr>
              <w:jc w:val="both"/>
            </w:pPr>
            <w:r>
              <w:t xml:space="preserve">- </w:t>
            </w:r>
            <w:r w:rsidR="007D24A9" w:rsidRPr="000D7A1C">
              <w:t>«</w:t>
            </w:r>
            <w:r w:rsidR="007D24A9">
              <w:t>Для чего используется</w:t>
            </w:r>
            <w:r w:rsidR="007D24A9" w:rsidRPr="000D7A1C">
              <w:t xml:space="preserve"> носитель информации?», </w:t>
            </w:r>
          </w:p>
          <w:p w:rsidR="007D24A9" w:rsidRDefault="0013473A" w:rsidP="00C94B06">
            <w:pPr>
              <w:jc w:val="both"/>
            </w:pPr>
            <w:r>
              <w:t xml:space="preserve">- </w:t>
            </w:r>
            <w:r w:rsidR="007D24A9" w:rsidRPr="000D7A1C">
              <w:t>«</w:t>
            </w:r>
            <w:r w:rsidR="007D24A9">
              <w:t>Назовите</w:t>
            </w:r>
            <w:r w:rsidR="007D24A9" w:rsidRPr="000D7A1C">
              <w:t xml:space="preserve"> носители информации</w:t>
            </w:r>
            <w:r w:rsidR="007D24A9">
              <w:t>, которые использовались с давних времён до настоящего времени</w:t>
            </w:r>
            <w:r w:rsidR="007D24A9" w:rsidRPr="000D7A1C">
              <w:t>?».</w:t>
            </w:r>
          </w:p>
          <w:p w:rsidR="0013473A" w:rsidRDefault="007D24A9" w:rsidP="0013473A">
            <w:pPr>
              <w:jc w:val="both"/>
            </w:pPr>
            <w:r>
              <w:t>3</w:t>
            </w:r>
            <w:r w:rsidRPr="000D7A1C">
              <w:t>. Знакомство с понятиями «Файл» и «Папка»; поиск ответа на вопросы</w:t>
            </w:r>
            <w:r w:rsidR="0013473A">
              <w:t>:</w:t>
            </w:r>
          </w:p>
          <w:p w:rsidR="0013473A" w:rsidRDefault="0013473A" w:rsidP="0013473A">
            <w:pPr>
              <w:jc w:val="both"/>
            </w:pPr>
            <w:r>
              <w:t>-</w:t>
            </w:r>
            <w:r w:rsidR="007D24A9" w:rsidRPr="000D7A1C">
              <w:t xml:space="preserve"> «Что такое файл?», </w:t>
            </w:r>
          </w:p>
          <w:p w:rsidR="0013473A" w:rsidRDefault="0013473A" w:rsidP="0013473A">
            <w:pPr>
              <w:jc w:val="both"/>
            </w:pPr>
            <w:r>
              <w:t xml:space="preserve">- </w:t>
            </w:r>
            <w:r w:rsidR="007D24A9" w:rsidRPr="000D7A1C">
              <w:t>«Для чего создаются папки?»</w:t>
            </w:r>
            <w:r w:rsidR="007D24A9">
              <w:t xml:space="preserve">, </w:t>
            </w:r>
          </w:p>
          <w:p w:rsidR="007D24A9" w:rsidRPr="000D7A1C" w:rsidRDefault="0013473A" w:rsidP="0013473A">
            <w:pPr>
              <w:jc w:val="both"/>
            </w:pPr>
            <w:r>
              <w:t>-</w:t>
            </w:r>
            <w:r w:rsidR="007D24A9">
              <w:t>«Как создать текстовый файл в программе Блокнот?».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lastRenderedPageBreak/>
              <w:t>Методы обучения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Наглядные, словесные</w:t>
            </w:r>
            <w:r>
              <w:t>, частично поисковые, применение знаний, поощрения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Средства ИКТ для реализации данного вида учебной деятельности</w:t>
            </w:r>
          </w:p>
        </w:tc>
        <w:tc>
          <w:tcPr>
            <w:tcW w:w="7176" w:type="dxa"/>
            <w:gridSpan w:val="4"/>
          </w:tcPr>
          <w:p w:rsidR="007D24A9" w:rsidRDefault="007D24A9" w:rsidP="008A54B5">
            <w:r>
              <w:t>Компьютер, проектор, интерактивная доска</w:t>
            </w:r>
          </w:p>
          <w:p w:rsidR="007D24A9" w:rsidRPr="000D7A1C" w:rsidRDefault="007D24A9" w:rsidP="008A54B5">
            <w:r w:rsidRPr="000D7A1C">
              <w:t>Презентация «Хранение информации»</w:t>
            </w:r>
          </w:p>
          <w:p w:rsidR="007D24A9" w:rsidRPr="000D7A1C" w:rsidRDefault="007D24A9" w:rsidP="008A54B5">
            <w:proofErr w:type="spellStart"/>
            <w:r w:rsidRPr="000D7A1C">
              <w:t>Флеш-анимация</w:t>
            </w:r>
            <w:proofErr w:type="spellEnd"/>
            <w:r w:rsidRPr="000D7A1C">
              <w:t xml:space="preserve"> «Хранение информации. Память»</w:t>
            </w:r>
          </w:p>
          <w:p w:rsidR="007D24A9" w:rsidRPr="000D7A1C" w:rsidRDefault="007D24A9" w:rsidP="008A54B5">
            <w:r w:rsidRPr="000D7A1C">
              <w:t>Презентация к уроку.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Фронтальная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13473A">
            <w:r w:rsidRPr="000D7A1C">
              <w:t>Формирование знаний обучающихся по теме</w:t>
            </w:r>
            <w:r>
              <w:t xml:space="preserve">, поощрение активности </w:t>
            </w:r>
            <w:r w:rsidR="0013473A">
              <w:t>школьников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A73348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Задаёт вопросы, слушает ответы,</w:t>
            </w:r>
            <w:r>
              <w:t xml:space="preserve"> организует обсуждение демонстрационного материала,</w:t>
            </w:r>
            <w:r w:rsidRPr="000D7A1C">
              <w:t xml:space="preserve"> </w:t>
            </w:r>
            <w:r>
              <w:t xml:space="preserve">комментирует ответы, </w:t>
            </w:r>
            <w:r w:rsidRPr="000D7A1C">
              <w:t>объясняет новый материал</w:t>
            </w:r>
            <w:r>
              <w:t>, поощряет работу учащихся.</w:t>
            </w:r>
          </w:p>
        </w:tc>
      </w:tr>
      <w:tr w:rsidR="007D24A9" w:rsidRPr="00A73348" w:rsidTr="007D24A9">
        <w:tc>
          <w:tcPr>
            <w:tcW w:w="10704" w:type="dxa"/>
            <w:gridSpan w:val="6"/>
          </w:tcPr>
          <w:p w:rsidR="007D24A9" w:rsidRPr="00A73348" w:rsidRDefault="007D24A9">
            <w:pPr>
              <w:rPr>
                <w:b/>
              </w:rPr>
            </w:pPr>
            <w:r w:rsidRPr="00A73348">
              <w:rPr>
                <w:b/>
              </w:rPr>
              <w:t>ЭТАП 3. Практикум</w:t>
            </w:r>
          </w:p>
        </w:tc>
        <w:tc>
          <w:tcPr>
            <w:tcW w:w="10279" w:type="dxa"/>
          </w:tcPr>
          <w:p w:rsidR="007D24A9" w:rsidRPr="002A477F" w:rsidRDefault="007D24A9" w:rsidP="008A54B5">
            <w:pPr>
              <w:pStyle w:val="2"/>
              <w:jc w:val="center"/>
              <w:rPr>
                <w:color w:val="000000"/>
              </w:rPr>
            </w:pPr>
            <w:bookmarkStart w:id="0" w:name="_Toc370139180"/>
            <w:r w:rsidRPr="002A477F">
              <w:rPr>
                <w:color w:val="000000"/>
              </w:rPr>
              <w:t>ЭТАП 3. Практикум</w:t>
            </w:r>
            <w:bookmarkEnd w:id="0"/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Формирование конкретного образовательного результата/группы результатов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Умение создавать и сохранять файлы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Длительность этапа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pPr>
              <w:jc w:val="center"/>
            </w:pPr>
            <w:r w:rsidRPr="000D7A1C">
              <w:t>10 минут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Практическая работа за компьютером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>
            <w:r>
              <w:t>Методы обучения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>
              <w:t>П</w:t>
            </w:r>
            <w:r w:rsidRPr="000D7A1C">
              <w:t>рактические</w:t>
            </w:r>
            <w:r>
              <w:t>, поощрения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Средства ИКТ для реализации данного вида учебной деятельности</w:t>
            </w:r>
          </w:p>
        </w:tc>
        <w:tc>
          <w:tcPr>
            <w:tcW w:w="7176" w:type="dxa"/>
            <w:gridSpan w:val="4"/>
          </w:tcPr>
          <w:p w:rsidR="0013473A" w:rsidRPr="0006454C" w:rsidRDefault="007D24A9" w:rsidP="0013473A">
            <w:r w:rsidRPr="000D7A1C">
              <w:t>Компьютер</w:t>
            </w:r>
            <w:r>
              <w:t>ы</w:t>
            </w:r>
            <w:r w:rsidRPr="000D7A1C">
              <w:t>, текстовый редактор «Блокнот»</w:t>
            </w:r>
            <w:r w:rsidR="0006454C">
              <w:t>, сохранение на диске</w:t>
            </w:r>
            <w:r w:rsidR="0006454C" w:rsidRPr="0006454C">
              <w:t xml:space="preserve"> </w:t>
            </w:r>
            <w:r w:rsidR="0006454C">
              <w:rPr>
                <w:lang w:val="en-US"/>
              </w:rPr>
              <w:t>D</w:t>
            </w:r>
            <w:r w:rsidR="0006454C" w:rsidRPr="0006454C">
              <w:t>:\5</w:t>
            </w:r>
            <w:r w:rsidR="0006454C">
              <w:rPr>
                <w:lang w:val="en-US"/>
              </w:rPr>
              <w:t>a</w:t>
            </w:r>
            <w:r w:rsidR="0006454C" w:rsidRPr="0006454C">
              <w:t>\</w:t>
            </w:r>
          </w:p>
          <w:p w:rsidR="007D24A9" w:rsidRPr="000D7A1C" w:rsidRDefault="007D24A9" w:rsidP="008A54B5"/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>
              <w:t>Индивидуальная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283C07">
            <w:r w:rsidRPr="000D7A1C">
              <w:t>Контролирует выполнение практической работы</w:t>
            </w:r>
            <w:r>
              <w:t xml:space="preserve"> каждым у</w:t>
            </w:r>
            <w:r w:rsidR="00283C07">
              <w:t>чащимся</w:t>
            </w:r>
            <w:r>
              <w:t>, поощряет самостоятельное выполнение работы</w:t>
            </w:r>
          </w:p>
        </w:tc>
      </w:tr>
      <w:tr w:rsidR="007D24A9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7D24A9" w:rsidRDefault="007D24A9" w:rsidP="000C3770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7176" w:type="dxa"/>
            <w:gridSpan w:val="4"/>
          </w:tcPr>
          <w:p w:rsidR="007D24A9" w:rsidRPr="000D7A1C" w:rsidRDefault="007D24A9" w:rsidP="008A54B5">
            <w:r w:rsidRPr="000D7A1C">
              <w:t>Наблюдает, оказывает</w:t>
            </w:r>
            <w:r>
              <w:t xml:space="preserve"> помощь, проверяет результаты работы по сети, поощряет за правильно выполненную работу</w:t>
            </w:r>
          </w:p>
        </w:tc>
      </w:tr>
      <w:tr w:rsidR="007D24A9" w:rsidRPr="00A73348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7D24A9" w:rsidRPr="00A73348" w:rsidRDefault="007D24A9">
            <w:pPr>
              <w:rPr>
                <w:b/>
              </w:rPr>
            </w:pPr>
            <w:r w:rsidRPr="00A73348">
              <w:rPr>
                <w:b/>
              </w:rPr>
              <w:t>ЭТАП 4. Проверка полученных результатов. Коррекция</w:t>
            </w:r>
          </w:p>
        </w:tc>
      </w:tr>
      <w:tr w:rsidR="0006454C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6454C" w:rsidRDefault="0006454C" w:rsidP="000C3770">
            <w:pPr>
              <w:jc w:val="both"/>
            </w:pPr>
            <w:r>
              <w:t>Длительность этапа</w:t>
            </w:r>
          </w:p>
        </w:tc>
        <w:tc>
          <w:tcPr>
            <w:tcW w:w="7176" w:type="dxa"/>
            <w:gridSpan w:val="4"/>
          </w:tcPr>
          <w:p w:rsidR="0006454C" w:rsidRPr="001C431C" w:rsidRDefault="0006454C" w:rsidP="008A54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минут</w:t>
            </w:r>
          </w:p>
        </w:tc>
      </w:tr>
      <w:tr w:rsidR="0006454C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6454C" w:rsidRDefault="0006454C" w:rsidP="000C3770">
            <w:pPr>
              <w:jc w:val="both"/>
            </w:pPr>
            <w:r>
              <w:t>Виды учебной деятельности для проверки полученных  образовательных результатов</w:t>
            </w:r>
          </w:p>
        </w:tc>
        <w:tc>
          <w:tcPr>
            <w:tcW w:w="7176" w:type="dxa"/>
            <w:gridSpan w:val="4"/>
          </w:tcPr>
          <w:p w:rsidR="0006454C" w:rsidRDefault="0006454C" w:rsidP="008A54B5">
            <w:r>
              <w:t xml:space="preserve">Выполнение упражнения №59, 63 из </w:t>
            </w:r>
            <w:r w:rsidR="00884324">
              <w:t>рабочей тетради</w:t>
            </w:r>
            <w:r>
              <w:t>.</w:t>
            </w:r>
          </w:p>
          <w:p w:rsidR="0006454C" w:rsidRDefault="0006454C" w:rsidP="008A54B5">
            <w:r>
              <w:t>№59. Самостоятельно заполнить 1 и 3 колонки таблицы.</w:t>
            </w:r>
          </w:p>
          <w:p w:rsidR="0006454C" w:rsidRDefault="0006454C" w:rsidP="00884324">
            <w:pPr>
              <w:shd w:val="clear" w:color="auto" w:fill="FFFFFF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83.3pt">
                  <v:imagedata r:id="rId11" o:title="" croptop="22872f" cropbottom="16082f" cropleft="11989f" cropright="3733f"/>
                </v:shape>
              </w:pict>
            </w:r>
          </w:p>
          <w:p w:rsidR="0006454C" w:rsidRPr="005E301D" w:rsidRDefault="0006454C" w:rsidP="00884324">
            <w:pPr>
              <w:shd w:val="clear" w:color="auto" w:fill="FFFFFF"/>
            </w:pPr>
            <w:r w:rsidRPr="005E301D">
              <w:t>№63</w:t>
            </w:r>
            <w:r>
              <w:t>.</w:t>
            </w:r>
            <w:r w:rsidRPr="005E301D">
              <w:t xml:space="preserve"> Заполнить схему</w:t>
            </w:r>
          </w:p>
          <w:p w:rsidR="0006454C" w:rsidRPr="005E301D" w:rsidRDefault="00884324" w:rsidP="008A54B5">
            <w:pPr>
              <w:shd w:val="clear" w:color="auto" w:fill="FFFFFF"/>
              <w:spacing w:before="100" w:beforeAutospacing="1" w:after="100" w:afterAutospacing="1"/>
            </w:pPr>
            <w:r>
              <w:lastRenderedPageBreak/>
              <w:pict>
                <v:shape id="_x0000_i1026" type="#_x0000_t75" style="width:153.15pt;height:105.3pt">
                  <v:imagedata r:id="rId12" o:title="" croptop="20648f" cropbottom="9290f" cropleft="19557f" cropright="12551f"/>
                </v:shape>
              </w:pict>
            </w:r>
          </w:p>
        </w:tc>
      </w:tr>
      <w:tr w:rsidR="0006454C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06454C" w:rsidRDefault="0006454C" w:rsidP="000C3770">
            <w:pPr>
              <w:jc w:val="both"/>
            </w:pPr>
            <w: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7176" w:type="dxa"/>
            <w:gridSpan w:val="4"/>
          </w:tcPr>
          <w:p w:rsidR="0006454C" w:rsidRPr="00926FF4" w:rsidRDefault="0006454C" w:rsidP="008A54B5">
            <w:r>
              <w:t xml:space="preserve">Компьютер, проектор, презентация к уроку 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Методы контроля</w:t>
            </w:r>
          </w:p>
        </w:tc>
        <w:tc>
          <w:tcPr>
            <w:tcW w:w="7176" w:type="dxa"/>
            <w:gridSpan w:val="4"/>
          </w:tcPr>
          <w:p w:rsidR="00884324" w:rsidRPr="00865D14" w:rsidRDefault="00884324" w:rsidP="008A54B5">
            <w:pPr>
              <w:shd w:val="clear" w:color="auto" w:fill="FFFFFF"/>
              <w:spacing w:before="100" w:beforeAutospacing="1" w:after="100" w:afterAutospacing="1"/>
            </w:pPr>
            <w:r>
              <w:t>Взаимопроверка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Способы коррекции</w:t>
            </w:r>
          </w:p>
        </w:tc>
        <w:tc>
          <w:tcPr>
            <w:tcW w:w="7176" w:type="dxa"/>
            <w:gridSpan w:val="4"/>
          </w:tcPr>
          <w:p w:rsidR="00884324" w:rsidRPr="00865D14" w:rsidRDefault="00884324" w:rsidP="008A54B5">
            <w:pPr>
              <w:shd w:val="clear" w:color="auto" w:fill="FFFFFF"/>
              <w:spacing w:before="100" w:beforeAutospacing="1" w:after="100" w:afterAutospacing="1"/>
            </w:pPr>
            <w:r>
              <w:t>Сравнение с образцом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Форма организации деятельности учащихся</w:t>
            </w:r>
          </w:p>
        </w:tc>
        <w:tc>
          <w:tcPr>
            <w:tcW w:w="7176" w:type="dxa"/>
            <w:gridSpan w:val="4"/>
          </w:tcPr>
          <w:p w:rsidR="00884324" w:rsidRPr="003B38B8" w:rsidRDefault="00884324" w:rsidP="008A54B5">
            <w:r>
              <w:t>Индивидуальная, фронтальная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Функции/роль учителя на данном этапе</w:t>
            </w:r>
          </w:p>
        </w:tc>
        <w:tc>
          <w:tcPr>
            <w:tcW w:w="7176" w:type="dxa"/>
            <w:gridSpan w:val="4"/>
          </w:tcPr>
          <w:p w:rsidR="00884324" w:rsidRPr="003B38B8" w:rsidRDefault="00884324" w:rsidP="008A54B5">
            <w:r>
              <w:t>Закрепить изученный материал, ликвидация пробелов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Основные виды деятельности учителя</w:t>
            </w:r>
          </w:p>
        </w:tc>
        <w:tc>
          <w:tcPr>
            <w:tcW w:w="7176" w:type="dxa"/>
            <w:gridSpan w:val="4"/>
          </w:tcPr>
          <w:p w:rsidR="00884324" w:rsidRPr="003B38B8" w:rsidRDefault="00884324" w:rsidP="008A54B5">
            <w:r>
              <w:t>Организует обсуждение правильного выполнения упражнений, отвечает на вопросы в процессе работы над заданиями и обсуждением результатов выполнения, поощряет за правильное выполнение упражнений</w:t>
            </w:r>
          </w:p>
        </w:tc>
      </w:tr>
      <w:tr w:rsidR="00884324" w:rsidRPr="000C3770" w:rsidTr="007D24A9">
        <w:trPr>
          <w:gridAfter w:val="1"/>
          <w:wAfter w:w="10279" w:type="dxa"/>
        </w:trPr>
        <w:tc>
          <w:tcPr>
            <w:tcW w:w="10704" w:type="dxa"/>
            <w:gridSpan w:val="6"/>
          </w:tcPr>
          <w:p w:rsidR="00884324" w:rsidRPr="000C3770" w:rsidRDefault="00884324">
            <w:pPr>
              <w:rPr>
                <w:b/>
              </w:rPr>
            </w:pPr>
            <w:r w:rsidRPr="000C3770">
              <w:rPr>
                <w:b/>
              </w:rPr>
              <w:t>ЭТАП 5. Подведение итогов, домашнее задание</w:t>
            </w:r>
          </w:p>
        </w:tc>
      </w:tr>
      <w:tr w:rsidR="00884324" w:rsidTr="007D24A9">
        <w:trPr>
          <w:gridAfter w:val="1"/>
          <w:wAfter w:w="10279" w:type="dxa"/>
        </w:trPr>
        <w:tc>
          <w:tcPr>
            <w:tcW w:w="3528" w:type="dxa"/>
            <w:gridSpan w:val="2"/>
          </w:tcPr>
          <w:p w:rsidR="00884324" w:rsidRDefault="00884324" w:rsidP="000C3770">
            <w:pPr>
              <w:jc w:val="both"/>
            </w:pPr>
            <w:r>
              <w:t>Рефлексия по достигнутым либо недостигнутым образовательным результатам</w:t>
            </w:r>
          </w:p>
        </w:tc>
        <w:tc>
          <w:tcPr>
            <w:tcW w:w="7176" w:type="dxa"/>
            <w:gridSpan w:val="4"/>
          </w:tcPr>
          <w:p w:rsidR="00884324" w:rsidRDefault="00884324" w:rsidP="00884324">
            <w:r w:rsidRPr="00BE4024">
              <w:t>Оценка урока обучающимися, по</w:t>
            </w:r>
            <w:r>
              <w:t xml:space="preserve">дведение итогов урока учителем </w:t>
            </w:r>
            <w:r w:rsidRPr="00884324">
              <w:t>Сегодня я узнал</w:t>
            </w:r>
            <w:proofErr w:type="gramStart"/>
            <w:r w:rsidR="00F7344B">
              <w:t xml:space="preserve"> </w:t>
            </w:r>
            <w:r w:rsidRPr="00884324">
              <w:t>…</w:t>
            </w:r>
            <w:r w:rsidRPr="00884324">
              <w:br/>
              <w:t>Б</w:t>
            </w:r>
            <w:proofErr w:type="gramEnd"/>
            <w:r w:rsidRPr="00884324">
              <w:t>ыло интересно…</w:t>
            </w:r>
            <w:r w:rsidRPr="00884324">
              <w:br/>
              <w:t>Теперь я могу…</w:t>
            </w:r>
            <w:r w:rsidRPr="00884324">
              <w:br/>
              <w:t>Я научился…</w:t>
            </w:r>
            <w:r w:rsidRPr="00884324">
              <w:br/>
              <w:t>Меня удивило…</w:t>
            </w:r>
            <w:r w:rsidRPr="00884324">
              <w:br/>
              <w:t>Мне захотелось…</w:t>
            </w:r>
          </w:p>
          <w:p w:rsidR="00884324" w:rsidRDefault="00884324" w:rsidP="00884324">
            <w:r>
              <w:t>В</w:t>
            </w:r>
            <w:r w:rsidRPr="00BE4024">
              <w:t>ыставление отметки за урок</w:t>
            </w:r>
            <w:r>
              <w:t>.</w:t>
            </w:r>
          </w:p>
          <w:p w:rsidR="00884324" w:rsidRDefault="00884324" w:rsidP="00884324">
            <w:r>
              <w:t>С</w:t>
            </w:r>
            <w:r w:rsidRPr="00BE4024">
              <w:t>ообщение домашнего задания</w:t>
            </w:r>
            <w:r>
              <w:t xml:space="preserve"> (§5, вопросы и задания, рабочая тетрадь №56,61).</w:t>
            </w:r>
          </w:p>
        </w:tc>
      </w:tr>
    </w:tbl>
    <w:p w:rsidR="00F7344B" w:rsidRDefault="00F7344B" w:rsidP="00F7344B">
      <w:pPr>
        <w:pStyle w:val="1"/>
        <w:rPr>
          <w:rFonts w:ascii="Times New Roman" w:hAnsi="Times New Roman"/>
          <w:color w:val="000000"/>
        </w:rPr>
      </w:pPr>
      <w:bookmarkStart w:id="1" w:name="_Toc370139183"/>
      <w:r>
        <w:rPr>
          <w:rFonts w:ascii="Times New Roman" w:hAnsi="Times New Roman"/>
          <w:color w:val="000000"/>
        </w:rPr>
        <w:t>Список и</w:t>
      </w:r>
      <w:r w:rsidRPr="00CF7B6D">
        <w:rPr>
          <w:rFonts w:ascii="Times New Roman" w:hAnsi="Times New Roman"/>
          <w:color w:val="000000"/>
        </w:rPr>
        <w:t>спользованн</w:t>
      </w:r>
      <w:r>
        <w:rPr>
          <w:rFonts w:ascii="Times New Roman" w:hAnsi="Times New Roman"/>
          <w:color w:val="000000"/>
        </w:rPr>
        <w:t>ой литературы</w:t>
      </w:r>
      <w:bookmarkEnd w:id="1"/>
    </w:p>
    <w:p w:rsidR="00F7344B" w:rsidRPr="00B64AE9" w:rsidRDefault="00F7344B" w:rsidP="00F7344B">
      <w:r w:rsidRPr="00B64AE9">
        <w:t xml:space="preserve">1. «Информатика» для 5 класса (ФГОС). </w:t>
      </w:r>
      <w:proofErr w:type="spellStart"/>
      <w:r w:rsidRPr="00B64AE9">
        <w:t>Босова</w:t>
      </w:r>
      <w:proofErr w:type="spellEnd"/>
      <w:r w:rsidRPr="00B64AE9">
        <w:t xml:space="preserve"> Л. Л., </w:t>
      </w:r>
      <w:proofErr w:type="spellStart"/>
      <w:r w:rsidRPr="00B64AE9">
        <w:t>Босова</w:t>
      </w:r>
      <w:proofErr w:type="spellEnd"/>
      <w:r w:rsidRPr="00B64AE9">
        <w:t xml:space="preserve"> А. Ю. 2012 г.</w:t>
      </w:r>
    </w:p>
    <w:p w:rsidR="00F7344B" w:rsidRPr="00B64AE9" w:rsidRDefault="00F7344B" w:rsidP="00F7344B">
      <w:r w:rsidRPr="00B64AE9">
        <w:t xml:space="preserve">2. Рабочая тетрадь для 5 класса (ФГОС). БОСОВА Л. Л., </w:t>
      </w:r>
      <w:proofErr w:type="spellStart"/>
      <w:r w:rsidRPr="00B64AE9">
        <w:t>Босова</w:t>
      </w:r>
      <w:proofErr w:type="spellEnd"/>
      <w:r w:rsidRPr="00B64AE9">
        <w:t xml:space="preserve"> А. Ю. 2012г.</w:t>
      </w:r>
    </w:p>
    <w:p w:rsidR="00F7344B" w:rsidRDefault="00F7344B" w:rsidP="00F7344B">
      <w:r w:rsidRPr="00B64AE9">
        <w:t xml:space="preserve">3. Методическое пособие по информатике для 5 класса ФГОС. Л. Л. </w:t>
      </w:r>
      <w:proofErr w:type="spellStart"/>
      <w:r w:rsidRPr="00B64AE9">
        <w:t>Босова</w:t>
      </w:r>
      <w:proofErr w:type="spellEnd"/>
      <w:r w:rsidRPr="00B64AE9">
        <w:t xml:space="preserve">, А. Ю. </w:t>
      </w:r>
      <w:proofErr w:type="spellStart"/>
      <w:r w:rsidRPr="00B64AE9">
        <w:t>Босова</w:t>
      </w:r>
      <w:proofErr w:type="spellEnd"/>
    </w:p>
    <w:p w:rsidR="00487E41" w:rsidRDefault="00F7344B" w:rsidP="00F7344B">
      <w:hyperlink r:id="rId13" w:history="1">
        <w:r w:rsidRPr="00B64AE9">
          <w:rPr>
            <w:rStyle w:val="a4"/>
          </w:rPr>
          <w:t>http://metodist.lbz.ru/authors/informatika/3/files/mp-5kl-fgos.pdf</w:t>
        </w:r>
      </w:hyperlink>
    </w:p>
    <w:p w:rsidR="00F7344B" w:rsidRDefault="00F7344B" w:rsidP="00C55573">
      <w:pPr>
        <w:jc w:val="both"/>
      </w:pPr>
      <w:r>
        <w:t xml:space="preserve">4. </w:t>
      </w:r>
      <w:r w:rsidR="00C55573">
        <w:t xml:space="preserve">Методическая разработка урока. </w:t>
      </w:r>
      <w:proofErr w:type="spellStart"/>
      <w:r>
        <w:t>Подстречная</w:t>
      </w:r>
      <w:proofErr w:type="spellEnd"/>
      <w:r>
        <w:t xml:space="preserve"> Е. А. Учитель математики и информатики МКОУ «</w:t>
      </w:r>
      <w:proofErr w:type="spellStart"/>
      <w:r>
        <w:t>Голухинская</w:t>
      </w:r>
      <w:proofErr w:type="spellEnd"/>
      <w:r>
        <w:t xml:space="preserve"> средняя общеобразовательная школа», Алтайский край, </w:t>
      </w:r>
      <w:proofErr w:type="spellStart"/>
      <w:r>
        <w:t>Заринский</w:t>
      </w:r>
      <w:proofErr w:type="spellEnd"/>
      <w:r>
        <w:t xml:space="preserve"> район</w:t>
      </w:r>
      <w:r w:rsidR="00C55573">
        <w:t xml:space="preserve"> </w:t>
      </w:r>
      <w:r w:rsidRPr="00F7344B">
        <w:t>http://metodist.lbz.ru/konkursy/files/konkmr/5-2013.pdf</w:t>
      </w:r>
    </w:p>
    <w:sectPr w:rsidR="00F7344B" w:rsidSect="00487E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801"/>
    <w:multiLevelType w:val="hybridMultilevel"/>
    <w:tmpl w:val="FE0E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062A"/>
    <w:multiLevelType w:val="hybridMultilevel"/>
    <w:tmpl w:val="74160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87E41"/>
    <w:rsid w:val="0006454C"/>
    <w:rsid w:val="000957A7"/>
    <w:rsid w:val="000C3770"/>
    <w:rsid w:val="0013473A"/>
    <w:rsid w:val="00251BCF"/>
    <w:rsid w:val="00283C07"/>
    <w:rsid w:val="002D0FB1"/>
    <w:rsid w:val="003435D0"/>
    <w:rsid w:val="003F7373"/>
    <w:rsid w:val="0042438F"/>
    <w:rsid w:val="00487E41"/>
    <w:rsid w:val="00492177"/>
    <w:rsid w:val="0056441A"/>
    <w:rsid w:val="006E0F0C"/>
    <w:rsid w:val="00713DFB"/>
    <w:rsid w:val="007D24A9"/>
    <w:rsid w:val="00884324"/>
    <w:rsid w:val="00950C99"/>
    <w:rsid w:val="009C4B53"/>
    <w:rsid w:val="00A05B3C"/>
    <w:rsid w:val="00A73348"/>
    <w:rsid w:val="00AB473A"/>
    <w:rsid w:val="00AE6901"/>
    <w:rsid w:val="00BF74EB"/>
    <w:rsid w:val="00C55573"/>
    <w:rsid w:val="00C94B06"/>
    <w:rsid w:val="00CA00CA"/>
    <w:rsid w:val="00F7344B"/>
    <w:rsid w:val="00F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24A9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6441A"/>
    <w:rPr>
      <w:color w:val="0000FF" w:themeColor="hyperlink"/>
      <w:u w:val="single"/>
    </w:rPr>
  </w:style>
  <w:style w:type="character" w:styleId="a5">
    <w:name w:val="Strong"/>
    <w:uiPriority w:val="22"/>
    <w:qFormat/>
    <w:rsid w:val="0056441A"/>
    <w:rPr>
      <w:b/>
      <w:bCs/>
    </w:rPr>
  </w:style>
  <w:style w:type="paragraph" w:styleId="a6">
    <w:name w:val="List Paragraph"/>
    <w:basedOn w:val="a"/>
    <w:uiPriority w:val="34"/>
    <w:qFormat/>
    <w:rsid w:val="00564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E6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69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24A9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7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rsid w:val="00F734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znaika.ru/tasks.aspx" TargetMode="External"/><Relationship Id="rId13" Type="http://schemas.openxmlformats.org/officeDocument/2006/relationships/hyperlink" Target="http://metodist.lbz.ru/authors/informatika/3/files/mp-5kl-f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kit.org/task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r4409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school-collection.edu.ru/catalog/rubr/9916334c-3915-4f52-965d-f33da2f8638e/8290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ytest.klyaksa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work</cp:lastModifiedBy>
  <cp:revision>2</cp:revision>
  <dcterms:created xsi:type="dcterms:W3CDTF">2016-02-01T18:36:00Z</dcterms:created>
  <dcterms:modified xsi:type="dcterms:W3CDTF">2016-02-01T18:36:00Z</dcterms:modified>
</cp:coreProperties>
</file>