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F0" w:rsidRDefault="004077F0" w:rsidP="008F37E2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="00B0489D" w:rsidRPr="0011103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 реализации проекта </w:t>
      </w:r>
    </w:p>
    <w:p w:rsidR="00220743" w:rsidRPr="0011103E" w:rsidRDefault="004077F0" w:rsidP="008F37E2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836F69" w:rsidRPr="0011103E">
        <w:rPr>
          <w:rFonts w:ascii="Times New Roman" w:hAnsi="Times New Roman" w:cs="Times New Roman"/>
          <w:b/>
          <w:color w:val="0070C0"/>
          <w:sz w:val="28"/>
          <w:szCs w:val="28"/>
        </w:rPr>
        <w:t>раевой инновационной площадки</w:t>
      </w:r>
      <w:r w:rsidR="00B0489D" w:rsidRPr="0011103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05420C" w:rsidRPr="0011103E" w:rsidRDefault="00B0489D" w:rsidP="008F37E2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1103E">
        <w:rPr>
          <w:rFonts w:ascii="Times New Roman" w:hAnsi="Times New Roman" w:cs="Times New Roman"/>
          <w:b/>
          <w:color w:val="0070C0"/>
          <w:sz w:val="28"/>
          <w:szCs w:val="28"/>
        </w:rPr>
        <w:t>МОБУ Гимназии № 9 имени Н.Островского г.Сочи</w:t>
      </w:r>
      <w:r w:rsidR="004077F0">
        <w:rPr>
          <w:rFonts w:ascii="Times New Roman" w:hAnsi="Times New Roman" w:cs="Times New Roman"/>
          <w:b/>
          <w:color w:val="0070C0"/>
          <w:sz w:val="28"/>
          <w:szCs w:val="28"/>
        </w:rPr>
        <w:t>, получившей статус в 2014 г. и завершающей свою деятельность по площадке</w:t>
      </w:r>
    </w:p>
    <w:p w:rsidR="00BF759E" w:rsidRDefault="00BF759E" w:rsidP="008F37E2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p w:rsidR="00EC06DD" w:rsidRPr="0011103E" w:rsidRDefault="00836F69" w:rsidP="008F37E2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11103E">
        <w:rPr>
          <w:rFonts w:ascii="Times New Roman" w:hAnsi="Times New Roman" w:cs="Times New Roman"/>
          <w:b/>
          <w:color w:val="0070C0"/>
          <w:sz w:val="36"/>
          <w:szCs w:val="28"/>
        </w:rPr>
        <w:t>Тема</w:t>
      </w:r>
      <w:r w:rsidR="00EC06DD" w:rsidRPr="0011103E">
        <w:rPr>
          <w:rFonts w:ascii="Times New Roman" w:hAnsi="Times New Roman" w:cs="Times New Roman"/>
          <w:b/>
          <w:color w:val="0070C0"/>
          <w:sz w:val="36"/>
          <w:szCs w:val="28"/>
        </w:rPr>
        <w:t xml:space="preserve"> проекта</w:t>
      </w:r>
    </w:p>
    <w:p w:rsidR="00836F69" w:rsidRPr="0011103E" w:rsidRDefault="00836F69" w:rsidP="008F37E2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11103E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"Организация проектно-исследовательской деятельности в ОО и управление ее развитием"</w:t>
      </w:r>
    </w:p>
    <w:p w:rsidR="00BF759E" w:rsidRDefault="00BF759E" w:rsidP="008F37E2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9E" w:rsidRPr="0011103E" w:rsidRDefault="00BF759E" w:rsidP="008F37E2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103E">
        <w:rPr>
          <w:rFonts w:ascii="Times New Roman" w:hAnsi="Times New Roman" w:cs="Times New Roman"/>
          <w:b/>
          <w:sz w:val="28"/>
          <w:szCs w:val="28"/>
        </w:rPr>
        <w:t>. Паспортная информация.</w:t>
      </w:r>
    </w:p>
    <w:p w:rsidR="00BF759E" w:rsidRPr="0011103E" w:rsidRDefault="00BF759E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1. Муниципальное общеобразовательное бюджетное учреждение Гимназия № 9 имени Н.Островского г. Сочи.</w:t>
      </w:r>
    </w:p>
    <w:p w:rsidR="00BF759E" w:rsidRPr="0011103E" w:rsidRDefault="00BF759E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2. Администрация г.Сочи</w:t>
      </w:r>
    </w:p>
    <w:p w:rsidR="00BF759E" w:rsidRPr="0011103E" w:rsidRDefault="00BF759E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3. 354002, г. Сочи, ул. Бытха, д.1</w:t>
      </w:r>
    </w:p>
    <w:p w:rsidR="00BF759E" w:rsidRPr="0011103E" w:rsidRDefault="00BF759E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4. Немчинова Татьяна Владимировна</w:t>
      </w:r>
    </w:p>
    <w:p w:rsidR="00BF759E" w:rsidRPr="0011103E" w:rsidRDefault="00BF759E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5. Тел., факс: 8(862)2412126; </w:t>
      </w:r>
      <w:r w:rsidRPr="0011103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11103E">
        <w:rPr>
          <w:rFonts w:ascii="Times New Roman" w:hAnsi="Times New Roman" w:cs="Times New Roman"/>
          <w:sz w:val="28"/>
          <w:szCs w:val="28"/>
        </w:rPr>
        <w:t>9@</w:t>
      </w:r>
      <w:r w:rsidRPr="0011103E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11103E">
        <w:rPr>
          <w:rFonts w:ascii="Times New Roman" w:hAnsi="Times New Roman" w:cs="Times New Roman"/>
          <w:sz w:val="28"/>
          <w:szCs w:val="28"/>
        </w:rPr>
        <w:t>.</w:t>
      </w:r>
      <w:r w:rsidRPr="0011103E">
        <w:rPr>
          <w:rFonts w:ascii="Times New Roman" w:hAnsi="Times New Roman" w:cs="Times New Roman"/>
          <w:sz w:val="28"/>
          <w:szCs w:val="28"/>
          <w:lang w:val="en-US"/>
        </w:rPr>
        <w:t>sochi</w:t>
      </w:r>
      <w:r w:rsidRPr="0011103E">
        <w:rPr>
          <w:rFonts w:ascii="Times New Roman" w:hAnsi="Times New Roman" w:cs="Times New Roman"/>
          <w:sz w:val="28"/>
          <w:szCs w:val="28"/>
        </w:rPr>
        <w:t>.</w:t>
      </w:r>
      <w:r w:rsidRPr="0011103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F759E" w:rsidRPr="0011103E" w:rsidRDefault="00BF759E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1103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1103E">
        <w:rPr>
          <w:rFonts w:ascii="Times New Roman" w:hAnsi="Times New Roman" w:cs="Times New Roman"/>
          <w:sz w:val="28"/>
          <w:szCs w:val="28"/>
        </w:rPr>
        <w:t>Сайт</w:t>
      </w:r>
      <w:r w:rsidRPr="0011103E">
        <w:rPr>
          <w:rFonts w:ascii="Times New Roman" w:hAnsi="Times New Roman" w:cs="Times New Roman"/>
          <w:sz w:val="28"/>
          <w:szCs w:val="28"/>
          <w:lang w:val="en-US"/>
        </w:rPr>
        <w:t>: school9-sochi.ru</w:t>
      </w:r>
    </w:p>
    <w:p w:rsidR="00BF759E" w:rsidRPr="0011103E" w:rsidRDefault="00BF759E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1103E">
        <w:rPr>
          <w:rFonts w:ascii="Times New Roman" w:hAnsi="Times New Roman" w:cs="Times New Roman"/>
          <w:sz w:val="28"/>
          <w:szCs w:val="28"/>
          <w:lang w:val="en-US"/>
        </w:rPr>
        <w:t>7. http://gymn9.sochi-schools.ru/razvitie-shkoly/innovatsionnaya-deyatelnost/</w:t>
      </w:r>
    </w:p>
    <w:p w:rsidR="00836F69" w:rsidRPr="00BF759E" w:rsidRDefault="00836F69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F69" w:rsidRPr="00BF759E" w:rsidRDefault="00836F69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F69" w:rsidRPr="00BF759E" w:rsidRDefault="00836F69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F69" w:rsidRPr="00BF759E" w:rsidRDefault="00836F69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F69" w:rsidRPr="00BF759E" w:rsidRDefault="00836F69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F69" w:rsidRPr="00BF759E" w:rsidRDefault="00836F69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F69" w:rsidRPr="00BF759E" w:rsidRDefault="00836F69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F69" w:rsidRPr="00BF759E" w:rsidRDefault="00021D8D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4.6pt;margin-top:3.15pt;width:112.15pt;height:65.75pt;z-index:251703296" stroked="f">
            <v:textbox style="mso-next-textbox:#_x0000_s1029">
              <w:txbxContent>
                <w:p w:rsidR="009821F1" w:rsidRPr="00E70FAC" w:rsidRDefault="009821F1" w:rsidP="00E70F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E70FAC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г. Сочи</w:t>
                  </w:r>
                </w:p>
                <w:p w:rsidR="009821F1" w:rsidRPr="00E70FAC" w:rsidRDefault="009821F1" w:rsidP="00E70F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E70FAC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8</w:t>
                  </w:r>
                  <w:r w:rsidRPr="00E70FAC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220743" w:rsidRDefault="00B97CBA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643EA6" w:rsidRPr="001110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103E">
        <w:rPr>
          <w:rFonts w:ascii="Times New Roman" w:hAnsi="Times New Roman" w:cs="Times New Roman"/>
          <w:b/>
          <w:sz w:val="28"/>
          <w:szCs w:val="28"/>
        </w:rPr>
        <w:t>Реализация инновационного проекта</w:t>
      </w:r>
      <w:r w:rsidR="00643EA6" w:rsidRPr="0011103E">
        <w:rPr>
          <w:rFonts w:ascii="Times New Roman" w:hAnsi="Times New Roman" w:cs="Times New Roman"/>
          <w:b/>
          <w:sz w:val="28"/>
          <w:szCs w:val="28"/>
        </w:rPr>
        <w:t>.</w:t>
      </w:r>
    </w:p>
    <w:p w:rsidR="000E5660" w:rsidRPr="0011103E" w:rsidRDefault="000E5660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7A112A" w:rsidRDefault="00643EA6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t>1</w:t>
      </w:r>
      <w:r w:rsidR="00501870" w:rsidRPr="0011103E">
        <w:rPr>
          <w:rFonts w:ascii="Times New Roman" w:hAnsi="Times New Roman" w:cs="Times New Roman"/>
          <w:b/>
          <w:sz w:val="28"/>
          <w:szCs w:val="28"/>
        </w:rPr>
        <w:t>.</w:t>
      </w:r>
      <w:r w:rsidRPr="00111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7F0">
        <w:rPr>
          <w:rFonts w:ascii="Times New Roman" w:hAnsi="Times New Roman" w:cs="Times New Roman"/>
          <w:b/>
          <w:sz w:val="28"/>
          <w:szCs w:val="28"/>
        </w:rPr>
        <w:t xml:space="preserve">Измерение и оценка качества инновации </w:t>
      </w:r>
      <w:r w:rsidR="00245EEB" w:rsidRPr="0011103E">
        <w:rPr>
          <w:rFonts w:ascii="Times New Roman" w:hAnsi="Times New Roman" w:cs="Times New Roman"/>
          <w:sz w:val="28"/>
          <w:szCs w:val="28"/>
        </w:rPr>
        <w:t>проведена по следующи</w:t>
      </w:r>
      <w:r w:rsidR="009B190C" w:rsidRPr="0011103E">
        <w:rPr>
          <w:rFonts w:ascii="Times New Roman" w:hAnsi="Times New Roman" w:cs="Times New Roman"/>
          <w:sz w:val="28"/>
          <w:szCs w:val="28"/>
        </w:rPr>
        <w:t>м</w:t>
      </w:r>
      <w:r w:rsidR="00245EEB" w:rsidRPr="0011103E">
        <w:rPr>
          <w:rFonts w:ascii="Times New Roman" w:hAnsi="Times New Roman" w:cs="Times New Roman"/>
          <w:sz w:val="28"/>
          <w:szCs w:val="28"/>
        </w:rPr>
        <w:t xml:space="preserve"> </w:t>
      </w:r>
      <w:r w:rsidR="009B190C" w:rsidRPr="0011103E">
        <w:rPr>
          <w:rFonts w:ascii="Times New Roman" w:hAnsi="Times New Roman" w:cs="Times New Roman"/>
          <w:sz w:val="28"/>
          <w:szCs w:val="28"/>
        </w:rPr>
        <w:t>направлениям</w:t>
      </w:r>
      <w:r w:rsidR="00245EEB" w:rsidRPr="001110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08"/>
        <w:gridCol w:w="2598"/>
        <w:gridCol w:w="2462"/>
        <w:gridCol w:w="2170"/>
        <w:gridCol w:w="1648"/>
      </w:tblGrid>
      <w:tr w:rsidR="008F37E2" w:rsidTr="000E5660">
        <w:tc>
          <w:tcPr>
            <w:tcW w:w="0" w:type="auto"/>
          </w:tcPr>
          <w:p w:rsidR="009B5B0D" w:rsidRPr="00AC5D22" w:rsidRDefault="009B5B0D" w:rsidP="000E5660">
            <w:pPr>
              <w:ind w:lef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Критерий измерения</w:t>
            </w: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Средства измерения</w:t>
            </w: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8F37E2" w:rsidTr="000E5660">
        <w:tc>
          <w:tcPr>
            <w:tcW w:w="0" w:type="auto"/>
          </w:tcPr>
          <w:p w:rsidR="009B5B0D" w:rsidRPr="00AC5D22" w:rsidRDefault="009B5B0D" w:rsidP="000E5660">
            <w:pPr>
              <w:pStyle w:val="a3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B5B0D" w:rsidRPr="00AC5D22" w:rsidRDefault="009B5B0D" w:rsidP="000E566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Планируемая результативность в рамках конкретного проекта</w:t>
            </w: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Достигнута цель; выполнены все задачи.</w:t>
            </w: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Сопоставление с плановыми проектными задачами и китериями эффективности</w:t>
            </w: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8F37E2" w:rsidTr="000E5660">
        <w:tc>
          <w:tcPr>
            <w:tcW w:w="0" w:type="auto"/>
          </w:tcPr>
          <w:p w:rsidR="009B5B0D" w:rsidRPr="00AC5D22" w:rsidRDefault="009B5B0D" w:rsidP="000E5660">
            <w:pPr>
              <w:pStyle w:val="a3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Инновационная активность: учителя, ученики, родители</w:t>
            </w: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87% /85%/70%</w:t>
            </w:r>
          </w:p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положительного и отрицательного мнения ;наличие "побочных" эффектов </w:t>
            </w: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Наблюдение, опросы, </w:t>
            </w:r>
            <w:r w:rsidR="000B020D"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диагностики, </w:t>
            </w: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сравнение данных (соотношение положительного и отрицательного мнения и данных нейтральной рефлексии)</w:t>
            </w: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8F37E2" w:rsidTr="000E5660">
        <w:tc>
          <w:tcPr>
            <w:tcW w:w="0" w:type="auto"/>
          </w:tcPr>
          <w:p w:rsidR="009B5B0D" w:rsidRPr="00AC5D22" w:rsidRDefault="009B5B0D" w:rsidP="000E5660">
            <w:pPr>
              <w:pStyle w:val="a3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B5B0D" w:rsidRPr="00AC5D22" w:rsidRDefault="009B5B0D" w:rsidP="000E566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Эффекты (незапланированные результаты)</w:t>
            </w:r>
          </w:p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861FED"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 эффектов</w:t>
            </w: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C16BB" w:rsidRPr="00AC5D22" w:rsidRDefault="00FC16BB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B5B0D" w:rsidRPr="00AC5D22" w:rsidRDefault="00FC16BB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Наблюдение, опросы, эксперименты</w:t>
            </w:r>
            <w:r w:rsidR="009C20E6" w:rsidRPr="00AC5D22">
              <w:rPr>
                <w:rFonts w:ascii="Times New Roman" w:hAnsi="Times New Roman" w:cs="Times New Roman"/>
                <w:sz w:val="26"/>
                <w:szCs w:val="26"/>
              </w:rPr>
              <w:t>, анализ статистических данных</w:t>
            </w:r>
          </w:p>
        </w:tc>
        <w:tc>
          <w:tcPr>
            <w:tcW w:w="0" w:type="auto"/>
          </w:tcPr>
          <w:p w:rsidR="009B5B0D" w:rsidRPr="00AC5D22" w:rsidRDefault="00FC16BB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8F37E2" w:rsidTr="000E5660">
        <w:tc>
          <w:tcPr>
            <w:tcW w:w="0" w:type="auto"/>
          </w:tcPr>
          <w:p w:rsidR="009B5B0D" w:rsidRPr="00AC5D22" w:rsidRDefault="009B5B0D" w:rsidP="000E5660">
            <w:pPr>
              <w:pStyle w:val="a3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B5B0D" w:rsidRPr="00AC5D22" w:rsidRDefault="00FC16BB" w:rsidP="002C4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Востребованность предложенной инновации</w:t>
            </w:r>
          </w:p>
        </w:tc>
        <w:tc>
          <w:tcPr>
            <w:tcW w:w="0" w:type="auto"/>
          </w:tcPr>
          <w:p w:rsidR="009C20E6" w:rsidRPr="00AC5D22" w:rsidRDefault="00861FED" w:rsidP="000E5660">
            <w:pPr>
              <w:pStyle w:val="a3"/>
              <w:ind w:left="0" w:hanging="13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C16BB"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сетевого сотрудничества </w:t>
            </w:r>
            <w:r w:rsidR="00677D5D" w:rsidRPr="00AC5D22">
              <w:rPr>
                <w:rFonts w:ascii="Times New Roman" w:hAnsi="Times New Roman" w:cs="Times New Roman"/>
                <w:sz w:val="26"/>
                <w:szCs w:val="26"/>
              </w:rPr>
              <w:t>Сочи</w:t>
            </w:r>
            <w:r w:rsidR="00FC16BB"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20E6" w:rsidRPr="00AC5D2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FC16BB" w:rsidRPr="00AC5D22" w:rsidRDefault="00861FED" w:rsidP="000E5660">
            <w:pPr>
              <w:pStyle w:val="a3"/>
              <w:ind w:left="0" w:hanging="13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C16BB" w:rsidRPr="00AC5D22">
              <w:rPr>
                <w:rFonts w:ascii="Times New Roman" w:hAnsi="Times New Roman" w:cs="Times New Roman"/>
                <w:sz w:val="26"/>
                <w:szCs w:val="26"/>
              </w:rPr>
              <w:t>Развитие данного инновационного аспекта (проектная и учебно-исследовательская д-ть) в современной стратегии образования.</w:t>
            </w:r>
          </w:p>
          <w:p w:rsidR="009B5B0D" w:rsidRPr="00AC5D22" w:rsidRDefault="00861FED" w:rsidP="000E5660">
            <w:pPr>
              <w:pStyle w:val="a3"/>
              <w:ind w:left="0" w:hanging="13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020D" w:rsidRPr="00AC5D22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совместной деятельности с ОО</w:t>
            </w:r>
            <w:r w:rsidR="000E5660"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660" w:rsidRPr="00AC5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более весомым опытом и широк</w:t>
            </w:r>
            <w:r w:rsidR="000B020D" w:rsidRPr="00AC5D22">
              <w:rPr>
                <w:rFonts w:ascii="Times New Roman" w:hAnsi="Times New Roman" w:cs="Times New Roman"/>
                <w:sz w:val="26"/>
                <w:szCs w:val="26"/>
              </w:rPr>
              <w:t>ими возможностями.</w:t>
            </w:r>
          </w:p>
          <w:p w:rsidR="000B020D" w:rsidRPr="00AC5D22" w:rsidRDefault="00861FED" w:rsidP="000E5660">
            <w:pPr>
              <w:pStyle w:val="a3"/>
              <w:ind w:left="0" w:hanging="13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020D" w:rsidRPr="00AC5D22">
              <w:rPr>
                <w:rFonts w:ascii="Times New Roman" w:hAnsi="Times New Roman" w:cs="Times New Roman"/>
                <w:sz w:val="26"/>
                <w:szCs w:val="26"/>
              </w:rPr>
              <w:t>Запрос другими организациями (Москва, Воронеж, Сочи) форм и элементов, разработанных в рамках данного проекта.</w:t>
            </w:r>
          </w:p>
        </w:tc>
        <w:tc>
          <w:tcPr>
            <w:tcW w:w="0" w:type="auto"/>
          </w:tcPr>
          <w:p w:rsidR="009B5B0D" w:rsidRPr="00AC5D22" w:rsidRDefault="00677D5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и анализ документов (Соглашения, приказы), анализ запросов и предложений.</w:t>
            </w:r>
          </w:p>
        </w:tc>
        <w:tc>
          <w:tcPr>
            <w:tcW w:w="0" w:type="auto"/>
          </w:tcPr>
          <w:p w:rsidR="009B5B0D" w:rsidRPr="00AC5D22" w:rsidRDefault="00677D5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8F37E2" w:rsidTr="000E5660">
        <w:tc>
          <w:tcPr>
            <w:tcW w:w="0" w:type="auto"/>
          </w:tcPr>
          <w:p w:rsidR="00677D5D" w:rsidRPr="00AC5D22" w:rsidRDefault="00677D5D" w:rsidP="000E5660">
            <w:pPr>
              <w:pStyle w:val="a3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77D5D" w:rsidRPr="00AC5D22" w:rsidRDefault="00677D5D" w:rsidP="000E566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Степень изменяемости проектной основы </w:t>
            </w:r>
          </w:p>
          <w:p w:rsidR="00677D5D" w:rsidRPr="00AC5D22" w:rsidRDefault="00677D5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77D5D" w:rsidRPr="00AC5D22" w:rsidRDefault="00677D5D" w:rsidP="000E5660">
            <w:pPr>
              <w:pStyle w:val="a3"/>
              <w:ind w:left="0" w:hanging="13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Около 20 %</w:t>
            </w:r>
          </w:p>
        </w:tc>
        <w:tc>
          <w:tcPr>
            <w:tcW w:w="0" w:type="auto"/>
          </w:tcPr>
          <w:p w:rsidR="00677D5D" w:rsidRPr="00AC5D22" w:rsidRDefault="00677D5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Сопоставление планов</w:t>
            </w:r>
            <w:r w:rsidR="00861FED" w:rsidRPr="00AC5D22">
              <w:rPr>
                <w:rFonts w:ascii="Times New Roman" w:hAnsi="Times New Roman" w:cs="Times New Roman"/>
                <w:sz w:val="26"/>
                <w:szCs w:val="26"/>
              </w:rPr>
              <w:t>ых и  итоговых  (реальных</w:t>
            </w: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) нововведений, учет промежуточных изменений</w:t>
            </w:r>
          </w:p>
        </w:tc>
        <w:tc>
          <w:tcPr>
            <w:tcW w:w="0" w:type="auto"/>
          </w:tcPr>
          <w:p w:rsidR="00677D5D" w:rsidRPr="00AC5D22" w:rsidRDefault="00677D5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Высокая в отношении нормы: обязательно должна измениться, но не более 30% (ООП, правило 20-80)</w:t>
            </w:r>
          </w:p>
        </w:tc>
      </w:tr>
      <w:tr w:rsidR="008F37E2" w:rsidTr="000E5660">
        <w:tc>
          <w:tcPr>
            <w:tcW w:w="0" w:type="auto"/>
          </w:tcPr>
          <w:p w:rsidR="009B5B0D" w:rsidRPr="00AC5D22" w:rsidRDefault="009B5B0D" w:rsidP="000E5660">
            <w:pPr>
              <w:pStyle w:val="a3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B5B0D" w:rsidRPr="00AC5D22" w:rsidRDefault="009C20E6" w:rsidP="000E566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Неоднородность социально-педагогической оценки в отношении проектной и учебно-исследовательской деятельности</w:t>
            </w:r>
          </w:p>
        </w:tc>
        <w:tc>
          <w:tcPr>
            <w:tcW w:w="0" w:type="auto"/>
          </w:tcPr>
          <w:p w:rsidR="009C20E6" w:rsidRPr="00AC5D22" w:rsidRDefault="009C20E6" w:rsidP="000E566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критического взгляда </w:t>
            </w:r>
            <w:r w:rsidR="008F37E2" w:rsidRPr="00AC5D22">
              <w:rPr>
                <w:rFonts w:ascii="Times New Roman" w:hAnsi="Times New Roman" w:cs="Times New Roman"/>
                <w:sz w:val="26"/>
                <w:szCs w:val="26"/>
              </w:rPr>
              <w:t>со стороны педагогов региона, города: такая ситуация открывает с</w:t>
            </w: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тарт к более детальному анализу и поиску весомых доказательств</w:t>
            </w:r>
            <w:r w:rsidR="008F37E2" w:rsidRPr="00AC5D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 Пересмотр системы с целью уточнения,  оптимизации.</w:t>
            </w:r>
          </w:p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B5B0D" w:rsidRPr="00AC5D22" w:rsidRDefault="00677D5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Наблюдение, опросы</w:t>
            </w:r>
          </w:p>
        </w:tc>
        <w:tc>
          <w:tcPr>
            <w:tcW w:w="0" w:type="auto"/>
          </w:tcPr>
          <w:p w:rsidR="009B5B0D" w:rsidRPr="00AC5D22" w:rsidRDefault="00677D5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8F37E2" w:rsidTr="000E5660">
        <w:tc>
          <w:tcPr>
            <w:tcW w:w="0" w:type="auto"/>
          </w:tcPr>
          <w:p w:rsidR="009B5B0D" w:rsidRPr="00AC5D22" w:rsidRDefault="009B5B0D" w:rsidP="000E5660">
            <w:pPr>
              <w:pStyle w:val="a3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B020D" w:rsidRPr="00AC5D22" w:rsidRDefault="000B020D" w:rsidP="000E566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новых идей </w:t>
            </w:r>
          </w:p>
          <w:p w:rsidR="009B5B0D" w:rsidRPr="00AC5D22" w:rsidRDefault="009B5B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B5B0D" w:rsidRPr="00AC5D22" w:rsidRDefault="000B02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Определены тематические направления новых проектов: кадры, ВСОКО, одаренные дети</w:t>
            </w:r>
          </w:p>
        </w:tc>
        <w:tc>
          <w:tcPr>
            <w:tcW w:w="0" w:type="auto"/>
          </w:tcPr>
          <w:p w:rsidR="009B5B0D" w:rsidRPr="00AC5D22" w:rsidRDefault="000B02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Анализ фактических данных (темы, стратегические задачи, ресурсы, события)</w:t>
            </w:r>
          </w:p>
        </w:tc>
        <w:tc>
          <w:tcPr>
            <w:tcW w:w="0" w:type="auto"/>
          </w:tcPr>
          <w:p w:rsidR="009B5B0D" w:rsidRPr="00AC5D22" w:rsidRDefault="000B02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8F37E2" w:rsidTr="000E5660">
        <w:tc>
          <w:tcPr>
            <w:tcW w:w="0" w:type="auto"/>
          </w:tcPr>
          <w:p w:rsidR="009B5B0D" w:rsidRPr="00AC5D22" w:rsidRDefault="009B5B0D" w:rsidP="000E5660">
            <w:pPr>
              <w:pStyle w:val="a3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B5B0D" w:rsidRPr="00AC5D22" w:rsidRDefault="000B02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Представления данного опыта на более высоком уровне</w:t>
            </w:r>
          </w:p>
        </w:tc>
        <w:tc>
          <w:tcPr>
            <w:tcW w:w="0" w:type="auto"/>
          </w:tcPr>
          <w:p w:rsidR="009B5B0D" w:rsidRPr="00AC5D22" w:rsidRDefault="000B02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Грантовая поддержка в рамках ФЦПРО (мероприятие 2.3.)</w:t>
            </w:r>
          </w:p>
        </w:tc>
        <w:tc>
          <w:tcPr>
            <w:tcW w:w="0" w:type="auto"/>
          </w:tcPr>
          <w:p w:rsidR="009B5B0D" w:rsidRPr="00AC5D22" w:rsidRDefault="000B02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Анализ данных</w:t>
            </w:r>
          </w:p>
        </w:tc>
        <w:tc>
          <w:tcPr>
            <w:tcW w:w="0" w:type="auto"/>
          </w:tcPr>
          <w:p w:rsidR="009B5B0D" w:rsidRPr="00AC5D22" w:rsidRDefault="000B020D" w:rsidP="000E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D22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</w:tr>
    </w:tbl>
    <w:p w:rsidR="00634E9E" w:rsidRDefault="001B6928" w:rsidP="00A2509E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34E9E" w:rsidRPr="0011103E">
        <w:rPr>
          <w:rFonts w:ascii="Times New Roman" w:hAnsi="Times New Roman" w:cs="Times New Roman"/>
          <w:b/>
          <w:sz w:val="28"/>
          <w:szCs w:val="28"/>
        </w:rPr>
        <w:t>. Результативность</w:t>
      </w:r>
      <w:r w:rsidR="00806C2C" w:rsidRPr="0011103E">
        <w:rPr>
          <w:rFonts w:ascii="Times New Roman" w:hAnsi="Times New Roman" w:cs="Times New Roman"/>
          <w:b/>
          <w:sz w:val="28"/>
          <w:szCs w:val="28"/>
        </w:rPr>
        <w:t>.</w:t>
      </w:r>
    </w:p>
    <w:p w:rsidR="000E5660" w:rsidRDefault="000E5660" w:rsidP="00A2509E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03E" w:rsidRPr="003C7763" w:rsidRDefault="00707D9C" w:rsidP="002C4723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763" w:rsidRPr="003C7763">
        <w:rPr>
          <w:rFonts w:ascii="Times New Roman" w:hAnsi="Times New Roman" w:cs="Times New Roman"/>
          <w:sz w:val="28"/>
          <w:szCs w:val="28"/>
        </w:rPr>
        <w:t>На этапе рефлексии и подведения итогов реализации инновационного проекта результативность определяем по следующим направлениям:</w:t>
      </w:r>
    </w:p>
    <w:p w:rsidR="003C7763" w:rsidRPr="003C7763" w:rsidRDefault="00A2509E" w:rsidP="002C4723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7763" w:rsidRPr="003C7763">
        <w:rPr>
          <w:rFonts w:ascii="Times New Roman" w:hAnsi="Times New Roman" w:cs="Times New Roman"/>
          <w:sz w:val="28"/>
          <w:szCs w:val="28"/>
        </w:rPr>
        <w:t>оответствие полученных результатов заявленным планируемым;</w:t>
      </w:r>
    </w:p>
    <w:p w:rsidR="003C7763" w:rsidRDefault="00A2509E" w:rsidP="002C4723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7763" w:rsidRPr="003C7763">
        <w:rPr>
          <w:rFonts w:ascii="Times New Roman" w:hAnsi="Times New Roman" w:cs="Times New Roman"/>
          <w:sz w:val="28"/>
          <w:szCs w:val="28"/>
        </w:rPr>
        <w:t>аличие внеплановых положительных эффектов.</w:t>
      </w:r>
    </w:p>
    <w:p w:rsidR="003C7763" w:rsidRDefault="00707D9C" w:rsidP="002C4723">
      <w:pPr>
        <w:pStyle w:val="dash041e005f0431005f044b005f0447005f043d005f044b005f0439"/>
        <w:spacing w:line="360" w:lineRule="auto"/>
        <w:ind w:left="567"/>
        <w:jc w:val="both"/>
        <w:rPr>
          <w:rStyle w:val="dash041e005f0431005f044b005f0447005f043d005f044b005f0439char1"/>
        </w:rPr>
      </w:pPr>
      <w:r>
        <w:rPr>
          <w:rStyle w:val="dash041e005f0431005f044b005f0447005f043d005f044b005f0439char1"/>
        </w:rPr>
        <w:tab/>
      </w:r>
      <w:r>
        <w:rPr>
          <w:rStyle w:val="dash041e005f0431005f044b005f0447005f043d005f044b005f0439char1"/>
        </w:rPr>
        <w:tab/>
      </w:r>
      <w:r w:rsidR="00A2509E">
        <w:rPr>
          <w:rStyle w:val="dash041e005f0431005f044b005f0447005f043d005f044b005f0439char1"/>
        </w:rPr>
        <w:t xml:space="preserve"> Цель проекта, сформулированная как "</w:t>
      </w:r>
      <w:r w:rsidR="003C7763">
        <w:rPr>
          <w:rStyle w:val="dash041e005f0431005f044b005f0447005f043d005f044b005f0439char1"/>
        </w:rPr>
        <w:t>Разработка модели организации проектно-исследовательской деятельности и управления её развитием в образовательной организации</w:t>
      </w:r>
      <w:r w:rsidR="002C4723">
        <w:rPr>
          <w:rStyle w:val="dash041e005f0431005f044b005f0447005f043d005f044b005f0439char1"/>
        </w:rPr>
        <w:t xml:space="preserve">", </w:t>
      </w:r>
      <w:r w:rsidR="00A2509E">
        <w:rPr>
          <w:rStyle w:val="dash041e005f0431005f044b005f0447005f043d005f044b005f0439char1"/>
        </w:rPr>
        <w:t>достигнута</w:t>
      </w:r>
      <w:r w:rsidR="003C7763">
        <w:rPr>
          <w:rStyle w:val="dash041e005f0431005f044b005f0447005f043d005f044b005f0439char1"/>
        </w:rPr>
        <w:t>.</w:t>
      </w:r>
    </w:p>
    <w:p w:rsidR="00A2509E" w:rsidRDefault="00A2509E" w:rsidP="002C4723">
      <w:pPr>
        <w:pStyle w:val="dash041e005f0431005f044b005f0447005f043d005f044b005f0439"/>
        <w:spacing w:line="360" w:lineRule="auto"/>
        <w:ind w:left="567"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гипотезой данная модель </w:t>
      </w:r>
      <w:r>
        <w:rPr>
          <w:sz w:val="28"/>
        </w:rPr>
        <w:t>организации проектно-исследовательской деятельности, соответствующая требованиям нормативно-правовых документов, прошедшая практическую апробацию в гимназии, сопровождаемая коррекционными мероприятиями, стала ключевым механизмом формирования</w:t>
      </w:r>
      <w:r w:rsidRPr="00F5590C">
        <w:rPr>
          <w:sz w:val="28"/>
        </w:rPr>
        <w:t xml:space="preserve"> планируемых метапредметных результатов, их оцен</w:t>
      </w:r>
      <w:r>
        <w:rPr>
          <w:sz w:val="28"/>
        </w:rPr>
        <w:t>ки</w:t>
      </w:r>
      <w:r w:rsidRPr="00F5590C">
        <w:rPr>
          <w:sz w:val="28"/>
        </w:rPr>
        <w:t>, осуществ</w:t>
      </w:r>
      <w:r>
        <w:rPr>
          <w:sz w:val="28"/>
        </w:rPr>
        <w:t>ления межпредметных</w:t>
      </w:r>
      <w:r w:rsidRPr="00F5590C">
        <w:rPr>
          <w:sz w:val="28"/>
        </w:rPr>
        <w:t xml:space="preserve"> связ</w:t>
      </w:r>
      <w:r>
        <w:rPr>
          <w:sz w:val="28"/>
        </w:rPr>
        <w:t>ей</w:t>
      </w:r>
      <w:r w:rsidRPr="00F5590C">
        <w:rPr>
          <w:sz w:val="28"/>
        </w:rPr>
        <w:t xml:space="preserve">, </w:t>
      </w:r>
      <w:r>
        <w:rPr>
          <w:sz w:val="28"/>
        </w:rPr>
        <w:t>обеспечения</w:t>
      </w:r>
      <w:r w:rsidRPr="00F5590C">
        <w:rPr>
          <w:sz w:val="28"/>
        </w:rPr>
        <w:t xml:space="preserve"> преемственност</w:t>
      </w:r>
      <w:r>
        <w:rPr>
          <w:sz w:val="28"/>
        </w:rPr>
        <w:t>и</w:t>
      </w:r>
      <w:r w:rsidRPr="00F5590C">
        <w:rPr>
          <w:sz w:val="28"/>
        </w:rPr>
        <w:t xml:space="preserve"> между </w:t>
      </w:r>
      <w:r>
        <w:rPr>
          <w:sz w:val="28"/>
        </w:rPr>
        <w:t xml:space="preserve">уровнями образования, </w:t>
      </w:r>
      <w:r w:rsidRPr="00F5590C">
        <w:rPr>
          <w:sz w:val="28"/>
        </w:rPr>
        <w:t xml:space="preserve"> </w:t>
      </w:r>
      <w:r>
        <w:rPr>
          <w:sz w:val="28"/>
        </w:rPr>
        <w:t>регулирования и стимулирования</w:t>
      </w:r>
      <w:r w:rsidRPr="00F5590C">
        <w:rPr>
          <w:sz w:val="28"/>
        </w:rPr>
        <w:t xml:space="preserve"> деятельности педагогов, детей и родителей </w:t>
      </w:r>
      <w:r>
        <w:rPr>
          <w:sz w:val="28"/>
        </w:rPr>
        <w:t>.</w:t>
      </w:r>
    </w:p>
    <w:p w:rsidR="004D37BD" w:rsidRPr="00707D9C" w:rsidRDefault="00B12C0F" w:rsidP="004D37BD">
      <w:pPr>
        <w:pStyle w:val="a9"/>
        <w:ind w:left="360"/>
        <w:jc w:val="center"/>
        <w:rPr>
          <w:sz w:val="28"/>
        </w:rPr>
      </w:pPr>
      <w:r w:rsidRPr="00707D9C">
        <w:rPr>
          <w:sz w:val="28"/>
        </w:rPr>
        <w:t xml:space="preserve">1. </w:t>
      </w:r>
      <w:r w:rsidR="004D37BD" w:rsidRPr="00707D9C">
        <w:rPr>
          <w:sz w:val="28"/>
        </w:rPr>
        <w:t xml:space="preserve">Достижение </w:t>
      </w:r>
      <w:r w:rsidR="004D37BD" w:rsidRPr="002C4723">
        <w:rPr>
          <w:sz w:val="28"/>
          <w:u w:val="single"/>
        </w:rPr>
        <w:t xml:space="preserve">планируемых </w:t>
      </w:r>
      <w:r w:rsidR="004D37BD" w:rsidRPr="00707D9C">
        <w:rPr>
          <w:sz w:val="28"/>
        </w:rPr>
        <w:t>результатов</w:t>
      </w:r>
    </w:p>
    <w:tbl>
      <w:tblPr>
        <w:tblStyle w:val="a8"/>
        <w:tblW w:w="0" w:type="auto"/>
        <w:tblInd w:w="360" w:type="dxa"/>
        <w:tblLook w:val="04A0"/>
      </w:tblPr>
      <w:tblGrid>
        <w:gridCol w:w="3292"/>
        <w:gridCol w:w="5634"/>
      </w:tblGrid>
      <w:tr w:rsidR="0018598C" w:rsidTr="00D91547">
        <w:tc>
          <w:tcPr>
            <w:tcW w:w="3292" w:type="dxa"/>
          </w:tcPr>
          <w:p w:rsidR="0018598C" w:rsidRPr="0018598C" w:rsidRDefault="0018598C" w:rsidP="00D91547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sz w:val="28"/>
              </w:rPr>
            </w:pPr>
            <w:r w:rsidRPr="0018598C">
              <w:rPr>
                <w:b/>
                <w:sz w:val="28"/>
              </w:rPr>
              <w:t>Планируемый результат ( в соответствии с формулировкой в  проекте)</w:t>
            </w:r>
          </w:p>
        </w:tc>
        <w:tc>
          <w:tcPr>
            <w:tcW w:w="5634" w:type="dxa"/>
          </w:tcPr>
          <w:p w:rsidR="0018598C" w:rsidRPr="0018598C" w:rsidRDefault="0018598C" w:rsidP="00D91547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sz w:val="28"/>
              </w:rPr>
            </w:pPr>
            <w:r w:rsidRPr="0018598C">
              <w:rPr>
                <w:b/>
                <w:sz w:val="28"/>
              </w:rPr>
              <w:t>Информация о достижении</w:t>
            </w:r>
          </w:p>
        </w:tc>
      </w:tr>
      <w:tr w:rsidR="0018598C" w:rsidTr="00D91547">
        <w:tc>
          <w:tcPr>
            <w:tcW w:w="3292" w:type="dxa"/>
          </w:tcPr>
          <w:p w:rsidR="0018598C" w:rsidRPr="00231937" w:rsidRDefault="0018598C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 w:rsidRPr="00231937">
              <w:rPr>
                <w:sz w:val="28"/>
              </w:rPr>
              <w:t>Будет обеспечена социализация учащихся</w:t>
            </w:r>
          </w:p>
          <w:p w:rsidR="0018598C" w:rsidRDefault="0018598C" w:rsidP="00D9154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5634" w:type="dxa"/>
          </w:tcPr>
          <w:p w:rsidR="0018598C" w:rsidRDefault="000174B2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>В соотв</w:t>
            </w:r>
            <w:r w:rsidR="0018598C">
              <w:rPr>
                <w:sz w:val="28"/>
              </w:rPr>
              <w:t>етс</w:t>
            </w:r>
            <w:r>
              <w:rPr>
                <w:sz w:val="28"/>
              </w:rPr>
              <w:t>т</w:t>
            </w:r>
            <w:r w:rsidR="0018598C">
              <w:rPr>
                <w:sz w:val="28"/>
              </w:rPr>
              <w:t>вии с анкетированием у всех учащихся отмечается повышенная социальная активность</w:t>
            </w:r>
            <w:r w:rsidR="00D91547">
              <w:rPr>
                <w:sz w:val="28"/>
              </w:rPr>
              <w:t xml:space="preserve">. Обобщенная оценка </w:t>
            </w:r>
            <w:r>
              <w:rPr>
                <w:sz w:val="28"/>
              </w:rPr>
              <w:lastRenderedPageBreak/>
              <w:t>- средний уровень развития социальных качеств.</w:t>
            </w:r>
            <w:r>
              <w:rPr>
                <w:color w:val="000000"/>
                <w:spacing w:val="3"/>
                <w:sz w:val="28"/>
              </w:rPr>
              <w:t xml:space="preserve"> Методика М.И. Рожкова.</w:t>
            </w:r>
          </w:p>
        </w:tc>
      </w:tr>
      <w:tr w:rsidR="0018598C" w:rsidTr="00D91547">
        <w:tc>
          <w:tcPr>
            <w:tcW w:w="3292" w:type="dxa"/>
          </w:tcPr>
          <w:p w:rsidR="0018598C" w:rsidRPr="00231937" w:rsidRDefault="0018598C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 w:rsidRPr="00231937">
              <w:rPr>
                <w:sz w:val="28"/>
              </w:rPr>
              <w:lastRenderedPageBreak/>
              <w:t>Появится дополнительная возможность обеспечения преемственности образовательного процесса между начальным  и основным уровнями общего образования</w:t>
            </w:r>
          </w:p>
          <w:p w:rsidR="0018598C" w:rsidRDefault="0018598C" w:rsidP="00D9154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5634" w:type="dxa"/>
          </w:tcPr>
          <w:p w:rsidR="0018598C" w:rsidRDefault="00EA6791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>Обеспечена преемственность через организацию адаптивных форм и лояльных оценок проектной и учебно-исследовательской деятельности в 4 классе, закрепленная в процедуре промежуточной аттестации учащихся</w:t>
            </w:r>
            <w:r w:rsidR="00E33B64">
              <w:rPr>
                <w:sz w:val="28"/>
              </w:rPr>
              <w:t>, зафиксированная в учебном плане (ООП НОО и ООО).</w:t>
            </w:r>
          </w:p>
        </w:tc>
      </w:tr>
      <w:tr w:rsidR="0018598C" w:rsidTr="00D91547">
        <w:tc>
          <w:tcPr>
            <w:tcW w:w="3292" w:type="dxa"/>
          </w:tcPr>
          <w:p w:rsidR="0018598C" w:rsidRDefault="00E33B64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 w:rsidR="0018598C" w:rsidRPr="00231937">
              <w:rPr>
                <w:sz w:val="28"/>
              </w:rPr>
              <w:t xml:space="preserve"> педагогическом коллективе будут иметь приоритет творчески работающие учителя, которые станут движущей силой всего педагогического коллектива, что даст возможность существенно улучшить качество образования всех детей</w:t>
            </w:r>
          </w:p>
        </w:tc>
        <w:tc>
          <w:tcPr>
            <w:tcW w:w="5634" w:type="dxa"/>
          </w:tcPr>
          <w:p w:rsidR="0018598C" w:rsidRDefault="00E33B64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>20% учителей определены как творчески работающие по инновационному направлению. Закреплены в составе постоянно действующих объединений учителей, являются руководителями этих объединений. 6% учителей преподают курс урочной и внеурочной деятельности по инновационному направлению. Эта категория учителей реализует функции консультантов для других педагогов. Вся творческая и инновационная деятельность учителей постоянно стимулируется гибким эффективным контрактом.</w:t>
            </w:r>
          </w:p>
        </w:tc>
      </w:tr>
      <w:tr w:rsidR="0018598C" w:rsidTr="00D91547">
        <w:tc>
          <w:tcPr>
            <w:tcW w:w="3292" w:type="dxa"/>
          </w:tcPr>
          <w:p w:rsidR="0018598C" w:rsidRDefault="00E33B64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>Б</w:t>
            </w:r>
            <w:r w:rsidR="0018598C" w:rsidRPr="00231937">
              <w:rPr>
                <w:sz w:val="28"/>
              </w:rPr>
              <w:t xml:space="preserve">удет создан социально-психологический климат </w:t>
            </w:r>
            <w:r w:rsidR="0018598C" w:rsidRPr="00231937">
              <w:rPr>
                <w:sz w:val="28"/>
              </w:rPr>
              <w:lastRenderedPageBreak/>
              <w:t>для сохранения и приумножения интеллектуального и творческого потенциала учащихся</w:t>
            </w:r>
          </w:p>
        </w:tc>
        <w:tc>
          <w:tcPr>
            <w:tcW w:w="5634" w:type="dxa"/>
          </w:tcPr>
          <w:p w:rsidR="0018598C" w:rsidRDefault="006F03B1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Система мониторинга личных достижений учащихся позволяет учитывать интересы, </w:t>
            </w:r>
            <w:r>
              <w:rPr>
                <w:sz w:val="28"/>
              </w:rPr>
              <w:lastRenderedPageBreak/>
              <w:t>способности, выявлять стартовые возможности, участвовать в бонусной программе. При массовом участии в подготовке индивидуального проекта большую роль играет возможность индивидуального консультирования учащегося куратором, консультантами и администратором.</w:t>
            </w:r>
          </w:p>
        </w:tc>
      </w:tr>
      <w:tr w:rsidR="0018598C" w:rsidTr="00D91547">
        <w:tc>
          <w:tcPr>
            <w:tcW w:w="3292" w:type="dxa"/>
          </w:tcPr>
          <w:p w:rsidR="0018598C" w:rsidRPr="00231937" w:rsidRDefault="006F03B1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Б</w:t>
            </w:r>
            <w:r w:rsidR="0018598C" w:rsidRPr="00231937">
              <w:rPr>
                <w:sz w:val="28"/>
              </w:rPr>
              <w:t xml:space="preserve">удет разработана система управления качеством инновационной </w:t>
            </w:r>
            <w:r>
              <w:rPr>
                <w:sz w:val="28"/>
              </w:rPr>
              <w:t>и</w:t>
            </w:r>
          </w:p>
          <w:p w:rsidR="0018598C" w:rsidRDefault="0018598C" w:rsidP="00D9154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5634" w:type="dxa"/>
          </w:tcPr>
          <w:p w:rsidR="0018598C" w:rsidRDefault="006F03B1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>Представлена в п.1 через основные критерии, показатели и средства измерения.</w:t>
            </w:r>
          </w:p>
        </w:tc>
      </w:tr>
      <w:tr w:rsidR="0018598C" w:rsidTr="00D91547">
        <w:tc>
          <w:tcPr>
            <w:tcW w:w="3292" w:type="dxa"/>
          </w:tcPr>
          <w:p w:rsidR="0018598C" w:rsidRPr="00231937" w:rsidRDefault="006F03B1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>Б</w:t>
            </w:r>
            <w:r w:rsidR="0018598C" w:rsidRPr="00231937">
              <w:rPr>
                <w:sz w:val="28"/>
              </w:rPr>
              <w:t>удет создан банк передового опыта по развитию проектно-исследовательской деятельности</w:t>
            </w:r>
          </w:p>
          <w:p w:rsidR="0018598C" w:rsidRDefault="0018598C" w:rsidP="00D9154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5634" w:type="dxa"/>
          </w:tcPr>
          <w:p w:rsidR="00D91547" w:rsidRPr="0011103E" w:rsidRDefault="006F03B1" w:rsidP="00D91547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91547">
              <w:rPr>
                <w:rFonts w:ascii="Times New Roman" w:hAnsi="Times New Roman" w:cs="Times New Roman"/>
                <w:sz w:val="28"/>
              </w:rPr>
              <w:t xml:space="preserve">Банк включает </w:t>
            </w:r>
            <w:r w:rsidR="00B12C0F" w:rsidRPr="00D91547">
              <w:rPr>
                <w:rFonts w:ascii="Times New Roman" w:hAnsi="Times New Roman" w:cs="Times New Roman"/>
                <w:sz w:val="28"/>
              </w:rPr>
              <w:t xml:space="preserve">основные </w:t>
            </w:r>
            <w:r w:rsidR="00D91547" w:rsidRPr="00D91547">
              <w:rPr>
                <w:rFonts w:ascii="Times New Roman" w:hAnsi="Times New Roman" w:cs="Times New Roman"/>
                <w:sz w:val="28"/>
              </w:rPr>
              <w:t>инновационные</w:t>
            </w:r>
            <w:r w:rsidR="00B12C0F" w:rsidRPr="00D91547">
              <w:rPr>
                <w:rFonts w:ascii="Times New Roman" w:hAnsi="Times New Roman" w:cs="Times New Roman"/>
                <w:sz w:val="28"/>
              </w:rPr>
              <w:t xml:space="preserve"> продукты</w:t>
            </w:r>
            <w:r w:rsidR="002F5DAE" w:rsidRPr="00D91547">
              <w:rPr>
                <w:rFonts w:ascii="Times New Roman" w:hAnsi="Times New Roman" w:cs="Times New Roman"/>
                <w:sz w:val="28"/>
              </w:rPr>
              <w:t xml:space="preserve"> (методические рекомендации, нормативно-правовое обеспечение проекта (Положение, учебный план, приказы), разработки уроков учителей гимназии с элементами проектной и учебно-исследовательской деятельности</w:t>
            </w:r>
            <w:r w:rsidR="00B12C0F" w:rsidRPr="00D9154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D91547" w:rsidRPr="0011103E">
              <w:rPr>
                <w:rFonts w:ascii="Times New Roman" w:hAnsi="Times New Roman" w:cs="Times New Roman"/>
                <w:sz w:val="28"/>
                <w:szCs w:val="28"/>
              </w:rPr>
              <w:t>статьи педагогов, опубликованные в российских журналах (</w:t>
            </w:r>
            <w:r w:rsidR="00D91547">
              <w:rPr>
                <w:rFonts w:ascii="Times New Roman" w:hAnsi="Times New Roman" w:cs="Times New Roman"/>
                <w:sz w:val="28"/>
                <w:szCs w:val="28"/>
              </w:rPr>
              <w:t>6 работ</w:t>
            </w:r>
            <w:r w:rsidR="00D91547" w:rsidRPr="00111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1547">
              <w:rPr>
                <w:rFonts w:ascii="Times New Roman" w:hAnsi="Times New Roman" w:cs="Times New Roman"/>
                <w:sz w:val="28"/>
                <w:szCs w:val="28"/>
              </w:rPr>
              <w:t xml:space="preserve"> и неопубликованные работы (8 работ)</w:t>
            </w:r>
            <w:r w:rsidR="00D91547" w:rsidRPr="0011103E">
              <w:rPr>
                <w:rFonts w:ascii="Times New Roman" w:hAnsi="Times New Roman" w:cs="Times New Roman"/>
                <w:sz w:val="28"/>
                <w:szCs w:val="28"/>
              </w:rPr>
              <w:t>; пакет мониторинговых и оценочных  форм; краткие руководства (памятки) по направлениям.</w:t>
            </w:r>
          </w:p>
          <w:p w:rsidR="0018598C" w:rsidRDefault="006F03B1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 xml:space="preserve">образцы ученических работ, </w:t>
            </w:r>
            <w:r w:rsidR="00B12C0F">
              <w:rPr>
                <w:sz w:val="28"/>
              </w:rPr>
              <w:t>адреса социальных партнеров, библиографию по теме проекта.</w:t>
            </w:r>
          </w:p>
        </w:tc>
      </w:tr>
      <w:tr w:rsidR="0018598C" w:rsidTr="00D91547">
        <w:tc>
          <w:tcPr>
            <w:tcW w:w="3292" w:type="dxa"/>
          </w:tcPr>
          <w:p w:rsidR="0018598C" w:rsidRDefault="00B12C0F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 w:rsidR="0018598C" w:rsidRPr="00231937">
              <w:rPr>
                <w:sz w:val="28"/>
              </w:rPr>
              <w:t>ущественно расширится внеурочная деятельность, которая будет направлена на социализацию и  развитие способностей детей в различных сферах деятельности (метапредметность)</w:t>
            </w:r>
          </w:p>
          <w:p w:rsidR="0018598C" w:rsidRDefault="0018598C" w:rsidP="00D9154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5634" w:type="dxa"/>
          </w:tcPr>
          <w:p w:rsidR="0018598C" w:rsidRDefault="00B12C0F" w:rsidP="00D91547">
            <w:pPr>
              <w:pStyle w:val="a9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 xml:space="preserve">Внеурочная деятельность не расширилась в силу внешних факторов (полная двухсменная работа гимназии, занятость аудиторий (на 100%) и педагогов (на 70%). При этом по запросу участников образовательных отношений функционируют кружки по основам проектно-исследовательской деятельности в классах, где учебный план не предусматривает такой урок. </w:t>
            </w:r>
          </w:p>
        </w:tc>
      </w:tr>
    </w:tbl>
    <w:p w:rsidR="004D37BD" w:rsidRDefault="004D37BD" w:rsidP="00A2509E">
      <w:pPr>
        <w:pStyle w:val="dash041e005f0431005f044b005f0447005f043d005f044b005f0439"/>
        <w:spacing w:line="360" w:lineRule="auto"/>
        <w:ind w:left="567" w:firstLine="720"/>
        <w:jc w:val="both"/>
        <w:rPr>
          <w:sz w:val="28"/>
        </w:rPr>
      </w:pPr>
    </w:p>
    <w:p w:rsidR="004D37BD" w:rsidRPr="00707D9C" w:rsidRDefault="00B12C0F" w:rsidP="00AE4FFA">
      <w:pPr>
        <w:pStyle w:val="dash041e005f0431005f044b005f0447005f043d005f044b005f0439"/>
        <w:spacing w:line="360" w:lineRule="auto"/>
        <w:ind w:left="567" w:firstLine="720"/>
        <w:jc w:val="both"/>
        <w:rPr>
          <w:sz w:val="28"/>
        </w:rPr>
      </w:pPr>
      <w:r w:rsidRPr="00707D9C">
        <w:rPr>
          <w:sz w:val="28"/>
        </w:rPr>
        <w:t xml:space="preserve">2. Наличие </w:t>
      </w:r>
      <w:r w:rsidRPr="002C4723">
        <w:rPr>
          <w:sz w:val="28"/>
          <w:u w:val="single"/>
        </w:rPr>
        <w:t>внеплановых</w:t>
      </w:r>
      <w:r w:rsidRPr="00707D9C">
        <w:rPr>
          <w:sz w:val="28"/>
        </w:rPr>
        <w:t xml:space="preserve"> положительных эффектов:</w:t>
      </w:r>
    </w:p>
    <w:p w:rsidR="00B12C0F" w:rsidRPr="008F37E2" w:rsidRDefault="00B12C0F" w:rsidP="00AE4F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37E2">
        <w:rPr>
          <w:rFonts w:ascii="Times New Roman" w:hAnsi="Times New Roman" w:cs="Times New Roman"/>
          <w:sz w:val="28"/>
          <w:szCs w:val="28"/>
        </w:rPr>
        <w:t>а)</w:t>
      </w:r>
      <w:r w:rsidR="00EB4341">
        <w:rPr>
          <w:rFonts w:ascii="Times New Roman" w:hAnsi="Times New Roman" w:cs="Times New Roman"/>
          <w:sz w:val="28"/>
          <w:szCs w:val="28"/>
        </w:rPr>
        <w:t xml:space="preserve"> С</w:t>
      </w:r>
      <w:r w:rsidRPr="008F37E2">
        <w:rPr>
          <w:rFonts w:ascii="Times New Roman" w:hAnsi="Times New Roman" w:cs="Times New Roman"/>
          <w:sz w:val="28"/>
          <w:szCs w:val="28"/>
        </w:rPr>
        <w:t>табильная заинтересованность отдельных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проектной и учебно-исследовательской деятельности становится </w:t>
      </w:r>
      <w:r w:rsidRPr="008F37E2">
        <w:rPr>
          <w:rFonts w:ascii="Times New Roman" w:hAnsi="Times New Roman" w:cs="Times New Roman"/>
          <w:sz w:val="28"/>
          <w:szCs w:val="28"/>
        </w:rPr>
        <w:t>альтернатив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4341">
        <w:rPr>
          <w:rFonts w:ascii="Times New Roman" w:hAnsi="Times New Roman" w:cs="Times New Roman"/>
          <w:sz w:val="28"/>
          <w:szCs w:val="28"/>
        </w:rPr>
        <w:t xml:space="preserve"> "живому" НОУ. Такое общество учащихся не является обособленной единицей, а существует внутри общего образовательного процесса через плановые и экстренные совещания, индивидуальные консультации, объявления, в том числе в дистанционном режиме.</w:t>
      </w:r>
    </w:p>
    <w:p w:rsidR="00B12C0F" w:rsidRPr="008F37E2" w:rsidRDefault="00B12C0F" w:rsidP="00AE4F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37E2">
        <w:rPr>
          <w:rFonts w:ascii="Times New Roman" w:hAnsi="Times New Roman" w:cs="Times New Roman"/>
          <w:sz w:val="28"/>
          <w:szCs w:val="28"/>
        </w:rPr>
        <w:t>б)</w:t>
      </w:r>
      <w:r w:rsidR="00EB434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Pr="008F37E2">
        <w:rPr>
          <w:rFonts w:ascii="Times New Roman" w:hAnsi="Times New Roman" w:cs="Times New Roman"/>
          <w:sz w:val="28"/>
          <w:szCs w:val="28"/>
        </w:rPr>
        <w:t>мониторинг индивидуальной результативности проектной деятельности  в сочетании с иными итогами</w:t>
      </w:r>
      <w:r w:rsidR="00EB4341">
        <w:rPr>
          <w:rFonts w:ascii="Times New Roman" w:hAnsi="Times New Roman" w:cs="Times New Roman"/>
          <w:sz w:val="28"/>
          <w:szCs w:val="28"/>
        </w:rPr>
        <w:t>. Я</w:t>
      </w:r>
      <w:r w:rsidRPr="008F37E2">
        <w:rPr>
          <w:rFonts w:ascii="Times New Roman" w:hAnsi="Times New Roman" w:cs="Times New Roman"/>
          <w:sz w:val="28"/>
          <w:szCs w:val="28"/>
        </w:rPr>
        <w:t>вляется средством выявления и поддержки одаренных школьников</w:t>
      </w:r>
      <w:r w:rsidR="00EB4341">
        <w:rPr>
          <w:rFonts w:ascii="Times New Roman" w:hAnsi="Times New Roman" w:cs="Times New Roman"/>
          <w:sz w:val="28"/>
          <w:szCs w:val="28"/>
        </w:rPr>
        <w:t xml:space="preserve"> с учетом их индивидуальных особенностей. В том числе детей с инвалидностью. </w:t>
      </w:r>
    </w:p>
    <w:p w:rsidR="00B712C4" w:rsidRDefault="00B12C0F" w:rsidP="00B712C4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37E2">
        <w:rPr>
          <w:rFonts w:ascii="Times New Roman" w:hAnsi="Times New Roman" w:cs="Times New Roman"/>
          <w:sz w:val="28"/>
          <w:szCs w:val="28"/>
        </w:rPr>
        <w:t>в)</w:t>
      </w:r>
      <w:r w:rsidR="00EB4341">
        <w:rPr>
          <w:rFonts w:ascii="Times New Roman" w:hAnsi="Times New Roman" w:cs="Times New Roman"/>
          <w:sz w:val="28"/>
          <w:szCs w:val="28"/>
        </w:rPr>
        <w:t xml:space="preserve"> Р</w:t>
      </w:r>
      <w:r w:rsidRPr="008F37E2">
        <w:rPr>
          <w:rFonts w:ascii="Times New Roman" w:hAnsi="Times New Roman" w:cs="Times New Roman"/>
          <w:sz w:val="28"/>
          <w:szCs w:val="28"/>
        </w:rPr>
        <w:t>азработ</w:t>
      </w:r>
      <w:r w:rsidR="00EB4341">
        <w:rPr>
          <w:rFonts w:ascii="Times New Roman" w:hAnsi="Times New Roman" w:cs="Times New Roman"/>
          <w:sz w:val="28"/>
          <w:szCs w:val="28"/>
        </w:rPr>
        <w:t>аны</w:t>
      </w:r>
      <w:r w:rsidRPr="008F37E2">
        <w:rPr>
          <w:rFonts w:ascii="Times New Roman" w:hAnsi="Times New Roman" w:cs="Times New Roman"/>
          <w:sz w:val="28"/>
          <w:szCs w:val="28"/>
        </w:rPr>
        <w:t xml:space="preserve"> новы</w:t>
      </w:r>
      <w:r w:rsidR="00EB4341">
        <w:rPr>
          <w:rFonts w:ascii="Times New Roman" w:hAnsi="Times New Roman" w:cs="Times New Roman"/>
          <w:sz w:val="28"/>
          <w:szCs w:val="28"/>
        </w:rPr>
        <w:t>е</w:t>
      </w:r>
      <w:r w:rsidRPr="008F37E2">
        <w:rPr>
          <w:rFonts w:ascii="Times New Roman" w:hAnsi="Times New Roman" w:cs="Times New Roman"/>
          <w:sz w:val="28"/>
          <w:szCs w:val="28"/>
        </w:rPr>
        <w:t xml:space="preserve"> форм</w:t>
      </w:r>
      <w:r w:rsidR="00EB4341">
        <w:rPr>
          <w:rFonts w:ascii="Times New Roman" w:hAnsi="Times New Roman" w:cs="Times New Roman"/>
          <w:sz w:val="28"/>
          <w:szCs w:val="28"/>
        </w:rPr>
        <w:t>ы</w:t>
      </w:r>
      <w:r w:rsidRPr="008F37E2">
        <w:rPr>
          <w:rFonts w:ascii="Times New Roman" w:hAnsi="Times New Roman" w:cs="Times New Roman"/>
          <w:sz w:val="28"/>
          <w:szCs w:val="28"/>
        </w:rPr>
        <w:t xml:space="preserve"> внутри инновационного проекта</w:t>
      </w:r>
      <w:r w:rsidR="00EB4341">
        <w:rPr>
          <w:rFonts w:ascii="Times New Roman" w:hAnsi="Times New Roman" w:cs="Times New Roman"/>
          <w:sz w:val="28"/>
          <w:szCs w:val="28"/>
        </w:rPr>
        <w:t xml:space="preserve">: помимо обязательной промежуточной аттестации в форме представления индивидуального проекта для 4-10 классов ежегодно организуются групповые онлайн-проекты с обязательным участием 9, 10 классов с учетом индивидуального выбора школьников, связанного </w:t>
      </w:r>
      <w:r w:rsidR="00EB4341">
        <w:rPr>
          <w:rFonts w:ascii="Times New Roman" w:hAnsi="Times New Roman" w:cs="Times New Roman"/>
          <w:sz w:val="28"/>
          <w:szCs w:val="28"/>
        </w:rPr>
        <w:lastRenderedPageBreak/>
        <w:t>с будущей профессией</w:t>
      </w:r>
      <w:r w:rsidR="002F5DAE">
        <w:rPr>
          <w:rFonts w:ascii="Times New Roman" w:hAnsi="Times New Roman" w:cs="Times New Roman"/>
          <w:sz w:val="28"/>
          <w:szCs w:val="28"/>
        </w:rPr>
        <w:t xml:space="preserve">. </w:t>
      </w:r>
      <w:r w:rsidR="00AE4FFA">
        <w:rPr>
          <w:rFonts w:ascii="Times New Roman" w:hAnsi="Times New Roman" w:cs="Times New Roman"/>
          <w:sz w:val="28"/>
          <w:szCs w:val="28"/>
        </w:rPr>
        <w:t>Т</w:t>
      </w:r>
      <w:r w:rsidR="002F5DAE">
        <w:rPr>
          <w:rFonts w:ascii="Times New Roman" w:hAnsi="Times New Roman" w:cs="Times New Roman"/>
          <w:sz w:val="28"/>
          <w:szCs w:val="28"/>
        </w:rPr>
        <w:t xml:space="preserve">акая форма работы стала успешной процедурой с функцией адаптации к основной защите проекта. </w:t>
      </w:r>
      <w:r w:rsidR="00AE4FFA">
        <w:rPr>
          <w:rFonts w:ascii="Times New Roman" w:hAnsi="Times New Roman" w:cs="Times New Roman"/>
          <w:sz w:val="28"/>
          <w:szCs w:val="28"/>
        </w:rPr>
        <w:t>Отмечается поддержка проектов, имеющих более одного консультанта. что отражено в критериальной карте представления работы. Отслеживается линия доработки "Лучших проектов". В циклограмму плановых мероприятий включена дополнительная конференция  в форме развернутой консультации с участием ученика, куратора и администратора.</w:t>
      </w:r>
    </w:p>
    <w:p w:rsidR="00AE4FFA" w:rsidRDefault="00B712C4" w:rsidP="000E5660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12C4">
        <w:rPr>
          <w:rFonts w:ascii="Times New Roman" w:hAnsi="Times New Roman" w:cs="Times New Roman"/>
          <w:sz w:val="28"/>
          <w:szCs w:val="28"/>
        </w:rPr>
        <w:t xml:space="preserve"> </w:t>
      </w:r>
      <w:r w:rsidR="002F5DAE">
        <w:rPr>
          <w:rFonts w:ascii="Times New Roman" w:hAnsi="Times New Roman" w:cs="Times New Roman"/>
          <w:sz w:val="28"/>
          <w:szCs w:val="28"/>
        </w:rPr>
        <w:t xml:space="preserve">г) </w:t>
      </w:r>
      <w:r w:rsidR="00AE4FFA">
        <w:rPr>
          <w:rFonts w:ascii="Times New Roman" w:hAnsi="Times New Roman" w:cs="Times New Roman"/>
          <w:sz w:val="28"/>
          <w:szCs w:val="28"/>
        </w:rPr>
        <w:t xml:space="preserve">Приемлемый уровень индивидуальных и командных результатов </w:t>
      </w:r>
    </w:p>
    <w:p w:rsidR="00AE4FFA" w:rsidRDefault="00AE4FFA" w:rsidP="00AE4F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E4FFA">
        <w:rPr>
          <w:rFonts w:ascii="Times New Roman" w:hAnsi="Times New Roman" w:cs="Times New Roman"/>
          <w:b/>
          <w:sz w:val="28"/>
          <w:szCs w:val="28"/>
        </w:rPr>
        <w:t>на муниципальном уровне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2F5DAE">
        <w:rPr>
          <w:rFonts w:ascii="Times New Roman" w:hAnsi="Times New Roman" w:cs="Times New Roman"/>
          <w:sz w:val="28"/>
          <w:szCs w:val="28"/>
        </w:rPr>
        <w:t xml:space="preserve"> течение 3 лет гимназия находится в десятке лидирующих ОО по итогам научно-практической конференции "Первые шаги в науку"</w:t>
      </w:r>
      <w:r w:rsidR="00D91547">
        <w:rPr>
          <w:rFonts w:ascii="Times New Roman" w:hAnsi="Times New Roman" w:cs="Times New Roman"/>
          <w:sz w:val="28"/>
          <w:szCs w:val="28"/>
        </w:rPr>
        <w:t xml:space="preserve">, по итогам участия в </w:t>
      </w:r>
      <w:r w:rsidR="00D91547" w:rsidRPr="0011103E">
        <w:rPr>
          <w:rFonts w:ascii="Times New Roman" w:hAnsi="Times New Roman" w:cs="Times New Roman"/>
          <w:sz w:val="28"/>
          <w:szCs w:val="28"/>
        </w:rPr>
        <w:t>которо</w:t>
      </w:r>
      <w:r w:rsidR="00D91547">
        <w:rPr>
          <w:rFonts w:ascii="Times New Roman" w:hAnsi="Times New Roman" w:cs="Times New Roman"/>
          <w:sz w:val="28"/>
          <w:szCs w:val="28"/>
        </w:rPr>
        <w:t>й</w:t>
      </w:r>
      <w:r w:rsidR="00D91547" w:rsidRPr="0011103E">
        <w:rPr>
          <w:rFonts w:ascii="Times New Roman" w:hAnsi="Times New Roman" w:cs="Times New Roman"/>
          <w:sz w:val="28"/>
          <w:szCs w:val="28"/>
        </w:rPr>
        <w:t xml:space="preserve"> за 2 последних года наблюдается положительная динамика;</w:t>
      </w:r>
    </w:p>
    <w:p w:rsidR="00D91547" w:rsidRPr="0011103E" w:rsidRDefault="00D91547" w:rsidP="00AE4F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 </w:t>
      </w:r>
      <w:r w:rsidR="00AE4FFA" w:rsidRPr="00AE4FFA">
        <w:rPr>
          <w:rFonts w:ascii="Times New Roman" w:hAnsi="Times New Roman" w:cs="Times New Roman"/>
          <w:b/>
          <w:sz w:val="28"/>
          <w:szCs w:val="28"/>
        </w:rPr>
        <w:t>на региональном уровне</w:t>
      </w:r>
      <w:r w:rsidR="00AE4FFA">
        <w:rPr>
          <w:rFonts w:ascii="Times New Roman" w:hAnsi="Times New Roman" w:cs="Times New Roman"/>
          <w:sz w:val="28"/>
          <w:szCs w:val="28"/>
        </w:rPr>
        <w:t xml:space="preserve">: </w:t>
      </w:r>
      <w:r w:rsidRPr="0011103E">
        <w:rPr>
          <w:rFonts w:ascii="Times New Roman" w:hAnsi="Times New Roman" w:cs="Times New Roman"/>
          <w:sz w:val="28"/>
          <w:szCs w:val="28"/>
        </w:rPr>
        <w:t>в региональном этапе всероссийского конкурса юношеских исследовательских работ им. В.И.Вернадского (положительная динамика п</w:t>
      </w:r>
      <w:r w:rsidR="00AE4FFA">
        <w:rPr>
          <w:rFonts w:ascii="Times New Roman" w:hAnsi="Times New Roman" w:cs="Times New Roman"/>
          <w:sz w:val="28"/>
          <w:szCs w:val="28"/>
        </w:rPr>
        <w:t xml:space="preserve">родвижения по этапам) </w:t>
      </w:r>
      <w:r w:rsidRPr="0011103E">
        <w:rPr>
          <w:rFonts w:ascii="Times New Roman" w:hAnsi="Times New Roman" w:cs="Times New Roman"/>
          <w:sz w:val="28"/>
          <w:szCs w:val="28"/>
        </w:rPr>
        <w:t>; в конкурсе "Я-исследователь" (в 2016 г. , 2 класс); 1 и призовое место в крае по матема</w:t>
      </w:r>
      <w:r>
        <w:rPr>
          <w:rFonts w:ascii="Times New Roman" w:hAnsi="Times New Roman" w:cs="Times New Roman"/>
          <w:sz w:val="28"/>
          <w:szCs w:val="28"/>
        </w:rPr>
        <w:t>тическим проектам (7, 8 классы)</w:t>
      </w:r>
      <w:r w:rsidR="00AE4FFA">
        <w:rPr>
          <w:rFonts w:ascii="Times New Roman" w:hAnsi="Times New Roman" w:cs="Times New Roman"/>
          <w:sz w:val="28"/>
          <w:szCs w:val="28"/>
        </w:rPr>
        <w:t xml:space="preserve"> (ИРО КК); в 2017 г.</w:t>
      </w:r>
      <w:r w:rsidRPr="0011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гимназии, как победитель муниципального этапа в проектной игре "Я - предприниматель", успешно представила г. Сочи в финале на региональной игре в г. Краснодар, заняв 1 место в числе 10 победителей с групповым бизнес-проектом. </w:t>
      </w:r>
    </w:p>
    <w:p w:rsidR="002F5DAE" w:rsidRDefault="002F5DAE" w:rsidP="00AE4F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результаты на региональном уровне. При этом данная (статистическая) позиция не была запланирована как задача проекта.</w:t>
      </w:r>
    </w:p>
    <w:p w:rsidR="002F5DAE" w:rsidRDefault="002F5DAE" w:rsidP="00B12C0F">
      <w:pPr>
        <w:rPr>
          <w:sz w:val="28"/>
        </w:rPr>
      </w:pPr>
    </w:p>
    <w:p w:rsidR="00CD1359" w:rsidRPr="0011103E" w:rsidRDefault="00CD1359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C4723" w:rsidRDefault="002C4723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2C4723" w:rsidRDefault="002C4723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2C4723" w:rsidRDefault="002C4723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34E9E" w:rsidRDefault="001B6928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34E9E" w:rsidRPr="0011103E">
        <w:rPr>
          <w:rFonts w:ascii="Times New Roman" w:hAnsi="Times New Roman" w:cs="Times New Roman"/>
          <w:b/>
          <w:sz w:val="28"/>
          <w:szCs w:val="28"/>
        </w:rPr>
        <w:t>. Организация сетевого взаимодействия</w:t>
      </w:r>
      <w:r w:rsidR="00BD0AD2" w:rsidRPr="0011103E">
        <w:rPr>
          <w:rFonts w:ascii="Times New Roman" w:hAnsi="Times New Roman" w:cs="Times New Roman"/>
          <w:b/>
          <w:sz w:val="28"/>
          <w:szCs w:val="28"/>
        </w:rPr>
        <w:t>.</w:t>
      </w:r>
    </w:p>
    <w:p w:rsidR="001B6928" w:rsidRDefault="001B6928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BD0AD2" w:rsidRPr="002C4723" w:rsidRDefault="0011103E" w:rsidP="001B69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ab/>
      </w:r>
      <w:r w:rsidR="00BD0AD2" w:rsidRPr="002C4723">
        <w:rPr>
          <w:rFonts w:ascii="Times New Roman" w:hAnsi="Times New Roman" w:cs="Times New Roman"/>
          <w:sz w:val="28"/>
          <w:szCs w:val="28"/>
        </w:rPr>
        <w:t>Сетевое взаимодействие организовано на муниципальном, региональном и федеральном (межрегиональном) уровнях. Мероприятия по созданию сетевого сообщества были реализованы следующим образом:</w:t>
      </w:r>
    </w:p>
    <w:p w:rsidR="00BD0AD2" w:rsidRPr="002C4723" w:rsidRDefault="00BD0AD2" w:rsidP="001B69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>- через непосредственное общение с руководителями федеральных конкурсов по проектно-исследовательской деятельности</w:t>
      </w:r>
      <w:r w:rsidR="002C4723">
        <w:rPr>
          <w:rFonts w:ascii="Times New Roman" w:hAnsi="Times New Roman" w:cs="Times New Roman"/>
          <w:sz w:val="28"/>
          <w:szCs w:val="28"/>
        </w:rPr>
        <w:t>;</w:t>
      </w:r>
    </w:p>
    <w:p w:rsidR="00BD0AD2" w:rsidRPr="002C4723" w:rsidRDefault="00BD0AD2" w:rsidP="001B69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>- через приглашения посредством электронной почты образовательных организаций РФ, активно участвующих   в деят</w:t>
      </w:r>
      <w:r w:rsidR="002C4723">
        <w:rPr>
          <w:rFonts w:ascii="Times New Roman" w:hAnsi="Times New Roman" w:cs="Times New Roman"/>
          <w:sz w:val="28"/>
          <w:szCs w:val="28"/>
        </w:rPr>
        <w:t>ельности по данному направлению;</w:t>
      </w:r>
    </w:p>
    <w:p w:rsidR="00BD0AD2" w:rsidRPr="002C4723" w:rsidRDefault="00BD0AD2" w:rsidP="001B69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>- через вступление в методическую сеть и приглашение в свою сеть других ОО на федеральном Интернет-ресурсе "Конкурсшкол. РФ"</w:t>
      </w:r>
      <w:r w:rsidR="002C4723">
        <w:rPr>
          <w:rFonts w:ascii="Times New Roman" w:hAnsi="Times New Roman" w:cs="Times New Roman"/>
          <w:sz w:val="28"/>
          <w:szCs w:val="28"/>
        </w:rPr>
        <w:t>;</w:t>
      </w:r>
    </w:p>
    <w:p w:rsidR="00BD0AD2" w:rsidRPr="002C4723" w:rsidRDefault="00BD0AD2" w:rsidP="001B69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>- через проведение обучающих семинаров на уровне города, выступления на конференциях на уровне региона с последующим заключением партнерских отношений с заинтересовавшимися представителя</w:t>
      </w:r>
      <w:r w:rsidR="002C4723">
        <w:rPr>
          <w:rFonts w:ascii="Times New Roman" w:hAnsi="Times New Roman" w:cs="Times New Roman"/>
          <w:sz w:val="28"/>
          <w:szCs w:val="28"/>
        </w:rPr>
        <w:t>ми организаций;</w:t>
      </w:r>
    </w:p>
    <w:p w:rsidR="000E5660" w:rsidRPr="002C4723" w:rsidRDefault="000E5660" w:rsidP="001B69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>-через образовательная экскурсии для межрегиональных и региональных делегаций в рамках обмена опытом и представления инновационных образовательных практик;</w:t>
      </w:r>
    </w:p>
    <w:p w:rsidR="000E5660" w:rsidRPr="002C4723" w:rsidRDefault="000E5660" w:rsidP="001B69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>-через сетевые дистанционные очные научно-практические конференции</w:t>
      </w:r>
      <w:r w:rsidR="002C4723">
        <w:rPr>
          <w:rFonts w:ascii="Times New Roman" w:hAnsi="Times New Roman" w:cs="Times New Roman"/>
          <w:sz w:val="28"/>
          <w:szCs w:val="28"/>
        </w:rPr>
        <w:t>.</w:t>
      </w:r>
    </w:p>
    <w:p w:rsidR="00184FF5" w:rsidRPr="002C4723" w:rsidRDefault="00BD0AD2" w:rsidP="001B69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ab/>
        <w:t>Всего ОО, вступивших в сетевые взаимоотношения - 54 ОО.</w:t>
      </w:r>
      <w:r w:rsidR="000E5660" w:rsidRPr="002C4723">
        <w:rPr>
          <w:rFonts w:ascii="Times New Roman" w:hAnsi="Times New Roman" w:cs="Times New Roman"/>
          <w:sz w:val="28"/>
          <w:szCs w:val="28"/>
        </w:rPr>
        <w:t xml:space="preserve"> Из них: о</w:t>
      </w:r>
      <w:r w:rsidRPr="002C4723">
        <w:rPr>
          <w:rFonts w:ascii="Times New Roman" w:hAnsi="Times New Roman" w:cs="Times New Roman"/>
          <w:sz w:val="28"/>
          <w:szCs w:val="28"/>
        </w:rPr>
        <w:t>фициальные сетевые партнеры через договорные отношения - 16 ОО</w:t>
      </w:r>
      <w:r w:rsidR="001B6928">
        <w:rPr>
          <w:rFonts w:ascii="Times New Roman" w:hAnsi="Times New Roman" w:cs="Times New Roman"/>
          <w:sz w:val="28"/>
          <w:szCs w:val="28"/>
        </w:rPr>
        <w:t>.</w:t>
      </w:r>
    </w:p>
    <w:p w:rsidR="00AC5D22" w:rsidRDefault="000E5660" w:rsidP="001B692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>По итогам 3-летней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Pr="002C4723">
        <w:rPr>
          <w:rFonts w:ascii="Times New Roman" w:hAnsi="Times New Roman" w:cs="Times New Roman"/>
          <w:sz w:val="28"/>
          <w:szCs w:val="28"/>
        </w:rPr>
        <w:t>партнерской практики ведут активную партнерскую деятельность 6 ОО (г. Москва - ГБОУ № 2033, г. Волгоград - гимназия № 1; 4 ОО г. Сочи).</w:t>
      </w:r>
      <w:r w:rsidR="00AC5D22" w:rsidRPr="00AC5D22">
        <w:rPr>
          <w:rFonts w:ascii="Times New Roman" w:hAnsi="Times New Roman" w:cs="Times New Roman"/>
          <w:sz w:val="28"/>
          <w:szCs w:val="28"/>
        </w:rPr>
        <w:t xml:space="preserve"> </w:t>
      </w:r>
      <w:r w:rsidR="00AC5D22" w:rsidRPr="008F37E2">
        <w:rPr>
          <w:rFonts w:ascii="Times New Roman" w:hAnsi="Times New Roman" w:cs="Times New Roman"/>
          <w:sz w:val="28"/>
          <w:szCs w:val="28"/>
        </w:rPr>
        <w:t xml:space="preserve">Центр молодежной политики Сочи - Краснодар, ЭБЦ, </w:t>
      </w:r>
      <w:r w:rsidR="00AC5D22">
        <w:rPr>
          <w:rFonts w:ascii="Times New Roman" w:hAnsi="Times New Roman" w:cs="Times New Roman"/>
          <w:sz w:val="28"/>
          <w:szCs w:val="28"/>
        </w:rPr>
        <w:t xml:space="preserve">ЦДО г. Сочи. </w:t>
      </w:r>
    </w:p>
    <w:p w:rsidR="000E5660" w:rsidRPr="002C4723" w:rsidRDefault="000E5660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B6928" w:rsidRDefault="001B6928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634E9E" w:rsidRDefault="00634E9E" w:rsidP="008F37E2">
      <w:pPr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11103E">
        <w:rPr>
          <w:rFonts w:ascii="Times New Roman" w:hAnsi="Times New Roman" w:cs="Times New Roman"/>
          <w:b/>
          <w:sz w:val="28"/>
          <w:szCs w:val="28"/>
        </w:rPr>
        <w:lastRenderedPageBreak/>
        <w:t>8.  Апробация и диссеминация результатов деятельности КИП</w:t>
      </w:r>
      <w:r w:rsidR="0011103E">
        <w:rPr>
          <w:rFonts w:ascii="Times New Roman" w:hAnsi="Times New Roman" w:cs="Times New Roman"/>
          <w:b/>
          <w:sz w:val="28"/>
          <w:szCs w:val="28"/>
        </w:rPr>
        <w:t>.</w:t>
      </w:r>
    </w:p>
    <w:p w:rsidR="00BD0AD2" w:rsidRPr="0011103E" w:rsidRDefault="0011103E" w:rsidP="000E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660">
        <w:rPr>
          <w:rFonts w:ascii="Times New Roman" w:hAnsi="Times New Roman" w:cs="Times New Roman"/>
          <w:sz w:val="28"/>
          <w:szCs w:val="28"/>
        </w:rPr>
        <w:tab/>
      </w:r>
      <w:r w:rsidR="00BD0AD2" w:rsidRPr="0011103E">
        <w:rPr>
          <w:rFonts w:ascii="Times New Roman" w:hAnsi="Times New Roman" w:cs="Times New Roman"/>
          <w:sz w:val="28"/>
          <w:szCs w:val="28"/>
        </w:rPr>
        <w:t>Наглядная презентация опыта работы гимназии по направлению "Организация проектной и учебно-исследовательской деятельности школьников" представлена в видеоролике, содержащем видеоматериалы, снятые в течение ноября - декабря 2016 года. Описание опыта работы учителей-предметников, практические рекомендации и механизмы представлены через статьи</w:t>
      </w:r>
      <w:r w:rsidR="00707D9C">
        <w:rPr>
          <w:rFonts w:ascii="Times New Roman" w:hAnsi="Times New Roman" w:cs="Times New Roman"/>
          <w:sz w:val="28"/>
          <w:szCs w:val="28"/>
        </w:rPr>
        <w:t>(2 статьи в феде</w:t>
      </w:r>
      <w:r w:rsidR="00184FF5">
        <w:rPr>
          <w:rFonts w:ascii="Times New Roman" w:hAnsi="Times New Roman" w:cs="Times New Roman"/>
          <w:sz w:val="28"/>
          <w:szCs w:val="28"/>
        </w:rPr>
        <w:t>ральных журналах</w:t>
      </w:r>
      <w:r w:rsidR="006D25F1">
        <w:rPr>
          <w:rFonts w:ascii="Times New Roman" w:hAnsi="Times New Roman" w:cs="Times New Roman"/>
          <w:sz w:val="28"/>
          <w:szCs w:val="28"/>
        </w:rPr>
        <w:t>, 4 статьи в региональных журналах</w:t>
      </w:r>
      <w:r w:rsidR="00184FF5">
        <w:rPr>
          <w:rFonts w:ascii="Times New Roman" w:hAnsi="Times New Roman" w:cs="Times New Roman"/>
          <w:sz w:val="28"/>
          <w:szCs w:val="28"/>
        </w:rPr>
        <w:t>)</w:t>
      </w:r>
      <w:r w:rsidR="00BD0AD2" w:rsidRPr="0011103E">
        <w:rPr>
          <w:rFonts w:ascii="Times New Roman" w:hAnsi="Times New Roman" w:cs="Times New Roman"/>
          <w:sz w:val="28"/>
          <w:szCs w:val="28"/>
        </w:rPr>
        <w:t xml:space="preserve"> и диски с целью тиражирования опыта как в цифровом виде, так и в печатном в средствах массовой информации.</w:t>
      </w:r>
    </w:p>
    <w:p w:rsidR="009821F1" w:rsidRDefault="000E5660" w:rsidP="000E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D2" w:rsidRPr="0011103E">
        <w:rPr>
          <w:rFonts w:ascii="Times New Roman" w:hAnsi="Times New Roman" w:cs="Times New Roman"/>
          <w:sz w:val="28"/>
          <w:szCs w:val="28"/>
        </w:rPr>
        <w:tab/>
        <w:t>Для приглашенных педагогов, сетевых партнеров а также не фиксированной заранее аудитории были проведены вебинары</w:t>
      </w:r>
      <w:r w:rsidR="00911928" w:rsidRPr="0011103E">
        <w:rPr>
          <w:rFonts w:ascii="Times New Roman" w:hAnsi="Times New Roman" w:cs="Times New Roman"/>
          <w:sz w:val="28"/>
          <w:szCs w:val="28"/>
        </w:rPr>
        <w:t xml:space="preserve"> (5 мероприятий, 9 выступлений)</w:t>
      </w:r>
      <w:r w:rsidR="00184FF5">
        <w:rPr>
          <w:rFonts w:ascii="Times New Roman" w:hAnsi="Times New Roman" w:cs="Times New Roman"/>
          <w:sz w:val="28"/>
          <w:szCs w:val="28"/>
        </w:rPr>
        <w:t xml:space="preserve">. </w:t>
      </w:r>
      <w:r w:rsidR="00911928" w:rsidRPr="0011103E">
        <w:rPr>
          <w:rFonts w:ascii="Times New Roman" w:hAnsi="Times New Roman" w:cs="Times New Roman"/>
          <w:sz w:val="28"/>
          <w:szCs w:val="28"/>
        </w:rPr>
        <w:t xml:space="preserve">В вебинарах приняли участие около  26  школ России, в том числе 3  школы города Сочи, 3 школы Краснодарского края. В таблице приведены темы выступлений на вебинарах. Продолжительность вебинаров: 45- 70 минут. Видеозаписи вебинаров размещены по ссылкам, указанным на сайте гимназии. Всем участникам вебинаров отправлены Сертификаты участников. </w:t>
      </w:r>
    </w:p>
    <w:p w:rsidR="009821F1" w:rsidRDefault="000E5660" w:rsidP="000E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1F1">
        <w:rPr>
          <w:rFonts w:ascii="Times New Roman" w:hAnsi="Times New Roman" w:cs="Times New Roman"/>
          <w:sz w:val="28"/>
          <w:szCs w:val="28"/>
        </w:rPr>
        <w:t>Предложенная модель проектной и учебно-исследовательской деятельности частично внедрена ОО г. Сочи: лицей 22, СОШ № 18. гимназия № 16, СОШ № 10.</w:t>
      </w:r>
    </w:p>
    <w:p w:rsidR="009821F1" w:rsidRPr="0011103E" w:rsidRDefault="000E5660" w:rsidP="000E5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928">
        <w:rPr>
          <w:rFonts w:ascii="Times New Roman" w:hAnsi="Times New Roman" w:cs="Times New Roman"/>
          <w:sz w:val="28"/>
          <w:szCs w:val="28"/>
        </w:rPr>
        <w:t>Нормативно-правовая осн</w:t>
      </w:r>
      <w:r w:rsidR="009821F1">
        <w:rPr>
          <w:rFonts w:ascii="Times New Roman" w:hAnsi="Times New Roman" w:cs="Times New Roman"/>
          <w:sz w:val="28"/>
          <w:szCs w:val="28"/>
        </w:rPr>
        <w:t xml:space="preserve">ова модели </w:t>
      </w:r>
      <w:r>
        <w:rPr>
          <w:rFonts w:ascii="Times New Roman" w:hAnsi="Times New Roman" w:cs="Times New Roman"/>
          <w:sz w:val="28"/>
          <w:szCs w:val="28"/>
        </w:rPr>
        <w:t>запрошена с целью внедрения ГБОУ № 2033 (г. Москва).</w:t>
      </w:r>
    </w:p>
    <w:p w:rsidR="000C705A" w:rsidRPr="0011103E" w:rsidRDefault="000C705A" w:rsidP="008F37E2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>Иные мероприятия по распространению опыта.</w:t>
      </w:r>
    </w:p>
    <w:tbl>
      <w:tblPr>
        <w:tblStyle w:val="a8"/>
        <w:tblW w:w="0" w:type="auto"/>
        <w:tblLook w:val="04A0"/>
      </w:tblPr>
      <w:tblGrid>
        <w:gridCol w:w="607"/>
        <w:gridCol w:w="3566"/>
        <w:gridCol w:w="1605"/>
        <w:gridCol w:w="3508"/>
      </w:tblGrid>
      <w:tr w:rsidR="000D05A2" w:rsidRPr="0011103E" w:rsidTr="000D05A2">
        <w:tc>
          <w:tcPr>
            <w:tcW w:w="0" w:type="auto"/>
          </w:tcPr>
          <w:p w:rsidR="00184FF5" w:rsidRPr="001B6928" w:rsidRDefault="00184FF5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184FF5" w:rsidRPr="001B6928" w:rsidRDefault="00184FF5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Мероприятие, уровень, место</w:t>
            </w:r>
          </w:p>
        </w:tc>
        <w:tc>
          <w:tcPr>
            <w:tcW w:w="1605" w:type="dxa"/>
          </w:tcPr>
          <w:p w:rsidR="00184FF5" w:rsidRPr="001B6928" w:rsidRDefault="00184FF5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  <w:tc>
          <w:tcPr>
            <w:tcW w:w="3508" w:type="dxa"/>
          </w:tcPr>
          <w:p w:rsidR="00184FF5" w:rsidRPr="001B6928" w:rsidRDefault="00184FF5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</w:tr>
      <w:tr w:rsidR="006D25F1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 xml:space="preserve">Стажировочная поездка в г. Тольятти. Межрегиональный. 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Самарская область. Тольятти. Заочное участие.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8-12. </w:t>
            </w:r>
            <w:r w:rsidR="000D05A2" w:rsidRPr="001B692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3508" w:type="dxa"/>
          </w:tcPr>
          <w:p w:rsidR="006D25F1" w:rsidRPr="001B6928" w:rsidRDefault="000D05A2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 xml:space="preserve">Обмен опытом в условиях внедрения инновационных образовательных практик. </w:t>
            </w:r>
          </w:p>
        </w:tc>
      </w:tr>
      <w:tr w:rsidR="006D25F1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Образовательная экскурсия для делегации из г. Тольятти в рамках обмена опытом и представления инновационных образовательных практик. Межрегиональный. г. Сочи.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25 .09. .2015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Модель организации проектно-исследовательской деятельности и управления ее развитием (из опыта деятельности гимназии в качестве КИП). Подписание Соглашений с ОО регионов.</w:t>
            </w:r>
          </w:p>
        </w:tc>
      </w:tr>
      <w:tr w:rsidR="001B6928" w:rsidRPr="0011103E" w:rsidTr="00E71B38">
        <w:trPr>
          <w:trHeight w:val="4036"/>
        </w:trPr>
        <w:tc>
          <w:tcPr>
            <w:tcW w:w="0" w:type="auto"/>
          </w:tcPr>
          <w:p w:rsidR="001B6928" w:rsidRPr="001B6928" w:rsidRDefault="001B6928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B6928" w:rsidRPr="001B6928" w:rsidRDefault="001B6928" w:rsidP="001B6928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Педагогический фестиваль "Образование 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", муниципальный. Город Сочи.</w:t>
            </w:r>
          </w:p>
        </w:tc>
        <w:tc>
          <w:tcPr>
            <w:tcW w:w="1605" w:type="dxa"/>
          </w:tcPr>
          <w:p w:rsidR="001B6928" w:rsidRPr="001B6928" w:rsidRDefault="001B6928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25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7 сентября</w:t>
            </w:r>
          </w:p>
        </w:tc>
        <w:tc>
          <w:tcPr>
            <w:tcW w:w="3508" w:type="dxa"/>
          </w:tcPr>
          <w:p w:rsidR="001B6928" w:rsidRPr="001B6928" w:rsidRDefault="001B6928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Система работы гимназии по подготовке к оценочным процедурам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6928" w:rsidRPr="001B6928" w:rsidRDefault="001B6928" w:rsidP="001B6928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B6928">
              <w:rPr>
                <w:rFonts w:ascii="Times New Roman" w:hAnsi="Times New Roman" w:cs="Times New Roman"/>
                <w:bCs/>
                <w:sz w:val="26"/>
                <w:szCs w:val="26"/>
              </w:rPr>
              <w:t>Место проектно-исследовательской деятельности в образовательной программе ОО   на основе новых стандартов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B6928" w:rsidRPr="001B6928" w:rsidRDefault="001B6928" w:rsidP="001B6928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 xml:space="preserve"> краевая конференция</w:t>
            </w:r>
          </w:p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Краснодар.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23.09.16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"От инновационных идей до методических пособий"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Методический семинар в рамках краевых КПК .Край,  г. Сочи.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3.10. 2016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"Представление опыта работы по реализации проектно-исследовательской деятельности в учебном предмете "Математика"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Краевой конкурс. Край, г. Краснодар.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май 2016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 xml:space="preserve">"Проектно-исследовательская деятельность школьников" 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(2 этапа, заочное (4 чел.) и очное (1 чел.) участие), 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Краевая конференция "Организация работы по научно-исследовательской деятельности учащихся". Край, г. Сочи (Дагомыс)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20.10.16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"Презентация опыта организации проектно-исследовательской деятельности школьников в условиях ОО"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Краевой семинар.  Краснодар , ИРО.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03.11.16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"Проектная и учебно-исследовательская деятельность учащихся в условиях реализации ФГОС ООО"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Семинар-совещание.  г. Сочи, УОН, гимназия 9.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22.11.16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"Проектная и учебно-исследовательская деятельность обучающихся в условиях реализации ФГОС"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Педагогический фестиваль "Образование - 2017", муниципальный. Сочи.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24.08.2017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Организация и внедрение индивидуального проекта как формы промежуточной аттестации выпускников 9 классов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II краевая конференция</w:t>
            </w:r>
          </w:p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«Опыт, инновации и перспективы организации</w:t>
            </w:r>
          </w:p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научно-исследовательской</w:t>
            </w:r>
          </w:p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деятельности дошкольников и учащихся». Региональный . Сочи. Дагомыс.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09.10.2017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школьников к участию в проектной</w:t>
            </w:r>
          </w:p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и исследовательской деятельности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экскурсия для межрегиональной 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делегации в рамках обмена опытом и представления инновационных образовательных практик. Межрегиональный. г. Сочи.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15.11.2017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Модель организации проектно-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исследовательской деятельности и управления ее развитием (из опыта деятельности гимназии в качестве КИП). Подписание Соглашений с ОО регионов.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Образовательная экскурсия для московской делегации в рамках обмена опытом и представления инновационных образовательных практик .Межрегиональный. г. Сочи.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05.12.2017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Модель организации проектно-исследовательской деятельности и управления ее развитием (из опыта деятельности гимназии в качестве КИП)</w:t>
            </w:r>
          </w:p>
        </w:tc>
      </w:tr>
      <w:tr w:rsidR="000D05A2" w:rsidRPr="0011103E" w:rsidTr="000D05A2">
        <w:tc>
          <w:tcPr>
            <w:tcW w:w="0" w:type="auto"/>
          </w:tcPr>
          <w:p w:rsidR="006D25F1" w:rsidRPr="001B6928" w:rsidRDefault="006D25F1" w:rsidP="000D05A2">
            <w:pPr>
              <w:pStyle w:val="a3"/>
              <w:numPr>
                <w:ilvl w:val="0"/>
                <w:numId w:val="7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 xml:space="preserve"> научно-практическая конференция "Время открытий". Сетевой режим. Межрегиональный. г. Москва - г. Сочи.</w:t>
            </w:r>
          </w:p>
        </w:tc>
        <w:tc>
          <w:tcPr>
            <w:tcW w:w="1605" w:type="dxa"/>
          </w:tcPr>
          <w:p w:rsidR="006D25F1" w:rsidRPr="001B6928" w:rsidRDefault="006D25F1" w:rsidP="000D05A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>09.12.2017 г.</w:t>
            </w:r>
          </w:p>
        </w:tc>
        <w:tc>
          <w:tcPr>
            <w:tcW w:w="3508" w:type="dxa"/>
          </w:tcPr>
          <w:p w:rsidR="006D25F1" w:rsidRPr="001B6928" w:rsidRDefault="006D25F1" w:rsidP="000D05A2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деятельность учителей гимназии 9 г. Сочи, учителей ГБОК № 2033 и преподавателей ВШЭ в качестве членов жюри конференции. Представление </w:t>
            </w:r>
            <w:r w:rsidR="001B6928" w:rsidRPr="001B6928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B6928" w:rsidRPr="001B6928">
              <w:rPr>
                <w:rFonts w:ascii="Times New Roman" w:hAnsi="Times New Roman" w:cs="Times New Roman"/>
                <w:sz w:val="26"/>
                <w:szCs w:val="26"/>
              </w:rPr>
              <w:t>исследований</w:t>
            </w:r>
            <w:r w:rsidRPr="001B6928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гимназии № 9  г. Сочи.</w:t>
            </w:r>
          </w:p>
        </w:tc>
      </w:tr>
    </w:tbl>
    <w:p w:rsidR="00BD0AD2" w:rsidRPr="0011103E" w:rsidRDefault="00BD0AD2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44B9" w:rsidRDefault="001244B9" w:rsidP="008F37E2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386CAD" w:rsidRPr="0011103E" w:rsidRDefault="00386CAD" w:rsidP="001B69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03E">
        <w:rPr>
          <w:rFonts w:ascii="Times New Roman" w:hAnsi="Times New Roman" w:cs="Times New Roman"/>
          <w:sz w:val="28"/>
          <w:szCs w:val="28"/>
        </w:rPr>
        <w:t xml:space="preserve">Директор МОБУ Гимназии № 9 </w:t>
      </w:r>
      <w:r w:rsidRPr="0011103E">
        <w:rPr>
          <w:rFonts w:ascii="Times New Roman" w:hAnsi="Times New Roman" w:cs="Times New Roman"/>
          <w:sz w:val="28"/>
          <w:szCs w:val="28"/>
        </w:rPr>
        <w:tab/>
      </w:r>
      <w:r w:rsidRPr="0011103E">
        <w:rPr>
          <w:rFonts w:ascii="Times New Roman" w:hAnsi="Times New Roman" w:cs="Times New Roman"/>
          <w:sz w:val="28"/>
          <w:szCs w:val="28"/>
        </w:rPr>
        <w:tab/>
      </w:r>
      <w:r w:rsidRPr="0011103E">
        <w:rPr>
          <w:rFonts w:ascii="Times New Roman" w:hAnsi="Times New Roman" w:cs="Times New Roman"/>
          <w:sz w:val="28"/>
          <w:szCs w:val="28"/>
        </w:rPr>
        <w:tab/>
      </w:r>
      <w:r w:rsidR="001B6928">
        <w:rPr>
          <w:rFonts w:ascii="Times New Roman" w:hAnsi="Times New Roman" w:cs="Times New Roman"/>
          <w:sz w:val="28"/>
          <w:szCs w:val="28"/>
        </w:rPr>
        <w:tab/>
      </w:r>
      <w:r w:rsidRPr="0011103E">
        <w:rPr>
          <w:rFonts w:ascii="Times New Roman" w:hAnsi="Times New Roman" w:cs="Times New Roman"/>
          <w:sz w:val="28"/>
          <w:szCs w:val="28"/>
        </w:rPr>
        <w:t>Т.В.Немчинова</w:t>
      </w:r>
    </w:p>
    <w:sectPr w:rsidR="00386CAD" w:rsidRPr="0011103E" w:rsidSect="008F37E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54" w:rsidRDefault="003A5554" w:rsidP="00220743">
      <w:r>
        <w:separator/>
      </w:r>
    </w:p>
  </w:endnote>
  <w:endnote w:type="continuationSeparator" w:id="1">
    <w:p w:rsidR="003A5554" w:rsidRDefault="003A5554" w:rsidP="0022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98969"/>
      <w:docPartObj>
        <w:docPartGallery w:val="Page Numbers (Bottom of Page)"/>
        <w:docPartUnique/>
      </w:docPartObj>
    </w:sdtPr>
    <w:sdtContent>
      <w:p w:rsidR="009821F1" w:rsidRDefault="009821F1">
        <w:pPr>
          <w:pStyle w:val="a6"/>
          <w:jc w:val="center"/>
        </w:pPr>
        <w:fldSimple w:instr=" PAGE   \* MERGEFORMAT ">
          <w:r w:rsidR="001B6928">
            <w:rPr>
              <w:noProof/>
            </w:rPr>
            <w:t>1</w:t>
          </w:r>
        </w:fldSimple>
      </w:p>
    </w:sdtContent>
  </w:sdt>
  <w:p w:rsidR="009821F1" w:rsidRDefault="00982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54" w:rsidRDefault="003A5554" w:rsidP="00220743">
      <w:r>
        <w:separator/>
      </w:r>
    </w:p>
  </w:footnote>
  <w:footnote w:type="continuationSeparator" w:id="1">
    <w:p w:rsidR="003A5554" w:rsidRDefault="003A5554" w:rsidP="00220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2EA"/>
    <w:multiLevelType w:val="hybridMultilevel"/>
    <w:tmpl w:val="5952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0E6"/>
    <w:multiLevelType w:val="hybridMultilevel"/>
    <w:tmpl w:val="DBA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1463"/>
    <w:multiLevelType w:val="hybridMultilevel"/>
    <w:tmpl w:val="030414C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504199"/>
    <w:multiLevelType w:val="hybridMultilevel"/>
    <w:tmpl w:val="8F8A0D84"/>
    <w:lvl w:ilvl="0" w:tplc="611246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5BD8"/>
    <w:multiLevelType w:val="hybridMultilevel"/>
    <w:tmpl w:val="7666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477"/>
    <w:multiLevelType w:val="hybridMultilevel"/>
    <w:tmpl w:val="143EE4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336A6"/>
    <w:multiLevelType w:val="hybridMultilevel"/>
    <w:tmpl w:val="73BA1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89D"/>
    <w:rsid w:val="00006284"/>
    <w:rsid w:val="0000671F"/>
    <w:rsid w:val="00014820"/>
    <w:rsid w:val="000174B2"/>
    <w:rsid w:val="00021D8D"/>
    <w:rsid w:val="00023F14"/>
    <w:rsid w:val="00051C1F"/>
    <w:rsid w:val="0005420C"/>
    <w:rsid w:val="00055EC2"/>
    <w:rsid w:val="00086AE0"/>
    <w:rsid w:val="000B020D"/>
    <w:rsid w:val="000B234E"/>
    <w:rsid w:val="000B3FD6"/>
    <w:rsid w:val="000C705A"/>
    <w:rsid w:val="000D05A2"/>
    <w:rsid w:val="000E404F"/>
    <w:rsid w:val="000E5660"/>
    <w:rsid w:val="000E5A0E"/>
    <w:rsid w:val="000F5377"/>
    <w:rsid w:val="00102730"/>
    <w:rsid w:val="0011103E"/>
    <w:rsid w:val="001244B9"/>
    <w:rsid w:val="001343BC"/>
    <w:rsid w:val="00155380"/>
    <w:rsid w:val="001627A4"/>
    <w:rsid w:val="00184FF5"/>
    <w:rsid w:val="0018598C"/>
    <w:rsid w:val="00185ADA"/>
    <w:rsid w:val="0019455F"/>
    <w:rsid w:val="00196854"/>
    <w:rsid w:val="001B6928"/>
    <w:rsid w:val="001C23D5"/>
    <w:rsid w:val="00201563"/>
    <w:rsid w:val="00204975"/>
    <w:rsid w:val="00220743"/>
    <w:rsid w:val="00237960"/>
    <w:rsid w:val="00245EEB"/>
    <w:rsid w:val="00264D8F"/>
    <w:rsid w:val="0027091B"/>
    <w:rsid w:val="00270CFA"/>
    <w:rsid w:val="002738C0"/>
    <w:rsid w:val="002B3113"/>
    <w:rsid w:val="002B3FB0"/>
    <w:rsid w:val="002C4723"/>
    <w:rsid w:val="002F5DAE"/>
    <w:rsid w:val="00314EA9"/>
    <w:rsid w:val="003251E0"/>
    <w:rsid w:val="00327439"/>
    <w:rsid w:val="00345F9F"/>
    <w:rsid w:val="00353D9C"/>
    <w:rsid w:val="00381A28"/>
    <w:rsid w:val="00386CAD"/>
    <w:rsid w:val="003A5554"/>
    <w:rsid w:val="003C7763"/>
    <w:rsid w:val="003D2B9A"/>
    <w:rsid w:val="003F2560"/>
    <w:rsid w:val="004057D5"/>
    <w:rsid w:val="00405E62"/>
    <w:rsid w:val="004077F0"/>
    <w:rsid w:val="00423DFE"/>
    <w:rsid w:val="004408CB"/>
    <w:rsid w:val="004414CF"/>
    <w:rsid w:val="0045421F"/>
    <w:rsid w:val="004827FF"/>
    <w:rsid w:val="00483816"/>
    <w:rsid w:val="00487FB7"/>
    <w:rsid w:val="004D171B"/>
    <w:rsid w:val="004D37BD"/>
    <w:rsid w:val="00500208"/>
    <w:rsid w:val="00501870"/>
    <w:rsid w:val="0052380D"/>
    <w:rsid w:val="00525910"/>
    <w:rsid w:val="005437A0"/>
    <w:rsid w:val="00545C5C"/>
    <w:rsid w:val="00546533"/>
    <w:rsid w:val="005501E7"/>
    <w:rsid w:val="005742E6"/>
    <w:rsid w:val="00595ECA"/>
    <w:rsid w:val="005B208B"/>
    <w:rsid w:val="005B2F25"/>
    <w:rsid w:val="005C0032"/>
    <w:rsid w:val="005C28EC"/>
    <w:rsid w:val="005F1634"/>
    <w:rsid w:val="005F1E2E"/>
    <w:rsid w:val="00631558"/>
    <w:rsid w:val="00632EDB"/>
    <w:rsid w:val="00634E9E"/>
    <w:rsid w:val="0064320C"/>
    <w:rsid w:val="006435E4"/>
    <w:rsid w:val="00643EA6"/>
    <w:rsid w:val="00663EC2"/>
    <w:rsid w:val="006675A6"/>
    <w:rsid w:val="00677D5D"/>
    <w:rsid w:val="006B01F9"/>
    <w:rsid w:val="006D25F1"/>
    <w:rsid w:val="006E398F"/>
    <w:rsid w:val="006F03B1"/>
    <w:rsid w:val="007054D1"/>
    <w:rsid w:val="00707D9C"/>
    <w:rsid w:val="00710C99"/>
    <w:rsid w:val="007164F3"/>
    <w:rsid w:val="0074384F"/>
    <w:rsid w:val="00744AE1"/>
    <w:rsid w:val="007558B7"/>
    <w:rsid w:val="00756985"/>
    <w:rsid w:val="00765596"/>
    <w:rsid w:val="007660A1"/>
    <w:rsid w:val="00766F89"/>
    <w:rsid w:val="007976FF"/>
    <w:rsid w:val="007A0A23"/>
    <w:rsid w:val="007A112A"/>
    <w:rsid w:val="007B4839"/>
    <w:rsid w:val="007F0888"/>
    <w:rsid w:val="00806510"/>
    <w:rsid w:val="00806C2C"/>
    <w:rsid w:val="00814D97"/>
    <w:rsid w:val="00836F69"/>
    <w:rsid w:val="00861FED"/>
    <w:rsid w:val="00862C68"/>
    <w:rsid w:val="0087213B"/>
    <w:rsid w:val="00893B2D"/>
    <w:rsid w:val="008A1F29"/>
    <w:rsid w:val="008A48B4"/>
    <w:rsid w:val="008A49D5"/>
    <w:rsid w:val="008A4B85"/>
    <w:rsid w:val="008D1220"/>
    <w:rsid w:val="008D152A"/>
    <w:rsid w:val="008E32CD"/>
    <w:rsid w:val="008F37E2"/>
    <w:rsid w:val="008F5639"/>
    <w:rsid w:val="00911928"/>
    <w:rsid w:val="00934680"/>
    <w:rsid w:val="00950267"/>
    <w:rsid w:val="00957272"/>
    <w:rsid w:val="00971C99"/>
    <w:rsid w:val="009821F1"/>
    <w:rsid w:val="00990089"/>
    <w:rsid w:val="009A4676"/>
    <w:rsid w:val="009B190C"/>
    <w:rsid w:val="009B3ED0"/>
    <w:rsid w:val="009B5B0D"/>
    <w:rsid w:val="009C20E6"/>
    <w:rsid w:val="009F071F"/>
    <w:rsid w:val="009F246E"/>
    <w:rsid w:val="009F2FAA"/>
    <w:rsid w:val="00A24CFB"/>
    <w:rsid w:val="00A2509E"/>
    <w:rsid w:val="00A57644"/>
    <w:rsid w:val="00A75138"/>
    <w:rsid w:val="00A75D5E"/>
    <w:rsid w:val="00A8544D"/>
    <w:rsid w:val="00A91693"/>
    <w:rsid w:val="00AA019E"/>
    <w:rsid w:val="00AC5D22"/>
    <w:rsid w:val="00AD1036"/>
    <w:rsid w:val="00AE45AE"/>
    <w:rsid w:val="00AE4FE3"/>
    <w:rsid w:val="00AE4FFA"/>
    <w:rsid w:val="00AF09E2"/>
    <w:rsid w:val="00B037BC"/>
    <w:rsid w:val="00B0489D"/>
    <w:rsid w:val="00B071FA"/>
    <w:rsid w:val="00B12C0F"/>
    <w:rsid w:val="00B20B50"/>
    <w:rsid w:val="00B22007"/>
    <w:rsid w:val="00B22563"/>
    <w:rsid w:val="00B272B5"/>
    <w:rsid w:val="00B2755B"/>
    <w:rsid w:val="00B35782"/>
    <w:rsid w:val="00B62165"/>
    <w:rsid w:val="00B712C4"/>
    <w:rsid w:val="00B86A4E"/>
    <w:rsid w:val="00B97CBA"/>
    <w:rsid w:val="00BD0AD2"/>
    <w:rsid w:val="00BE27B2"/>
    <w:rsid w:val="00BE6EDA"/>
    <w:rsid w:val="00BF759E"/>
    <w:rsid w:val="00C05E54"/>
    <w:rsid w:val="00C4115D"/>
    <w:rsid w:val="00C537E9"/>
    <w:rsid w:val="00C563B8"/>
    <w:rsid w:val="00C56B5B"/>
    <w:rsid w:val="00C711A5"/>
    <w:rsid w:val="00C80020"/>
    <w:rsid w:val="00CB59D9"/>
    <w:rsid w:val="00CC2607"/>
    <w:rsid w:val="00CD1359"/>
    <w:rsid w:val="00CE092B"/>
    <w:rsid w:val="00CE2121"/>
    <w:rsid w:val="00CF29AA"/>
    <w:rsid w:val="00D0037D"/>
    <w:rsid w:val="00D15337"/>
    <w:rsid w:val="00D22527"/>
    <w:rsid w:val="00D3697B"/>
    <w:rsid w:val="00D44A54"/>
    <w:rsid w:val="00D47F5D"/>
    <w:rsid w:val="00D54256"/>
    <w:rsid w:val="00D66DCA"/>
    <w:rsid w:val="00D91547"/>
    <w:rsid w:val="00DB1167"/>
    <w:rsid w:val="00DB410B"/>
    <w:rsid w:val="00DC4FB1"/>
    <w:rsid w:val="00DD1C4D"/>
    <w:rsid w:val="00DE0067"/>
    <w:rsid w:val="00DF1CD2"/>
    <w:rsid w:val="00DF7263"/>
    <w:rsid w:val="00E15CAD"/>
    <w:rsid w:val="00E33B64"/>
    <w:rsid w:val="00E43E99"/>
    <w:rsid w:val="00E45B05"/>
    <w:rsid w:val="00E70FAC"/>
    <w:rsid w:val="00E77B06"/>
    <w:rsid w:val="00EA4DD0"/>
    <w:rsid w:val="00EA6791"/>
    <w:rsid w:val="00EB4341"/>
    <w:rsid w:val="00EB6952"/>
    <w:rsid w:val="00EC06DD"/>
    <w:rsid w:val="00EC3E73"/>
    <w:rsid w:val="00F76A5E"/>
    <w:rsid w:val="00F844BD"/>
    <w:rsid w:val="00FC16BB"/>
    <w:rsid w:val="00FC1D83"/>
    <w:rsid w:val="00FD5170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220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743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0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0743"/>
    <w:rPr>
      <w:color w:val="000000"/>
      <w:sz w:val="24"/>
      <w:szCs w:val="24"/>
    </w:rPr>
  </w:style>
  <w:style w:type="paragraph" w:customStyle="1" w:styleId="ConsPlusNormal">
    <w:name w:val="ConsPlusNormal"/>
    <w:rsid w:val="00BE27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B6952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B6952"/>
    <w:rPr>
      <w:sz w:val="28"/>
      <w:szCs w:val="28"/>
    </w:rPr>
  </w:style>
  <w:style w:type="paragraph" w:customStyle="1" w:styleId="ajus">
    <w:name w:val="ajus"/>
    <w:basedOn w:val="a"/>
    <w:rsid w:val="00EB69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500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75D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bullet1gif">
    <w:name w:val="msolistparagraphbullet1.gif"/>
    <w:basedOn w:val="a"/>
    <w:rsid w:val="00F84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bullet2gif">
    <w:name w:val="msolistparagraphbullet2.gif"/>
    <w:basedOn w:val="a"/>
    <w:rsid w:val="00F84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qFormat/>
    <w:rsid w:val="000B3FD6"/>
    <w:rPr>
      <w:b/>
      <w:bCs/>
    </w:rPr>
  </w:style>
  <w:style w:type="paragraph" w:styleId="ab">
    <w:name w:val="Body Text"/>
    <w:basedOn w:val="a"/>
    <w:link w:val="ac"/>
    <w:rsid w:val="000B3FD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c">
    <w:name w:val="Основной текст Знак"/>
    <w:basedOn w:val="a0"/>
    <w:link w:val="ab"/>
    <w:rsid w:val="000B3F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057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7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9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3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70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4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3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0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7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13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39</cp:revision>
  <cp:lastPrinted>2017-01-14T13:39:00Z</cp:lastPrinted>
  <dcterms:created xsi:type="dcterms:W3CDTF">2017-01-12T15:24:00Z</dcterms:created>
  <dcterms:modified xsi:type="dcterms:W3CDTF">2018-01-11T15:23:00Z</dcterms:modified>
</cp:coreProperties>
</file>