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353" w:rsidRPr="002B6CA2" w:rsidRDefault="00075353" w:rsidP="002B6CA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6CA2">
        <w:rPr>
          <w:rFonts w:ascii="Times New Roman" w:hAnsi="Times New Roman"/>
          <w:b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075353" w:rsidRPr="002B6CA2" w:rsidRDefault="00075353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353" w:rsidRPr="002B6CA2" w:rsidRDefault="00075353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353" w:rsidRPr="002B6CA2" w:rsidRDefault="00075353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353" w:rsidRPr="002B6CA2" w:rsidRDefault="00075353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353" w:rsidRPr="002B6CA2" w:rsidRDefault="00075353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353" w:rsidRPr="002B6CA2" w:rsidRDefault="00075353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353" w:rsidRPr="002B6CA2" w:rsidRDefault="00075353" w:rsidP="002B6CA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6CA2">
        <w:rPr>
          <w:rFonts w:ascii="Times New Roman" w:hAnsi="Times New Roman"/>
          <w:b/>
          <w:sz w:val="28"/>
          <w:szCs w:val="28"/>
        </w:rPr>
        <w:t>Отчет</w:t>
      </w:r>
    </w:p>
    <w:p w:rsidR="00075353" w:rsidRPr="002B6CA2" w:rsidRDefault="00075353" w:rsidP="002B6CA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6CA2">
        <w:rPr>
          <w:rFonts w:ascii="Times New Roman" w:hAnsi="Times New Roman"/>
          <w:b/>
          <w:sz w:val="28"/>
          <w:szCs w:val="28"/>
        </w:rPr>
        <w:t>о реализации проекта</w:t>
      </w:r>
    </w:p>
    <w:p w:rsidR="00075353" w:rsidRPr="002B6CA2" w:rsidRDefault="00075353" w:rsidP="002B6CA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6CA2">
        <w:rPr>
          <w:rFonts w:ascii="Times New Roman" w:hAnsi="Times New Roman"/>
          <w:b/>
          <w:sz w:val="28"/>
          <w:szCs w:val="28"/>
        </w:rPr>
        <w:t>краевой инновационной площадки (КИП-2015) в 201</w:t>
      </w:r>
      <w:r w:rsidR="00043995" w:rsidRPr="002B6CA2">
        <w:rPr>
          <w:rFonts w:ascii="Times New Roman" w:hAnsi="Times New Roman"/>
          <w:b/>
          <w:sz w:val="28"/>
          <w:szCs w:val="28"/>
        </w:rPr>
        <w:t>8</w:t>
      </w:r>
      <w:r w:rsidRPr="002B6CA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75353" w:rsidRPr="002B6CA2" w:rsidRDefault="00075353" w:rsidP="002B6CA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5353" w:rsidRPr="002B6CA2" w:rsidRDefault="007755E1" w:rsidP="002B6CA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B6CA2">
        <w:rPr>
          <w:rFonts w:ascii="Times New Roman" w:hAnsi="Times New Roman"/>
          <w:b/>
          <w:sz w:val="28"/>
          <w:szCs w:val="28"/>
          <w:u w:val="single"/>
        </w:rPr>
        <w:t>Управление образованием администрации муниципального образования Усть-Лабинский район</w:t>
      </w:r>
    </w:p>
    <w:p w:rsidR="00075353" w:rsidRPr="002B6CA2" w:rsidRDefault="00075353" w:rsidP="002B6CA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5353" w:rsidRPr="002B6CA2" w:rsidRDefault="00075353" w:rsidP="002B6CA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6CA2">
        <w:rPr>
          <w:rFonts w:ascii="Times New Roman" w:hAnsi="Times New Roman"/>
          <w:b/>
          <w:sz w:val="28"/>
          <w:szCs w:val="28"/>
        </w:rPr>
        <w:t>по теме «</w:t>
      </w:r>
      <w:r w:rsidR="007755E1" w:rsidRPr="002B6CA2">
        <w:rPr>
          <w:rFonts w:ascii="Times New Roman" w:hAnsi="Times New Roman"/>
          <w:b/>
          <w:sz w:val="28"/>
          <w:szCs w:val="28"/>
        </w:rPr>
        <w:t>Реализация предпрофильного, профильного обучения и профориентационной работы в рамках проекта «АгроШкола «Кубань»</w:t>
      </w:r>
    </w:p>
    <w:p w:rsidR="00075353" w:rsidRPr="002B6CA2" w:rsidRDefault="00075353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353" w:rsidRPr="002B6CA2" w:rsidRDefault="00075353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353" w:rsidRPr="002B6CA2" w:rsidRDefault="00075353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353" w:rsidRPr="002B6CA2" w:rsidRDefault="00075353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55E1" w:rsidRPr="002B6CA2" w:rsidRDefault="007755E1" w:rsidP="002B6CA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6CA2">
        <w:rPr>
          <w:rFonts w:ascii="Times New Roman" w:hAnsi="Times New Roman"/>
          <w:sz w:val="28"/>
          <w:szCs w:val="28"/>
        </w:rPr>
        <w:t xml:space="preserve">г. </w:t>
      </w:r>
      <w:r w:rsidR="00075353" w:rsidRPr="002B6CA2">
        <w:rPr>
          <w:rFonts w:ascii="Times New Roman" w:hAnsi="Times New Roman"/>
          <w:sz w:val="28"/>
          <w:szCs w:val="28"/>
        </w:rPr>
        <w:t xml:space="preserve"> </w:t>
      </w:r>
      <w:r w:rsidRPr="002B6CA2">
        <w:rPr>
          <w:rFonts w:ascii="Times New Roman" w:hAnsi="Times New Roman"/>
          <w:sz w:val="28"/>
          <w:szCs w:val="28"/>
        </w:rPr>
        <w:t>Усть-Лабинск</w:t>
      </w:r>
    </w:p>
    <w:p w:rsidR="00075353" w:rsidRPr="002B6CA2" w:rsidRDefault="00075353" w:rsidP="002B6CA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6CA2">
        <w:rPr>
          <w:rFonts w:ascii="Times New Roman" w:hAnsi="Times New Roman"/>
          <w:sz w:val="28"/>
          <w:szCs w:val="28"/>
        </w:rPr>
        <w:t>201</w:t>
      </w:r>
      <w:r w:rsidR="00043995" w:rsidRPr="002B6CA2">
        <w:rPr>
          <w:rFonts w:ascii="Times New Roman" w:hAnsi="Times New Roman"/>
          <w:sz w:val="28"/>
          <w:szCs w:val="28"/>
        </w:rPr>
        <w:t>8</w:t>
      </w:r>
      <w:r w:rsidR="002F6C27" w:rsidRPr="002B6CA2">
        <w:rPr>
          <w:rFonts w:ascii="Times New Roman" w:hAnsi="Times New Roman"/>
          <w:sz w:val="28"/>
          <w:szCs w:val="28"/>
        </w:rPr>
        <w:t xml:space="preserve"> </w:t>
      </w:r>
      <w:r w:rsidR="007755E1" w:rsidRPr="002B6CA2">
        <w:rPr>
          <w:rFonts w:ascii="Times New Roman" w:hAnsi="Times New Roman"/>
          <w:sz w:val="28"/>
          <w:szCs w:val="28"/>
        </w:rPr>
        <w:t>г.</w:t>
      </w:r>
    </w:p>
    <w:p w:rsidR="00373EDB" w:rsidRPr="002B6CA2" w:rsidRDefault="00373EDB" w:rsidP="002B6CA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A2921" w:rsidRPr="002B6CA2" w:rsidRDefault="005A2921" w:rsidP="002B6CA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2921" w:rsidRPr="002B6CA2" w:rsidRDefault="005A2921" w:rsidP="002B6CA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2921" w:rsidRPr="002B6CA2" w:rsidRDefault="005A2921" w:rsidP="002B6CA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2921" w:rsidRPr="002B6CA2" w:rsidRDefault="005A2921" w:rsidP="002B6CA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5353" w:rsidRPr="002B6CA2" w:rsidRDefault="002B6CA2" w:rsidP="002B6CA2">
      <w:pPr>
        <w:pStyle w:val="a4"/>
        <w:numPr>
          <w:ilvl w:val="0"/>
          <w:numId w:val="10"/>
        </w:num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6CA2">
        <w:rPr>
          <w:rFonts w:ascii="Times New Roman" w:hAnsi="Times New Roman"/>
          <w:b/>
          <w:sz w:val="28"/>
          <w:szCs w:val="28"/>
        </w:rPr>
        <w:t>ПАСПОРТНАЯ ИНФОРМАЦИЯ</w:t>
      </w:r>
    </w:p>
    <w:p w:rsidR="00075353" w:rsidRPr="002B6CA2" w:rsidRDefault="00075353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3633"/>
        <w:gridCol w:w="5029"/>
      </w:tblGrid>
      <w:tr w:rsidR="007755E1" w:rsidRPr="002B6CA2" w:rsidTr="007755E1">
        <w:tc>
          <w:tcPr>
            <w:tcW w:w="694" w:type="dxa"/>
          </w:tcPr>
          <w:p w:rsidR="007755E1" w:rsidRPr="002B6CA2" w:rsidRDefault="007755E1" w:rsidP="002B6CA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7755E1" w:rsidRPr="002B6CA2" w:rsidRDefault="007755E1" w:rsidP="002B6CA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A2">
              <w:rPr>
                <w:rFonts w:ascii="Times New Roman" w:hAnsi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029" w:type="dxa"/>
          </w:tcPr>
          <w:p w:rsidR="007755E1" w:rsidRPr="002B6CA2" w:rsidRDefault="007755E1" w:rsidP="002B6CA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A2">
              <w:rPr>
                <w:rFonts w:ascii="Times New Roman" w:hAnsi="Times New Roman"/>
                <w:sz w:val="28"/>
                <w:szCs w:val="28"/>
              </w:rPr>
              <w:t>Управление образованием администрации муниципального образования Усть-Лабинский район</w:t>
            </w:r>
          </w:p>
        </w:tc>
      </w:tr>
      <w:tr w:rsidR="00075353" w:rsidRPr="002B6CA2" w:rsidTr="007755E1">
        <w:tc>
          <w:tcPr>
            <w:tcW w:w="694" w:type="dxa"/>
          </w:tcPr>
          <w:p w:rsidR="00075353" w:rsidRPr="002B6CA2" w:rsidRDefault="00075353" w:rsidP="002B6CA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075353" w:rsidRPr="002B6CA2" w:rsidRDefault="00075353" w:rsidP="002B6CA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A2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029" w:type="dxa"/>
          </w:tcPr>
          <w:p w:rsidR="00075353" w:rsidRPr="002B6CA2" w:rsidRDefault="007755E1" w:rsidP="002B6CA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A2">
              <w:rPr>
                <w:rFonts w:ascii="Times New Roman" w:hAnsi="Times New Roman"/>
                <w:sz w:val="28"/>
                <w:szCs w:val="28"/>
              </w:rPr>
              <w:t>А</w:t>
            </w:r>
            <w:r w:rsidR="00075353" w:rsidRPr="002B6CA2">
              <w:rPr>
                <w:rFonts w:ascii="Times New Roman" w:hAnsi="Times New Roman"/>
                <w:sz w:val="28"/>
                <w:szCs w:val="28"/>
              </w:rPr>
              <w:t xml:space="preserve">дминистрации муниципального образования </w:t>
            </w:r>
            <w:r w:rsidRPr="002B6CA2">
              <w:rPr>
                <w:rFonts w:ascii="Times New Roman" w:hAnsi="Times New Roman"/>
                <w:sz w:val="28"/>
                <w:szCs w:val="28"/>
              </w:rPr>
              <w:t>Усть-Лабинский район</w:t>
            </w:r>
          </w:p>
        </w:tc>
      </w:tr>
      <w:tr w:rsidR="007755E1" w:rsidRPr="002B6CA2" w:rsidTr="007755E1">
        <w:tc>
          <w:tcPr>
            <w:tcW w:w="694" w:type="dxa"/>
          </w:tcPr>
          <w:p w:rsidR="007755E1" w:rsidRPr="002B6CA2" w:rsidRDefault="007755E1" w:rsidP="002B6CA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7755E1" w:rsidRPr="002B6CA2" w:rsidRDefault="007755E1" w:rsidP="002B6CA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A2">
              <w:rPr>
                <w:rFonts w:ascii="Times New Roman" w:hAnsi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029" w:type="dxa"/>
          </w:tcPr>
          <w:p w:rsidR="007755E1" w:rsidRPr="002B6CA2" w:rsidRDefault="007755E1" w:rsidP="002B6CA2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A2">
              <w:rPr>
                <w:rFonts w:ascii="Times New Roman" w:hAnsi="Times New Roman" w:cs="Times New Roman"/>
                <w:sz w:val="28"/>
                <w:szCs w:val="28"/>
              </w:rPr>
              <w:t>353330, Краснодарский край, г. Усть-Лабинск, ул. Ленина, 38</w:t>
            </w:r>
          </w:p>
          <w:p w:rsidR="007755E1" w:rsidRPr="002B6CA2" w:rsidRDefault="007755E1" w:rsidP="002B6CA2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A2">
              <w:rPr>
                <w:rFonts w:ascii="Times New Roman" w:hAnsi="Times New Roman" w:cs="Times New Roman"/>
                <w:sz w:val="28"/>
                <w:szCs w:val="28"/>
              </w:rPr>
              <w:t>8(861-35</w:t>
            </w:r>
            <w:r w:rsidR="007974BD" w:rsidRPr="002B6CA2">
              <w:rPr>
                <w:rFonts w:ascii="Times New Roman" w:hAnsi="Times New Roman" w:cs="Times New Roman"/>
                <w:sz w:val="28"/>
                <w:szCs w:val="28"/>
              </w:rPr>
              <w:t>) 40994</w:t>
            </w:r>
          </w:p>
        </w:tc>
      </w:tr>
      <w:tr w:rsidR="007755E1" w:rsidRPr="002B6CA2" w:rsidTr="007755E1">
        <w:tc>
          <w:tcPr>
            <w:tcW w:w="694" w:type="dxa"/>
          </w:tcPr>
          <w:p w:rsidR="007755E1" w:rsidRPr="002B6CA2" w:rsidRDefault="007755E1" w:rsidP="002B6CA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7755E1" w:rsidRPr="002B6CA2" w:rsidRDefault="007755E1" w:rsidP="002B6CA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A2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029" w:type="dxa"/>
          </w:tcPr>
          <w:p w:rsidR="007755E1" w:rsidRPr="002B6CA2" w:rsidRDefault="00043995" w:rsidP="002B6CA2">
            <w:pPr>
              <w:pStyle w:val="a6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CA2">
              <w:rPr>
                <w:rFonts w:ascii="Times New Roman" w:hAnsi="Times New Roman" w:cs="Times New Roman"/>
                <w:sz w:val="28"/>
                <w:szCs w:val="28"/>
              </w:rPr>
              <w:t>Тимонина Наталья Васильевна</w:t>
            </w:r>
          </w:p>
        </w:tc>
      </w:tr>
      <w:tr w:rsidR="007755E1" w:rsidRPr="002B6CA2" w:rsidTr="007755E1">
        <w:tc>
          <w:tcPr>
            <w:tcW w:w="694" w:type="dxa"/>
          </w:tcPr>
          <w:p w:rsidR="007755E1" w:rsidRPr="002B6CA2" w:rsidRDefault="007755E1" w:rsidP="002B6CA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7755E1" w:rsidRPr="002B6CA2" w:rsidRDefault="007755E1" w:rsidP="002B6CA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A2">
              <w:rPr>
                <w:rFonts w:ascii="Times New Roman" w:hAnsi="Times New Roman"/>
                <w:sz w:val="28"/>
                <w:szCs w:val="28"/>
              </w:rPr>
              <w:t>Телефон, факс, е-</w:t>
            </w:r>
            <w:r w:rsidRPr="002B6CA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29" w:type="dxa"/>
          </w:tcPr>
          <w:p w:rsidR="007755E1" w:rsidRPr="002B6CA2" w:rsidRDefault="007755E1" w:rsidP="002B6CA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CA2">
              <w:rPr>
                <w:rFonts w:ascii="Times New Roman" w:hAnsi="Times New Roman"/>
                <w:sz w:val="28"/>
                <w:szCs w:val="28"/>
                <w:lang w:val="en-US"/>
              </w:rPr>
              <w:t>8(861-35</w:t>
            </w:r>
            <w:r w:rsidR="007974BD" w:rsidRPr="002B6CA2">
              <w:rPr>
                <w:rFonts w:ascii="Times New Roman" w:hAnsi="Times New Roman"/>
                <w:sz w:val="28"/>
                <w:szCs w:val="28"/>
                <w:lang w:val="en-US"/>
              </w:rPr>
              <w:t>) 40994</w:t>
            </w:r>
            <w:r w:rsidRPr="002B6C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7755E1" w:rsidRPr="002B6CA2" w:rsidRDefault="00634402" w:rsidP="002B6CA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7755E1" w:rsidRPr="002B6CA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uo-ustlab@yandex.ru</w:t>
              </w:r>
            </w:hyperlink>
          </w:p>
        </w:tc>
      </w:tr>
      <w:tr w:rsidR="00075353" w:rsidRPr="002B6CA2" w:rsidTr="007755E1">
        <w:tc>
          <w:tcPr>
            <w:tcW w:w="694" w:type="dxa"/>
          </w:tcPr>
          <w:p w:rsidR="00075353" w:rsidRPr="002B6CA2" w:rsidRDefault="00075353" w:rsidP="002B6CA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075353" w:rsidRPr="002B6CA2" w:rsidRDefault="00075353" w:rsidP="002B6CA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A2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029" w:type="dxa"/>
          </w:tcPr>
          <w:p w:rsidR="00075353" w:rsidRPr="002B6CA2" w:rsidRDefault="00043995" w:rsidP="002B6CA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2B6CA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http://www.ulruo.info/</w:t>
              </w:r>
            </w:hyperlink>
            <w:r w:rsidRPr="002B6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5353" w:rsidRPr="002B6CA2" w:rsidTr="007755E1">
        <w:tc>
          <w:tcPr>
            <w:tcW w:w="694" w:type="dxa"/>
          </w:tcPr>
          <w:p w:rsidR="00075353" w:rsidRPr="002B6CA2" w:rsidRDefault="00075353" w:rsidP="002B6CA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075353" w:rsidRPr="002B6CA2" w:rsidRDefault="00075353" w:rsidP="002B6CA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CA2">
              <w:rPr>
                <w:rFonts w:ascii="Times New Roman" w:hAnsi="Times New Roman"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5029" w:type="dxa"/>
          </w:tcPr>
          <w:p w:rsidR="00075353" w:rsidRPr="002B6CA2" w:rsidRDefault="00043995" w:rsidP="002B6CA2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2B6CA2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http://www.ulruo.info/2016/07/blog-post.html</w:t>
              </w:r>
            </w:hyperlink>
            <w:r w:rsidRPr="002B6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75353" w:rsidRPr="002B6CA2" w:rsidRDefault="00075353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995" w:rsidRPr="002B6CA2" w:rsidRDefault="00043995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995" w:rsidRPr="002B6CA2" w:rsidRDefault="00043995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995" w:rsidRPr="002B6CA2" w:rsidRDefault="00043995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995" w:rsidRPr="002B6CA2" w:rsidRDefault="00043995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995" w:rsidRPr="002B6CA2" w:rsidRDefault="00043995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995" w:rsidRPr="002B6CA2" w:rsidRDefault="00043995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995" w:rsidRPr="002B6CA2" w:rsidRDefault="00043995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995" w:rsidRPr="002B6CA2" w:rsidRDefault="00043995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995" w:rsidRPr="002B6CA2" w:rsidRDefault="00043995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995" w:rsidRPr="002B6CA2" w:rsidRDefault="00043995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995" w:rsidRPr="002B6CA2" w:rsidRDefault="00043995" w:rsidP="002B6C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921" w:rsidRDefault="005A2921" w:rsidP="002B6CA2">
      <w:pPr>
        <w:spacing w:after="0" w:line="360" w:lineRule="auto"/>
        <w:ind w:left="99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4087" w:rsidRDefault="00804087" w:rsidP="002B6CA2">
      <w:pPr>
        <w:spacing w:after="0" w:line="360" w:lineRule="auto"/>
        <w:ind w:left="99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4087" w:rsidRPr="002B6CA2" w:rsidRDefault="00804087" w:rsidP="002B6CA2">
      <w:pPr>
        <w:spacing w:after="0" w:line="360" w:lineRule="auto"/>
        <w:ind w:left="99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2921" w:rsidRPr="002B6CA2" w:rsidRDefault="002B6CA2" w:rsidP="00804087">
      <w:pPr>
        <w:pStyle w:val="a4"/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B6CA2">
        <w:rPr>
          <w:rFonts w:ascii="Times New Roman" w:hAnsi="Times New Roman"/>
          <w:b/>
          <w:sz w:val="28"/>
          <w:szCs w:val="28"/>
        </w:rPr>
        <w:lastRenderedPageBreak/>
        <w:t>СОДЕРЖАНИЕ ГОДОВОГО ОТЧЕТА</w:t>
      </w:r>
    </w:p>
    <w:p w:rsidR="00043995" w:rsidRPr="00804087" w:rsidRDefault="00043995" w:rsidP="00804087">
      <w:pPr>
        <w:numPr>
          <w:ilvl w:val="0"/>
          <w:numId w:val="6"/>
        </w:numPr>
        <w:spacing w:after="23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B6CA2">
        <w:rPr>
          <w:rFonts w:ascii="Times New Roman" w:eastAsia="Times New Roman" w:hAnsi="Times New Roman"/>
          <w:b/>
          <w:sz w:val="28"/>
          <w:szCs w:val="28"/>
        </w:rPr>
        <w:t>Измерение и оценка качества инновации</w:t>
      </w:r>
    </w:p>
    <w:p w:rsidR="00804087" w:rsidRPr="002B6CA2" w:rsidRDefault="00804087" w:rsidP="006E4C62">
      <w:pPr>
        <w:spacing w:after="23" w:line="360" w:lineRule="auto"/>
        <w:ind w:left="1920"/>
        <w:rPr>
          <w:rFonts w:ascii="Times New Roman" w:hAnsi="Times New Roman"/>
          <w:sz w:val="28"/>
          <w:szCs w:val="28"/>
        </w:rPr>
      </w:pPr>
    </w:p>
    <w:p w:rsidR="00A7373E" w:rsidRDefault="00A7373E" w:rsidP="00A737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3E">
        <w:rPr>
          <w:rFonts w:ascii="Times New Roman" w:hAnsi="Times New Roman"/>
          <w:sz w:val="28"/>
          <w:szCs w:val="28"/>
        </w:rPr>
        <w:t xml:space="preserve">В целях определения эффективности реализации инновационного проекта </w:t>
      </w:r>
      <w:r w:rsidRPr="00A7373E">
        <w:rPr>
          <w:rFonts w:ascii="Times New Roman" w:hAnsi="Times New Roman"/>
          <w:sz w:val="28"/>
          <w:szCs w:val="28"/>
        </w:rPr>
        <w:t>краевой инновационной площадки</w:t>
      </w:r>
      <w:r w:rsidRPr="00A7373E">
        <w:rPr>
          <w:rFonts w:ascii="Times New Roman" w:hAnsi="Times New Roman"/>
          <w:sz w:val="28"/>
          <w:szCs w:val="28"/>
        </w:rPr>
        <w:t xml:space="preserve"> </w:t>
      </w:r>
      <w:r w:rsidRPr="00A7373E">
        <w:rPr>
          <w:rFonts w:ascii="Times New Roman" w:hAnsi="Times New Roman"/>
          <w:sz w:val="28"/>
          <w:szCs w:val="28"/>
        </w:rPr>
        <w:t>по теме «Реализация предпрофильного, профильного обучения и профориентационной работы в рамках проекта «АгроШкола «Кубань»</w:t>
      </w:r>
      <w:r>
        <w:rPr>
          <w:rFonts w:ascii="Times New Roman" w:hAnsi="Times New Roman"/>
          <w:sz w:val="28"/>
          <w:szCs w:val="28"/>
        </w:rPr>
        <w:t xml:space="preserve"> в 2018 году </w:t>
      </w:r>
      <w:r w:rsidR="00804087">
        <w:rPr>
          <w:rFonts w:ascii="Times New Roman" w:hAnsi="Times New Roman"/>
          <w:sz w:val="28"/>
          <w:szCs w:val="28"/>
        </w:rPr>
        <w:t>осуществлялись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804087">
        <w:rPr>
          <w:rFonts w:ascii="Times New Roman" w:hAnsi="Times New Roman"/>
          <w:sz w:val="28"/>
          <w:szCs w:val="28"/>
        </w:rPr>
        <w:t xml:space="preserve">измерение и </w:t>
      </w:r>
      <w:r>
        <w:rPr>
          <w:rFonts w:ascii="Times New Roman" w:hAnsi="Times New Roman"/>
          <w:sz w:val="28"/>
          <w:szCs w:val="28"/>
        </w:rPr>
        <w:t>оценка качества инновации</w:t>
      </w:r>
      <w:r w:rsidR="00804087">
        <w:rPr>
          <w:rFonts w:ascii="Times New Roman" w:hAnsi="Times New Roman"/>
          <w:sz w:val="28"/>
          <w:szCs w:val="28"/>
        </w:rPr>
        <w:t>.</w:t>
      </w:r>
    </w:p>
    <w:p w:rsidR="00804087" w:rsidRDefault="00804087" w:rsidP="006E4C62">
      <w:pPr>
        <w:pStyle w:val="af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оценки применялись следующие методы: </w:t>
      </w:r>
      <w:r w:rsidRPr="00804087">
        <w:rPr>
          <w:color w:val="000000"/>
          <w:sz w:val="28"/>
          <w:szCs w:val="28"/>
        </w:rPr>
        <w:t>описательный</w:t>
      </w:r>
      <w:r w:rsidRPr="00804087">
        <w:rPr>
          <w:color w:val="000000"/>
          <w:sz w:val="28"/>
          <w:szCs w:val="28"/>
        </w:rPr>
        <w:t xml:space="preserve">, </w:t>
      </w:r>
      <w:r w:rsidRPr="00804087">
        <w:rPr>
          <w:color w:val="000000"/>
          <w:sz w:val="28"/>
          <w:szCs w:val="28"/>
        </w:rPr>
        <w:t>сравнение положений «до» и «после»</w:t>
      </w:r>
      <w:r w:rsidRPr="00804087">
        <w:rPr>
          <w:color w:val="000000"/>
          <w:sz w:val="28"/>
          <w:szCs w:val="28"/>
        </w:rPr>
        <w:t xml:space="preserve"> и </w:t>
      </w:r>
      <w:r w:rsidRPr="00804087">
        <w:rPr>
          <w:color w:val="000000"/>
          <w:sz w:val="28"/>
          <w:szCs w:val="28"/>
        </w:rPr>
        <w:t>сопоставительная экспертиза.</w:t>
      </w:r>
    </w:p>
    <w:p w:rsidR="000A79B2" w:rsidRDefault="00EB2E4C" w:rsidP="006E4C62">
      <w:pPr>
        <w:pStyle w:val="af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Учитывая, что главной </w:t>
      </w:r>
      <w:r w:rsidR="000A79B2"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проекта является </w:t>
      </w:r>
      <w:r w:rsidR="000A79B2">
        <w:rPr>
          <w:color w:val="000000"/>
          <w:sz w:val="28"/>
          <w:szCs w:val="28"/>
        </w:rPr>
        <w:t>мотивация обучающихся на получение специальностей, связанных с аграрным и перерабатывающим производством, была поставлена задача создания профильных классов (</w:t>
      </w:r>
      <w:proofErr w:type="spellStart"/>
      <w:r w:rsidR="000A79B2">
        <w:rPr>
          <w:color w:val="000000"/>
          <w:sz w:val="28"/>
          <w:szCs w:val="28"/>
        </w:rPr>
        <w:t>агроклассов</w:t>
      </w:r>
      <w:proofErr w:type="spellEnd"/>
      <w:r w:rsidR="000A79B2">
        <w:rPr>
          <w:color w:val="000000"/>
          <w:sz w:val="28"/>
          <w:szCs w:val="28"/>
        </w:rPr>
        <w:t xml:space="preserve">) с акцентом на </w:t>
      </w:r>
      <w:proofErr w:type="spellStart"/>
      <w:r w:rsidR="000A79B2">
        <w:rPr>
          <w:color w:val="000000"/>
          <w:sz w:val="28"/>
          <w:szCs w:val="28"/>
        </w:rPr>
        <w:t>профилизацию</w:t>
      </w:r>
      <w:proofErr w:type="spellEnd"/>
      <w:r w:rsidR="000A79B2">
        <w:rPr>
          <w:color w:val="000000"/>
          <w:sz w:val="28"/>
          <w:szCs w:val="28"/>
        </w:rPr>
        <w:t xml:space="preserve"> по таким предметам как физика, химия, биология и </w:t>
      </w:r>
      <w:proofErr w:type="gramStart"/>
      <w:r w:rsidR="007D3124">
        <w:rPr>
          <w:color w:val="000000"/>
          <w:sz w:val="28"/>
          <w:szCs w:val="28"/>
        </w:rPr>
        <w:t>информатика</w:t>
      </w:r>
      <w:proofErr w:type="gramEnd"/>
      <w:r w:rsidR="007D3124">
        <w:rPr>
          <w:color w:val="000000"/>
          <w:sz w:val="28"/>
          <w:szCs w:val="28"/>
        </w:rPr>
        <w:t xml:space="preserve"> </w:t>
      </w:r>
      <w:r w:rsidR="000A79B2">
        <w:rPr>
          <w:color w:val="000000"/>
          <w:sz w:val="28"/>
          <w:szCs w:val="28"/>
        </w:rPr>
        <w:t xml:space="preserve">и ИКТ. </w:t>
      </w:r>
    </w:p>
    <w:p w:rsidR="006E4C62" w:rsidRDefault="006E4C62" w:rsidP="006E4C62">
      <w:pPr>
        <w:pStyle w:val="af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выбора предметов для сдачи на государственной итоговой аттестации в 2018 году по сравнению с 2015, 2016,2017 годами показал увеличение доли выборов предметов естественно-математического цикла</w:t>
      </w:r>
      <w:r w:rsidR="000A79B2">
        <w:rPr>
          <w:color w:val="000000"/>
          <w:sz w:val="28"/>
          <w:szCs w:val="28"/>
        </w:rPr>
        <w:t xml:space="preserve"> (диаграмма № 1):</w:t>
      </w:r>
    </w:p>
    <w:p w:rsidR="000A79B2" w:rsidRDefault="000A79B2" w:rsidP="00CE123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01740" cy="3200400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79B2" w:rsidRDefault="005F7E06" w:rsidP="000A79B2">
      <w:pPr>
        <w:pStyle w:val="af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Благодаря целенаправленной профориентационной работе стало возможным значительно увеличить охват обучающихся профильным образованием. Так, в течение трех лет охват увеличился с 30% до 92%:</w:t>
      </w:r>
    </w:p>
    <w:p w:rsidR="005F7E06" w:rsidRDefault="005F7E06" w:rsidP="00CE123D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33160" cy="2849880"/>
            <wp:effectExtent l="0" t="0" r="1524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4087" w:rsidRDefault="007D3124" w:rsidP="009D37E0">
      <w:pPr>
        <w:pStyle w:val="af3"/>
        <w:shd w:val="clear" w:color="auto" w:fill="FFFFFF"/>
        <w:spacing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79 профильных классов и групп действующих в 2018 </w:t>
      </w:r>
      <w:proofErr w:type="gramStart"/>
      <w:r>
        <w:rPr>
          <w:color w:val="000000"/>
          <w:sz w:val="28"/>
          <w:szCs w:val="28"/>
        </w:rPr>
        <w:t>году  в</w:t>
      </w:r>
      <w:proofErr w:type="gramEnd"/>
      <w:r>
        <w:rPr>
          <w:color w:val="000000"/>
          <w:sz w:val="28"/>
          <w:szCs w:val="28"/>
        </w:rPr>
        <w:t xml:space="preserve"> образовательных организациях района - 37 соответствующих профилей, а именно агротехнологического, естественно-научного, физико-математического, физико-химического, химико-биологического.</w:t>
      </w:r>
    </w:p>
    <w:p w:rsidR="007D3124" w:rsidRDefault="007D3124" w:rsidP="009D37E0">
      <w:pPr>
        <w:pStyle w:val="af3"/>
        <w:shd w:val="clear" w:color="auto" w:fill="FFFFFF"/>
        <w:spacing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Анкетирование выпускников 9-х и 11-х классов, в том числе </w:t>
      </w:r>
      <w:proofErr w:type="spellStart"/>
      <w:r>
        <w:rPr>
          <w:color w:val="000000"/>
          <w:sz w:val="28"/>
          <w:szCs w:val="28"/>
        </w:rPr>
        <w:t>агроклассов</w:t>
      </w:r>
      <w:proofErr w:type="spellEnd"/>
      <w:r>
        <w:rPr>
          <w:color w:val="000000"/>
          <w:sz w:val="28"/>
          <w:szCs w:val="28"/>
        </w:rPr>
        <w:t>, о намерении продолжения образования после окончания ступени образования, опрос родителей участников проекта, а также мониторинг поступления в учреждения профессионального образования выявили положительную динамику к поучению профессий в отраслях «Сельское хозяйство» и «Перерабатывающая промышленность».</w:t>
      </w:r>
    </w:p>
    <w:p w:rsidR="009D37E0" w:rsidRPr="005A2921" w:rsidRDefault="009D37E0" w:rsidP="009D37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профессиональные учреждения сельскохозяйственной направленности в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поступили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% больше выпускников 11-х классов и на </w:t>
      </w:r>
      <w:r w:rsidR="00CE1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% больше выпускников 9-х классов</w:t>
      </w:r>
      <w:r w:rsidR="00CE1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чем в 2017</w:t>
      </w: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D37E0" w:rsidRPr="005A2921" w:rsidRDefault="00CE123D" w:rsidP="009D37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53</w:t>
      </w:r>
      <w:r w:rsidR="009D37E0"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 родителей участников проекта положительно относятся к возможности получения их детьми профессии, связанной с агробизнесом, в 2015 году таких родителей было 40%.</w:t>
      </w:r>
    </w:p>
    <w:p w:rsidR="00804087" w:rsidRPr="00A7373E" w:rsidRDefault="00804087" w:rsidP="00A737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CA2" w:rsidRPr="002B6CA2" w:rsidRDefault="002B6CA2" w:rsidP="002B6CA2">
      <w:pPr>
        <w:spacing w:after="23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E123D" w:rsidRPr="00CE123D" w:rsidRDefault="00043995" w:rsidP="00CE123D">
      <w:pPr>
        <w:numPr>
          <w:ilvl w:val="0"/>
          <w:numId w:val="6"/>
        </w:numPr>
        <w:spacing w:after="65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B6CA2">
        <w:rPr>
          <w:rFonts w:ascii="Times New Roman" w:eastAsia="Times New Roman" w:hAnsi="Times New Roman"/>
          <w:b/>
          <w:sz w:val="28"/>
          <w:szCs w:val="28"/>
        </w:rPr>
        <w:t xml:space="preserve">Результативность </w:t>
      </w:r>
    </w:p>
    <w:p w:rsidR="00043995" w:rsidRDefault="00043995" w:rsidP="00CE123D">
      <w:pPr>
        <w:spacing w:after="65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6CA2">
        <w:rPr>
          <w:rFonts w:ascii="Times New Roman" w:eastAsia="Times New Roman" w:hAnsi="Times New Roman"/>
          <w:b/>
          <w:sz w:val="28"/>
          <w:szCs w:val="28"/>
        </w:rPr>
        <w:t>(определённая устойчивость положительных результатов).</w:t>
      </w:r>
    </w:p>
    <w:p w:rsidR="0054155F" w:rsidRDefault="0054155F" w:rsidP="00CE123D">
      <w:pPr>
        <w:spacing w:after="65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E123D" w:rsidRDefault="00CE123D" w:rsidP="00CE123D">
      <w:pPr>
        <w:spacing w:after="65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проекта были разработаны и успешно внедрены ряд новых форм работы с обучающимися, родителями и педагогами, а также локальные акты, распорядительные документы, регламентирующие деятельность </w:t>
      </w:r>
      <w:proofErr w:type="spellStart"/>
      <w:r>
        <w:rPr>
          <w:rFonts w:ascii="Times New Roman" w:hAnsi="Times New Roman"/>
          <w:sz w:val="28"/>
          <w:szCs w:val="28"/>
        </w:rPr>
        <w:t>агроклассов</w:t>
      </w:r>
      <w:proofErr w:type="spellEnd"/>
      <w:r>
        <w:rPr>
          <w:rFonts w:ascii="Times New Roman" w:hAnsi="Times New Roman"/>
          <w:sz w:val="28"/>
          <w:szCs w:val="28"/>
        </w:rPr>
        <w:t xml:space="preserve"> в муниципалитете. Кроме этого, на краевом семинаре представлен алгоритм действий по созданию </w:t>
      </w:r>
      <w:proofErr w:type="spellStart"/>
      <w:r>
        <w:rPr>
          <w:rFonts w:ascii="Times New Roman" w:hAnsi="Times New Roman"/>
          <w:sz w:val="28"/>
          <w:szCs w:val="28"/>
        </w:rPr>
        <w:t>агроклассов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в образовательной организации, так и на уровне муниципального образования.</w:t>
      </w:r>
    </w:p>
    <w:p w:rsidR="00CE123D" w:rsidRDefault="00CE123D" w:rsidP="00CE123D">
      <w:pPr>
        <w:spacing w:after="65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Педагогами – участниками проекта разработаны УМК по </w:t>
      </w:r>
      <w:r w:rsidR="00864788">
        <w:rPr>
          <w:rFonts w:ascii="Times New Roman" w:hAnsi="Times New Roman"/>
          <w:sz w:val="28"/>
          <w:szCs w:val="28"/>
        </w:rPr>
        <w:t>четырем направлениям аграрного профиля и используются в образовательном процессе.</w:t>
      </w:r>
    </w:p>
    <w:p w:rsidR="00864788" w:rsidRDefault="00864788" w:rsidP="00CE123D">
      <w:pPr>
        <w:spacing w:after="65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на территории Усть-Лабинского района создана уникальная образовательная экосистема, включающая в себя образовательную деятельность в рамках урока и за его пределами в течение полного дня и круглого года.</w:t>
      </w:r>
    </w:p>
    <w:p w:rsidR="00864788" w:rsidRDefault="00864788" w:rsidP="00CE123D">
      <w:pPr>
        <w:spacing w:after="65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Данная система</w:t>
      </w:r>
      <w:r w:rsidR="004911C0">
        <w:rPr>
          <w:rFonts w:ascii="Times New Roman" w:hAnsi="Times New Roman"/>
          <w:sz w:val="28"/>
          <w:szCs w:val="28"/>
        </w:rPr>
        <w:t xml:space="preserve"> (см. схему)</w:t>
      </w:r>
      <w:r>
        <w:rPr>
          <w:rFonts w:ascii="Times New Roman" w:hAnsi="Times New Roman"/>
          <w:sz w:val="28"/>
          <w:szCs w:val="28"/>
        </w:rPr>
        <w:t xml:space="preserve"> охватывает образование всех уровней от дошкольного до профессионального и имеет продолжение в профессиональной деятельности на предприятии.</w:t>
      </w:r>
    </w:p>
    <w:p w:rsidR="004911C0" w:rsidRDefault="00D6436D" w:rsidP="004911C0">
      <w:pPr>
        <w:spacing w:after="65" w:line="360" w:lineRule="auto"/>
        <w:jc w:val="both"/>
        <w:rPr>
          <w:rFonts w:ascii="Times New Roman" w:hAnsi="Times New Roman"/>
          <w:sz w:val="28"/>
          <w:szCs w:val="28"/>
        </w:rPr>
      </w:pPr>
      <w:r w:rsidRPr="00D6436D">
        <w:rPr>
          <w:rFonts w:ascii="Times New Roman" w:hAnsi="Times New Roman"/>
          <w:sz w:val="28"/>
          <w:szCs w:val="28"/>
        </w:rPr>
        <w:drawing>
          <wp:inline distT="0" distB="0" distL="0" distR="0" wp14:anchorId="680B7676" wp14:editId="0F90FAB2">
            <wp:extent cx="6299835" cy="3365500"/>
            <wp:effectExtent l="0" t="0" r="5715" b="635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911C0" w:rsidRDefault="004911C0" w:rsidP="00CE123D">
      <w:pPr>
        <w:spacing w:after="65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Уже в дошкольном образовании введен ряд инновационных курсов, способствующих повышению </w:t>
      </w:r>
      <w:proofErr w:type="spellStart"/>
      <w:r>
        <w:rPr>
          <w:rFonts w:ascii="Times New Roman" w:hAnsi="Times New Roman"/>
          <w:sz w:val="28"/>
          <w:szCs w:val="28"/>
        </w:rPr>
        <w:t>конкурентноспособности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обучающихся, воспитывающих в них инженерную культуру, навыки проектирования и управления проектами и командами. </w:t>
      </w:r>
    </w:p>
    <w:p w:rsidR="004911C0" w:rsidRDefault="004911C0" w:rsidP="00CE123D">
      <w:pPr>
        <w:spacing w:after="65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5B">
        <w:rPr>
          <w:rFonts w:ascii="Times New Roman" w:hAnsi="Times New Roman"/>
          <w:i/>
          <w:sz w:val="28"/>
          <w:szCs w:val="28"/>
        </w:rPr>
        <w:t>Школа бережливого мышления</w:t>
      </w:r>
      <w:r>
        <w:rPr>
          <w:rFonts w:ascii="Times New Roman" w:hAnsi="Times New Roman"/>
          <w:sz w:val="28"/>
          <w:szCs w:val="28"/>
        </w:rPr>
        <w:t xml:space="preserve"> – инновационный курс, направленный на формирование у детей с дошкольного возраста потребности в самосовершенствовании, бережном отношении к </w:t>
      </w:r>
      <w:r w:rsidR="00F71B5B">
        <w:rPr>
          <w:rFonts w:ascii="Times New Roman" w:hAnsi="Times New Roman"/>
          <w:sz w:val="28"/>
          <w:szCs w:val="28"/>
        </w:rPr>
        <w:t xml:space="preserve">ресурсам, понимании, как и для чего необходимо избегать потери, анализировать ситуации, выявлять причины событий, проектировать будущее. Курс реализуется в дошкольном, начальном, основном и среднем образовании и в плоть до профессионального в Усть-Лабинском социально-педагогическом колледже и Кубанском государственном аграрном университете. На базе МБОУ СОШ № 6 им. И.Т. Сидоренко создан ресурсный центр, на базе которого организовано обучение школьников и педагогов по разработанным учебно-методическим пособиям. </w:t>
      </w:r>
    </w:p>
    <w:p w:rsidR="00F71B5B" w:rsidRDefault="00F71B5B" w:rsidP="00CE123D">
      <w:pPr>
        <w:spacing w:after="65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курс имеет продолжение на предприятиях ООО «</w:t>
      </w:r>
      <w:r w:rsidR="00826D5F">
        <w:rPr>
          <w:rFonts w:ascii="Times New Roman" w:hAnsi="Times New Roman"/>
          <w:sz w:val="28"/>
          <w:szCs w:val="28"/>
        </w:rPr>
        <w:t xml:space="preserve">Управляющая компания </w:t>
      </w:r>
      <w:proofErr w:type="spellStart"/>
      <w:r>
        <w:rPr>
          <w:rFonts w:ascii="Times New Roman" w:hAnsi="Times New Roman"/>
          <w:sz w:val="28"/>
          <w:szCs w:val="28"/>
        </w:rPr>
        <w:t>АгроХолдинг</w:t>
      </w:r>
      <w:proofErr w:type="spellEnd"/>
      <w:r>
        <w:rPr>
          <w:rFonts w:ascii="Times New Roman" w:hAnsi="Times New Roman"/>
          <w:sz w:val="28"/>
          <w:szCs w:val="28"/>
        </w:rPr>
        <w:t xml:space="preserve"> Кубань» - основного партнера по реализации проекта.</w:t>
      </w:r>
    </w:p>
    <w:p w:rsidR="00D6436D" w:rsidRPr="00D6436D" w:rsidRDefault="00D6436D" w:rsidP="00D6436D">
      <w:pPr>
        <w:spacing w:after="65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курсе «</w:t>
      </w:r>
      <w:r w:rsidR="00F71B5B">
        <w:rPr>
          <w:rFonts w:ascii="Times New Roman" w:hAnsi="Times New Roman"/>
          <w:sz w:val="28"/>
          <w:szCs w:val="28"/>
        </w:rPr>
        <w:t>Школа тайн и открытий</w:t>
      </w:r>
      <w:r>
        <w:rPr>
          <w:rFonts w:ascii="Times New Roman" w:hAnsi="Times New Roman"/>
          <w:sz w:val="28"/>
          <w:szCs w:val="28"/>
        </w:rPr>
        <w:t xml:space="preserve">» применяется </w:t>
      </w:r>
      <w:r w:rsidRPr="00D6436D">
        <w:rPr>
          <w:rFonts w:ascii="Times New Roman" w:hAnsi="Times New Roman"/>
          <w:bCs/>
          <w:sz w:val="28"/>
          <w:szCs w:val="28"/>
        </w:rPr>
        <w:t>качественно новый подход к преподаванию дисциплины «Окружающий мир» в начальной школе</w:t>
      </w:r>
      <w:r w:rsidRPr="00D6436D">
        <w:rPr>
          <w:rFonts w:ascii="Times New Roman" w:hAnsi="Times New Roman"/>
          <w:bCs/>
          <w:sz w:val="28"/>
          <w:szCs w:val="28"/>
        </w:rPr>
        <w:t xml:space="preserve">. </w:t>
      </w:r>
      <w:r w:rsidRPr="00D6436D">
        <w:rPr>
          <w:rFonts w:ascii="Times New Roman" w:hAnsi="Times New Roman"/>
          <w:bCs/>
          <w:sz w:val="28"/>
          <w:szCs w:val="28"/>
        </w:rPr>
        <w:t xml:space="preserve"> </w:t>
      </w:r>
      <w:r w:rsidRPr="00D6436D">
        <w:rPr>
          <w:rFonts w:ascii="Times New Roman" w:hAnsi="Times New Roman"/>
          <w:sz w:val="28"/>
          <w:szCs w:val="28"/>
          <w:lang w:eastAsia="ru-RU"/>
        </w:rPr>
        <w:t>В ходе изучения данного курса дети учатся применять исследовательский метод к изучению окружающего мира, используя ИКТ-насыщенную среду</w:t>
      </w:r>
      <w:r w:rsidRPr="00D6436D">
        <w:rPr>
          <w:rFonts w:ascii="Times New Roman" w:hAnsi="Times New Roman"/>
          <w:sz w:val="28"/>
          <w:szCs w:val="28"/>
          <w:lang w:eastAsia="ru-RU"/>
        </w:rPr>
        <w:t>.</w:t>
      </w:r>
    </w:p>
    <w:p w:rsidR="00D6436D" w:rsidRPr="00D6436D" w:rsidRDefault="00D6436D" w:rsidP="00D6436D">
      <w:pPr>
        <w:spacing w:after="65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36D">
        <w:rPr>
          <w:rFonts w:ascii="Times New Roman" w:hAnsi="Times New Roman"/>
          <w:sz w:val="28"/>
          <w:szCs w:val="28"/>
          <w:lang w:eastAsia="ru-RU"/>
        </w:rPr>
        <w:t xml:space="preserve">Инновационный курс «Основы естественно-исследовательских наук» - интегрированный </w:t>
      </w:r>
      <w:proofErr w:type="spellStart"/>
      <w:r w:rsidRPr="00D6436D">
        <w:rPr>
          <w:rFonts w:ascii="Times New Roman" w:hAnsi="Times New Roman"/>
          <w:sz w:val="28"/>
          <w:szCs w:val="28"/>
          <w:lang w:eastAsia="ru-RU"/>
        </w:rPr>
        <w:t>пропедевческий</w:t>
      </w:r>
      <w:proofErr w:type="spellEnd"/>
      <w:r w:rsidRPr="00D6436D">
        <w:rPr>
          <w:rFonts w:ascii="Times New Roman" w:hAnsi="Times New Roman"/>
          <w:sz w:val="28"/>
          <w:szCs w:val="28"/>
          <w:lang w:eastAsia="ru-RU"/>
        </w:rPr>
        <w:t xml:space="preserve"> учебный курс по биологии, географии, химии, физики и астрономии, который отличается тем, что имеет минимум теоретических занятий, направлен на формирование естественнонаучного мышления. Принципиальным подходом данного курса является положение, о том, что все предметы неразрывно связаны между собой и изучают практически одни и те же явления, только каждая по-своему. Курс изучается школьниками 5-6 классов</w:t>
      </w:r>
      <w:r w:rsidRPr="00D6436D">
        <w:rPr>
          <w:rFonts w:ascii="Times New Roman" w:hAnsi="Times New Roman"/>
          <w:sz w:val="28"/>
          <w:szCs w:val="28"/>
          <w:lang w:eastAsia="ru-RU"/>
        </w:rPr>
        <w:t>.</w:t>
      </w:r>
    </w:p>
    <w:p w:rsidR="00D6436D" w:rsidRPr="00D6436D" w:rsidRDefault="00D6436D" w:rsidP="00D6436D">
      <w:pPr>
        <w:spacing w:after="65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436D">
        <w:rPr>
          <w:rFonts w:ascii="Times New Roman" w:hAnsi="Times New Roman"/>
          <w:sz w:val="28"/>
          <w:szCs w:val="28"/>
          <w:lang w:eastAsia="ru-RU"/>
        </w:rPr>
        <w:t xml:space="preserve">Конкурс проектов «Школа реальных дел» для обучающихся 7-8 классов направлен на вовлечение работодателей, органов власти (социальных партнеров) в проектно-исследовательскую деятельность обучающихся, </w:t>
      </w:r>
      <w:r w:rsidRPr="00D6436D">
        <w:rPr>
          <w:rFonts w:ascii="Times New Roman" w:hAnsi="Times New Roman"/>
          <w:bCs/>
          <w:sz w:val="28"/>
          <w:szCs w:val="28"/>
        </w:rPr>
        <w:t xml:space="preserve">организацию  </w:t>
      </w:r>
      <w:r w:rsidRPr="00D6436D">
        <w:rPr>
          <w:rFonts w:ascii="Times New Roman" w:hAnsi="Times New Roman"/>
          <w:bCs/>
          <w:sz w:val="28"/>
          <w:szCs w:val="28"/>
        </w:rPr>
        <w:lastRenderedPageBreak/>
        <w:t>профессиональной ориентации обучающихся на основе реальной экономической ситуации в районе, повышение интереса обучающихся к проектно-исследовательской деятельности за счет реальности задач для проектов</w:t>
      </w:r>
      <w:r w:rsidRPr="00D6436D">
        <w:rPr>
          <w:rFonts w:ascii="Times New Roman" w:hAnsi="Times New Roman"/>
          <w:bCs/>
          <w:sz w:val="28"/>
          <w:szCs w:val="28"/>
        </w:rPr>
        <w:t>.</w:t>
      </w:r>
    </w:p>
    <w:p w:rsidR="00D6436D" w:rsidRPr="00D6436D" w:rsidRDefault="00D6436D" w:rsidP="00D6436D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436D">
        <w:rPr>
          <w:rFonts w:ascii="Times New Roman" w:hAnsi="Times New Roman"/>
          <w:bCs/>
          <w:sz w:val="28"/>
          <w:szCs w:val="28"/>
        </w:rPr>
        <w:t>Программа «Робототехника: инженерно-технические кадры инновационной России», для детей и подростков, направлена на формирование инженерного мышления, умений конструирования и программирования</w:t>
      </w:r>
      <w:r w:rsidRPr="00D6436D">
        <w:rPr>
          <w:rFonts w:ascii="Times New Roman" w:hAnsi="Times New Roman"/>
          <w:bCs/>
          <w:sz w:val="28"/>
          <w:szCs w:val="28"/>
        </w:rPr>
        <w:t>.</w:t>
      </w:r>
    </w:p>
    <w:p w:rsidR="00D6436D" w:rsidRPr="00D6436D" w:rsidRDefault="00D6436D" w:rsidP="00D6436D">
      <w:pPr>
        <w:spacing w:after="65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36D">
        <w:rPr>
          <w:rFonts w:ascii="Times New Roman" w:hAnsi="Times New Roman"/>
          <w:bCs/>
          <w:sz w:val="28"/>
          <w:szCs w:val="28"/>
        </w:rPr>
        <w:t>Программа «</w:t>
      </w:r>
      <w:r w:rsidRPr="00D6436D">
        <w:rPr>
          <w:rFonts w:ascii="Times New Roman" w:hAnsi="Times New Roman"/>
          <w:bCs/>
          <w:sz w:val="28"/>
          <w:szCs w:val="28"/>
          <w:lang w:val="en-US"/>
        </w:rPr>
        <w:t>JuniorSkills</w:t>
      </w:r>
      <w:r w:rsidRPr="00D6436D">
        <w:rPr>
          <w:rFonts w:ascii="Times New Roman" w:hAnsi="Times New Roman"/>
          <w:bCs/>
          <w:sz w:val="28"/>
          <w:szCs w:val="28"/>
        </w:rPr>
        <w:t xml:space="preserve">», для обучающихся 10-17 лет, направлена на раннюю профориентацию школьников, знакомство с </w:t>
      </w:r>
      <w:proofErr w:type="spellStart"/>
      <w:r w:rsidRPr="00D6436D">
        <w:rPr>
          <w:rFonts w:ascii="Times New Roman" w:hAnsi="Times New Roman"/>
          <w:bCs/>
          <w:sz w:val="28"/>
          <w:szCs w:val="28"/>
        </w:rPr>
        <w:t>профстандартами</w:t>
      </w:r>
      <w:proofErr w:type="spellEnd"/>
      <w:r w:rsidRPr="00D6436D">
        <w:rPr>
          <w:rFonts w:ascii="Times New Roman" w:hAnsi="Times New Roman"/>
          <w:bCs/>
          <w:sz w:val="28"/>
          <w:szCs w:val="28"/>
        </w:rPr>
        <w:t xml:space="preserve"> в практической деятельности.</w:t>
      </w:r>
    </w:p>
    <w:p w:rsidR="0054155F" w:rsidRPr="0054155F" w:rsidRDefault="00D6436D" w:rsidP="0054155F">
      <w:pPr>
        <w:tabs>
          <w:tab w:val="left" w:pos="142"/>
          <w:tab w:val="left" w:pos="851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hAnsi="Times New Roman"/>
          <w:color w:val="000000"/>
          <w:sz w:val="28"/>
          <w:szCs w:val="28"/>
          <w:lang w:eastAsia="ru-RU"/>
        </w:rPr>
        <w:t>В рамках Чемпионата «Сеем будущее» школьники в практической деятельности знакомятся с технологией выращивания отдельных сельскохозяйственных культур (например, сахарная свекла, кукуруза), а в ходе подготовки и участия в соревнованиях по сквозным рабочим профессиям по методике «</w:t>
      </w:r>
      <w:r w:rsidRPr="0054155F">
        <w:rPr>
          <w:rFonts w:ascii="Times New Roman" w:hAnsi="Times New Roman"/>
          <w:color w:val="000000"/>
          <w:sz w:val="28"/>
          <w:szCs w:val="28"/>
          <w:lang w:val="en-US" w:eastAsia="ru-RU"/>
        </w:rPr>
        <w:t>JuniorSkills</w:t>
      </w:r>
      <w:r w:rsidRPr="00541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осваивают основы профессиональной деятельности в соответствии с профессиональными стандартами. </w:t>
      </w:r>
    </w:p>
    <w:p w:rsidR="0054155F" w:rsidRPr="0054155F" w:rsidRDefault="00D6436D" w:rsidP="0054155F">
      <w:pPr>
        <w:tabs>
          <w:tab w:val="left" w:pos="142"/>
          <w:tab w:val="left" w:pos="851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1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Участвуя в проведении профильным смен (осенних «Молоко», «Семечка», «Колосок», «Сахар», «Гайка», «Зернышко» или летних </w:t>
      </w:r>
      <w:r w:rsidR="00775B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«Волшебник», «Незнайка», Алиса», «Робинзоны», Таинственный остров», </w:t>
      </w:r>
      <w:r w:rsidRPr="0054155F">
        <w:rPr>
          <w:rFonts w:ascii="Times New Roman" w:hAnsi="Times New Roman"/>
          <w:color w:val="000000"/>
          <w:sz w:val="28"/>
          <w:szCs w:val="28"/>
          <w:lang w:eastAsia="ru-RU"/>
        </w:rPr>
        <w:t>«АгроШкола «Кубань»</w:t>
      </w:r>
      <w:r w:rsidR="00775B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другие</w:t>
      </w:r>
      <w:r w:rsidRPr="00541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подростки создают свои аграрные бизнес компании, реализуя себя в различных ролях от генерального директора до инженера или технолога. </w:t>
      </w:r>
    </w:p>
    <w:p w:rsidR="00F71B5B" w:rsidRDefault="0054155F" w:rsidP="0054155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основе р</w:t>
      </w:r>
      <w:r w:rsidRPr="0054155F">
        <w:rPr>
          <w:rFonts w:ascii="Times New Roman" w:hAnsi="Times New Roman"/>
          <w:sz w:val="28"/>
          <w:szCs w:val="28"/>
          <w:lang w:eastAsia="ru-RU"/>
        </w:rPr>
        <w:t>азработан</w:t>
      </w:r>
      <w:r>
        <w:rPr>
          <w:rFonts w:ascii="Times New Roman" w:hAnsi="Times New Roman"/>
          <w:sz w:val="28"/>
          <w:szCs w:val="28"/>
          <w:lang w:eastAsia="ru-RU"/>
        </w:rPr>
        <w:t>ных</w:t>
      </w:r>
      <w:r w:rsidRPr="0054155F">
        <w:rPr>
          <w:rFonts w:ascii="Times New Roman" w:hAnsi="Times New Roman"/>
          <w:sz w:val="28"/>
          <w:szCs w:val="28"/>
          <w:lang w:eastAsia="ru-RU"/>
        </w:rPr>
        <w:t>, утвержден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4155F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54155F">
        <w:rPr>
          <w:rFonts w:ascii="Times New Roman" w:hAnsi="Times New Roman"/>
          <w:sz w:val="28"/>
          <w:szCs w:val="28"/>
          <w:lang w:eastAsia="ru-RU"/>
        </w:rPr>
        <w:t xml:space="preserve"> и апробирован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4155F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54155F">
        <w:rPr>
          <w:rFonts w:ascii="Times New Roman" w:hAnsi="Times New Roman"/>
          <w:sz w:val="28"/>
          <w:szCs w:val="28"/>
          <w:lang w:eastAsia="ru-RU"/>
        </w:rPr>
        <w:t xml:space="preserve"> учебно-методические комплекс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54155F">
        <w:rPr>
          <w:rFonts w:ascii="Times New Roman" w:hAnsi="Times New Roman"/>
          <w:sz w:val="28"/>
          <w:szCs w:val="28"/>
          <w:lang w:eastAsia="ru-RU"/>
        </w:rPr>
        <w:t>, включающи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54155F">
        <w:rPr>
          <w:rFonts w:ascii="Times New Roman" w:hAnsi="Times New Roman"/>
          <w:sz w:val="28"/>
          <w:szCs w:val="28"/>
          <w:lang w:eastAsia="ru-RU"/>
        </w:rPr>
        <w:t xml:space="preserve"> учебные планы, рабочие программы календарно-тематические планы по направлениям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54155F">
        <w:rPr>
          <w:rFonts w:ascii="Times New Roman" w:hAnsi="Times New Roman"/>
          <w:sz w:val="28"/>
          <w:szCs w:val="28"/>
          <w:lang w:eastAsia="ru-RU"/>
        </w:rPr>
        <w:t>сновы агрономии,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54155F">
        <w:rPr>
          <w:rFonts w:ascii="Times New Roman" w:hAnsi="Times New Roman"/>
          <w:sz w:val="28"/>
          <w:szCs w:val="28"/>
          <w:lang w:eastAsia="ru-RU"/>
        </w:rPr>
        <w:t>сновы животноводства,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54155F">
        <w:rPr>
          <w:rFonts w:ascii="Times New Roman" w:hAnsi="Times New Roman"/>
          <w:sz w:val="28"/>
          <w:szCs w:val="28"/>
          <w:lang w:eastAsia="ru-RU"/>
        </w:rPr>
        <w:t xml:space="preserve">елекция и </w:t>
      </w:r>
      <w:r w:rsidRPr="0054155F">
        <w:rPr>
          <w:rFonts w:ascii="Times New Roman" w:hAnsi="Times New Roman"/>
          <w:sz w:val="28"/>
          <w:szCs w:val="28"/>
          <w:lang w:eastAsia="ru-RU"/>
        </w:rPr>
        <w:t>семеноводств</w:t>
      </w:r>
      <w:r>
        <w:rPr>
          <w:rFonts w:ascii="Times New Roman" w:hAnsi="Times New Roman"/>
          <w:sz w:val="28"/>
          <w:szCs w:val="28"/>
          <w:lang w:eastAsia="ru-RU"/>
        </w:rPr>
        <w:t>о, и п</w:t>
      </w:r>
      <w:r w:rsidRPr="0054155F">
        <w:rPr>
          <w:rFonts w:ascii="Times New Roman" w:hAnsi="Times New Roman"/>
          <w:sz w:val="28"/>
          <w:szCs w:val="28"/>
          <w:lang w:eastAsia="ru-RU"/>
        </w:rPr>
        <w:t>роизводство сахара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проводятся предпрофильные и профориентационные курсы в рамках урочной и внеурочной деятельности</w:t>
      </w:r>
      <w:r w:rsidRPr="0054155F">
        <w:rPr>
          <w:rFonts w:ascii="Times New Roman" w:hAnsi="Times New Roman"/>
          <w:sz w:val="28"/>
          <w:szCs w:val="28"/>
          <w:lang w:eastAsia="ru-RU"/>
        </w:rPr>
        <w:t>.</w:t>
      </w:r>
    </w:p>
    <w:p w:rsidR="0054155F" w:rsidRPr="0054155F" w:rsidRDefault="0054155F" w:rsidP="0054155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155F">
        <w:rPr>
          <w:rFonts w:ascii="Times New Roman" w:hAnsi="Times New Roman"/>
          <w:sz w:val="28"/>
          <w:szCs w:val="28"/>
          <w:lang w:eastAsia="ru-RU"/>
        </w:rPr>
        <w:t>Впервые в Усть-Лабинском районе п</w:t>
      </w:r>
      <w:r w:rsidRPr="0054155F">
        <w:rPr>
          <w:rFonts w:ascii="Times New Roman" w:hAnsi="Times New Roman"/>
          <w:sz w:val="28"/>
          <w:szCs w:val="28"/>
          <w:lang w:eastAsia="ru-RU"/>
        </w:rPr>
        <w:t xml:space="preserve">роведен Фестиваль </w:t>
      </w:r>
      <w:proofErr w:type="spellStart"/>
      <w:r w:rsidRPr="0054155F">
        <w:rPr>
          <w:rFonts w:ascii="Times New Roman" w:hAnsi="Times New Roman"/>
          <w:sz w:val="28"/>
          <w:szCs w:val="28"/>
          <w:lang w:eastAsia="ru-RU"/>
        </w:rPr>
        <w:t>пионеринга</w:t>
      </w:r>
      <w:proofErr w:type="spellEnd"/>
      <w:r w:rsidRPr="0054155F">
        <w:rPr>
          <w:rFonts w:ascii="Times New Roman" w:hAnsi="Times New Roman"/>
          <w:sz w:val="28"/>
          <w:szCs w:val="28"/>
          <w:lang w:eastAsia="ru-RU"/>
        </w:rPr>
        <w:t xml:space="preserve"> «Люблю тебя, мой Усть-Лабинск» по моделированию объектов архитектуры и возведению символических конструкций на основе </w:t>
      </w:r>
      <w:proofErr w:type="spellStart"/>
      <w:r w:rsidRPr="0054155F">
        <w:rPr>
          <w:rFonts w:ascii="Times New Roman" w:hAnsi="Times New Roman"/>
          <w:sz w:val="28"/>
          <w:szCs w:val="28"/>
          <w:lang w:eastAsia="ru-RU"/>
        </w:rPr>
        <w:t>пионеринга</w:t>
      </w:r>
      <w:proofErr w:type="spellEnd"/>
      <w:r w:rsidRPr="0054155F">
        <w:rPr>
          <w:rFonts w:ascii="Times New Roman" w:hAnsi="Times New Roman"/>
          <w:sz w:val="28"/>
          <w:szCs w:val="28"/>
          <w:lang w:eastAsia="ru-RU"/>
        </w:rPr>
        <w:t>. Положение о фестивале разработано и успешно реализовано участниками проекта.</w:t>
      </w:r>
    </w:p>
    <w:p w:rsidR="0054155F" w:rsidRPr="0054155F" w:rsidRDefault="00043995" w:rsidP="0054155F">
      <w:pPr>
        <w:numPr>
          <w:ilvl w:val="0"/>
          <w:numId w:val="6"/>
        </w:numPr>
        <w:spacing w:after="25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B6CA2">
        <w:rPr>
          <w:rFonts w:ascii="Times New Roman" w:eastAsia="Times New Roman" w:hAnsi="Times New Roman"/>
          <w:b/>
          <w:sz w:val="28"/>
          <w:szCs w:val="28"/>
        </w:rPr>
        <w:lastRenderedPageBreak/>
        <w:t>Организация сетевого взаимодействия.</w:t>
      </w:r>
    </w:p>
    <w:p w:rsidR="00043995" w:rsidRDefault="0054155F" w:rsidP="0054155F">
      <w:pPr>
        <w:spacing w:after="25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более эффективной реализации проекта организовано сетевое взаимодействие на различных уровнях.</w:t>
      </w:r>
    </w:p>
    <w:p w:rsidR="0054155F" w:rsidRDefault="00775B1D" w:rsidP="00826D5F">
      <w:pPr>
        <w:spacing w:after="25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26D5F">
        <w:rPr>
          <w:rFonts w:ascii="Times New Roman" w:hAnsi="Times New Roman"/>
          <w:sz w:val="28"/>
          <w:szCs w:val="28"/>
        </w:rPr>
        <w:t xml:space="preserve">се (29 детских садов, 31 общеобразовательная школа и 4 учреждения дополнительного образования) образовательные организации района объединены единой целью проекта «Агрошкола «Кубань», участвуя в той или иной цели в различных мероприятиях и направлениях работы. 20 учреждений являются муниципальными инновационными площадками. Используя результаты реализации проекта учреждения, принимая участия в конкурсах, достигли определенных успехов. МБОУ НОШ «Образовательный Холдинг «Детство без границ», МБОУ СОШ № 6 им. И.Т. Сидоренко, МБОУ гимназия № 5 – победители и призеры муниципального (грантового) конкурса «Навстречу переменам», МБОУ СОШ № 19 им. В.П. Стрельникова – победитель грантового конкурса в рамках </w:t>
      </w:r>
      <w:r>
        <w:rPr>
          <w:rFonts w:ascii="Times New Roman" w:hAnsi="Times New Roman"/>
          <w:sz w:val="28"/>
          <w:szCs w:val="28"/>
        </w:rPr>
        <w:t>ФЦПРО.</w:t>
      </w:r>
    </w:p>
    <w:p w:rsidR="00775B1D" w:rsidRDefault="00826D5F" w:rsidP="00730CA8">
      <w:pPr>
        <w:spacing w:after="25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Кроме этого, </w:t>
      </w:r>
      <w:r w:rsidRPr="00826D5F">
        <w:rPr>
          <w:rFonts w:ascii="Times New Roman" w:hAnsi="Times New Roman"/>
          <w:sz w:val="28"/>
          <w:szCs w:val="28"/>
        </w:rPr>
        <w:t>п</w:t>
      </w:r>
      <w:r w:rsidRPr="00826D5F">
        <w:rPr>
          <w:rFonts w:ascii="Times New Roman" w:hAnsi="Times New Roman"/>
          <w:sz w:val="28"/>
          <w:szCs w:val="28"/>
          <w:lang w:eastAsia="ru-RU"/>
        </w:rPr>
        <w:t>одписан</w:t>
      </w:r>
      <w:r w:rsidRPr="00826D5F">
        <w:rPr>
          <w:rFonts w:ascii="Times New Roman" w:hAnsi="Times New Roman"/>
          <w:sz w:val="28"/>
          <w:szCs w:val="28"/>
          <w:lang w:eastAsia="ru-RU"/>
        </w:rPr>
        <w:t>ы</w:t>
      </w:r>
      <w:r w:rsidRPr="00826D5F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 w:rsidRPr="00826D5F">
        <w:rPr>
          <w:rFonts w:ascii="Times New Roman" w:hAnsi="Times New Roman"/>
          <w:sz w:val="28"/>
          <w:szCs w:val="28"/>
          <w:lang w:eastAsia="ru-RU"/>
        </w:rPr>
        <w:t>я</w:t>
      </w:r>
      <w:r w:rsidRPr="00826D5F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826D5F">
        <w:rPr>
          <w:rFonts w:ascii="Times New Roman" w:hAnsi="Times New Roman"/>
          <w:sz w:val="28"/>
          <w:szCs w:val="28"/>
          <w:lang w:eastAsia="ru-RU"/>
        </w:rPr>
        <w:t xml:space="preserve">взаимодействии и </w:t>
      </w:r>
      <w:r w:rsidRPr="00826D5F">
        <w:rPr>
          <w:rFonts w:ascii="Times New Roman" w:hAnsi="Times New Roman"/>
          <w:sz w:val="28"/>
          <w:szCs w:val="28"/>
          <w:lang w:eastAsia="ru-RU"/>
        </w:rPr>
        <w:t>сотрудничестве в области профориентации школьников и подготовки будущих кадров</w:t>
      </w:r>
      <w:r w:rsidRPr="00826D5F">
        <w:rPr>
          <w:rFonts w:ascii="Times New Roman" w:hAnsi="Times New Roman"/>
          <w:sz w:val="28"/>
          <w:szCs w:val="28"/>
          <w:lang w:eastAsia="ru-RU"/>
        </w:rPr>
        <w:t xml:space="preserve"> с ООО «Управляющая </w:t>
      </w:r>
      <w:r w:rsidR="00775B1D" w:rsidRPr="00826D5F">
        <w:rPr>
          <w:rFonts w:ascii="Times New Roman" w:hAnsi="Times New Roman"/>
          <w:sz w:val="28"/>
          <w:szCs w:val="28"/>
          <w:lang w:eastAsia="ru-RU"/>
        </w:rPr>
        <w:t>компания Агрохолдинг</w:t>
      </w:r>
      <w:r w:rsidRPr="00826D5F">
        <w:rPr>
          <w:rFonts w:ascii="Times New Roman" w:hAnsi="Times New Roman"/>
          <w:sz w:val="28"/>
          <w:szCs w:val="28"/>
          <w:lang w:eastAsia="ru-RU"/>
        </w:rPr>
        <w:t xml:space="preserve"> Кубань</w:t>
      </w:r>
      <w:r w:rsidR="00775B1D" w:rsidRPr="00826D5F">
        <w:rPr>
          <w:rFonts w:ascii="Times New Roman" w:hAnsi="Times New Roman"/>
          <w:sz w:val="28"/>
          <w:szCs w:val="28"/>
          <w:lang w:eastAsia="ru-RU"/>
        </w:rPr>
        <w:t>», для</w:t>
      </w:r>
      <w:r w:rsidRPr="00826D5F">
        <w:rPr>
          <w:rFonts w:ascii="Times New Roman" w:hAnsi="Times New Roman"/>
          <w:sz w:val="28"/>
          <w:szCs w:val="28"/>
          <w:lang w:eastAsia="ru-RU"/>
        </w:rPr>
        <w:t xml:space="preserve"> АГРОХОЛДИНГА «КУБАНЬ»</w:t>
      </w:r>
      <w:r w:rsidRPr="00826D5F">
        <w:rPr>
          <w:rFonts w:ascii="Times New Roman" w:hAnsi="Times New Roman"/>
          <w:sz w:val="28"/>
          <w:szCs w:val="28"/>
          <w:lang w:eastAsia="ru-RU"/>
        </w:rPr>
        <w:t>, Кубанским государственным аграрным университетом, Усть-Лабинским социально-педагогическим колледжем, Лабинским аграрным техникумом, Российским университетов кооперации.</w:t>
      </w:r>
    </w:p>
    <w:p w:rsidR="00775B1D" w:rsidRPr="00775B1D" w:rsidRDefault="00775B1D" w:rsidP="00730CA8">
      <w:pPr>
        <w:spacing w:after="25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5DD">
        <w:rPr>
          <w:rFonts w:ascii="Times New Roman" w:hAnsi="Times New Roman"/>
          <w:sz w:val="28"/>
          <w:szCs w:val="28"/>
          <w:lang w:eastAsia="ru-RU"/>
        </w:rPr>
        <w:t>Выгодополучател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проекта являются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775B1D">
        <w:rPr>
          <w:rFonts w:ascii="Times New Roman" w:hAnsi="Times New Roman"/>
          <w:sz w:val="28"/>
          <w:szCs w:val="28"/>
          <w:lang w:eastAsia="ru-RU"/>
        </w:rPr>
        <w:t>ыпускники общеобразовательных организаций</w:t>
      </w:r>
      <w:r w:rsidRPr="00775B1D">
        <w:rPr>
          <w:rFonts w:ascii="Times New Roman" w:hAnsi="Times New Roman"/>
          <w:sz w:val="28"/>
          <w:szCs w:val="28"/>
          <w:lang w:eastAsia="ru-RU"/>
        </w:rPr>
        <w:t>, п</w:t>
      </w:r>
      <w:r w:rsidRPr="00775B1D">
        <w:rPr>
          <w:rFonts w:ascii="Times New Roman" w:hAnsi="Times New Roman"/>
          <w:sz w:val="28"/>
          <w:szCs w:val="28"/>
          <w:lang w:eastAsia="ru-RU"/>
        </w:rPr>
        <w:t>олуч</w:t>
      </w:r>
      <w:r w:rsidRPr="00775B1D">
        <w:rPr>
          <w:rFonts w:ascii="Times New Roman" w:hAnsi="Times New Roman"/>
          <w:sz w:val="28"/>
          <w:szCs w:val="28"/>
          <w:lang w:eastAsia="ru-RU"/>
        </w:rPr>
        <w:t>ают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 возможност</w:t>
      </w:r>
      <w:r w:rsidRPr="00775B1D">
        <w:rPr>
          <w:rFonts w:ascii="Times New Roman" w:hAnsi="Times New Roman"/>
          <w:sz w:val="28"/>
          <w:szCs w:val="28"/>
          <w:lang w:eastAsia="ru-RU"/>
        </w:rPr>
        <w:t>ь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 осознанного выбора профессионального пути на основе ранней </w:t>
      </w:r>
      <w:proofErr w:type="spellStart"/>
      <w:r w:rsidRPr="00775B1D">
        <w:rPr>
          <w:rFonts w:ascii="Times New Roman" w:hAnsi="Times New Roman"/>
          <w:sz w:val="28"/>
          <w:szCs w:val="28"/>
          <w:lang w:eastAsia="ru-RU"/>
        </w:rPr>
        <w:t>профилизации</w:t>
      </w:r>
      <w:proofErr w:type="spellEnd"/>
      <w:r w:rsidRPr="00775B1D">
        <w:rPr>
          <w:rFonts w:ascii="Times New Roman" w:hAnsi="Times New Roman"/>
          <w:sz w:val="28"/>
          <w:szCs w:val="28"/>
          <w:lang w:eastAsia="ru-RU"/>
        </w:rPr>
        <w:t xml:space="preserve"> и профориентации, получение профильного образования</w:t>
      </w:r>
      <w:r w:rsidRPr="00775B1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775B1D">
        <w:rPr>
          <w:rFonts w:ascii="Times New Roman" w:hAnsi="Times New Roman"/>
          <w:sz w:val="28"/>
          <w:szCs w:val="28"/>
          <w:lang w:eastAsia="ru-RU"/>
        </w:rPr>
        <w:t>одители выпускников общеобразовательных организаций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которые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775B1D">
        <w:rPr>
          <w:rFonts w:ascii="Times New Roman" w:hAnsi="Times New Roman"/>
          <w:sz w:val="28"/>
          <w:szCs w:val="28"/>
          <w:lang w:eastAsia="ru-RU"/>
        </w:rPr>
        <w:t>верен</w:t>
      </w:r>
      <w:r w:rsidRPr="00775B1D">
        <w:rPr>
          <w:rFonts w:ascii="Times New Roman" w:hAnsi="Times New Roman"/>
          <w:sz w:val="28"/>
          <w:szCs w:val="28"/>
          <w:lang w:eastAsia="ru-RU"/>
        </w:rPr>
        <w:t>ы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 в получении качественного общего и профессионального образования, возможност</w:t>
      </w:r>
      <w:r w:rsidRPr="00775B1D">
        <w:rPr>
          <w:rFonts w:ascii="Times New Roman" w:hAnsi="Times New Roman"/>
          <w:sz w:val="28"/>
          <w:szCs w:val="28"/>
          <w:lang w:eastAsia="ru-RU"/>
        </w:rPr>
        <w:t>и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 получения места для прохождения практики и стажировки, а в последующем и работы на предприятиях по месту жительства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школы, повысили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 качества образования за счет </w:t>
      </w:r>
      <w:proofErr w:type="spellStart"/>
      <w:r w:rsidRPr="00775B1D">
        <w:rPr>
          <w:rFonts w:ascii="Times New Roman" w:hAnsi="Times New Roman"/>
          <w:sz w:val="28"/>
          <w:szCs w:val="28"/>
          <w:lang w:eastAsia="ru-RU"/>
        </w:rPr>
        <w:t>профилизации</w:t>
      </w:r>
      <w:proofErr w:type="spellEnd"/>
      <w:r w:rsidRPr="00775B1D">
        <w:rPr>
          <w:rFonts w:ascii="Times New Roman" w:hAnsi="Times New Roman"/>
          <w:sz w:val="28"/>
          <w:szCs w:val="28"/>
          <w:lang w:eastAsia="ru-RU"/>
        </w:rPr>
        <w:t xml:space="preserve"> и мотивации обучающихся</w:t>
      </w:r>
      <w:r>
        <w:rPr>
          <w:rFonts w:ascii="Times New Roman" w:hAnsi="Times New Roman"/>
          <w:sz w:val="28"/>
          <w:szCs w:val="28"/>
          <w:lang w:eastAsia="ru-RU"/>
        </w:rPr>
        <w:t>, у</w:t>
      </w:r>
      <w:r w:rsidRPr="00775B1D">
        <w:rPr>
          <w:rFonts w:ascii="Times New Roman" w:hAnsi="Times New Roman"/>
          <w:sz w:val="28"/>
          <w:szCs w:val="28"/>
          <w:lang w:eastAsia="ru-RU"/>
        </w:rPr>
        <w:t>чреждения профессионального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 п</w:t>
      </w:r>
      <w:r w:rsidRPr="00775B1D">
        <w:rPr>
          <w:rFonts w:ascii="Times New Roman" w:hAnsi="Times New Roman"/>
          <w:sz w:val="28"/>
          <w:szCs w:val="28"/>
          <w:lang w:eastAsia="ru-RU"/>
        </w:rPr>
        <w:t>олуч</w:t>
      </w:r>
      <w:r>
        <w:rPr>
          <w:rFonts w:ascii="Times New Roman" w:hAnsi="Times New Roman"/>
          <w:sz w:val="28"/>
          <w:szCs w:val="28"/>
          <w:lang w:eastAsia="ru-RU"/>
        </w:rPr>
        <w:t>ают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 мотивированных абитуриентов, получивших качественное общее образование и имеющих представление о будущей профессиональной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, п</w:t>
      </w:r>
      <w:r w:rsidRPr="00775B1D">
        <w:rPr>
          <w:rFonts w:ascii="Times New Roman" w:hAnsi="Times New Roman"/>
          <w:sz w:val="28"/>
          <w:szCs w:val="28"/>
          <w:lang w:eastAsia="ru-RU"/>
        </w:rPr>
        <w:t>редприятия Усть-Лабинского района и Краснодарского края</w:t>
      </w:r>
      <w:r>
        <w:rPr>
          <w:rFonts w:ascii="Times New Roman" w:hAnsi="Times New Roman"/>
          <w:sz w:val="28"/>
          <w:szCs w:val="28"/>
          <w:lang w:eastAsia="ru-RU"/>
        </w:rPr>
        <w:t>, куда приходят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 высококвалифицированны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 кадр</w:t>
      </w:r>
      <w:r>
        <w:rPr>
          <w:rFonts w:ascii="Times New Roman" w:hAnsi="Times New Roman"/>
          <w:sz w:val="28"/>
          <w:szCs w:val="28"/>
          <w:lang w:eastAsia="ru-RU"/>
        </w:rPr>
        <w:t>ы,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sz w:val="28"/>
          <w:szCs w:val="28"/>
          <w:lang w:eastAsia="ru-RU"/>
        </w:rPr>
        <w:t>е, в виде с</w:t>
      </w:r>
      <w:r w:rsidRPr="00775B1D">
        <w:rPr>
          <w:rFonts w:ascii="Times New Roman" w:hAnsi="Times New Roman"/>
          <w:sz w:val="28"/>
          <w:szCs w:val="28"/>
          <w:lang w:eastAsia="ru-RU"/>
        </w:rPr>
        <w:t>нижени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 уровня безработицы,  повышени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 уровня жизни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775B1D">
        <w:rPr>
          <w:rFonts w:ascii="Times New Roman" w:hAnsi="Times New Roman"/>
          <w:sz w:val="28"/>
          <w:szCs w:val="28"/>
          <w:lang w:eastAsia="ru-RU"/>
        </w:rPr>
        <w:t>экономическ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775B1D">
        <w:rPr>
          <w:rFonts w:ascii="Times New Roman" w:hAnsi="Times New Roman"/>
          <w:sz w:val="28"/>
          <w:szCs w:val="28"/>
          <w:lang w:eastAsia="ru-RU"/>
        </w:rPr>
        <w:t xml:space="preserve"> рост</w:t>
      </w:r>
      <w:r>
        <w:rPr>
          <w:rFonts w:ascii="Times New Roman" w:hAnsi="Times New Roman"/>
          <w:sz w:val="28"/>
          <w:szCs w:val="28"/>
          <w:lang w:eastAsia="ru-RU"/>
        </w:rPr>
        <w:t>а.</w:t>
      </w:r>
    </w:p>
    <w:p w:rsidR="00775B1D" w:rsidRDefault="00775B1D" w:rsidP="00826D5F">
      <w:pPr>
        <w:spacing w:after="25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995" w:rsidRPr="00775B1D" w:rsidRDefault="00043995" w:rsidP="0054155F">
      <w:pPr>
        <w:numPr>
          <w:ilvl w:val="0"/>
          <w:numId w:val="6"/>
        </w:numPr>
        <w:spacing w:after="84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B6CA2">
        <w:rPr>
          <w:rFonts w:ascii="Times New Roman" w:eastAsia="Times New Roman" w:hAnsi="Times New Roman"/>
          <w:b/>
          <w:sz w:val="28"/>
          <w:szCs w:val="28"/>
        </w:rPr>
        <w:lastRenderedPageBreak/>
        <w:t>Апробация и диссеминация результатов деятельности КИП.</w:t>
      </w:r>
    </w:p>
    <w:p w:rsidR="00730CA8" w:rsidRDefault="00730CA8" w:rsidP="00F4222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реализации проекта проведено большое количество мероприятий, способствующих диссеминации результатов проекта. </w:t>
      </w:r>
    </w:p>
    <w:p w:rsidR="00F42225" w:rsidRPr="00F42225" w:rsidRDefault="00730CA8" w:rsidP="00F4222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225">
        <w:rPr>
          <w:rFonts w:ascii="Times New Roman" w:hAnsi="Times New Roman"/>
          <w:sz w:val="28"/>
          <w:szCs w:val="28"/>
          <w:lang w:eastAsia="ru-RU"/>
        </w:rPr>
        <w:t xml:space="preserve">Проведено три фестиваля Школы нового поколения (5 февраля, 9 сентября 2016 года, 26 декабря 2017 года) на которых демонстрировался опыт реализации проекта «Агрошкола «Кубань». На фестивали были приглашены </w:t>
      </w:r>
      <w:r w:rsidR="00634402">
        <w:rPr>
          <w:rFonts w:ascii="Times New Roman" w:hAnsi="Times New Roman"/>
          <w:sz w:val="28"/>
          <w:szCs w:val="28"/>
          <w:lang w:eastAsia="ru-RU"/>
        </w:rPr>
        <w:t>представители</w:t>
      </w:r>
      <w:r w:rsidRPr="00F42225">
        <w:rPr>
          <w:rFonts w:ascii="Times New Roman" w:hAnsi="Times New Roman"/>
          <w:sz w:val="28"/>
          <w:szCs w:val="28"/>
          <w:lang w:eastAsia="ru-RU"/>
        </w:rPr>
        <w:t xml:space="preserve"> восьми районов (Динской, </w:t>
      </w:r>
      <w:proofErr w:type="spellStart"/>
      <w:r w:rsidRPr="00F42225">
        <w:rPr>
          <w:rFonts w:ascii="Times New Roman" w:hAnsi="Times New Roman"/>
          <w:sz w:val="28"/>
          <w:szCs w:val="28"/>
          <w:lang w:eastAsia="ru-RU"/>
        </w:rPr>
        <w:t>Новопокровский</w:t>
      </w:r>
      <w:proofErr w:type="spellEnd"/>
      <w:r w:rsidRPr="00F42225">
        <w:rPr>
          <w:rFonts w:ascii="Times New Roman" w:hAnsi="Times New Roman"/>
          <w:sz w:val="28"/>
          <w:szCs w:val="28"/>
          <w:lang w:eastAsia="ru-RU"/>
        </w:rPr>
        <w:t xml:space="preserve">, Тихорецкий, </w:t>
      </w:r>
      <w:proofErr w:type="spellStart"/>
      <w:r w:rsidRPr="00F42225">
        <w:rPr>
          <w:rFonts w:ascii="Times New Roman" w:hAnsi="Times New Roman"/>
          <w:sz w:val="28"/>
          <w:szCs w:val="28"/>
          <w:lang w:eastAsia="ru-RU"/>
        </w:rPr>
        <w:t>Кореновский</w:t>
      </w:r>
      <w:proofErr w:type="spellEnd"/>
      <w:r w:rsidRPr="00F42225">
        <w:rPr>
          <w:rFonts w:ascii="Times New Roman" w:hAnsi="Times New Roman"/>
          <w:sz w:val="28"/>
          <w:szCs w:val="28"/>
          <w:lang w:eastAsia="ru-RU"/>
        </w:rPr>
        <w:t xml:space="preserve">, Тбилисский, </w:t>
      </w:r>
      <w:proofErr w:type="spellStart"/>
      <w:r w:rsidRPr="00F42225">
        <w:rPr>
          <w:rFonts w:ascii="Times New Roman" w:hAnsi="Times New Roman"/>
          <w:sz w:val="28"/>
          <w:szCs w:val="28"/>
          <w:lang w:eastAsia="ru-RU"/>
        </w:rPr>
        <w:t>Выселковский</w:t>
      </w:r>
      <w:proofErr w:type="spellEnd"/>
      <w:r w:rsidRPr="00F42225">
        <w:rPr>
          <w:rFonts w:ascii="Times New Roman" w:hAnsi="Times New Roman"/>
          <w:sz w:val="28"/>
          <w:szCs w:val="28"/>
          <w:lang w:eastAsia="ru-RU"/>
        </w:rPr>
        <w:t xml:space="preserve">, Лабинский и </w:t>
      </w:r>
      <w:proofErr w:type="spellStart"/>
      <w:r w:rsidRPr="00F42225">
        <w:rPr>
          <w:rFonts w:ascii="Times New Roman" w:hAnsi="Times New Roman"/>
          <w:sz w:val="28"/>
          <w:szCs w:val="28"/>
          <w:lang w:eastAsia="ru-RU"/>
        </w:rPr>
        <w:t>Белоглинский</w:t>
      </w:r>
      <w:proofErr w:type="spellEnd"/>
      <w:r w:rsidRPr="00F42225">
        <w:rPr>
          <w:rFonts w:ascii="Times New Roman" w:hAnsi="Times New Roman"/>
          <w:sz w:val="28"/>
          <w:szCs w:val="28"/>
          <w:lang w:eastAsia="ru-RU"/>
        </w:rPr>
        <w:t>).</w:t>
      </w:r>
      <w:r w:rsidRPr="00F42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2225">
        <w:rPr>
          <w:rFonts w:ascii="Times New Roman" w:hAnsi="Times New Roman"/>
          <w:sz w:val="28"/>
          <w:szCs w:val="28"/>
          <w:lang w:eastAsia="ru-RU"/>
        </w:rPr>
        <w:t>Опыт реализации проекта представлен на краевых семинарах (27.09.2016 г., 28.04.2017 г., 23.04.2018г.</w:t>
      </w:r>
      <w:r w:rsidR="00F42225" w:rsidRPr="00F42225">
        <w:rPr>
          <w:rFonts w:ascii="Times New Roman" w:hAnsi="Times New Roman"/>
          <w:sz w:val="28"/>
          <w:szCs w:val="28"/>
          <w:lang w:eastAsia="ru-RU"/>
        </w:rPr>
        <w:t>, 23.11.2018г.</w:t>
      </w:r>
      <w:r w:rsidRPr="00F42225">
        <w:rPr>
          <w:rFonts w:ascii="Times New Roman" w:hAnsi="Times New Roman"/>
          <w:sz w:val="28"/>
          <w:szCs w:val="28"/>
          <w:lang w:eastAsia="ru-RU"/>
        </w:rPr>
        <w:t>) с участием представителей всех муниципалитетов Краснодарского края</w:t>
      </w:r>
      <w:r w:rsidR="00634402">
        <w:rPr>
          <w:rFonts w:ascii="Times New Roman" w:hAnsi="Times New Roman"/>
          <w:sz w:val="28"/>
          <w:szCs w:val="28"/>
          <w:lang w:eastAsia="ru-RU"/>
        </w:rPr>
        <w:t>, п</w:t>
      </w:r>
      <w:r w:rsidRPr="00F42225">
        <w:rPr>
          <w:rFonts w:ascii="Times New Roman" w:hAnsi="Times New Roman"/>
          <w:sz w:val="28"/>
          <w:szCs w:val="28"/>
          <w:lang w:eastAsia="ru-RU"/>
        </w:rPr>
        <w:t>роведен</w:t>
      </w:r>
      <w:r w:rsidR="00634402">
        <w:rPr>
          <w:rFonts w:ascii="Times New Roman" w:hAnsi="Times New Roman"/>
          <w:sz w:val="28"/>
          <w:szCs w:val="28"/>
          <w:lang w:eastAsia="ru-RU"/>
        </w:rPr>
        <w:t>ы</w:t>
      </w:r>
      <w:r w:rsidRPr="00F42225">
        <w:rPr>
          <w:rFonts w:ascii="Times New Roman" w:hAnsi="Times New Roman"/>
          <w:sz w:val="28"/>
          <w:szCs w:val="28"/>
          <w:lang w:eastAsia="ru-RU"/>
        </w:rPr>
        <w:t xml:space="preserve"> образовательно-экономический форум </w:t>
      </w:r>
      <w:r w:rsidRPr="00F42225">
        <w:rPr>
          <w:rFonts w:ascii="Times New Roman" w:hAnsi="Times New Roman"/>
          <w:bCs/>
          <w:sz w:val="28"/>
          <w:szCs w:val="28"/>
        </w:rPr>
        <w:t>«Образование будущего: альтернативы и возможности» (август, 2017 г.)</w:t>
      </w:r>
      <w:r w:rsidR="00634402">
        <w:rPr>
          <w:rFonts w:ascii="Times New Roman" w:hAnsi="Times New Roman"/>
          <w:bCs/>
          <w:sz w:val="28"/>
          <w:szCs w:val="28"/>
        </w:rPr>
        <w:t xml:space="preserve">, </w:t>
      </w:r>
      <w:r w:rsidRPr="00F42225">
        <w:rPr>
          <w:rFonts w:ascii="Times New Roman" w:hAnsi="Times New Roman"/>
          <w:sz w:val="28"/>
          <w:szCs w:val="28"/>
          <w:lang w:eastAsia="ru-RU"/>
        </w:rPr>
        <w:t xml:space="preserve">межрайонные семинары по обмену опытом для представителей пяти районов, краевой семинар по реализации движения JuniorSkills в Усть-Лабинском районе (28.10.2016 г.). В ходе проведения семинаров были проведены серии мастер-классов по спецкурсам и компетенциям. К проведению мероприятий были привлечены специалисты </w:t>
      </w:r>
      <w:proofErr w:type="spellStart"/>
      <w:r w:rsidRPr="00F42225">
        <w:rPr>
          <w:rFonts w:ascii="Times New Roman" w:hAnsi="Times New Roman"/>
          <w:sz w:val="28"/>
          <w:szCs w:val="28"/>
          <w:lang w:eastAsia="ru-RU"/>
        </w:rPr>
        <w:t>АгроХолдинга</w:t>
      </w:r>
      <w:proofErr w:type="spellEnd"/>
      <w:r w:rsidRPr="00F42225">
        <w:rPr>
          <w:rFonts w:ascii="Times New Roman" w:hAnsi="Times New Roman"/>
          <w:sz w:val="28"/>
          <w:szCs w:val="28"/>
          <w:lang w:eastAsia="ru-RU"/>
        </w:rPr>
        <w:t xml:space="preserve"> «Кубань» - бизнес-партнера управления образованием.</w:t>
      </w:r>
      <w:r w:rsidR="00F42225" w:rsidRPr="00F42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2225">
        <w:rPr>
          <w:rFonts w:ascii="Times New Roman" w:hAnsi="Times New Roman"/>
          <w:sz w:val="28"/>
          <w:szCs w:val="28"/>
          <w:lang w:eastAsia="ru-RU"/>
        </w:rPr>
        <w:t xml:space="preserve">По заявкам органов управления образованием проведены обучающие и презентационные семинары для представителей Темрюкского, Северского, Лабинского и </w:t>
      </w:r>
      <w:proofErr w:type="spellStart"/>
      <w:r w:rsidRPr="00F42225">
        <w:rPr>
          <w:rFonts w:ascii="Times New Roman" w:hAnsi="Times New Roman"/>
          <w:sz w:val="28"/>
          <w:szCs w:val="28"/>
          <w:lang w:eastAsia="ru-RU"/>
        </w:rPr>
        <w:t>Тбилисскго</w:t>
      </w:r>
      <w:proofErr w:type="spellEnd"/>
      <w:r w:rsidRPr="00F42225">
        <w:rPr>
          <w:rFonts w:ascii="Times New Roman" w:hAnsi="Times New Roman"/>
          <w:sz w:val="28"/>
          <w:szCs w:val="28"/>
          <w:lang w:eastAsia="ru-RU"/>
        </w:rPr>
        <w:t xml:space="preserve"> районов.</w:t>
      </w:r>
      <w:r w:rsidRPr="00F422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11C0" w:rsidRPr="002B6CA2" w:rsidRDefault="00F42225" w:rsidP="0063440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4402">
        <w:rPr>
          <w:rFonts w:ascii="Times New Roman" w:hAnsi="Times New Roman"/>
          <w:sz w:val="28"/>
          <w:szCs w:val="28"/>
          <w:lang w:eastAsia="ru-RU"/>
        </w:rPr>
        <w:t>Опыт реализации проекта был представлен на</w:t>
      </w:r>
      <w:r w:rsidR="00730CA8" w:rsidRPr="006344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0CA8" w:rsidRPr="00634402">
        <w:rPr>
          <w:rFonts w:ascii="Times New Roman" w:eastAsia="Times New Roman" w:hAnsi="Times New Roman"/>
          <w:sz w:val="28"/>
          <w:szCs w:val="28"/>
          <w:lang w:eastAsia="ru-RU"/>
        </w:rPr>
        <w:t>научно-практическ</w:t>
      </w:r>
      <w:r w:rsidRPr="0063440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30CA8" w:rsidRPr="0063440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</w:t>
      </w:r>
      <w:r w:rsidRPr="0063440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30CA8" w:rsidRPr="00634402">
        <w:rPr>
          <w:rFonts w:ascii="Times New Roman" w:eastAsia="Times New Roman" w:hAnsi="Times New Roman"/>
          <w:bCs/>
          <w:sz w:val="28"/>
          <w:szCs w:val="28"/>
          <w:lang w:eastAsia="ru-RU"/>
        </w:rPr>
        <w:t>«Повышение производительности труда как стратегический фактор конкурентоспособности»</w:t>
      </w:r>
      <w:r w:rsidRPr="006344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30CA8" w:rsidRPr="006344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0CA8" w:rsidRPr="00634402">
        <w:rPr>
          <w:rFonts w:ascii="Times New Roman" w:hAnsi="Times New Roman"/>
          <w:sz w:val="28"/>
          <w:szCs w:val="28"/>
          <w:lang w:eastAsia="ru-RU"/>
        </w:rPr>
        <w:t xml:space="preserve"> Форсайт-семинар</w:t>
      </w:r>
      <w:r w:rsidRPr="00634402">
        <w:rPr>
          <w:rFonts w:ascii="Times New Roman" w:hAnsi="Times New Roman"/>
          <w:sz w:val="28"/>
          <w:szCs w:val="28"/>
          <w:lang w:eastAsia="ru-RU"/>
        </w:rPr>
        <w:t>е</w:t>
      </w:r>
      <w:r w:rsidR="00730CA8" w:rsidRPr="006344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0CA8" w:rsidRPr="00634402">
        <w:rPr>
          <w:rFonts w:ascii="Times New Roman" w:hAnsi="Times New Roman"/>
          <w:sz w:val="28"/>
          <w:szCs w:val="28"/>
        </w:rPr>
        <w:t>«БУР (Бережливый Усть-Лабинский район) – инструмент формирования комфортной среды человека»</w:t>
      </w:r>
      <w:r w:rsidRPr="00634402">
        <w:rPr>
          <w:rFonts w:ascii="Times New Roman" w:hAnsi="Times New Roman"/>
          <w:sz w:val="28"/>
          <w:szCs w:val="28"/>
        </w:rPr>
        <w:t xml:space="preserve">, </w:t>
      </w:r>
      <w:r w:rsidRPr="00634402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634402">
        <w:rPr>
          <w:rFonts w:ascii="Times New Roman" w:eastAsia="Times New Roman" w:hAnsi="Times New Roman"/>
          <w:bCs/>
          <w:sz w:val="28"/>
          <w:szCs w:val="28"/>
          <w:lang w:eastAsia="ru-RU"/>
        </w:rPr>
        <w:t>сероссийск</w:t>
      </w:r>
      <w:r w:rsidRPr="00634402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6344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</w:t>
      </w:r>
      <w:r w:rsidRPr="0063440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6344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лучших практик и инициатив </w:t>
      </w:r>
      <w:r w:rsidRPr="006344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4402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социально-экономического развития субъектов Российской Федерации (региональный этап</w:t>
      </w:r>
      <w:r w:rsidRPr="006344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1 место</w:t>
      </w:r>
      <w:r w:rsidRPr="00634402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6344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6344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конкурсе </w:t>
      </w:r>
      <w:r w:rsidR="00634402" w:rsidRPr="00634402">
        <w:rPr>
          <w:rFonts w:ascii="Times New Roman" w:hAnsi="Times New Roman"/>
          <w:sz w:val="28"/>
          <w:szCs w:val="28"/>
          <w:shd w:val="clear" w:color="auto" w:fill="FFFFFF"/>
        </w:rPr>
        <w:t>профессионального управления проектной деятельностью «Проектный Олимп 2018»</w:t>
      </w:r>
      <w:r w:rsidR="00634402" w:rsidRPr="00634402">
        <w:rPr>
          <w:rFonts w:ascii="Times New Roman" w:hAnsi="Times New Roman"/>
          <w:sz w:val="28"/>
          <w:szCs w:val="28"/>
          <w:shd w:val="clear" w:color="auto" w:fill="FFFFFF"/>
        </w:rPr>
        <w:t xml:space="preserve"> (призер).</w:t>
      </w:r>
      <w:r w:rsidR="006344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школах Динского,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Тихорецкого районов </w:t>
      </w:r>
      <w:r w:rsidR="00634402">
        <w:rPr>
          <w:rFonts w:ascii="Times New Roman" w:hAnsi="Times New Roman"/>
          <w:sz w:val="28"/>
          <w:szCs w:val="28"/>
        </w:rPr>
        <w:t>успешно внедряется реализуется опыт реализации муниципального проекта «АгроШкола «Кубань».</w:t>
      </w:r>
      <w:bookmarkStart w:id="0" w:name="_GoBack"/>
      <w:bookmarkEnd w:id="0"/>
    </w:p>
    <w:sectPr w:rsidR="004911C0" w:rsidRPr="002B6CA2" w:rsidSect="002B6CA2">
      <w:foot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704" w:rsidRDefault="002A3704" w:rsidP="001E35BA">
      <w:pPr>
        <w:spacing w:after="0" w:line="240" w:lineRule="auto"/>
      </w:pPr>
      <w:r>
        <w:separator/>
      </w:r>
    </w:p>
  </w:endnote>
  <w:endnote w:type="continuationSeparator" w:id="0">
    <w:p w:rsidR="002A3704" w:rsidRDefault="002A3704" w:rsidP="001E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035098"/>
      <w:docPartObj>
        <w:docPartGallery w:val="Page Numbers (Bottom of Page)"/>
        <w:docPartUnique/>
      </w:docPartObj>
    </w:sdtPr>
    <w:sdtEndPr/>
    <w:sdtContent>
      <w:p w:rsidR="00CC343A" w:rsidRDefault="00CC343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CC343A" w:rsidRDefault="00CC343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704" w:rsidRDefault="002A3704" w:rsidP="001E35BA">
      <w:pPr>
        <w:spacing w:after="0" w:line="240" w:lineRule="auto"/>
      </w:pPr>
      <w:r>
        <w:separator/>
      </w:r>
    </w:p>
  </w:footnote>
  <w:footnote w:type="continuationSeparator" w:id="0">
    <w:p w:rsidR="002A3704" w:rsidRDefault="002A3704" w:rsidP="001E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72FD"/>
    <w:multiLevelType w:val="hybridMultilevel"/>
    <w:tmpl w:val="469055A6"/>
    <w:lvl w:ilvl="0" w:tplc="F21CC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3094"/>
    <w:multiLevelType w:val="hybridMultilevel"/>
    <w:tmpl w:val="C6DC7F16"/>
    <w:lvl w:ilvl="0" w:tplc="DEBC8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400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A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E9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E7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42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EE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C9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0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A21D7F"/>
    <w:multiLevelType w:val="multilevel"/>
    <w:tmpl w:val="986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E60C6"/>
    <w:multiLevelType w:val="hybridMultilevel"/>
    <w:tmpl w:val="F024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2A4332"/>
    <w:multiLevelType w:val="hybridMultilevel"/>
    <w:tmpl w:val="C36CBBC0"/>
    <w:lvl w:ilvl="0" w:tplc="A2ECA8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DA3D8E"/>
    <w:multiLevelType w:val="hybridMultilevel"/>
    <w:tmpl w:val="670E14AE"/>
    <w:lvl w:ilvl="0" w:tplc="093A6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27607"/>
    <w:multiLevelType w:val="hybridMultilevel"/>
    <w:tmpl w:val="9E2A35E4"/>
    <w:lvl w:ilvl="0" w:tplc="F41C83E2">
      <w:start w:val="2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1E581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5E2D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5696C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AE42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8F8C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18810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3EDF1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5404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BD1F8E"/>
    <w:multiLevelType w:val="hybridMultilevel"/>
    <w:tmpl w:val="0908CA66"/>
    <w:lvl w:ilvl="0" w:tplc="370C438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EE0926"/>
    <w:multiLevelType w:val="hybridMultilevel"/>
    <w:tmpl w:val="6E8ED5CC"/>
    <w:lvl w:ilvl="0" w:tplc="ECD0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D65F88"/>
    <w:multiLevelType w:val="hybridMultilevel"/>
    <w:tmpl w:val="A8E61A44"/>
    <w:lvl w:ilvl="0" w:tplc="079EA30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 w15:restartNumberingAfterBreak="0">
    <w:nsid w:val="7AFC6FC6"/>
    <w:multiLevelType w:val="hybridMultilevel"/>
    <w:tmpl w:val="02DE4BF2"/>
    <w:lvl w:ilvl="0" w:tplc="F5C2A1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7A"/>
    <w:rsid w:val="000076E7"/>
    <w:rsid w:val="00023118"/>
    <w:rsid w:val="00024D4F"/>
    <w:rsid w:val="00040B56"/>
    <w:rsid w:val="00043995"/>
    <w:rsid w:val="00050C86"/>
    <w:rsid w:val="000511EE"/>
    <w:rsid w:val="00056F00"/>
    <w:rsid w:val="0006195D"/>
    <w:rsid w:val="0006308C"/>
    <w:rsid w:val="00075353"/>
    <w:rsid w:val="00084354"/>
    <w:rsid w:val="00086CF7"/>
    <w:rsid w:val="000A79B2"/>
    <w:rsid w:val="000D29D7"/>
    <w:rsid w:val="0010719B"/>
    <w:rsid w:val="00110837"/>
    <w:rsid w:val="00124044"/>
    <w:rsid w:val="00141C88"/>
    <w:rsid w:val="00142407"/>
    <w:rsid w:val="001755B0"/>
    <w:rsid w:val="001B35BE"/>
    <w:rsid w:val="001E35BA"/>
    <w:rsid w:val="00205794"/>
    <w:rsid w:val="002274F9"/>
    <w:rsid w:val="00247A01"/>
    <w:rsid w:val="002A1A43"/>
    <w:rsid w:val="002A3704"/>
    <w:rsid w:val="002B6CA2"/>
    <w:rsid w:val="002C4A19"/>
    <w:rsid w:val="002F6C27"/>
    <w:rsid w:val="003026F1"/>
    <w:rsid w:val="003150F6"/>
    <w:rsid w:val="00343346"/>
    <w:rsid w:val="00373EDB"/>
    <w:rsid w:val="003A57A6"/>
    <w:rsid w:val="003A5FA4"/>
    <w:rsid w:val="003F5690"/>
    <w:rsid w:val="003F6376"/>
    <w:rsid w:val="00405DEE"/>
    <w:rsid w:val="00407DBC"/>
    <w:rsid w:val="00427536"/>
    <w:rsid w:val="004366A9"/>
    <w:rsid w:val="00462BC5"/>
    <w:rsid w:val="00475A31"/>
    <w:rsid w:val="004911C0"/>
    <w:rsid w:val="004A61E2"/>
    <w:rsid w:val="004B4149"/>
    <w:rsid w:val="004D028B"/>
    <w:rsid w:val="005038FF"/>
    <w:rsid w:val="005100F4"/>
    <w:rsid w:val="00522C2C"/>
    <w:rsid w:val="0054155F"/>
    <w:rsid w:val="0055383B"/>
    <w:rsid w:val="00556215"/>
    <w:rsid w:val="0057129A"/>
    <w:rsid w:val="005907E5"/>
    <w:rsid w:val="005A0F10"/>
    <w:rsid w:val="005A2921"/>
    <w:rsid w:val="005A4E47"/>
    <w:rsid w:val="005C3B97"/>
    <w:rsid w:val="005D482C"/>
    <w:rsid w:val="005D6B1A"/>
    <w:rsid w:val="005E59F5"/>
    <w:rsid w:val="005F4067"/>
    <w:rsid w:val="005F7E06"/>
    <w:rsid w:val="006230F3"/>
    <w:rsid w:val="00634402"/>
    <w:rsid w:val="00635EBD"/>
    <w:rsid w:val="00663D0A"/>
    <w:rsid w:val="00671E4F"/>
    <w:rsid w:val="00680F19"/>
    <w:rsid w:val="006912D9"/>
    <w:rsid w:val="006A0686"/>
    <w:rsid w:val="006B59E7"/>
    <w:rsid w:val="006E4C62"/>
    <w:rsid w:val="006F3E8E"/>
    <w:rsid w:val="00704886"/>
    <w:rsid w:val="00730CA8"/>
    <w:rsid w:val="00733E1C"/>
    <w:rsid w:val="0074588F"/>
    <w:rsid w:val="007646DB"/>
    <w:rsid w:val="007755E1"/>
    <w:rsid w:val="00775B1D"/>
    <w:rsid w:val="007974BD"/>
    <w:rsid w:val="007C1C6E"/>
    <w:rsid w:val="007D3124"/>
    <w:rsid w:val="007E5787"/>
    <w:rsid w:val="007F4661"/>
    <w:rsid w:val="00804087"/>
    <w:rsid w:val="00826D5F"/>
    <w:rsid w:val="0084162D"/>
    <w:rsid w:val="00864788"/>
    <w:rsid w:val="00891EB2"/>
    <w:rsid w:val="008953DB"/>
    <w:rsid w:val="008A3D68"/>
    <w:rsid w:val="008D2E74"/>
    <w:rsid w:val="009039CF"/>
    <w:rsid w:val="00915E17"/>
    <w:rsid w:val="00956E94"/>
    <w:rsid w:val="00962C7F"/>
    <w:rsid w:val="0096371C"/>
    <w:rsid w:val="00972065"/>
    <w:rsid w:val="00974297"/>
    <w:rsid w:val="009900DF"/>
    <w:rsid w:val="009B2A2E"/>
    <w:rsid w:val="009D37E0"/>
    <w:rsid w:val="009E3383"/>
    <w:rsid w:val="009E7161"/>
    <w:rsid w:val="009F64C8"/>
    <w:rsid w:val="00A160EB"/>
    <w:rsid w:val="00A7373E"/>
    <w:rsid w:val="00AA45F7"/>
    <w:rsid w:val="00AB0B96"/>
    <w:rsid w:val="00AB55C7"/>
    <w:rsid w:val="00AE5B62"/>
    <w:rsid w:val="00B13B0D"/>
    <w:rsid w:val="00B7345B"/>
    <w:rsid w:val="00BC3EFF"/>
    <w:rsid w:val="00BD12C9"/>
    <w:rsid w:val="00BD5C3F"/>
    <w:rsid w:val="00BF1393"/>
    <w:rsid w:val="00C33797"/>
    <w:rsid w:val="00C755EE"/>
    <w:rsid w:val="00CA78E7"/>
    <w:rsid w:val="00CC343A"/>
    <w:rsid w:val="00CE123D"/>
    <w:rsid w:val="00D6436D"/>
    <w:rsid w:val="00DB1DFB"/>
    <w:rsid w:val="00DB4498"/>
    <w:rsid w:val="00DE0EE3"/>
    <w:rsid w:val="00DE6746"/>
    <w:rsid w:val="00DF7CFB"/>
    <w:rsid w:val="00E07DAB"/>
    <w:rsid w:val="00E27492"/>
    <w:rsid w:val="00E52CC8"/>
    <w:rsid w:val="00E80616"/>
    <w:rsid w:val="00E97310"/>
    <w:rsid w:val="00EA04E3"/>
    <w:rsid w:val="00EB2E4C"/>
    <w:rsid w:val="00EB34CC"/>
    <w:rsid w:val="00EE77D6"/>
    <w:rsid w:val="00F21D1C"/>
    <w:rsid w:val="00F2320B"/>
    <w:rsid w:val="00F42225"/>
    <w:rsid w:val="00F42EC2"/>
    <w:rsid w:val="00F71B5B"/>
    <w:rsid w:val="00F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5A432"/>
  <w15:docId w15:val="{956952B1-49B9-4ABC-8877-8A860FA5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67A"/>
    <w:pPr>
      <w:spacing w:after="160" w:line="252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467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B467A"/>
    <w:pPr>
      <w:ind w:left="720"/>
      <w:contextualSpacing/>
    </w:pPr>
  </w:style>
  <w:style w:type="table" w:styleId="a5">
    <w:name w:val="Table Grid"/>
    <w:basedOn w:val="a1"/>
    <w:uiPriority w:val="1"/>
    <w:rsid w:val="00FB46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160EB"/>
    <w:rPr>
      <w:rFonts w:eastAsia="Times New Roman" w:cs="Calibri"/>
    </w:rPr>
  </w:style>
  <w:style w:type="character" w:styleId="a8">
    <w:name w:val="Strong"/>
    <w:uiPriority w:val="22"/>
    <w:qFormat/>
    <w:locked/>
    <w:rsid w:val="007755E1"/>
    <w:rPr>
      <w:b/>
      <w:bCs/>
    </w:rPr>
  </w:style>
  <w:style w:type="character" w:customStyle="1" w:styleId="apple-converted-space">
    <w:name w:val="apple-converted-space"/>
    <w:rsid w:val="007755E1"/>
  </w:style>
  <w:style w:type="character" w:customStyle="1" w:styleId="Bodytext2">
    <w:name w:val="Body text (2)_"/>
    <w:link w:val="Bodytext20"/>
    <w:locked/>
    <w:rsid w:val="006A068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A0686"/>
    <w:pPr>
      <w:widowControl w:val="0"/>
      <w:shd w:val="clear" w:color="auto" w:fill="FFFFFF"/>
      <w:spacing w:after="0" w:line="306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a9">
    <w:name w:val="Signature"/>
    <w:basedOn w:val="a"/>
    <w:link w:val="aa"/>
    <w:uiPriority w:val="99"/>
    <w:unhideWhenUsed/>
    <w:rsid w:val="002A3704"/>
    <w:pPr>
      <w:spacing w:after="0" w:line="300" w:lineRule="auto"/>
      <w:ind w:left="4320"/>
    </w:pPr>
    <w:rPr>
      <w:rFonts w:asciiTheme="minorHAnsi" w:eastAsiaTheme="minorHAnsi" w:hAnsiTheme="minorHAnsi" w:cstheme="minorHAnsi"/>
      <w:kern w:val="22"/>
      <w:sz w:val="20"/>
      <w:szCs w:val="20"/>
      <w:lang w:eastAsia="ru-RU"/>
      <w14:ligatures w14:val="standardContextual"/>
    </w:rPr>
  </w:style>
  <w:style w:type="character" w:customStyle="1" w:styleId="aa">
    <w:name w:val="Подпись Знак"/>
    <w:basedOn w:val="a0"/>
    <w:link w:val="a9"/>
    <w:uiPriority w:val="99"/>
    <w:rsid w:val="002A3704"/>
    <w:rPr>
      <w:rFonts w:asciiTheme="minorHAnsi" w:eastAsiaTheme="minorHAnsi" w:hAnsiTheme="minorHAnsi" w:cstheme="minorHAnsi"/>
      <w:kern w:val="22"/>
      <w:sz w:val="20"/>
      <w:szCs w:val="20"/>
      <w14:ligatures w14:val="standardContextual"/>
    </w:rPr>
  </w:style>
  <w:style w:type="paragraph" w:styleId="ab">
    <w:name w:val="Body Text"/>
    <w:basedOn w:val="a"/>
    <w:link w:val="ac"/>
    <w:unhideWhenUsed/>
    <w:rsid w:val="002A370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A3704"/>
    <w:rPr>
      <w:rFonts w:ascii="Times New Roman" w:eastAsia="Times New Roman" w:hAnsi="Times New Roman"/>
      <w:sz w:val="20"/>
      <w:szCs w:val="20"/>
    </w:rPr>
  </w:style>
  <w:style w:type="character" w:styleId="ad">
    <w:name w:val="Emphasis"/>
    <w:uiPriority w:val="99"/>
    <w:qFormat/>
    <w:locked/>
    <w:rsid w:val="002A3704"/>
    <w:rPr>
      <w:rFonts w:ascii="Times New Roman" w:hAnsi="Times New Roman" w:cs="Times New Roman"/>
      <w:i/>
      <w:iCs/>
    </w:rPr>
  </w:style>
  <w:style w:type="character" w:customStyle="1" w:styleId="a7">
    <w:name w:val="Без интервала Знак"/>
    <w:link w:val="a6"/>
    <w:locked/>
    <w:rsid w:val="002A3704"/>
    <w:rPr>
      <w:rFonts w:eastAsia="Times New Roman" w:cs="Calibri"/>
    </w:rPr>
  </w:style>
  <w:style w:type="paragraph" w:customStyle="1" w:styleId="1">
    <w:name w:val="Без интервала1"/>
    <w:uiPriority w:val="99"/>
    <w:semiHidden/>
    <w:rsid w:val="002A3704"/>
    <w:rPr>
      <w:rFonts w:eastAsia="Times New Roman" w:cs="Calibri"/>
    </w:rPr>
  </w:style>
  <w:style w:type="paragraph" w:styleId="ae">
    <w:name w:val="header"/>
    <w:basedOn w:val="a"/>
    <w:link w:val="af"/>
    <w:uiPriority w:val="99"/>
    <w:unhideWhenUsed/>
    <w:rsid w:val="00CC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C343A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CC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C343A"/>
    <w:rPr>
      <w:lang w:eastAsia="en-US"/>
    </w:rPr>
  </w:style>
  <w:style w:type="character" w:styleId="af2">
    <w:name w:val="Unresolved Mention"/>
    <w:basedOn w:val="a0"/>
    <w:uiPriority w:val="99"/>
    <w:semiHidden/>
    <w:unhideWhenUsed/>
    <w:rsid w:val="00043995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804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ruo.inf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o-ustlab@yandex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www.ulruo.info/2016/07/blog-post.htm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выбора предметов на ГИА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Информатика и ИКТ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20.2</c:v>
                </c:pt>
                <c:pt idx="1">
                  <c:v>12</c:v>
                </c:pt>
                <c:pt idx="2">
                  <c:v>21.2</c:v>
                </c:pt>
                <c:pt idx="3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31-4E4B-860A-FEF88417F4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Информатика и ИКТ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21.5</c:v>
                </c:pt>
                <c:pt idx="1">
                  <c:v>13.1</c:v>
                </c:pt>
                <c:pt idx="2">
                  <c:v>19.600000000000001</c:v>
                </c:pt>
                <c:pt idx="3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31-4E4B-860A-FEF88417F4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Информатика и ИКТ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28.3</c:v>
                </c:pt>
                <c:pt idx="1">
                  <c:v>13</c:v>
                </c:pt>
                <c:pt idx="2">
                  <c:v>20</c:v>
                </c:pt>
                <c:pt idx="3">
                  <c:v>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31-4E4B-860A-FEF88417F4F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Информатика и ИКТ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21.1</c:v>
                </c:pt>
                <c:pt idx="1">
                  <c:v>15.7</c:v>
                </c:pt>
                <c:pt idx="2">
                  <c:v>24.8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31-4E4B-860A-FEF88417F4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9958336"/>
        <c:axId val="459957680"/>
      </c:barChart>
      <c:catAx>
        <c:axId val="45995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9957680"/>
        <c:crosses val="autoZero"/>
        <c:auto val="1"/>
        <c:lblAlgn val="ctr"/>
        <c:lblOffset val="100"/>
        <c:noMultiLvlLbl val="0"/>
      </c:catAx>
      <c:valAx>
        <c:axId val="45995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995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охват(%)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  <c:pt idx="2">
                  <c:v>85</c:v>
                </c:pt>
                <c:pt idx="3">
                  <c:v>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56-4885-ACB0-21AD393E94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9989168"/>
        <c:axId val="459983264"/>
      </c:lineChart>
      <c:catAx>
        <c:axId val="45998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9983264"/>
        <c:crosses val="autoZero"/>
        <c:auto val="1"/>
        <c:lblAlgn val="ctr"/>
        <c:lblOffset val="100"/>
        <c:noMultiLvlLbl val="0"/>
      </c:catAx>
      <c:valAx>
        <c:axId val="45998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9989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1406</Words>
  <Characters>11071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Тимонина</cp:lastModifiedBy>
  <cp:revision>2</cp:revision>
  <dcterms:created xsi:type="dcterms:W3CDTF">2019-01-22T00:18:00Z</dcterms:created>
  <dcterms:modified xsi:type="dcterms:W3CDTF">2019-01-22T00:18:00Z</dcterms:modified>
</cp:coreProperties>
</file>