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2932F7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04FA" w:rsidRPr="002932F7" w:rsidRDefault="00206020" w:rsidP="00BC04F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32F7">
        <w:rPr>
          <w:rFonts w:ascii="Times New Roman" w:hAnsi="Times New Roman"/>
          <w:sz w:val="32"/>
          <w:szCs w:val="32"/>
        </w:rPr>
        <w:t>План работы</w:t>
      </w:r>
      <w:r w:rsidR="00BC04FA" w:rsidRPr="002932F7">
        <w:rPr>
          <w:rFonts w:ascii="Times New Roman" w:hAnsi="Times New Roman"/>
          <w:sz w:val="32"/>
          <w:szCs w:val="32"/>
        </w:rPr>
        <w:t xml:space="preserve"> </w:t>
      </w:r>
    </w:p>
    <w:p w:rsidR="000F6447" w:rsidRPr="002932F7" w:rsidRDefault="00BC04FA" w:rsidP="00337AC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32F7">
        <w:rPr>
          <w:rFonts w:ascii="Times New Roman" w:hAnsi="Times New Roman"/>
          <w:sz w:val="32"/>
          <w:szCs w:val="32"/>
        </w:rPr>
        <w:t xml:space="preserve"> </w:t>
      </w:r>
      <w:r w:rsidR="00206020" w:rsidRPr="002932F7">
        <w:rPr>
          <w:rFonts w:ascii="Times New Roman" w:hAnsi="Times New Roman"/>
          <w:sz w:val="32"/>
          <w:szCs w:val="32"/>
        </w:rPr>
        <w:t>краевой ин</w:t>
      </w:r>
      <w:r w:rsidR="00A82F5F" w:rsidRPr="002932F7">
        <w:rPr>
          <w:rFonts w:ascii="Times New Roman" w:hAnsi="Times New Roman"/>
          <w:sz w:val="32"/>
          <w:szCs w:val="32"/>
        </w:rPr>
        <w:t>нов</w:t>
      </w:r>
      <w:r w:rsidR="00206020" w:rsidRPr="002932F7">
        <w:rPr>
          <w:rFonts w:ascii="Times New Roman" w:hAnsi="Times New Roman"/>
          <w:sz w:val="32"/>
          <w:szCs w:val="32"/>
        </w:rPr>
        <w:t>а</w:t>
      </w:r>
      <w:r w:rsidR="00A82F5F" w:rsidRPr="002932F7">
        <w:rPr>
          <w:rFonts w:ascii="Times New Roman" w:hAnsi="Times New Roman"/>
          <w:sz w:val="32"/>
          <w:szCs w:val="32"/>
        </w:rPr>
        <w:t>ционной площадки</w:t>
      </w:r>
      <w:r w:rsidR="00C44717" w:rsidRPr="002932F7">
        <w:rPr>
          <w:rFonts w:ascii="Times New Roman" w:hAnsi="Times New Roman"/>
          <w:sz w:val="32"/>
          <w:szCs w:val="32"/>
        </w:rPr>
        <w:t xml:space="preserve"> (КИП-</w:t>
      </w:r>
      <w:r w:rsidR="000F6447" w:rsidRPr="002932F7">
        <w:rPr>
          <w:rFonts w:ascii="Times New Roman" w:hAnsi="Times New Roman"/>
          <w:sz w:val="32"/>
          <w:szCs w:val="32"/>
        </w:rPr>
        <w:t>2016</w:t>
      </w:r>
      <w:r w:rsidR="00C44717" w:rsidRPr="002932F7">
        <w:rPr>
          <w:rFonts w:ascii="Times New Roman" w:hAnsi="Times New Roman"/>
          <w:sz w:val="32"/>
          <w:szCs w:val="32"/>
        </w:rPr>
        <w:t>)</w:t>
      </w:r>
      <w:r w:rsidR="00337ACC" w:rsidRPr="002932F7">
        <w:rPr>
          <w:rFonts w:ascii="Times New Roman" w:hAnsi="Times New Roman"/>
          <w:sz w:val="32"/>
          <w:szCs w:val="32"/>
        </w:rPr>
        <w:t xml:space="preserve"> </w:t>
      </w:r>
    </w:p>
    <w:p w:rsidR="004C268F" w:rsidRPr="002932F7" w:rsidRDefault="00337ACC" w:rsidP="00337AC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32F7">
        <w:rPr>
          <w:rFonts w:ascii="Times New Roman" w:hAnsi="Times New Roman"/>
          <w:sz w:val="32"/>
          <w:szCs w:val="32"/>
        </w:rPr>
        <w:t>на 201</w:t>
      </w:r>
      <w:r w:rsidR="00AD17C2">
        <w:rPr>
          <w:rFonts w:ascii="Times New Roman" w:hAnsi="Times New Roman"/>
          <w:sz w:val="32"/>
          <w:szCs w:val="32"/>
        </w:rPr>
        <w:t>9</w:t>
      </w:r>
      <w:r w:rsidRPr="002932F7">
        <w:rPr>
          <w:rFonts w:ascii="Times New Roman" w:hAnsi="Times New Roman"/>
          <w:sz w:val="32"/>
          <w:szCs w:val="32"/>
        </w:rPr>
        <w:t xml:space="preserve"> год</w:t>
      </w:r>
    </w:p>
    <w:p w:rsidR="00337ACC" w:rsidRPr="002932F7" w:rsidRDefault="00337ACC" w:rsidP="00337ACC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932F7" w:rsidRPr="002932F7" w:rsidRDefault="002932F7" w:rsidP="002932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932F7">
        <w:rPr>
          <w:rFonts w:ascii="Times New Roman" w:hAnsi="Times New Roman"/>
          <w:sz w:val="32"/>
          <w:szCs w:val="32"/>
          <w:u w:val="single"/>
        </w:rPr>
        <w:t>Государственное автономное профессиональное образовательное</w:t>
      </w:r>
    </w:p>
    <w:p w:rsidR="002932F7" w:rsidRPr="002932F7" w:rsidRDefault="002932F7" w:rsidP="002932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932F7">
        <w:rPr>
          <w:rFonts w:ascii="Times New Roman" w:hAnsi="Times New Roman"/>
          <w:sz w:val="32"/>
          <w:szCs w:val="32"/>
          <w:u w:val="single"/>
        </w:rPr>
        <w:t>учреждение Краснодарского края</w:t>
      </w:r>
    </w:p>
    <w:p w:rsidR="002932F7" w:rsidRPr="002932F7" w:rsidRDefault="002932F7" w:rsidP="002932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932F7">
        <w:rPr>
          <w:rFonts w:ascii="Times New Roman" w:hAnsi="Times New Roman"/>
          <w:sz w:val="32"/>
          <w:szCs w:val="32"/>
          <w:u w:val="single"/>
        </w:rPr>
        <w:t>«Ленинградский социально-педагогический колледж»</w:t>
      </w:r>
    </w:p>
    <w:p w:rsidR="00650637" w:rsidRDefault="00337ACC" w:rsidP="00337A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50637">
        <w:rPr>
          <w:rFonts w:ascii="Times New Roman" w:hAnsi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454C3E" w:rsidRPr="006F6380" w:rsidRDefault="00337ACC" w:rsidP="00454C3E">
      <w:pPr>
        <w:pStyle w:val="a9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32F7">
        <w:rPr>
          <w:rFonts w:ascii="Times New Roman" w:hAnsi="Times New Roman"/>
          <w:sz w:val="32"/>
          <w:szCs w:val="32"/>
        </w:rPr>
        <w:t>по теме:</w:t>
      </w:r>
      <w:r w:rsidR="002932F7">
        <w:rPr>
          <w:rFonts w:ascii="Times New Roman" w:hAnsi="Times New Roman"/>
          <w:sz w:val="32"/>
          <w:szCs w:val="32"/>
        </w:rPr>
        <w:t xml:space="preserve"> </w:t>
      </w:r>
      <w:r w:rsidR="00454C3E" w:rsidRPr="006F6380">
        <w:rPr>
          <w:rFonts w:ascii="Times New Roman" w:hAnsi="Times New Roman"/>
          <w:b/>
          <w:color w:val="000000"/>
          <w:sz w:val="28"/>
          <w:szCs w:val="28"/>
        </w:rPr>
        <w:t>ПРОФЕССИОНАЛЬНОЕ СТАНОВЛЕНИЕ БУДУЩЕГО ПРЕПОДАВАТЕЛЯ МЛАДШИХ КЛАССОВ КАЗАЧЬЕЙ НАПРАВЛЕННОСТИ В УСЛОВИЯХ КОМПЕТЕНТНОСТНОЙ МОДЕЛИ ВОСПИТАТЕЛЬНОЙ СИСТЕМЫ КОЛЛЕДЖА»</w:t>
      </w:r>
    </w:p>
    <w:p w:rsidR="002932F7" w:rsidRPr="002932F7" w:rsidRDefault="002932F7" w:rsidP="002932F7">
      <w:pPr>
        <w:pStyle w:val="a9"/>
        <w:jc w:val="both"/>
        <w:rPr>
          <w:rFonts w:ascii="Times New Roman" w:hAnsi="Times New Roman"/>
          <w:sz w:val="32"/>
          <w:szCs w:val="32"/>
          <w:u w:val="single"/>
        </w:rPr>
      </w:pPr>
    </w:p>
    <w:p w:rsidR="00FE7759" w:rsidRDefault="00FE7759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337ACC" w:rsidRDefault="00337ACC" w:rsidP="002932F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932F7" w:rsidRDefault="002932F7" w:rsidP="00337A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37ACC" w:rsidRPr="00964E90" w:rsidRDefault="00724454" w:rsidP="00337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E90">
        <w:rPr>
          <w:rFonts w:ascii="Times New Roman" w:hAnsi="Times New Roman"/>
          <w:sz w:val="24"/>
          <w:szCs w:val="24"/>
        </w:rPr>
        <w:t>г</w:t>
      </w:r>
      <w:r w:rsidR="006B1E7D" w:rsidRPr="00964E90">
        <w:rPr>
          <w:rFonts w:ascii="Times New Roman" w:hAnsi="Times New Roman"/>
          <w:sz w:val="24"/>
          <w:szCs w:val="24"/>
        </w:rPr>
        <w:t>. 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E90">
        <w:rPr>
          <w:rFonts w:ascii="Times New Roman" w:hAnsi="Times New Roman"/>
          <w:sz w:val="24"/>
          <w:szCs w:val="24"/>
        </w:rPr>
        <w:t>201</w:t>
      </w:r>
      <w:r w:rsidR="00AD17C2" w:rsidRPr="00964E90">
        <w:rPr>
          <w:rFonts w:ascii="Times New Roman" w:hAnsi="Times New Roman"/>
          <w:sz w:val="24"/>
          <w:szCs w:val="24"/>
        </w:rPr>
        <w:t>9</w:t>
      </w:r>
      <w:r w:rsidRPr="00964E90">
        <w:rPr>
          <w:rFonts w:ascii="Times New Roman" w:hAnsi="Times New Roman"/>
          <w:sz w:val="24"/>
          <w:szCs w:val="24"/>
        </w:rPr>
        <w:t xml:space="preserve"> </w:t>
      </w:r>
    </w:p>
    <w:p w:rsidR="00964E90" w:rsidRPr="00964E90" w:rsidRDefault="00964E90" w:rsidP="00337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261"/>
        <w:gridCol w:w="5528"/>
      </w:tblGrid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</w:t>
            </w:r>
            <w:r w:rsidR="00EE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учреждение Краснодарского края «Ленинградский социально-педагогический колледж»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ГАПОУ КК ЛСПК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353740, Краснодарский край, станица Ленингра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ская, улица Красная, 152</w:t>
            </w:r>
          </w:p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Тел.: (86145) 7-01-40, 7-35-10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Телефон, факс, е-</w:t>
            </w:r>
            <w:r w:rsidRPr="00DF13D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Тел.: (86145) 7-01-40, 7-35-10; </w:t>
            </w:r>
          </w:p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Факс: (86145) 7-31-41; </w:t>
            </w:r>
          </w:p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lpk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31@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mail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ru</w:t>
              </w:r>
            </w:hyperlink>
            <w:r w:rsidRPr="00DF1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www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lpk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31.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ru</w:t>
              </w:r>
            </w:hyperlink>
            <w:r w:rsidRPr="00DF13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528" w:type="dxa"/>
          </w:tcPr>
          <w:p w:rsidR="000A11E4" w:rsidRPr="00DF13D2" w:rsidRDefault="00EE2FAB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Бауэр Герман Владимирович </w:t>
            </w:r>
          </w:p>
        </w:tc>
      </w:tr>
      <w:tr w:rsidR="000A11E4" w:rsidRPr="00DF13D2" w:rsidTr="000A11E4">
        <w:trPr>
          <w:trHeight w:val="1138"/>
        </w:trPr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0A11E4" w:rsidRPr="00DF13D2" w:rsidRDefault="00EE2FAB" w:rsidP="00EE2F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Бауэр Владимир Эмилевич </w:t>
            </w:r>
            <w:r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>заслуженный учитель России, к.п.н., доцент</w:t>
            </w:r>
            <w:r w:rsidRPr="00DF13D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>Сырова Светлана Александровна – зав. научно-методическим отделом</w:t>
            </w:r>
          </w:p>
          <w:p w:rsidR="000A11E4" w:rsidRPr="00DF13D2" w:rsidRDefault="00AD17C2" w:rsidP="000905C3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Асеева</w:t>
            </w:r>
            <w:r w:rsidR="000A11E4"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Николаевна – преподаватель ист</w:t>
            </w:r>
            <w:r w:rsidR="000A11E4"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A11E4"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>рии и кубановедения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0A11E4" w:rsidRPr="00DF13D2" w:rsidRDefault="00454C3E" w:rsidP="004225E2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Профессиональное становление будущего преподавателя младших классов казачьей направленности в условиях компетентностной модели </w:t>
            </w:r>
            <w:r w:rsidR="004225E2" w:rsidRPr="00DF13D2">
              <w:rPr>
                <w:rFonts w:ascii="Times New Roman" w:hAnsi="Times New Roman"/>
                <w:sz w:val="24"/>
                <w:szCs w:val="24"/>
              </w:rPr>
              <w:t>воспитательной системы колледжа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Обоснование и реализация компетентностной модели воспитательной работы в колледже будет способствовать повышению качества подготовки специалиста педагогического профиля и его профессиональной адаптации к функцио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softHyphen/>
              <w:t>нированию в усл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виях образования казачьей направленности через: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создание групп студентов казачьей напра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в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ленности  по специальности Преподавание в начальных классах;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применение современных воспитательных технологий патриотического и духовно-нравственного воспитания будущих учителей казачек;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организацию индивидуальных образовател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ь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ных траекторий для студентов групп казачьей направленности;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привлечение в систему образования лучших выпускников обще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softHyphen/>
              <w:t>образовательных орган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заций через создание колледж-классов пед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гогической и казачьей направленности.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Стратегической целью проекта является теоретич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ское обоснование, разработка и апробация комп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 xml:space="preserve">тентностной модели </w:t>
            </w:r>
            <w:r w:rsidRPr="00DF13D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 колл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джа как условия профессионального становления молодого педагога на примере группы студентов казачьей направленности.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Теоретико-методологическое обоснование реализации инновационной компетентнос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ной модели воспитательной работы профе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сионального становления молодого педагога в условиях группы казачьей направленности.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Реализация компетентностной модели восп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тательной работы в системе педагогического образования в соответствии с действующим законодательством в области образования к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зачьей направленности.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Расширение взаимодействия образовател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ь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ных учреждений различного уровня в орган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зационном, методическом, научном и инфо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мационном аспектах на предмет образования казачьей направленности.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Создание современной этнографической воспитательной среды в условиях педагогического колледжа в группах казачьей напра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в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Стратегия развития воспитания в Российской Федерации на период до 2025 г. (Распоряж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ние Правительства РФ от 29.05.2015 № 996-р).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«О национальной стратегии действий в интер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сах детей на 2012-2017 годы» от 1 июня 2012 года № 761.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дерации «Развитие образования», утвержде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ная распоряжением Правительства Росси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й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ской Федерации от 22 ноября 2012 г. № 2148-р.</w:t>
            </w:r>
          </w:p>
          <w:p w:rsidR="00DF13D2" w:rsidRPr="00DF13D2" w:rsidRDefault="00DF13D2" w:rsidP="00DF13D2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DF13D2">
                <w:rPr>
                  <w:rFonts w:ascii="Times New Roman" w:hAnsi="Times New Roman"/>
                  <w:sz w:val="24"/>
                  <w:szCs w:val="24"/>
                </w:rPr>
                <w:t xml:space="preserve"> Государственная программа Российской Ф</w:t>
              </w:r>
              <w:r w:rsidRPr="00DF13D2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DF13D2">
                <w:rPr>
                  <w:rFonts w:ascii="Times New Roman" w:hAnsi="Times New Roman"/>
                  <w:sz w:val="24"/>
                  <w:szCs w:val="24"/>
                </w:rPr>
                <w:t xml:space="preserve">дерации 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«Патриотическое воспитание граждан Российской Федерации на 2016–2020 годы»</w:t>
              </w:r>
            </w:hyperlink>
            <w:r w:rsidRPr="00DF13D2">
              <w:rPr>
                <w:rFonts w:ascii="Times New Roman" w:hAnsi="Times New Roman"/>
                <w:sz w:val="24"/>
                <w:szCs w:val="24"/>
              </w:rPr>
              <w:t xml:space="preserve"> (утверждена постановлением Правительства от 30 декабря 2015 года №1493).</w:t>
            </w:r>
          </w:p>
          <w:p w:rsidR="000A11E4" w:rsidRPr="00DF13D2" w:rsidRDefault="00DF13D2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Закон Российской Федерации «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>Об образов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>нии», принят Государственной Думой 21 д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>кабря 2012 года, одобрен Советом Федерации 26 декабря 2012 года, документ в редакции Федеральных законов от 7.05.13 № 99-ФЗ, от 07.06.13 № 120-ФЗ, от 23.07.13 № 203-ФЗ.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lastRenderedPageBreak/>
              <w:t>Основы государственной молодежной пол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тики РФ на период до 2025 (распоряжение Правительства РФ от 29.11.2014 № 2403-р).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Основы государственной культурной полит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ки (указ Президента РФ от 24 12.2014 № 808).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Федеральная целевая программа «Молодёжь России».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Стратегия развития государственной полит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ки Российской Федерации в отношении ро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="00DF13D2" w:rsidRPr="00DF13D2">
              <w:rPr>
                <w:rFonts w:ascii="Times New Roman" w:hAnsi="Times New Roman"/>
                <w:sz w:val="24"/>
                <w:szCs w:val="24"/>
              </w:rPr>
              <w:t>ийского казачества до 2020 года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 xml:space="preserve"> (утв. Пр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зидентом РФ 15.09.2012 N Пр-2789).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Распоряжение президента Российской Фед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рации от 9 апреля 1997 года № 118-пр «О 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здании общеобразовательных учреждений – кадетских школ (школ интернатов).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ноября 1997 года № 1427 «Об утверждении типового положения о к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детской школе (кадетской школе-интернате).</w:t>
            </w:r>
          </w:p>
          <w:p w:rsidR="00DF13D2" w:rsidRPr="00DF13D2" w:rsidRDefault="00DF13D2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приказ «Об утверждении стратегии патриотического образования детей и молодежи краснодарского края» от 30 октября 2017 года № 4514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нодарского края от 18 ноября 2002 года № 1307 «О деятельности военно-патриотических центров обучения казачьей молодежи основам военной службы».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нодарского края от 11 августа 2004 года № 799 «Об утверждении положения об образ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вании казачьих классов ОУ на территории Краснодарского края».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Законодательного Собрания Краснодарского края от 25 декабря 2013 г. № 808-П «О ходе реализации Закона Красн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дарского края «О государственной политике в сфере сохранения и развития традиционной народной культуры в Краснодарском крае».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натора) Краснодарского края от 14 октября 2013 г. № 1175 «Об утверждении госуда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ственной программы Краснодарского края «Развитие культуры».</w:t>
            </w:r>
          </w:p>
          <w:p w:rsidR="00DF13D2" w:rsidRPr="00DF13D2" w:rsidRDefault="000A11E4" w:rsidP="00DF13D2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 xml:space="preserve">натора) Краснодарского края от 2 </w:t>
            </w:r>
            <w:r w:rsidRPr="00DF13D2">
              <w:rPr>
                <w:rFonts w:ascii="Times New Roman" w:hAnsi="Times New Roman"/>
                <w:sz w:val="24"/>
                <w:szCs w:val="24"/>
              </w:rPr>
              <w:lastRenderedPageBreak/>
              <w:t>октября 2013 г. № 1107 «О государственной програ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м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ме Краснодарского края «Казачество Куб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ни».</w:t>
            </w:r>
          </w:p>
          <w:p w:rsidR="00DF13D2" w:rsidRPr="00DF13D2" w:rsidRDefault="00DF13D2" w:rsidP="00DF13D2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Приказ министерства образования, науки и молодежной политики Краснодарского края от 30 октября 2017 г. N 4514 «Об утверждении стратегии патриотического образования детей и молодежи Краснодарского края».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Соглашение от 25 апреля 2005 года «О сотруднические департамента по делам казач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ства, военным вопросам и воспитанию допризывной молодёжи администрации кра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нодарского края и департамента образования и науки Краснодарского края в решении з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дач повышения эффективности работы в учреждениях казачьей направленности, в к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зачьих классах.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Письмо ДОН от 25 июля 2006 года № 02-01/1017 «О содержании образования в каз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чьих классах».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Письмо ДОН от 31 августа 2007 года № 47-1703/07-14 «О классах и группах казачьей направленности.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В рамках региона реализация проекта обе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печит возможность, с одной стороны, повысить ко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курентоспособность специалистов сферы образования, с другой стороны, возможность трансляции м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ханизма создания казачьих групп в педагогических колледжах Краснодарского края.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528" w:type="dxa"/>
          </w:tcPr>
          <w:p w:rsidR="000A11E4" w:rsidRPr="00DF13D2" w:rsidRDefault="000A11E4" w:rsidP="000A11E4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Заключается в том, что </w:t>
            </w:r>
            <w:r w:rsidRPr="00DF13D2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в проекте предложена инновационная компетентностная модель воспитательной, которая предусматривает формирование 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общекультурных и личностных компетенции у будущих учителей начальных классов в условиях групп казачьей направленности через:</w:t>
            </w:r>
          </w:p>
          <w:p w:rsidR="000A11E4" w:rsidRPr="00DF13D2" w:rsidRDefault="000A11E4" w:rsidP="000A11E4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развитие института наставничества (сотру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ничество с духовенством и казачеством) для формирования внутренней позиции молодого педагога;</w:t>
            </w:r>
          </w:p>
          <w:p w:rsidR="000A11E4" w:rsidRPr="00DF13D2" w:rsidRDefault="000A11E4" w:rsidP="000A11E4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осуществление предпрофильной подготовки казачьей направленности   в условиях 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трудничества с муниципальными школами в рамках колледж-классов казачьей направле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0A11E4" w:rsidRPr="00DF13D2" w:rsidRDefault="000A11E4" w:rsidP="000A11E4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Заключается в том, что реализации проекта даст основание для расширения материально-технической базы колледжа в соответствии с совр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 xml:space="preserve">менными требованиями к технологиям и </w:t>
            </w:r>
            <w:r w:rsidRPr="00DF13D2">
              <w:rPr>
                <w:rFonts w:ascii="Times New Roman" w:hAnsi="Times New Roman"/>
                <w:sz w:val="24"/>
                <w:szCs w:val="24"/>
              </w:rPr>
              <w:lastRenderedPageBreak/>
              <w:t>средствам обучения, что, в свою очередь, позволит более э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ф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фективно готовить специалистов педагогического профиля и повышать уровень квалификации уже занятых в сфере образования. В ходе реализации пр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екта будет создано интегрированное воспитательно - образовательное пространство, которое позволит ГАПОУ КК ЛСПК подготовить конкурентоспосо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б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ного специалиста, образовательным организациям района и края получить кадры, адаптированные к инновационным процессам в образовании.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AD17C2" w:rsidP="008D43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 на 2019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1A28F1" w:rsidRPr="002401D9" w:rsidRDefault="001A28F1" w:rsidP="001A28F1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D9">
              <w:rPr>
                <w:rFonts w:ascii="Times New Roman" w:hAnsi="Times New Roman"/>
                <w:sz w:val="24"/>
                <w:szCs w:val="24"/>
              </w:rPr>
              <w:t>Описание результатов внедрения компетен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ностной модели воспитательной работы колл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джа как условия профессионального становл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ния молодого педагога (на примере группы к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зачьей направленности)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8F1" w:rsidRPr="00DF13D2" w:rsidRDefault="001A28F1" w:rsidP="001A28F1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D9">
              <w:rPr>
                <w:rFonts w:ascii="Times New Roman" w:hAnsi="Times New Roman"/>
                <w:sz w:val="24"/>
                <w:szCs w:val="24"/>
              </w:rPr>
              <w:t>Описание роли и места компетентностной мод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ли воспитательной работы колледжа как усл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вия профессионального становления молодого педагога (на примере группы казачьей напра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в</w:t>
            </w:r>
            <w:r w:rsidRPr="002401D9">
              <w:rPr>
                <w:rFonts w:ascii="Times New Roman" w:hAnsi="Times New Roman"/>
                <w:sz w:val="24"/>
                <w:szCs w:val="24"/>
              </w:rPr>
              <w:t>ленности).</w:t>
            </w:r>
          </w:p>
        </w:tc>
      </w:tr>
    </w:tbl>
    <w:p w:rsidR="00760491" w:rsidRDefault="00760491" w:rsidP="007604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759" w:rsidRPr="00760AEC" w:rsidRDefault="007C3EBC" w:rsidP="00760491">
      <w:pPr>
        <w:jc w:val="center"/>
        <w:rPr>
          <w:rFonts w:ascii="Times New Roman" w:hAnsi="Times New Roman"/>
          <w:b/>
          <w:sz w:val="24"/>
          <w:szCs w:val="24"/>
        </w:rPr>
      </w:pPr>
      <w:r w:rsidRPr="00760AEC">
        <w:rPr>
          <w:rFonts w:ascii="Times New Roman" w:hAnsi="Times New Roman"/>
          <w:b/>
          <w:sz w:val="24"/>
          <w:szCs w:val="24"/>
        </w:rPr>
        <w:t>План работы краевой инновационной площадки на 201</w:t>
      </w:r>
      <w:r w:rsidR="001A28F1">
        <w:rPr>
          <w:rFonts w:ascii="Times New Roman" w:hAnsi="Times New Roman"/>
          <w:b/>
          <w:sz w:val="24"/>
          <w:szCs w:val="24"/>
        </w:rPr>
        <w:t>9</w:t>
      </w:r>
      <w:r w:rsidRPr="00760AEC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223"/>
        <w:gridCol w:w="1903"/>
        <w:gridCol w:w="2830"/>
      </w:tblGrid>
      <w:tr w:rsidR="00986951" w:rsidRPr="00760AEC" w:rsidTr="00760AEC">
        <w:tc>
          <w:tcPr>
            <w:tcW w:w="615" w:type="dxa"/>
            <w:shd w:val="clear" w:color="auto" w:fill="auto"/>
          </w:tcPr>
          <w:p w:rsidR="007C3EBC" w:rsidRPr="00760AEC" w:rsidRDefault="00147B96" w:rsidP="00760A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3" w:type="dxa"/>
            <w:shd w:val="clear" w:color="auto" w:fill="auto"/>
          </w:tcPr>
          <w:p w:rsidR="007C3EBC" w:rsidRPr="00760AEC" w:rsidRDefault="00147B96" w:rsidP="00760A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903" w:type="dxa"/>
            <w:shd w:val="clear" w:color="auto" w:fill="auto"/>
          </w:tcPr>
          <w:p w:rsidR="007C3EBC" w:rsidRPr="00760AEC" w:rsidRDefault="00147B96" w:rsidP="00760A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0" w:type="dxa"/>
            <w:shd w:val="clear" w:color="auto" w:fill="auto"/>
          </w:tcPr>
          <w:p w:rsidR="007C3EBC" w:rsidRPr="00760AEC" w:rsidRDefault="00147B96" w:rsidP="00760A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760AEC" w:rsidTr="00760AEC">
        <w:tc>
          <w:tcPr>
            <w:tcW w:w="9571" w:type="dxa"/>
            <w:gridSpan w:val="4"/>
            <w:shd w:val="clear" w:color="auto" w:fill="auto"/>
          </w:tcPr>
          <w:p w:rsidR="00147B96" w:rsidRPr="00760AEC" w:rsidRDefault="00147B96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  <w:r w:rsidR="00E8201C" w:rsidRPr="00760AEC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1D5EF9" w:rsidRPr="00760AEC" w:rsidRDefault="001A28F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23" w:type="dxa"/>
            <w:shd w:val="clear" w:color="auto" w:fill="auto"/>
          </w:tcPr>
          <w:p w:rsidR="001D5EF9" w:rsidRPr="00760AEC" w:rsidRDefault="000F481D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А</w:t>
            </w:r>
            <w:r w:rsidR="001D5EF9" w:rsidRPr="00760AEC">
              <w:rPr>
                <w:rFonts w:ascii="Times New Roman" w:hAnsi="Times New Roman"/>
                <w:sz w:val="24"/>
                <w:szCs w:val="24"/>
              </w:rPr>
              <w:t>н</w:t>
            </w:r>
            <w:r w:rsidR="001D5EF9" w:rsidRPr="00760AEC">
              <w:rPr>
                <w:rFonts w:ascii="Times New Roman" w:hAnsi="Times New Roman"/>
                <w:sz w:val="24"/>
                <w:szCs w:val="24"/>
              </w:rPr>
              <w:t>а</w:t>
            </w:r>
            <w:r w:rsidR="001D5EF9" w:rsidRPr="00760AEC">
              <w:rPr>
                <w:rFonts w:ascii="Times New Roman" w:hAnsi="Times New Roman"/>
                <w:sz w:val="24"/>
                <w:szCs w:val="24"/>
              </w:rPr>
              <w:t>лиз качества реализации основных направлений воспитательной работы в группах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F9" w:rsidRPr="00760AEC" w:rsidRDefault="001D5EF9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EF9" w:rsidRPr="00760AEC" w:rsidRDefault="001D5EF9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EF9" w:rsidRPr="00760AEC" w:rsidRDefault="001D5EF9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81D" w:rsidRPr="00760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юнь, декабрь</w:t>
            </w:r>
          </w:p>
        </w:tc>
        <w:tc>
          <w:tcPr>
            <w:tcW w:w="2830" w:type="dxa"/>
            <w:shd w:val="clear" w:color="auto" w:fill="auto"/>
          </w:tcPr>
          <w:p w:rsidR="001D5EF9" w:rsidRPr="00760AEC" w:rsidRDefault="00724454" w:rsidP="0072445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454">
              <w:rPr>
                <w:rFonts w:ascii="Times New Roman" w:hAnsi="Times New Roman"/>
                <w:sz w:val="24"/>
                <w:szCs w:val="24"/>
              </w:rPr>
              <w:t xml:space="preserve">Повышение качества мероприятий </w:t>
            </w:r>
            <w:r w:rsidR="00D50037" w:rsidRPr="00724454">
              <w:rPr>
                <w:rFonts w:ascii="Times New Roman" w:hAnsi="Times New Roman"/>
                <w:sz w:val="24"/>
                <w:szCs w:val="24"/>
              </w:rPr>
              <w:t>по</w:t>
            </w:r>
            <w:r w:rsidR="00D50037" w:rsidRPr="00760AEC">
              <w:rPr>
                <w:rFonts w:ascii="Times New Roman" w:hAnsi="Times New Roman"/>
                <w:sz w:val="24"/>
                <w:szCs w:val="24"/>
              </w:rPr>
              <w:t xml:space="preserve"> основным направлениям воспитательной работы </w:t>
            </w:r>
            <w:r w:rsidR="00986951" w:rsidRPr="00760AEC">
              <w:rPr>
                <w:rFonts w:ascii="Times New Roman" w:hAnsi="Times New Roman"/>
                <w:sz w:val="24"/>
                <w:szCs w:val="24"/>
              </w:rPr>
              <w:t>разного уровня</w:t>
            </w:r>
            <w:r w:rsidR="00D50037" w:rsidRPr="00760AEC">
              <w:rPr>
                <w:rFonts w:ascii="Times New Roman" w:hAnsi="Times New Roman"/>
                <w:sz w:val="24"/>
                <w:szCs w:val="24"/>
              </w:rPr>
              <w:t xml:space="preserve"> в условиях групп казачьей направленности</w:t>
            </w:r>
            <w:r w:rsidR="00986951" w:rsidRPr="00760AEC">
              <w:rPr>
                <w:rFonts w:ascii="Times New Roman" w:hAnsi="Times New Roman"/>
                <w:sz w:val="24"/>
                <w:szCs w:val="24"/>
              </w:rPr>
              <w:t xml:space="preserve">  (общеколледжный, муниципальный, краевой, российский).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986951" w:rsidRPr="00760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участия </w:t>
            </w:r>
            <w:r w:rsidR="00986951" w:rsidRPr="00760AEC">
              <w:rPr>
                <w:rFonts w:ascii="Times New Roman" w:hAnsi="Times New Roman"/>
                <w:sz w:val="24"/>
                <w:szCs w:val="24"/>
                <w:lang w:eastAsia="ru-RU"/>
              </w:rPr>
              <w:t>в деятельности спортивных и военно-патриотических клубов, секций, кружков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346C2E" w:rsidRPr="00760AEC" w:rsidRDefault="00687BEC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23" w:type="dxa"/>
            <w:shd w:val="clear" w:color="auto" w:fill="auto"/>
          </w:tcPr>
          <w:p w:rsidR="00346C2E" w:rsidRPr="00760AEC" w:rsidRDefault="006C647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дополнительных профессиональных компетенций в выпускной группе казачьей направленности.</w:t>
            </w:r>
          </w:p>
          <w:p w:rsidR="00346C2E" w:rsidRPr="00760AEC" w:rsidRDefault="00346C2E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46C2E" w:rsidRPr="00760AEC" w:rsidRDefault="00346C2E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shd w:val="clear" w:color="auto" w:fill="auto"/>
          </w:tcPr>
          <w:p w:rsidR="00F668EE" w:rsidRPr="00760AEC" w:rsidRDefault="00F668EE" w:rsidP="006C6470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="0072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предупреждение </w:t>
            </w:r>
            <w:r w:rsidRPr="00760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основных проблем </w:t>
            </w:r>
            <w:r w:rsidR="006C647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студентов в условиях групп казачьей направленности и определение путей их решения</w:t>
            </w:r>
            <w:r w:rsidR="008D4333" w:rsidRPr="00760AE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D4333" w:rsidRPr="00760AE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60AE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несение коррективов в </w:t>
            </w:r>
            <w:r w:rsidRPr="00760AE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организацию воспитатель</w:t>
            </w:r>
            <w:r w:rsidR="00760AE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ного процесса</w:t>
            </w:r>
            <w:r w:rsidR="001D1C0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F668EE" w:rsidRPr="00760AEC" w:rsidRDefault="00687BEC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23" w:type="dxa"/>
            <w:shd w:val="clear" w:color="auto" w:fill="auto"/>
          </w:tcPr>
          <w:p w:rsidR="00F668EE" w:rsidRPr="00760AEC" w:rsidRDefault="004225E2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сформированности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ценностных</w:t>
            </w:r>
            <w:r w:rsidR="00AC12C8" w:rsidRPr="00760AEC">
              <w:rPr>
                <w:rFonts w:ascii="Times New Roman" w:hAnsi="Times New Roman"/>
                <w:sz w:val="24"/>
                <w:szCs w:val="24"/>
              </w:rPr>
              <w:t xml:space="preserve"> ориентаций будущих педагогов, студентов групп казачьей направленности в условиях компетентностной модели воспитательной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C12C8" w:rsidRPr="00760AEC"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 xml:space="preserve">. (Диагностические материалы, методические материалы: </w:t>
            </w:r>
            <w:r w:rsidR="00C023E1" w:rsidRPr="00760AE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 xml:space="preserve">Личностный опросник ОТКЛЭ» (Н.И. Рейнвальд), </w:t>
            </w:r>
            <w:r w:rsidR="00C023E1" w:rsidRPr="00760AE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 xml:space="preserve">Размышляем о жизненном опыте» (тест Н.Е. Щурковой), </w:t>
            </w:r>
            <w:r w:rsidR="00C023E1" w:rsidRPr="00760AEC">
              <w:rPr>
                <w:rFonts w:ascii="Times New Roman" w:eastAsia="Times New Roman" w:hAnsi="Times New Roman"/>
                <w:sz w:val="24"/>
                <w:szCs w:val="24"/>
              </w:rPr>
              <w:t>«Ц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>енностные ориентации» (ЦО) М. Рокича.</w:t>
            </w:r>
            <w:r w:rsidR="00C023E1" w:rsidRPr="0076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D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F668EE" w:rsidRPr="00760AEC" w:rsidRDefault="00AC12C8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2830" w:type="dxa"/>
            <w:shd w:val="clear" w:color="auto" w:fill="auto"/>
          </w:tcPr>
          <w:p w:rsidR="00F668EE" w:rsidRPr="00760AEC" w:rsidRDefault="0072445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Сформированность </w:t>
            </w:r>
            <w:r w:rsidR="00492F26" w:rsidRPr="00760AEC">
              <w:rPr>
                <w:rFonts w:ascii="Times New Roman" w:hAnsi="Times New Roman"/>
                <w:sz w:val="24"/>
                <w:szCs w:val="24"/>
              </w:rPr>
              <w:t>ценностных ориентаций будущих педагогов, студентов групп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B96" w:rsidRPr="00760AEC" w:rsidTr="00760AEC">
        <w:tc>
          <w:tcPr>
            <w:tcW w:w="9571" w:type="dxa"/>
            <w:gridSpan w:val="4"/>
            <w:shd w:val="clear" w:color="auto" w:fill="auto"/>
          </w:tcPr>
          <w:p w:rsidR="00147B96" w:rsidRPr="00760AEC" w:rsidRDefault="00147B96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r w:rsidR="00E8201C" w:rsidRPr="00760AEC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7D090F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23" w:type="dxa"/>
            <w:shd w:val="clear" w:color="auto" w:fill="auto"/>
          </w:tcPr>
          <w:p w:rsidR="007D090F" w:rsidRPr="00760AEC" w:rsidRDefault="006C647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7D090F" w:rsidRPr="00760AEC">
              <w:rPr>
                <w:rFonts w:ascii="Times New Roman" w:hAnsi="Times New Roman"/>
                <w:sz w:val="24"/>
                <w:szCs w:val="24"/>
              </w:rPr>
              <w:t>нормативно-правовой документации в рамках реализации КИП:</w:t>
            </w:r>
          </w:p>
          <w:p w:rsidR="006C6470" w:rsidRDefault="006C6470" w:rsidP="00760AEC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Концепции воспитательной работы в группах казачьей направленности.</w:t>
            </w:r>
          </w:p>
          <w:p w:rsidR="006C6470" w:rsidRDefault="006C6470" w:rsidP="00760AEC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траектории развития студента-казачки. </w:t>
            </w:r>
          </w:p>
          <w:p w:rsidR="007D090F" w:rsidRPr="00760AEC" w:rsidRDefault="007D090F" w:rsidP="00760AEC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Планы воспитательной работы в группах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7D090F" w:rsidRPr="00760AEC" w:rsidRDefault="007D090F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Январь, сентябрь  </w:t>
            </w:r>
          </w:p>
        </w:tc>
        <w:tc>
          <w:tcPr>
            <w:tcW w:w="2830" w:type="dxa"/>
            <w:shd w:val="clear" w:color="auto" w:fill="auto"/>
          </w:tcPr>
          <w:p w:rsidR="007D090F" w:rsidRPr="00760AEC" w:rsidRDefault="00724454" w:rsidP="0072445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Обновленная нормативно-правовая база для</w:t>
            </w:r>
            <w:r w:rsidR="007D090F" w:rsidRPr="00760AEC">
              <w:rPr>
                <w:rFonts w:ascii="Times New Roman" w:hAnsi="Times New Roman"/>
                <w:sz w:val="24"/>
                <w:szCs w:val="24"/>
              </w:rPr>
              <w:t xml:space="preserve"> реализации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98695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23" w:type="dxa"/>
            <w:shd w:val="clear" w:color="auto" w:fill="auto"/>
          </w:tcPr>
          <w:p w:rsidR="00986951" w:rsidRPr="00760AEC" w:rsidRDefault="006C647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8D6564" w:rsidRPr="00760AEC">
              <w:rPr>
                <w:rFonts w:ascii="Times New Roman" w:hAnsi="Times New Roman"/>
                <w:sz w:val="24"/>
                <w:szCs w:val="24"/>
              </w:rPr>
              <w:t>системы показателей (индикаторов) определения эффективности реализации компетентностной модели воспитательной работы в казачьих группах, способствующей профессиональному становлению будущих преподавателей младших классов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86951" w:rsidRPr="00760AEC" w:rsidRDefault="0098695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986951" w:rsidRPr="00760AEC" w:rsidRDefault="008D656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Оформление индивидуальных карт профессионального становления учителя казачьей направленности (формирование и систематизация  диагностического комплекса методик мониторингов, позволяющих оценить сформированность дополнительных профессиональных компетенций студентов казачьих групп по годам обучения с 1 по 4 курс).</w:t>
            </w:r>
          </w:p>
        </w:tc>
      </w:tr>
      <w:tr w:rsidR="00C63442" w:rsidRPr="00760AEC" w:rsidTr="00760AEC">
        <w:tc>
          <w:tcPr>
            <w:tcW w:w="9571" w:type="dxa"/>
            <w:gridSpan w:val="4"/>
            <w:shd w:val="clear" w:color="auto" w:fill="auto"/>
          </w:tcPr>
          <w:p w:rsidR="00C63442" w:rsidRPr="00760AEC" w:rsidRDefault="00C63442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022BB0" w:rsidRPr="00760AEC" w:rsidTr="006F3324">
        <w:trPr>
          <w:trHeight w:val="4140"/>
        </w:trPr>
        <w:tc>
          <w:tcPr>
            <w:tcW w:w="615" w:type="dxa"/>
            <w:shd w:val="clear" w:color="auto" w:fill="auto"/>
          </w:tcPr>
          <w:p w:rsidR="00022BB0" w:rsidRPr="00760AEC" w:rsidRDefault="00022BB0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23" w:type="dxa"/>
            <w:shd w:val="clear" w:color="auto" w:fill="auto"/>
          </w:tcPr>
          <w:p w:rsidR="00022BB0" w:rsidRPr="00760AEC" w:rsidRDefault="00022BB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Организация сотрудничества с духовенством и </w:t>
            </w:r>
            <w:r w:rsidRPr="00760A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Уманским районным казачьим обществом в станице Ленинградской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на предмет реализации специализированного внеурочного курса в рамках дополнительных общеобразовательных общеразвивающих    программ кружков «Основы православия в казачьей среде», «К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банские казачки» в условиях в условиях компетентностной </w:t>
            </w:r>
          </w:p>
          <w:p w:rsidR="00022BB0" w:rsidRPr="00760AEC" w:rsidRDefault="00022BB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модели воспитательной системы в группах казачьей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022BB0" w:rsidRPr="00760AEC" w:rsidRDefault="00022BB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022BB0" w:rsidRPr="00022BB0" w:rsidRDefault="00022BB0" w:rsidP="00022BB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Активизация воспитательной работы: духовно-нравственного, военно-спортивного и патриотического воспитания студентов, будущих преподавателей классов казачьей направленности на основе традиций и культуры к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банского казачества</w:t>
            </w:r>
            <w:r w:rsidR="00687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1F5" w:rsidRPr="00760AEC" w:rsidTr="00760AEC">
        <w:tc>
          <w:tcPr>
            <w:tcW w:w="615" w:type="dxa"/>
            <w:shd w:val="clear" w:color="auto" w:fill="auto"/>
          </w:tcPr>
          <w:p w:rsidR="004461F5" w:rsidRDefault="004461F5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23" w:type="dxa"/>
            <w:shd w:val="clear" w:color="auto" w:fill="auto"/>
          </w:tcPr>
          <w:p w:rsidR="004461F5" w:rsidRPr="00760AEC" w:rsidRDefault="004461F5" w:rsidP="00687B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Организация на 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 казачьей направленности хорового фольклорного кружка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Кубанские напевы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театрального кружка «Серебро слов»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(в рамках внеурочной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4461F5" w:rsidRPr="00760AEC" w:rsidRDefault="004461F5" w:rsidP="006F332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61F5" w:rsidRPr="00760AEC" w:rsidRDefault="004461F5" w:rsidP="006F332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:rsidR="004461F5" w:rsidRPr="00760AEC" w:rsidRDefault="004461F5" w:rsidP="00687B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0">
              <w:rPr>
                <w:rFonts w:ascii="Times New Roman" w:hAnsi="Times New Roman"/>
                <w:sz w:val="24"/>
                <w:szCs w:val="24"/>
              </w:rPr>
              <w:t xml:space="preserve">Повышение уровня подготовки студентов в рамках 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духовно-нравственного и художественно-эстетического воспитания на основе истории и культуры кубанского казачества.</w:t>
            </w:r>
          </w:p>
        </w:tc>
      </w:tr>
      <w:tr w:rsidR="004461F5" w:rsidRPr="00760AEC" w:rsidTr="00760AEC">
        <w:tc>
          <w:tcPr>
            <w:tcW w:w="615" w:type="dxa"/>
            <w:shd w:val="clear" w:color="auto" w:fill="auto"/>
          </w:tcPr>
          <w:p w:rsidR="004461F5" w:rsidRDefault="004461F5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23" w:type="dxa"/>
            <w:shd w:val="clear" w:color="auto" w:fill="auto"/>
          </w:tcPr>
          <w:p w:rsidR="004461F5" w:rsidRPr="00760AEC" w:rsidRDefault="004461F5" w:rsidP="00C236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 базе колледжа театрализованного представления «Рождественские святки».</w:t>
            </w:r>
          </w:p>
        </w:tc>
        <w:tc>
          <w:tcPr>
            <w:tcW w:w="1903" w:type="dxa"/>
            <w:shd w:val="clear" w:color="auto" w:fill="auto"/>
          </w:tcPr>
          <w:p w:rsidR="004461F5" w:rsidRPr="00760AEC" w:rsidRDefault="004461F5" w:rsidP="00C236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830" w:type="dxa"/>
            <w:vMerge/>
            <w:shd w:val="clear" w:color="auto" w:fill="auto"/>
          </w:tcPr>
          <w:p w:rsidR="004461F5" w:rsidRPr="00022BB0" w:rsidRDefault="004461F5" w:rsidP="00687B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C832D4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46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C832D4" w:rsidRPr="00760AEC" w:rsidRDefault="00174746" w:rsidP="00760AEC">
            <w:pPr>
              <w:pStyle w:val="a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Реализация сетевого взаимодействия в рамках КИП с МБОУ НОШ № 40 МО Ленинградский район, Уманским районным казачьим обществом и храмом Трех Святителей станицы Ленинградской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C832D4" w:rsidRPr="00760AEC" w:rsidRDefault="00C832D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724454" w:rsidRDefault="0072445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взаимодействия социальных партнеров. </w:t>
            </w:r>
          </w:p>
          <w:p w:rsidR="00174746" w:rsidRPr="00760AEC" w:rsidRDefault="00174746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Участие студентов колледжа в организации и проведении совместных мероприятий с обучающимися классов казачьей направленности МБОУ НОШ № 40, с предста</w:t>
            </w:r>
            <w:r w:rsidR="0072445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ителями духовенства и казачества.</w:t>
            </w:r>
          </w:p>
          <w:p w:rsidR="00C832D4" w:rsidRPr="00760AEC" w:rsidRDefault="00C832D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Развитие сотрудничества ГАПОУ КК ЛСПК по вопросам организации деятельности групп казачьей направленности с казачьими обществами Кубанского казачьего войска, духовенством, социальными партнерами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C832D4" w:rsidRPr="00760AEC" w:rsidRDefault="004461F5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223" w:type="dxa"/>
            <w:shd w:val="clear" w:color="auto" w:fill="auto"/>
          </w:tcPr>
          <w:p w:rsidR="00C832D4" w:rsidRPr="00760AEC" w:rsidRDefault="00C832D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Проведение на базе колледжа спортивных соревнований, среди девушек-казачек Ейского казачьего отдела Кубанского казачьего войска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C832D4" w:rsidRPr="00760AEC" w:rsidRDefault="00174746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746" w:rsidRPr="00760AEC" w:rsidRDefault="00174746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C832D4" w:rsidRPr="00760AEC" w:rsidRDefault="00C832D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Сотрудничество с Ейским казачьим отделом Кубанского казачьего войска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5A1" w:rsidRPr="00760AEC" w:rsidTr="00760AEC">
        <w:trPr>
          <w:trHeight w:val="1868"/>
        </w:trPr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2045A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A54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Участие групп казачьей направленности в торжественном параде Кубанского к</w:t>
            </w:r>
            <w:r w:rsidR="00A766FD">
              <w:rPr>
                <w:rFonts w:ascii="Times New Roman" w:hAnsi="Times New Roman"/>
                <w:sz w:val="24"/>
                <w:szCs w:val="24"/>
              </w:rPr>
              <w:t>азачьего войска, посвященного 28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-й годовщине принятия закона о реабилитации репрессированных народов, в том числе и казачества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Развитие сотрудничества ГАПОУ КК ЛСПК по вопросам организации деятельности групп казачьей направленности с казачьими обществами Кубанского казачьего войска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5A1" w:rsidRPr="00760AEC" w:rsidTr="00760AEC">
        <w:tc>
          <w:tcPr>
            <w:tcW w:w="615" w:type="dxa"/>
            <w:shd w:val="clear" w:color="auto" w:fill="auto"/>
          </w:tcPr>
          <w:p w:rsidR="002045A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54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Участие студенток – казачек в проведении торжественного парада, приуроченного к празднованию</w:t>
            </w:r>
            <w:r w:rsidR="00A766FD">
              <w:rPr>
                <w:rFonts w:ascii="Times New Roman" w:hAnsi="Times New Roman"/>
                <w:sz w:val="24"/>
                <w:szCs w:val="24"/>
              </w:rPr>
              <w:t xml:space="preserve"> Дня кубанского казачества и 323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-годовщины образования Кубанского казачьего войска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vMerge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5A1" w:rsidRPr="00760AEC" w:rsidTr="00760AEC">
        <w:tc>
          <w:tcPr>
            <w:tcW w:w="615" w:type="dxa"/>
            <w:shd w:val="clear" w:color="auto" w:fill="auto"/>
          </w:tcPr>
          <w:p w:rsidR="002045A1" w:rsidRPr="00760AEC" w:rsidRDefault="00A766FD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54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Совершенствование условий реализации компетен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т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ностной модели воспитательной работы в колледже как условия профессионального становления молодого педагога на примере студентов групп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Наличие необходимых учебно-материальных, информационно-коммуникационных, кадровых, инфрастру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турных, технологических ресурсов ко</w:t>
            </w:r>
            <w:r w:rsidR="00760AEC">
              <w:rPr>
                <w:rFonts w:ascii="Times New Roman" w:hAnsi="Times New Roman"/>
                <w:sz w:val="24"/>
                <w:szCs w:val="24"/>
              </w:rPr>
              <w:t>лледжа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5A1" w:rsidRPr="00760AEC" w:rsidTr="00760AEC">
        <w:tc>
          <w:tcPr>
            <w:tcW w:w="9571" w:type="dxa"/>
            <w:gridSpan w:val="4"/>
            <w:shd w:val="clear" w:color="auto" w:fill="auto"/>
          </w:tcPr>
          <w:p w:rsidR="002045A1" w:rsidRPr="00760AEC" w:rsidRDefault="002045A1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2045A1" w:rsidRPr="00760AEC" w:rsidTr="00760AEC">
        <w:tc>
          <w:tcPr>
            <w:tcW w:w="615" w:type="dxa"/>
            <w:shd w:val="clear" w:color="auto" w:fill="auto"/>
          </w:tcPr>
          <w:p w:rsidR="002045A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A766FD" w:rsidP="00A766F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>бновление</w:t>
            </w:r>
            <w:r w:rsidR="002045A1" w:rsidRPr="00760AEC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материалов, пособий по реализации внеурочно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>го курса в рамках дополнительных общеобразовательных общеразвивающих</w:t>
            </w:r>
            <w:r w:rsidR="002045A1" w:rsidRPr="00760A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2045A1" w:rsidRPr="0076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>кружков «Основы православия в казачьей среде»,</w:t>
            </w:r>
            <w:r w:rsidR="002045A1" w:rsidRPr="00760AEC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="002045A1" w:rsidRPr="00760AEC">
              <w:rPr>
                <w:rFonts w:ascii="Times New Roman" w:hAnsi="Times New Roman"/>
                <w:sz w:val="24"/>
                <w:szCs w:val="24"/>
              </w:rPr>
              <w:t>у</w:t>
            </w:r>
            <w:r w:rsidR="002045A1" w:rsidRPr="00760AEC">
              <w:rPr>
                <w:rFonts w:ascii="Times New Roman" w:hAnsi="Times New Roman"/>
                <w:sz w:val="24"/>
                <w:szCs w:val="24"/>
              </w:rPr>
              <w:t>банские казачки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пособия, обеспечивающие реализацию темы КИП</w:t>
            </w:r>
            <w:r w:rsidR="001D1C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1537" w:rsidRPr="00760AEC" w:rsidTr="00760AEC"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23" w:type="dxa"/>
            <w:shd w:val="clear" w:color="auto" w:fill="auto"/>
          </w:tcPr>
          <w:p w:rsidR="00941537" w:rsidRPr="00760AEC" w:rsidRDefault="00A766FD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4F0E" w:rsidRPr="00760AEC">
              <w:rPr>
                <w:rFonts w:ascii="Times New Roman" w:hAnsi="Times New Roman"/>
                <w:sz w:val="24"/>
                <w:szCs w:val="24"/>
              </w:rPr>
              <w:t>формление</w:t>
            </w:r>
            <w:r w:rsidR="00D50037" w:rsidRPr="00760AEC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индивидуальных карт профессионального становления будущего учителя казачьей направленности</w:t>
            </w:r>
            <w:r w:rsidR="001D1C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941537" w:rsidRPr="00760AEC" w:rsidRDefault="00D50037" w:rsidP="00760AEC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A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пособия, обеспечивающие реализацию темы КИП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. Определение эффективности реализации компетентностной модели воспитательной работы в казачьих группах, способствующей профессиональному становлению будущих преподавателей младших классов казачьей направленности.</w:t>
            </w:r>
          </w:p>
        </w:tc>
      </w:tr>
      <w:tr w:rsidR="00941537" w:rsidRPr="00760AEC" w:rsidTr="00760AEC"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766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в рамках темы КИП: размещение информационных материалов об организации воспитательной работы в группах казачьей направленности на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колледжа и в сети И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тернет; публикации статей в районных </w:t>
            </w:r>
            <w:r w:rsidR="00D50037" w:rsidRPr="00760AEC">
              <w:rPr>
                <w:rFonts w:ascii="Times New Roman" w:hAnsi="Times New Roman"/>
                <w:sz w:val="24"/>
                <w:szCs w:val="24"/>
              </w:rPr>
              <w:t xml:space="preserve">и краевых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СМИ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Обобщение опыта работы в рамках темы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537" w:rsidRPr="00760AEC" w:rsidTr="00760AEC">
        <w:tc>
          <w:tcPr>
            <w:tcW w:w="9571" w:type="dxa"/>
            <w:gridSpan w:val="4"/>
            <w:shd w:val="clear" w:color="auto" w:fill="auto"/>
          </w:tcPr>
          <w:p w:rsidR="00941537" w:rsidRPr="00760AEC" w:rsidRDefault="00941537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941537" w:rsidRPr="00760AEC" w:rsidTr="00760AEC">
        <w:trPr>
          <w:trHeight w:val="1395"/>
        </w:trPr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54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Участие групп казачьей направленности в проведении </w:t>
            </w:r>
            <w:r w:rsidR="00A542AC">
              <w:rPr>
                <w:rFonts w:ascii="Times New Roman" w:hAnsi="Times New Roman"/>
                <w:sz w:val="24"/>
                <w:szCs w:val="24"/>
              </w:rPr>
              <w:t xml:space="preserve">духовно-образовательных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конференций, семинаров Ейской епархии</w:t>
            </w:r>
            <w:r w:rsidR="00A542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38D7">
              <w:rPr>
                <w:rFonts w:ascii="Times New Roman" w:hAnsi="Times New Roman"/>
                <w:sz w:val="24"/>
                <w:szCs w:val="24"/>
              </w:rPr>
              <w:t xml:space="preserve">слетов и </w:t>
            </w:r>
            <w:r w:rsidR="00A542AC">
              <w:rPr>
                <w:rFonts w:ascii="Times New Roman" w:hAnsi="Times New Roman"/>
                <w:sz w:val="24"/>
                <w:szCs w:val="24"/>
              </w:rPr>
              <w:t xml:space="preserve">конференций КРДЮОД </w:t>
            </w:r>
            <w:r w:rsidR="000338D7">
              <w:rPr>
                <w:rFonts w:ascii="Times New Roman" w:hAnsi="Times New Roman"/>
                <w:sz w:val="24"/>
                <w:szCs w:val="24"/>
              </w:rPr>
              <w:t>«</w:t>
            </w:r>
            <w:r w:rsidR="00A542AC">
              <w:rPr>
                <w:rFonts w:ascii="Times New Roman" w:hAnsi="Times New Roman"/>
                <w:sz w:val="24"/>
                <w:szCs w:val="24"/>
              </w:rPr>
              <w:t>Союза казачьей молодежи Кубани</w:t>
            </w:r>
            <w:r w:rsidR="000338D7">
              <w:rPr>
                <w:rFonts w:ascii="Times New Roman" w:hAnsi="Times New Roman"/>
                <w:sz w:val="24"/>
                <w:szCs w:val="24"/>
              </w:rPr>
              <w:t>»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 w:rsidR="00A542AC">
              <w:rPr>
                <w:rFonts w:ascii="Times New Roman" w:hAnsi="Times New Roman"/>
                <w:sz w:val="24"/>
                <w:szCs w:val="24"/>
              </w:rPr>
              <w:t xml:space="preserve"> в рамках духовно-нравственного, патриотического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воспитания молодежи, сотрудничество с духовенством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537" w:rsidRPr="00760AEC" w:rsidTr="00760AEC"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54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941537" w:rsidRPr="00A542AC" w:rsidRDefault="00941537" w:rsidP="00A54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60AEC" w:rsidRPr="00A542AC">
              <w:rPr>
                <w:rFonts w:ascii="Times New Roman" w:hAnsi="Times New Roman"/>
                <w:sz w:val="24"/>
                <w:szCs w:val="24"/>
              </w:rPr>
              <w:t>краевого семинара-практикума</w:t>
            </w:r>
            <w:r w:rsidR="00A542AC" w:rsidRPr="00A542AC">
              <w:rPr>
                <w:rFonts w:ascii="Times New Roman" w:hAnsi="Times New Roman"/>
                <w:sz w:val="24"/>
                <w:szCs w:val="24"/>
              </w:rPr>
              <w:t>: «Инновационные подходы в организации патриотического воспитания в колледже (на примере групп казачьей направленности ГАПОУ КК ЛСПК)».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0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Распространение опыта работы колледжа по теме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01F69" w:rsidRDefault="00701F69" w:rsidP="008D433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8201C" w:rsidRPr="00760491" w:rsidRDefault="007359B0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  <w:vertAlign w:val="superscript"/>
        </w:rPr>
        <w:t xml:space="preserve">1 </w:t>
      </w:r>
      <w:r w:rsidR="00880EEF" w:rsidRPr="00760491">
        <w:rPr>
          <w:rFonts w:ascii="Times New Roman" w:hAnsi="Times New Roman"/>
          <w:sz w:val="24"/>
          <w:szCs w:val="24"/>
        </w:rPr>
        <w:t>- название подраздел</w:t>
      </w:r>
      <w:r w:rsidR="009E33BE" w:rsidRPr="00760491">
        <w:rPr>
          <w:rFonts w:ascii="Times New Roman" w:hAnsi="Times New Roman"/>
          <w:sz w:val="24"/>
          <w:szCs w:val="24"/>
        </w:rPr>
        <w:t>ов плана достаточно условны. П</w:t>
      </w:r>
      <w:r w:rsidR="00880EEF" w:rsidRPr="00760491">
        <w:rPr>
          <w:rFonts w:ascii="Times New Roman" w:hAnsi="Times New Roman"/>
          <w:sz w:val="24"/>
          <w:szCs w:val="24"/>
        </w:rPr>
        <w:t xml:space="preserve">росим сохранить данную </w:t>
      </w:r>
      <w:r w:rsidR="00684E49" w:rsidRPr="00760491">
        <w:rPr>
          <w:rFonts w:ascii="Times New Roman" w:hAnsi="Times New Roman"/>
          <w:sz w:val="24"/>
          <w:szCs w:val="24"/>
        </w:rPr>
        <w:t>структуру</w:t>
      </w:r>
      <w:r w:rsidR="00880EEF" w:rsidRPr="00760491">
        <w:rPr>
          <w:rFonts w:ascii="Times New Roman" w:hAnsi="Times New Roman"/>
          <w:sz w:val="24"/>
          <w:szCs w:val="24"/>
        </w:rPr>
        <w:t>, та</w:t>
      </w:r>
      <w:r w:rsidR="00684E49" w:rsidRPr="00760491">
        <w:rPr>
          <w:rFonts w:ascii="Times New Roman" w:hAnsi="Times New Roman"/>
          <w:sz w:val="24"/>
          <w:szCs w:val="24"/>
        </w:rPr>
        <w:t>к</w:t>
      </w:r>
      <w:r w:rsidR="00880EEF" w:rsidRPr="00760491">
        <w:rPr>
          <w:rFonts w:ascii="Times New Roman" w:hAnsi="Times New Roman"/>
          <w:sz w:val="24"/>
          <w:szCs w:val="24"/>
        </w:rPr>
        <w:t xml:space="preserve"> как это позволит нам создать единый план работы КИП на год</w:t>
      </w:r>
      <w:r w:rsidR="009E33BE" w:rsidRPr="00760491">
        <w:rPr>
          <w:rFonts w:ascii="Times New Roman" w:hAnsi="Times New Roman"/>
          <w:sz w:val="24"/>
          <w:szCs w:val="24"/>
        </w:rPr>
        <w:t xml:space="preserve"> </w:t>
      </w:r>
      <w:r w:rsidR="00110851" w:rsidRPr="00760491">
        <w:rPr>
          <w:rFonts w:ascii="Times New Roman" w:hAnsi="Times New Roman"/>
          <w:sz w:val="24"/>
          <w:szCs w:val="24"/>
        </w:rPr>
        <w:t>и выкла</w:t>
      </w:r>
      <w:r w:rsidR="00684E49" w:rsidRPr="00760491">
        <w:rPr>
          <w:rFonts w:ascii="Times New Roman" w:hAnsi="Times New Roman"/>
          <w:sz w:val="24"/>
          <w:szCs w:val="24"/>
        </w:rPr>
        <w:t>дывать ежемесячный план трансляции опыта на сайт.</w:t>
      </w:r>
    </w:p>
    <w:p w:rsidR="007C3EBC" w:rsidRPr="00760491" w:rsidRDefault="00E8201C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Диагностическая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760491">
        <w:rPr>
          <w:rFonts w:ascii="Times New Roman" w:hAnsi="Times New Roman"/>
          <w:sz w:val="24"/>
          <w:szCs w:val="24"/>
        </w:rPr>
        <w:t xml:space="preserve"> - </w:t>
      </w:r>
      <w:r w:rsidR="004B4BDC" w:rsidRPr="00760491">
        <w:rPr>
          <w:rFonts w:ascii="Times New Roman" w:hAnsi="Times New Roman"/>
          <w:sz w:val="24"/>
          <w:szCs w:val="24"/>
        </w:rPr>
        <w:t xml:space="preserve">психолого-педагогические исследования, мониторинг, </w:t>
      </w:r>
      <w:r w:rsidR="000F6447" w:rsidRPr="00760491">
        <w:rPr>
          <w:rFonts w:ascii="Times New Roman" w:hAnsi="Times New Roman"/>
          <w:sz w:val="24"/>
          <w:szCs w:val="24"/>
        </w:rPr>
        <w:t>анализ образовательной</w:t>
      </w:r>
      <w:r w:rsidR="004B4BDC" w:rsidRPr="00760491">
        <w:rPr>
          <w:rFonts w:ascii="Times New Roman" w:hAnsi="Times New Roman"/>
          <w:sz w:val="24"/>
          <w:szCs w:val="24"/>
        </w:rPr>
        <w:t xml:space="preserve"> среды, условий и т.п.</w:t>
      </w:r>
    </w:p>
    <w:p w:rsidR="004B4BDC" w:rsidRPr="00760491" w:rsidRDefault="004B4BDC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Теоретическая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60491">
        <w:rPr>
          <w:rFonts w:ascii="Times New Roman" w:hAnsi="Times New Roman"/>
          <w:sz w:val="24"/>
          <w:szCs w:val="24"/>
        </w:rPr>
        <w:t xml:space="preserve"> - разработка моделей, систем, алгоритмов</w:t>
      </w:r>
      <w:r w:rsidR="00D25DB6" w:rsidRPr="00760491">
        <w:rPr>
          <w:rFonts w:ascii="Times New Roman" w:hAnsi="Times New Roman"/>
          <w:sz w:val="24"/>
          <w:szCs w:val="24"/>
        </w:rPr>
        <w:t xml:space="preserve"> и т.п.</w:t>
      </w:r>
    </w:p>
    <w:p w:rsidR="00880EEF" w:rsidRPr="00760491" w:rsidRDefault="00880EEF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Практическая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="00C2619D" w:rsidRPr="00760491">
        <w:rPr>
          <w:rFonts w:ascii="Times New Roman" w:hAnsi="Times New Roman"/>
          <w:sz w:val="24"/>
          <w:szCs w:val="24"/>
        </w:rPr>
        <w:t xml:space="preserve"> </w:t>
      </w:r>
      <w:r w:rsidRPr="00760491">
        <w:rPr>
          <w:rFonts w:ascii="Times New Roman" w:hAnsi="Times New Roman"/>
          <w:sz w:val="24"/>
          <w:szCs w:val="24"/>
        </w:rPr>
        <w:t>-</w:t>
      </w:r>
      <w:r w:rsidR="003978E9" w:rsidRPr="00760491">
        <w:rPr>
          <w:rFonts w:ascii="Times New Roman" w:hAnsi="Times New Roman"/>
          <w:sz w:val="24"/>
          <w:szCs w:val="24"/>
        </w:rPr>
        <w:t xml:space="preserve"> </w:t>
      </w:r>
      <w:r w:rsidR="002B28FD" w:rsidRPr="00760491">
        <w:rPr>
          <w:rFonts w:ascii="Times New Roman" w:hAnsi="Times New Roman"/>
          <w:sz w:val="24"/>
          <w:szCs w:val="24"/>
        </w:rPr>
        <w:t>проведение мероприятий в рамках реализации проекта (программы).</w:t>
      </w:r>
    </w:p>
    <w:p w:rsidR="002B28FD" w:rsidRPr="00760491" w:rsidRDefault="006B25D4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Методич</w:t>
      </w:r>
      <w:r w:rsidR="00C2619D" w:rsidRPr="00760491">
        <w:rPr>
          <w:rFonts w:ascii="Times New Roman" w:hAnsi="Times New Roman"/>
          <w:i/>
          <w:sz w:val="24"/>
          <w:szCs w:val="24"/>
        </w:rPr>
        <w:t>еская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="00C2619D" w:rsidRPr="00760491">
        <w:rPr>
          <w:rFonts w:ascii="Times New Roman" w:hAnsi="Times New Roman"/>
          <w:sz w:val="24"/>
          <w:szCs w:val="24"/>
        </w:rPr>
        <w:t xml:space="preserve"> </w:t>
      </w:r>
      <w:r w:rsidRPr="00760491">
        <w:rPr>
          <w:rFonts w:ascii="Times New Roman" w:hAnsi="Times New Roman"/>
          <w:sz w:val="24"/>
          <w:szCs w:val="24"/>
        </w:rPr>
        <w:t>-</w:t>
      </w:r>
      <w:r w:rsidR="00C2619D" w:rsidRPr="00760491">
        <w:rPr>
          <w:rFonts w:ascii="Times New Roman" w:hAnsi="Times New Roman"/>
          <w:sz w:val="24"/>
          <w:szCs w:val="24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Pr="00760491" w:rsidRDefault="002770AC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Трансляционная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6</w:t>
      </w:r>
      <w:r w:rsidR="00C2619D" w:rsidRPr="00760491">
        <w:rPr>
          <w:rFonts w:ascii="Times New Roman" w:hAnsi="Times New Roman"/>
          <w:sz w:val="24"/>
          <w:szCs w:val="24"/>
        </w:rPr>
        <w:t xml:space="preserve"> - </w:t>
      </w:r>
      <w:r w:rsidR="00EC4BDE" w:rsidRPr="00760491">
        <w:rPr>
          <w:rFonts w:ascii="Times New Roman" w:hAnsi="Times New Roman"/>
          <w:sz w:val="24"/>
          <w:szCs w:val="24"/>
        </w:rPr>
        <w:t>публикации,</w:t>
      </w:r>
      <w:r w:rsidR="003838EC" w:rsidRPr="00760491">
        <w:rPr>
          <w:rFonts w:ascii="Times New Roman" w:hAnsi="Times New Roman"/>
          <w:sz w:val="24"/>
          <w:szCs w:val="24"/>
        </w:rPr>
        <w:t xml:space="preserve"> </w:t>
      </w:r>
      <w:r w:rsidR="00EC4BDE" w:rsidRPr="00760491">
        <w:rPr>
          <w:rFonts w:ascii="Times New Roman" w:hAnsi="Times New Roman"/>
          <w:sz w:val="24"/>
          <w:szCs w:val="24"/>
        </w:rPr>
        <w:t>методические рекомендации, участие</w:t>
      </w:r>
      <w:r w:rsidR="003838EC" w:rsidRPr="00760491">
        <w:rPr>
          <w:rFonts w:ascii="Times New Roman" w:hAnsi="Times New Roman"/>
          <w:sz w:val="24"/>
          <w:szCs w:val="24"/>
        </w:rPr>
        <w:t xml:space="preserve"> в конференциях</w:t>
      </w:r>
      <w:r w:rsidR="00EC4BDE" w:rsidRPr="00760491">
        <w:rPr>
          <w:rFonts w:ascii="Times New Roman" w:hAnsi="Times New Roman"/>
          <w:sz w:val="24"/>
          <w:szCs w:val="24"/>
        </w:rPr>
        <w:t xml:space="preserve">, проведение семинаров, </w:t>
      </w:r>
      <w:r w:rsidR="00D94F21" w:rsidRPr="00760491">
        <w:rPr>
          <w:rFonts w:ascii="Times New Roman" w:hAnsi="Times New Roman"/>
          <w:sz w:val="24"/>
          <w:szCs w:val="24"/>
        </w:rPr>
        <w:t xml:space="preserve">проведение </w:t>
      </w:r>
      <w:r w:rsidR="00EC4BDE" w:rsidRPr="00760491">
        <w:rPr>
          <w:rFonts w:ascii="Times New Roman" w:hAnsi="Times New Roman"/>
          <w:sz w:val="24"/>
          <w:szCs w:val="24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RPr="00760491" w:rsidSect="00677A6F">
      <w:footerReference w:type="default" r:id="rId10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06" w:rsidRDefault="00A74206" w:rsidP="00701F69">
      <w:pPr>
        <w:spacing w:after="0" w:line="240" w:lineRule="auto"/>
      </w:pPr>
      <w:r>
        <w:separator/>
      </w:r>
    </w:p>
  </w:endnote>
  <w:endnote w:type="continuationSeparator" w:id="0">
    <w:p w:rsidR="00A74206" w:rsidRDefault="00A7420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4" w:rsidRDefault="0072445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27CBF">
      <w:rPr>
        <w:noProof/>
      </w:rPr>
      <w:t>10</w:t>
    </w:r>
    <w:r>
      <w:fldChar w:fldCharType="end"/>
    </w:r>
  </w:p>
  <w:p w:rsidR="00724454" w:rsidRDefault="00724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06" w:rsidRDefault="00A74206" w:rsidP="00701F69">
      <w:pPr>
        <w:spacing w:after="0" w:line="240" w:lineRule="auto"/>
      </w:pPr>
      <w:r>
        <w:separator/>
      </w:r>
    </w:p>
  </w:footnote>
  <w:footnote w:type="continuationSeparator" w:id="0">
    <w:p w:rsidR="00A74206" w:rsidRDefault="00A7420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B2F"/>
    <w:multiLevelType w:val="hybridMultilevel"/>
    <w:tmpl w:val="8878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E34"/>
    <w:multiLevelType w:val="hybridMultilevel"/>
    <w:tmpl w:val="0BF2AD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3AF"/>
    <w:multiLevelType w:val="hybridMultilevel"/>
    <w:tmpl w:val="1D7EE2C0"/>
    <w:lvl w:ilvl="0" w:tplc="1F8A31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D4A786E"/>
    <w:multiLevelType w:val="hybridMultilevel"/>
    <w:tmpl w:val="EDF4279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040"/>
    <w:multiLevelType w:val="hybridMultilevel"/>
    <w:tmpl w:val="936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6D3"/>
    <w:multiLevelType w:val="hybridMultilevel"/>
    <w:tmpl w:val="BB4E2840"/>
    <w:lvl w:ilvl="0" w:tplc="A1CA2F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6C6"/>
    <w:multiLevelType w:val="hybridMultilevel"/>
    <w:tmpl w:val="C03E9098"/>
    <w:lvl w:ilvl="0" w:tplc="3B9C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1807"/>
    <w:multiLevelType w:val="hybridMultilevel"/>
    <w:tmpl w:val="12523246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16B2"/>
    <w:multiLevelType w:val="hybridMultilevel"/>
    <w:tmpl w:val="C886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34C17"/>
    <w:multiLevelType w:val="hybridMultilevel"/>
    <w:tmpl w:val="C7B6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5FC2"/>
    <w:multiLevelType w:val="hybridMultilevel"/>
    <w:tmpl w:val="B2F01D4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F6AE0"/>
    <w:multiLevelType w:val="hybridMultilevel"/>
    <w:tmpl w:val="DD52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C2B"/>
    <w:multiLevelType w:val="hybridMultilevel"/>
    <w:tmpl w:val="EB908E8C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2DCC"/>
    <w:multiLevelType w:val="hybridMultilevel"/>
    <w:tmpl w:val="A5A4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3113"/>
    <w:multiLevelType w:val="hybridMultilevel"/>
    <w:tmpl w:val="1D9C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A1797"/>
    <w:multiLevelType w:val="hybridMultilevel"/>
    <w:tmpl w:val="34A884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3FA8"/>
    <w:multiLevelType w:val="hybridMultilevel"/>
    <w:tmpl w:val="A4E0A766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722E8"/>
    <w:multiLevelType w:val="hybridMultilevel"/>
    <w:tmpl w:val="8B5834C8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62378"/>
    <w:multiLevelType w:val="hybridMultilevel"/>
    <w:tmpl w:val="BAB2BBE2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5674"/>
    <w:multiLevelType w:val="hybridMultilevel"/>
    <w:tmpl w:val="DACA1D74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B00D4"/>
    <w:multiLevelType w:val="hybridMultilevel"/>
    <w:tmpl w:val="CC66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5BD4"/>
    <w:multiLevelType w:val="hybridMultilevel"/>
    <w:tmpl w:val="2A0C91EE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C5AAC"/>
    <w:multiLevelType w:val="hybridMultilevel"/>
    <w:tmpl w:val="08365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24E9F"/>
    <w:multiLevelType w:val="hybridMultilevel"/>
    <w:tmpl w:val="BB0E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27B3"/>
    <w:multiLevelType w:val="hybridMultilevel"/>
    <w:tmpl w:val="6A0CEF2E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E15B2"/>
    <w:multiLevelType w:val="hybridMultilevel"/>
    <w:tmpl w:val="FDC068DE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9613E"/>
    <w:multiLevelType w:val="hybridMultilevel"/>
    <w:tmpl w:val="899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511B"/>
    <w:multiLevelType w:val="hybridMultilevel"/>
    <w:tmpl w:val="B356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54E79"/>
    <w:multiLevelType w:val="multilevel"/>
    <w:tmpl w:val="7A1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C0FED"/>
    <w:multiLevelType w:val="multilevel"/>
    <w:tmpl w:val="68C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4B57B5"/>
    <w:multiLevelType w:val="hybridMultilevel"/>
    <w:tmpl w:val="E5904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07319E"/>
    <w:multiLevelType w:val="hybridMultilevel"/>
    <w:tmpl w:val="5E64B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E034C"/>
    <w:multiLevelType w:val="hybridMultilevel"/>
    <w:tmpl w:val="5CC6A88E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C484D"/>
    <w:multiLevelType w:val="hybridMultilevel"/>
    <w:tmpl w:val="D3FE6E44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87D5E"/>
    <w:multiLevelType w:val="hybridMultilevel"/>
    <w:tmpl w:val="A1A8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73B9"/>
    <w:multiLevelType w:val="hybridMultilevel"/>
    <w:tmpl w:val="4C3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C6EE7"/>
    <w:multiLevelType w:val="hybridMultilevel"/>
    <w:tmpl w:val="E08298B6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84423"/>
    <w:multiLevelType w:val="hybridMultilevel"/>
    <w:tmpl w:val="7D0E1B86"/>
    <w:lvl w:ilvl="0" w:tplc="8B6057A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E4A16"/>
    <w:multiLevelType w:val="hybridMultilevel"/>
    <w:tmpl w:val="EF9E3AC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A4B81"/>
    <w:multiLevelType w:val="hybridMultilevel"/>
    <w:tmpl w:val="A92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6A19"/>
    <w:multiLevelType w:val="hybridMultilevel"/>
    <w:tmpl w:val="F7FC4830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9"/>
  </w:num>
  <w:num w:numId="5">
    <w:abstractNumId w:val="24"/>
  </w:num>
  <w:num w:numId="6">
    <w:abstractNumId w:val="0"/>
  </w:num>
  <w:num w:numId="7">
    <w:abstractNumId w:val="6"/>
  </w:num>
  <w:num w:numId="8">
    <w:abstractNumId w:val="26"/>
  </w:num>
  <w:num w:numId="9">
    <w:abstractNumId w:val="33"/>
  </w:num>
  <w:num w:numId="10">
    <w:abstractNumId w:val="27"/>
  </w:num>
  <w:num w:numId="11">
    <w:abstractNumId w:val="21"/>
  </w:num>
  <w:num w:numId="12">
    <w:abstractNumId w:val="16"/>
  </w:num>
  <w:num w:numId="13">
    <w:abstractNumId w:val="35"/>
  </w:num>
  <w:num w:numId="14">
    <w:abstractNumId w:val="10"/>
  </w:num>
  <w:num w:numId="15">
    <w:abstractNumId w:val="18"/>
  </w:num>
  <w:num w:numId="16">
    <w:abstractNumId w:val="37"/>
  </w:num>
  <w:num w:numId="17">
    <w:abstractNumId w:val="1"/>
  </w:num>
  <w:num w:numId="18">
    <w:abstractNumId w:val="15"/>
  </w:num>
  <w:num w:numId="19">
    <w:abstractNumId w:val="2"/>
  </w:num>
  <w:num w:numId="20">
    <w:abstractNumId w:val="39"/>
  </w:num>
  <w:num w:numId="21">
    <w:abstractNumId w:val="31"/>
  </w:num>
  <w:num w:numId="22">
    <w:abstractNumId w:val="28"/>
  </w:num>
  <w:num w:numId="23">
    <w:abstractNumId w:val="29"/>
  </w:num>
  <w:num w:numId="24">
    <w:abstractNumId w:val="22"/>
  </w:num>
  <w:num w:numId="25">
    <w:abstractNumId w:val="40"/>
  </w:num>
  <w:num w:numId="26">
    <w:abstractNumId w:val="25"/>
  </w:num>
  <w:num w:numId="27">
    <w:abstractNumId w:val="7"/>
  </w:num>
  <w:num w:numId="28">
    <w:abstractNumId w:val="32"/>
  </w:num>
  <w:num w:numId="29">
    <w:abstractNumId w:val="4"/>
  </w:num>
  <w:num w:numId="30">
    <w:abstractNumId w:val="5"/>
  </w:num>
  <w:num w:numId="31">
    <w:abstractNumId w:val="20"/>
  </w:num>
  <w:num w:numId="32">
    <w:abstractNumId w:val="38"/>
  </w:num>
  <w:num w:numId="33">
    <w:abstractNumId w:val="3"/>
  </w:num>
  <w:num w:numId="34">
    <w:abstractNumId w:val="19"/>
  </w:num>
  <w:num w:numId="35">
    <w:abstractNumId w:val="23"/>
  </w:num>
  <w:num w:numId="36">
    <w:abstractNumId w:val="36"/>
  </w:num>
  <w:num w:numId="37">
    <w:abstractNumId w:val="30"/>
  </w:num>
  <w:num w:numId="38">
    <w:abstractNumId w:val="34"/>
  </w:num>
  <w:num w:numId="39">
    <w:abstractNumId w:val="13"/>
  </w:num>
  <w:num w:numId="40">
    <w:abstractNumId w:val="1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22BB0"/>
    <w:rsid w:val="000338D7"/>
    <w:rsid w:val="000905C3"/>
    <w:rsid w:val="000A11E4"/>
    <w:rsid w:val="000C1F50"/>
    <w:rsid w:val="000F481D"/>
    <w:rsid w:val="000F5ADC"/>
    <w:rsid w:val="000F6447"/>
    <w:rsid w:val="00110851"/>
    <w:rsid w:val="00147B96"/>
    <w:rsid w:val="00161FB3"/>
    <w:rsid w:val="001641BC"/>
    <w:rsid w:val="00174746"/>
    <w:rsid w:val="001A28F1"/>
    <w:rsid w:val="001D1C04"/>
    <w:rsid w:val="001D5EF9"/>
    <w:rsid w:val="001F2A1A"/>
    <w:rsid w:val="00200F3C"/>
    <w:rsid w:val="002045A1"/>
    <w:rsid w:val="00206020"/>
    <w:rsid w:val="00216AAC"/>
    <w:rsid w:val="002510B6"/>
    <w:rsid w:val="002770AC"/>
    <w:rsid w:val="002932F7"/>
    <w:rsid w:val="002A492F"/>
    <w:rsid w:val="002B1FF2"/>
    <w:rsid w:val="002B28FD"/>
    <w:rsid w:val="002F1680"/>
    <w:rsid w:val="002F5F7D"/>
    <w:rsid w:val="00315BFD"/>
    <w:rsid w:val="00337ACC"/>
    <w:rsid w:val="00346C2E"/>
    <w:rsid w:val="003838EC"/>
    <w:rsid w:val="003978E9"/>
    <w:rsid w:val="003C125E"/>
    <w:rsid w:val="003E7C74"/>
    <w:rsid w:val="0041338F"/>
    <w:rsid w:val="004225E2"/>
    <w:rsid w:val="004303AA"/>
    <w:rsid w:val="00444DF7"/>
    <w:rsid w:val="004461F5"/>
    <w:rsid w:val="0044717F"/>
    <w:rsid w:val="004512EE"/>
    <w:rsid w:val="00454C3E"/>
    <w:rsid w:val="00492F26"/>
    <w:rsid w:val="004B4BDC"/>
    <w:rsid w:val="004C268F"/>
    <w:rsid w:val="004C372B"/>
    <w:rsid w:val="004E7458"/>
    <w:rsid w:val="004E7EF6"/>
    <w:rsid w:val="0057178B"/>
    <w:rsid w:val="005A0931"/>
    <w:rsid w:val="005C6088"/>
    <w:rsid w:val="005E141C"/>
    <w:rsid w:val="00612F33"/>
    <w:rsid w:val="006240EE"/>
    <w:rsid w:val="00634BAC"/>
    <w:rsid w:val="00650637"/>
    <w:rsid w:val="00654572"/>
    <w:rsid w:val="00674D4B"/>
    <w:rsid w:val="00677A6F"/>
    <w:rsid w:val="00684E49"/>
    <w:rsid w:val="00687BEC"/>
    <w:rsid w:val="006B1E7D"/>
    <w:rsid w:val="006B25D4"/>
    <w:rsid w:val="006C6470"/>
    <w:rsid w:val="006F3324"/>
    <w:rsid w:val="006F6380"/>
    <w:rsid w:val="00701F69"/>
    <w:rsid w:val="00712B0C"/>
    <w:rsid w:val="00724454"/>
    <w:rsid w:val="007359B0"/>
    <w:rsid w:val="00744A61"/>
    <w:rsid w:val="00760491"/>
    <w:rsid w:val="00760AEC"/>
    <w:rsid w:val="007A6AE1"/>
    <w:rsid w:val="007B6971"/>
    <w:rsid w:val="007C3EBC"/>
    <w:rsid w:val="007D090F"/>
    <w:rsid w:val="00880EEF"/>
    <w:rsid w:val="008823F8"/>
    <w:rsid w:val="00890E3C"/>
    <w:rsid w:val="008C2D74"/>
    <w:rsid w:val="008D4333"/>
    <w:rsid w:val="008D6564"/>
    <w:rsid w:val="00913959"/>
    <w:rsid w:val="00937794"/>
    <w:rsid w:val="00941537"/>
    <w:rsid w:val="00964E90"/>
    <w:rsid w:val="00985557"/>
    <w:rsid w:val="00986545"/>
    <w:rsid w:val="00986951"/>
    <w:rsid w:val="009E33BE"/>
    <w:rsid w:val="009F2AE7"/>
    <w:rsid w:val="00A542AC"/>
    <w:rsid w:val="00A74206"/>
    <w:rsid w:val="00A766FD"/>
    <w:rsid w:val="00A82F5F"/>
    <w:rsid w:val="00AC12C8"/>
    <w:rsid w:val="00AD17C2"/>
    <w:rsid w:val="00AE310A"/>
    <w:rsid w:val="00B53C48"/>
    <w:rsid w:val="00B817C3"/>
    <w:rsid w:val="00B846F0"/>
    <w:rsid w:val="00B97C2D"/>
    <w:rsid w:val="00BC04FA"/>
    <w:rsid w:val="00C01C05"/>
    <w:rsid w:val="00C023E1"/>
    <w:rsid w:val="00C23669"/>
    <w:rsid w:val="00C24FFC"/>
    <w:rsid w:val="00C2619D"/>
    <w:rsid w:val="00C43BFB"/>
    <w:rsid w:val="00C44717"/>
    <w:rsid w:val="00C473EC"/>
    <w:rsid w:val="00C63442"/>
    <w:rsid w:val="00C832D4"/>
    <w:rsid w:val="00CC2748"/>
    <w:rsid w:val="00CD5302"/>
    <w:rsid w:val="00CE2974"/>
    <w:rsid w:val="00CF605D"/>
    <w:rsid w:val="00D03541"/>
    <w:rsid w:val="00D25DB6"/>
    <w:rsid w:val="00D26888"/>
    <w:rsid w:val="00D27CBF"/>
    <w:rsid w:val="00D440B3"/>
    <w:rsid w:val="00D50037"/>
    <w:rsid w:val="00D64FE4"/>
    <w:rsid w:val="00D7388F"/>
    <w:rsid w:val="00D94F21"/>
    <w:rsid w:val="00DA6A7C"/>
    <w:rsid w:val="00DF13D2"/>
    <w:rsid w:val="00E5733F"/>
    <w:rsid w:val="00E8201C"/>
    <w:rsid w:val="00EA3696"/>
    <w:rsid w:val="00EC4BDE"/>
    <w:rsid w:val="00EE2FAB"/>
    <w:rsid w:val="00EF2DD7"/>
    <w:rsid w:val="00F31443"/>
    <w:rsid w:val="00F668EE"/>
    <w:rsid w:val="00F902A7"/>
    <w:rsid w:val="00F94F0E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19DB-7FB9-4F90-8AC8-04CA163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25E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2932F7"/>
    <w:rPr>
      <w:sz w:val="22"/>
      <w:szCs w:val="22"/>
      <w:lang w:eastAsia="en-US"/>
    </w:rPr>
  </w:style>
  <w:style w:type="character" w:styleId="aa">
    <w:name w:val="Hyperlink"/>
    <w:uiPriority w:val="99"/>
    <w:rsid w:val="002932F7"/>
    <w:rPr>
      <w:color w:val="0000FF"/>
      <w:u w:val="single"/>
    </w:rPr>
  </w:style>
  <w:style w:type="paragraph" w:customStyle="1" w:styleId="2">
    <w:name w:val="Основной текст2"/>
    <w:basedOn w:val="a"/>
    <w:rsid w:val="001D5EF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color w:val="000000"/>
      <w:sz w:val="17"/>
      <w:szCs w:val="17"/>
      <w:lang w:eastAsia="ru-RU" w:bidi="ru-RU"/>
    </w:rPr>
  </w:style>
  <w:style w:type="character" w:customStyle="1" w:styleId="c0">
    <w:name w:val="c0"/>
    <w:rsid w:val="00F668EE"/>
  </w:style>
  <w:style w:type="paragraph" w:styleId="ab">
    <w:name w:val="Plain Text"/>
    <w:basedOn w:val="a"/>
    <w:link w:val="ac"/>
    <w:rsid w:val="00CC274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CC274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0">
    <w:name w:val="Заголовок 1 Знак"/>
    <w:link w:val="1"/>
    <w:uiPriority w:val="9"/>
    <w:rsid w:val="004225E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d">
    <w:name w:val="Normal (Web)"/>
    <w:basedOn w:val="a"/>
    <w:uiPriority w:val="99"/>
    <w:semiHidden/>
    <w:unhideWhenUsed/>
    <w:rsid w:val="00D5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k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k3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21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16758</CharactersWithSpaces>
  <SharedDoc>false</SharedDoc>
  <HLinks>
    <vt:vector size="18" baseType="variant"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http://government.ru/docs/21341/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http://www.lpk31.ru/</vt:lpwstr>
      </vt:variant>
      <vt:variant>
        <vt:lpwstr/>
      </vt:variant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mailto:lpk31@mail.ru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cp:lastModifiedBy>Servernay</cp:lastModifiedBy>
  <cp:revision>2</cp:revision>
  <dcterms:created xsi:type="dcterms:W3CDTF">2019-01-28T05:32:00Z</dcterms:created>
  <dcterms:modified xsi:type="dcterms:W3CDTF">2019-01-28T05:32:00Z</dcterms:modified>
</cp:coreProperties>
</file>