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4E8" w:rsidRDefault="002C088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ГОДОВОЙ ОТЧЕТ </w:t>
      </w:r>
    </w:p>
    <w:p w:rsidR="00E064E8" w:rsidRDefault="002C0888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реализации проекта краевой инновационной площадки на базе </w:t>
      </w:r>
    </w:p>
    <w:p w:rsidR="00E064E8" w:rsidRDefault="002C0888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ГКОУ КК школы-интерната г.Темрюка по теме: </w:t>
      </w:r>
    </w:p>
    <w:p w:rsidR="00E064E8" w:rsidRDefault="002C0888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Модель формирования и мониторинга личностных и коммуникативных</w:t>
      </w:r>
    </w:p>
    <w:p w:rsidR="00E064E8" w:rsidRDefault="002C0888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базовых учебных действий у обучающихся с умственной отсталостью</w:t>
      </w:r>
      <w:r>
        <w:rPr>
          <w:rFonts w:ascii="Times New Roman" w:hAnsi="Times New Roman"/>
          <w:sz w:val="28"/>
          <w:szCs w:val="28"/>
        </w:rPr>
        <w:t>»</w:t>
      </w:r>
    </w:p>
    <w:p w:rsidR="00E064E8" w:rsidRDefault="00E064E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064E8" w:rsidRDefault="002C088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Паспортная информация</w:t>
      </w:r>
    </w:p>
    <w:p w:rsidR="00E064E8" w:rsidRDefault="00E064E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1.Юридическое название учреждения (организации)</w:t>
      </w: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казенное общеобразовательное учреждение Краснодарского края специальная (коррекционная) школа-интернат г.Темрюка</w:t>
      </w:r>
    </w:p>
    <w:p w:rsidR="00E064E8" w:rsidRDefault="002C0888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2.Учредитель</w:t>
      </w: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Style w:val="a5"/>
          <w:rFonts w:ascii="Times New Roman" w:hAnsi="Times New Roman"/>
          <w:b w:val="0"/>
          <w:sz w:val="28"/>
          <w:szCs w:val="28"/>
        </w:rPr>
        <w:t>Министерство образования, науки и молодежной политики Краснодарского края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i/>
          <w:sz w:val="28"/>
          <w:szCs w:val="28"/>
        </w:rPr>
        <w:t>Юридический адрес</w:t>
      </w: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Российская Федерация, </w:t>
      </w:r>
      <w:r>
        <w:rPr>
          <w:rFonts w:ascii="Times New Roman" w:hAnsi="Times New Roman"/>
          <w:sz w:val="28"/>
          <w:szCs w:val="28"/>
        </w:rPr>
        <w:t>353508, Краснодарский край, г. Темрюк, ул. Труда, 129</w:t>
      </w: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i/>
          <w:sz w:val="28"/>
          <w:szCs w:val="28"/>
        </w:rPr>
        <w:t xml:space="preserve">ФИО руководителя </w:t>
      </w: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Лучшева Галина Анатольевна</w:t>
      </w: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i/>
          <w:sz w:val="28"/>
          <w:szCs w:val="28"/>
        </w:rPr>
        <w:t>Телефон:</w:t>
      </w:r>
      <w:r>
        <w:rPr>
          <w:rFonts w:ascii="Times New Roman" w:hAnsi="Times New Roman"/>
          <w:sz w:val="28"/>
          <w:szCs w:val="28"/>
        </w:rPr>
        <w:t xml:space="preserve"> 8(86148)43502, </w:t>
      </w:r>
      <w:r>
        <w:rPr>
          <w:rFonts w:ascii="Times New Roman" w:hAnsi="Times New Roman"/>
          <w:i/>
          <w:sz w:val="28"/>
          <w:szCs w:val="28"/>
        </w:rPr>
        <w:t>факс</w:t>
      </w:r>
      <w:r>
        <w:rPr>
          <w:rFonts w:ascii="Times New Roman" w:hAnsi="Times New Roman"/>
          <w:sz w:val="28"/>
          <w:szCs w:val="28"/>
        </w:rPr>
        <w:t xml:space="preserve">: 8(86148)41773, </w:t>
      </w:r>
      <w:r>
        <w:rPr>
          <w:rFonts w:ascii="Times New Roman" w:hAnsi="Times New Roman"/>
          <w:i/>
          <w:sz w:val="28"/>
          <w:szCs w:val="28"/>
        </w:rPr>
        <w:t>е-</w:t>
      </w:r>
      <w:r>
        <w:rPr>
          <w:rFonts w:ascii="Times New Roman" w:hAnsi="Times New Roman"/>
          <w:i/>
          <w:sz w:val="28"/>
          <w:szCs w:val="28"/>
          <w:lang w:val="en-US"/>
        </w:rPr>
        <w:t>mail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>lazareva</w:t>
      </w:r>
      <w:r>
        <w:rPr>
          <w:rFonts w:ascii="Times New Roman" w:hAnsi="Times New Roman"/>
          <w:sz w:val="24"/>
          <w:szCs w:val="24"/>
        </w:rPr>
        <w:t>55@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i/>
          <w:sz w:val="28"/>
          <w:szCs w:val="28"/>
        </w:rPr>
        <w:t xml:space="preserve">Сайт </w:t>
      </w:r>
      <w:r>
        <w:rPr>
          <w:rFonts w:ascii="Times New Roman" w:hAnsi="Times New Roman"/>
          <w:sz w:val="28"/>
          <w:szCs w:val="28"/>
        </w:rPr>
        <w:t>ГКОУ КК школы-интерната г.Темрюка:</w:t>
      </w:r>
      <w:hyperlink r:id="rId8">
        <w:r>
          <w:rPr>
            <w:rFonts w:ascii="Times New Roman" w:hAnsi="Times New Roman"/>
            <w:bCs/>
            <w:sz w:val="28"/>
            <w:szCs w:val="28"/>
            <w:lang w:val="en-US"/>
          </w:rPr>
          <w:t>www</w:t>
        </w:r>
        <w:r>
          <w:rPr>
            <w:rFonts w:ascii="Times New Roman" w:hAnsi="Times New Roman"/>
            <w:bCs/>
            <w:sz w:val="28"/>
            <w:szCs w:val="28"/>
          </w:rPr>
          <w:t>.</w:t>
        </w:r>
        <w:r>
          <w:rPr>
            <w:rFonts w:ascii="Times New Roman" w:hAnsi="Times New Roman"/>
            <w:bCs/>
            <w:sz w:val="28"/>
            <w:szCs w:val="28"/>
            <w:lang w:val="en-US"/>
          </w:rPr>
          <w:t>korrtem</w:t>
        </w:r>
        <w:r>
          <w:rPr>
            <w:rFonts w:ascii="Times New Roman" w:hAnsi="Times New Roman"/>
            <w:bCs/>
            <w:sz w:val="28"/>
            <w:szCs w:val="28"/>
          </w:rPr>
          <w:t>.</w:t>
        </w:r>
        <w:r>
          <w:rPr>
            <w:rFonts w:ascii="Times New Roman" w:hAnsi="Times New Roman"/>
            <w:bCs/>
            <w:sz w:val="28"/>
            <w:szCs w:val="28"/>
            <w:lang w:val="en-US"/>
          </w:rPr>
          <w:t>ucoz</w:t>
        </w:r>
        <w:r>
          <w:rPr>
            <w:rFonts w:ascii="Times New Roman" w:hAnsi="Times New Roman"/>
            <w:bCs/>
            <w:sz w:val="28"/>
            <w:szCs w:val="28"/>
          </w:rPr>
          <w:t>.</w:t>
        </w:r>
        <w:r>
          <w:rPr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:rsidR="005433DB" w:rsidRDefault="002C08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hAnsi="Times New Roman"/>
          <w:i/>
          <w:sz w:val="28"/>
          <w:szCs w:val="28"/>
        </w:rPr>
        <w:t>Ссылка на раздел на сайте, посвященный проекту</w:t>
      </w:r>
      <w:r>
        <w:rPr>
          <w:rFonts w:ascii="Times New Roman" w:hAnsi="Times New Roman"/>
          <w:sz w:val="28"/>
          <w:szCs w:val="28"/>
        </w:rPr>
        <w:t>:</w:t>
      </w:r>
    </w:p>
    <w:p w:rsidR="00536BF0" w:rsidRPr="00536BF0" w:rsidRDefault="002D4AB4" w:rsidP="00C0509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hyperlink r:id="rId9" w:history="1">
        <w:r w:rsidR="00536BF0" w:rsidRPr="00536BF0">
          <w:rPr>
            <w:rStyle w:val="af8"/>
            <w:rFonts w:ascii="Times New Roman" w:hAnsi="Times New Roman"/>
            <w:sz w:val="28"/>
            <w:szCs w:val="28"/>
            <w:lang w:val="en-US"/>
          </w:rPr>
          <w:t>http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</w:rPr>
          <w:t>://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  <w:lang w:val="en-US"/>
          </w:rPr>
          <w:t>korrtem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</w:rPr>
          <w:t>.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  <w:lang w:val="en-US"/>
          </w:rPr>
          <w:t>ucoz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</w:rPr>
          <w:t>.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  <w:lang w:val="en-US"/>
          </w:rPr>
          <w:t>ru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</w:rPr>
          <w:t>/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  <w:lang w:val="en-US"/>
          </w:rPr>
          <w:t>index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</w:rPr>
          <w:t>/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  <w:lang w:val="en-US"/>
          </w:rPr>
          <w:t>innovacionnaja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</w:rPr>
          <w:t>_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  <w:lang w:val="en-US"/>
          </w:rPr>
          <w:t>dejatelnost</w:t>
        </w:r>
        <w:r w:rsidR="00536BF0" w:rsidRPr="00536BF0">
          <w:rPr>
            <w:rStyle w:val="af8"/>
            <w:rFonts w:ascii="Times New Roman" w:hAnsi="Times New Roman"/>
            <w:sz w:val="28"/>
            <w:szCs w:val="28"/>
          </w:rPr>
          <w:t>/0-125</w:t>
        </w:r>
      </w:hyperlink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>
        <w:rPr>
          <w:rFonts w:ascii="Times New Roman" w:hAnsi="Times New Roman"/>
          <w:i/>
          <w:sz w:val="28"/>
          <w:szCs w:val="28"/>
        </w:rPr>
        <w:t>Научный руководитель, научный консультант, научные рецензенты отчета (при наличии).</w:t>
      </w:r>
    </w:p>
    <w:p w:rsidR="00E064E8" w:rsidRDefault="002C088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руководитель проекта – Кузма Левонас Прано, заведующий кафедрой коррекционной педагогики  специальной психологии ГБОУ ИРО Краснодарского края, кандидат психологических наук.</w:t>
      </w:r>
    </w:p>
    <w:p w:rsidR="00E064E8" w:rsidRDefault="00E064E8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064E8" w:rsidRDefault="00E064E8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064E8" w:rsidRDefault="002C0888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sz w:val="28"/>
          <w:szCs w:val="28"/>
        </w:rPr>
        <w:t>. Отчет</w:t>
      </w:r>
    </w:p>
    <w:p w:rsidR="00E064E8" w:rsidRDefault="002C0888">
      <w:pPr>
        <w:pStyle w:val="af5"/>
        <w:spacing w:after="20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Тема проекта. Цель, задачи, инновационность.</w:t>
      </w:r>
    </w:p>
    <w:tbl>
      <w:tblPr>
        <w:tblW w:w="10137" w:type="dxa"/>
        <w:tblLayout w:type="fixed"/>
        <w:tblLook w:val="04A0"/>
      </w:tblPr>
      <w:tblGrid>
        <w:gridCol w:w="10137"/>
      </w:tblGrid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проекта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Модель формирования и мониторинга личностных и коммуникативных</w:t>
            </w:r>
          </w:p>
          <w:p w:rsidR="00E064E8" w:rsidRDefault="002C088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базовых учебных действий у обучающихся с умственной отсталостью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Цель проекта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Разработать и реализовать модель 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формирования и мониторинга личностных и коммуникативных базовых учебных действий у обучающихся с умственной отсталостью.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4E8" w:rsidRDefault="002C088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Инновационность проекта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1. В ходе реализации проекта будут разработаны и апробированы индикаторы для оценки уровня сформированности личностных 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и коммуникативных</w:t>
            </w: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, а также сформирован диагностический инструментарий для осуществления мониторинга достижения обучающимися личностных результатов образования, предусмотренных ФГОС образования обучающихся с умственной отсталостью</w:t>
            </w:r>
            <w:r>
              <w:rPr>
                <w:rStyle w:val="a7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2"/>
            </w: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.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2. В соответствии с ФГОС образования обучающихся с умственной отсталостью и определяемыми им результатами образования будет разработана модель формирования системы личностных </w:t>
            </w: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в учебной и внеурочной деятельности</w:t>
            </w:r>
            <w:r>
              <w:rPr>
                <w:rStyle w:val="a7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3"/>
            </w: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.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Задачи, обозначенные в проекте на 2019-2021годы</w:t>
            </w:r>
          </w:p>
        </w:tc>
      </w:tr>
      <w:tr w:rsidR="00E064E8">
        <w:tc>
          <w:tcPr>
            <w:tcW w:w="10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pStyle w:val="2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1.Организовать деятельность педагогов по внедрению модели формирования личностных и коммуникативных </w:t>
            </w:r>
            <w:r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>
              <w:rPr>
                <w:b w:val="0"/>
                <w:sz w:val="28"/>
                <w:szCs w:val="28"/>
              </w:rPr>
              <w:t xml:space="preserve"> у обучающихся.</w:t>
            </w:r>
          </w:p>
          <w:p w:rsidR="00E064E8" w:rsidRDefault="002C0888">
            <w:pPr>
              <w:widowControl w:val="0"/>
              <w:shd w:val="clear" w:color="auto" w:fill="FFFFFF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0" w:lineRule="atLeast"/>
              <w:contextualSpacing/>
              <w:jc w:val="both"/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Разработать индикаторы для оценки уровня сформированности личностных и коммуникативных БУД.</w:t>
            </w:r>
          </w:p>
          <w:p w:rsidR="00E064E8" w:rsidRDefault="002C0888">
            <w:pPr>
              <w:widowControl w:val="0"/>
              <w:shd w:val="clear" w:color="auto" w:fill="FFFFFF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0" w:lineRule="atLeast"/>
              <w:contextualSpacing/>
              <w:jc w:val="both"/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1.2.Осуществить отбор диагностического инструментария для проведения мониторинга сформированности личностных и коммуникативных БУД.</w:t>
            </w:r>
          </w:p>
          <w:p w:rsidR="00E064E8" w:rsidRDefault="002C0888">
            <w:pPr>
              <w:pStyle w:val="2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1.3.Проводить мониторинг сформированности у обучающихся с умственной отсталостью личностных и коммуникативных </w:t>
            </w:r>
            <w:r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>
              <w:rPr>
                <w:b w:val="0"/>
                <w:sz w:val="28"/>
                <w:szCs w:val="28"/>
              </w:rPr>
              <w:t xml:space="preserve"> на основе разработанных индикаторов.</w:t>
            </w:r>
          </w:p>
          <w:p w:rsidR="00E064E8" w:rsidRDefault="002C0888">
            <w:pPr>
              <w:pStyle w:val="2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1.4.Создать образовательные условия для реализации дифференцированного и индивидуального подходов к формированию личностных и коммуникативных </w:t>
            </w:r>
            <w:r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>
              <w:rPr>
                <w:b w:val="0"/>
                <w:sz w:val="28"/>
                <w:szCs w:val="28"/>
              </w:rPr>
              <w:t xml:space="preserve"> у обучающихся в учебной и внеурочной деятельности на основе обсуждения результатов мониторинга по каждому обучающемуся на школьном ППк (при необходимости проводя более углубленную диагностику детей с низкими </w:t>
            </w:r>
            <w:r>
              <w:rPr>
                <w:b w:val="0"/>
                <w:sz w:val="28"/>
                <w:szCs w:val="28"/>
              </w:rPr>
              <w:lastRenderedPageBreak/>
              <w:t>результатами).</w:t>
            </w:r>
          </w:p>
          <w:p w:rsidR="00E064E8" w:rsidRDefault="002C0888">
            <w:pPr>
              <w:pStyle w:val="2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1.5.Включать в индивидуальные карты развития обучающихся индикаторов, позволяющих отразить динамику формирования личностных и коммуникативных </w:t>
            </w:r>
            <w:r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>
              <w:rPr>
                <w:b w:val="0"/>
                <w:sz w:val="28"/>
                <w:szCs w:val="28"/>
              </w:rPr>
              <w:t>;</w:t>
            </w:r>
          </w:p>
          <w:p w:rsidR="00E064E8" w:rsidRDefault="002C0888">
            <w:pPr>
              <w:pStyle w:val="2"/>
              <w:shd w:val="clear" w:color="auto" w:fill="auto"/>
              <w:spacing w:after="0" w:line="240" w:lineRule="auto"/>
              <w:contextualSpacing/>
              <w:jc w:val="both"/>
            </w:pP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2.Сформировать электронный ресурс по образовательным технологиям, способствующим формированию </w:t>
            </w:r>
            <w:r>
              <w:rPr>
                <w:b w:val="0"/>
                <w:bCs w:val="0"/>
                <w:sz w:val="28"/>
                <w:szCs w:val="28"/>
              </w:rPr>
              <w:t xml:space="preserve">личностных и коммуникативных </w:t>
            </w:r>
            <w:r>
              <w:rPr>
                <w:rFonts w:eastAsia="Arial Unicode MS"/>
                <w:b w:val="0"/>
                <w:bCs w:val="0"/>
                <w:sz w:val="28"/>
                <w:szCs w:val="28"/>
                <w:lang w:bidi="ru-RU"/>
              </w:rPr>
              <w:t>БУД</w:t>
            </w:r>
            <w:r>
              <w:rPr>
                <w:rStyle w:val="2105pt"/>
                <w:rFonts w:eastAsia="Calibri"/>
                <w:sz w:val="28"/>
                <w:szCs w:val="28"/>
              </w:rPr>
              <w:t xml:space="preserve"> у обучающихся с умственной отсталостью.</w:t>
            </w:r>
          </w:p>
          <w:p w:rsidR="00E064E8" w:rsidRDefault="002C0888">
            <w:pPr>
              <w:pStyle w:val="2"/>
              <w:shd w:val="clear" w:color="auto" w:fill="auto"/>
              <w:spacing w:after="0" w:line="240" w:lineRule="auto"/>
              <w:contextualSpacing/>
              <w:jc w:val="both"/>
            </w:pPr>
            <w:r>
              <w:rPr>
                <w:rStyle w:val="2105pt"/>
                <w:sz w:val="28"/>
                <w:szCs w:val="28"/>
              </w:rPr>
              <w:t>3. Приобрести дополнительное оборудование, учебно-методическую литературу для кабинетов педагога-психолога и учителя-логопеда для реализации программ, связанных с формированием личностных и коммуникативных БУД.</w:t>
            </w:r>
          </w:p>
          <w:p w:rsidR="00E064E8" w:rsidRDefault="002C0888">
            <w:pPr>
              <w:pStyle w:val="2"/>
              <w:shd w:val="clear" w:color="auto" w:fill="auto"/>
              <w:spacing w:after="0" w:line="20" w:lineRule="atLeast"/>
              <w:contextualSpacing/>
              <w:jc w:val="both"/>
            </w:pPr>
            <w:r>
              <w:rPr>
                <w:rStyle w:val="2105pt"/>
                <w:rFonts w:eastAsia="Calibri"/>
                <w:sz w:val="28"/>
                <w:szCs w:val="28"/>
              </w:rPr>
              <w:t>4</w:t>
            </w:r>
            <w:r>
              <w:rPr>
                <w:rStyle w:val="2105pt"/>
                <w:sz w:val="28"/>
                <w:szCs w:val="28"/>
              </w:rPr>
              <w:t>. Организовать регулярное проведение на базе школы семинаров, групповых и индивидуальных консультаций для педагогов и родителей детей из муниципальных общеобразовательных школ по вопросам образования и личностного развития детей с умственной отсталостью, а также профилактики у них девиантного поведения.</w:t>
            </w:r>
          </w:p>
          <w:p w:rsidR="00E064E8" w:rsidRDefault="002C0888">
            <w:pPr>
              <w:pStyle w:val="2"/>
              <w:shd w:val="clear" w:color="auto" w:fill="auto"/>
              <w:spacing w:after="0" w:line="20" w:lineRule="atLeast"/>
              <w:contextualSpacing/>
              <w:jc w:val="both"/>
            </w:pPr>
            <w:r>
              <w:rPr>
                <w:rStyle w:val="2105pt"/>
                <w:rFonts w:eastAsia="Calibri"/>
                <w:sz w:val="28"/>
                <w:szCs w:val="28"/>
              </w:rPr>
              <w:t>5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.Разработать методические рекомендации по проведению мониторинга сформированности личностных и коммуникативных и </w:t>
            </w:r>
            <w:r>
              <w:rPr>
                <w:rFonts w:eastAsia="Arial Unicode MS"/>
                <w:b w:val="0"/>
                <w:bCs w:val="0"/>
                <w:sz w:val="28"/>
                <w:szCs w:val="28"/>
                <w:lang w:bidi="ru-RU"/>
              </w:rPr>
              <w:t>БУД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у обучающихся с умственной отсталостью.</w:t>
            </w:r>
          </w:p>
        </w:tc>
      </w:tr>
    </w:tbl>
    <w:p w:rsidR="00E064E8" w:rsidRDefault="00E064E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064E8" w:rsidRDefault="002C088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  Измерение и оценка качества инновации.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измерения и оценки качества результатов инновационного проекта были определены следующие критерии: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Наличие модели комплексной диагностики сформированности базовых учебных действий у обучающихся с умственной отсталостью.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2.Наличие методического инструментария для выявления уровня сформированности личностных и коммуникативных базовых учебных действий у обучающихся с умственной отсталостью.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3. Разработка рекомендаций для педагогов и родителей по формированию личностных и коммуникативных базовых учебных действий.</w:t>
      </w:r>
    </w:p>
    <w:p w:rsidR="00E064E8" w:rsidRDefault="002C0888">
      <w:pPr>
        <w:pStyle w:val="2"/>
        <w:shd w:val="clear" w:color="auto" w:fill="auto"/>
        <w:spacing w:after="0" w:line="360" w:lineRule="auto"/>
        <w:ind w:firstLine="709"/>
        <w:contextualSpacing/>
        <w:jc w:val="both"/>
        <w:rPr>
          <w:rStyle w:val="2105pt"/>
          <w:rFonts w:eastAsia="Calibri"/>
          <w:sz w:val="28"/>
          <w:szCs w:val="28"/>
        </w:rPr>
      </w:pPr>
      <w:r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4.Формирование электронного ресурса по образовательным технологиям, 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bidi="ru-RU"/>
        </w:rPr>
        <w:t xml:space="preserve">способствующим формированию </w:t>
      </w:r>
      <w:r>
        <w:rPr>
          <w:b w:val="0"/>
          <w:bCs w:val="0"/>
          <w:sz w:val="28"/>
          <w:szCs w:val="28"/>
        </w:rPr>
        <w:t xml:space="preserve">личностных и коммуникативных </w:t>
      </w:r>
      <w:r>
        <w:rPr>
          <w:rFonts w:eastAsia="Arial Unicode MS"/>
          <w:b w:val="0"/>
          <w:bCs w:val="0"/>
          <w:sz w:val="28"/>
          <w:szCs w:val="28"/>
          <w:lang w:bidi="ru-RU"/>
        </w:rPr>
        <w:t>БУД</w:t>
      </w:r>
      <w:r>
        <w:rPr>
          <w:rStyle w:val="2105pt"/>
          <w:rFonts w:eastAsia="Calibri"/>
          <w:sz w:val="28"/>
          <w:szCs w:val="28"/>
        </w:rPr>
        <w:t xml:space="preserve"> у обучающихся с умственной отсталостью.</w:t>
      </w:r>
    </w:p>
    <w:p w:rsidR="00E064E8" w:rsidRDefault="002C0888">
      <w:pPr>
        <w:pStyle w:val="2"/>
        <w:shd w:val="clear" w:color="auto" w:fill="auto"/>
        <w:spacing w:after="0" w:line="360" w:lineRule="auto"/>
        <w:ind w:firstLine="709"/>
        <w:contextualSpacing/>
        <w:jc w:val="both"/>
      </w:pPr>
      <w:r>
        <w:rPr>
          <w:b w:val="0"/>
          <w:bCs w:val="0"/>
          <w:color w:val="000000"/>
          <w:sz w:val="28"/>
          <w:szCs w:val="28"/>
          <w:shd w:val="clear" w:color="auto" w:fill="FFFFFF"/>
          <w:lang w:bidi="ru-RU"/>
        </w:rPr>
        <w:t>5.</w:t>
      </w:r>
      <w:r>
        <w:rPr>
          <w:rStyle w:val="2105pt"/>
          <w:sz w:val="28"/>
          <w:szCs w:val="28"/>
        </w:rPr>
        <w:t>Приобретение дополнительного оборудования, учебно-методической литературы для кабинетов педагога-психолога и учителя-логопеда для реализации программ, связанных с формированием личностных и коммуникативных БУД.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6.Повышение уровня профессиональной компетентности педагогов в </w:t>
      </w:r>
      <w:r>
        <w:rPr>
          <w:rFonts w:ascii="Times New Roman" w:hAnsi="Times New Roman"/>
          <w:sz w:val="28"/>
          <w:szCs w:val="28"/>
        </w:rPr>
        <w:lastRenderedPageBreak/>
        <w:t>вопросах проектирования условий для формирования системы личностных и коммуникативных действий у обучающихся с умственной отсталостью в образовательном процессе.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Положительные итоговые результаты внедрения модели формирования и мониторинга личностных и коммуникативных БУД у обучающихся.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8.Сотрудничество школы-интерната с образовательными и другими организациями города, края.</w:t>
      </w:r>
    </w:p>
    <w:p w:rsidR="00E064E8" w:rsidRDefault="00E064E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 – Измерение и оценка качества инновации </w:t>
      </w:r>
    </w:p>
    <w:p w:rsidR="00E064E8" w:rsidRDefault="00E064E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ayout w:type="fixed"/>
        <w:tblLook w:val="04A0"/>
      </w:tblPr>
      <w:tblGrid>
        <w:gridCol w:w="534"/>
        <w:gridCol w:w="2693"/>
        <w:gridCol w:w="6520"/>
      </w:tblGrid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pStyle w:val="af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pStyle w:val="af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pStyle w:val="af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Диагностические методики и показатели, инновационные продукты</w:t>
            </w:r>
          </w:p>
        </w:tc>
      </w:tr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Наличие модели формирования БУД</w:t>
            </w:r>
          </w:p>
          <w:p w:rsidR="00E064E8" w:rsidRDefault="00E064E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Разработана и апробирована модель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формирования БУД</w:t>
            </w:r>
          </w:p>
        </w:tc>
      </w:tr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Наличие методического инструментария для реализации проекта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hd w:val="clear" w:color="auto" w:fill="FFFFFF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 xml:space="preserve">Разработан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методический инструментарий для реализации проекта</w:t>
            </w:r>
          </w:p>
        </w:tc>
      </w:tr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Разработка рекомендаций для педагогов, родителей по формированию личностных и коммуникативных базовых учебных действий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Разработаны рекомендация для педагогов и  родителей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по формированию личностных и коммуникативных базовых учебных действий (в форме буклетов)</w:t>
            </w:r>
          </w:p>
          <w:p w:rsidR="00E064E8" w:rsidRDefault="00E064E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Положительные результаты внедрения модели формирования и мониторинга личностных                          и коммуникативных БУД                                        у обучающихся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Проведен мониторинг уровня сформированности личностных и коммуникативных базовых учебных действий у обучающихся с умственной отсталостью на основе разработанных индикаторов</w:t>
            </w:r>
          </w:p>
        </w:tc>
      </w:tr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pStyle w:val="2"/>
              <w:shd w:val="clear" w:color="auto" w:fill="auto"/>
              <w:spacing w:after="0" w:line="240" w:lineRule="auto"/>
              <w:contextualSpacing/>
              <w:jc w:val="both"/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Формирование электронного ресурса</w:t>
            </w:r>
          </w:p>
          <w:p w:rsidR="00E064E8" w:rsidRDefault="002C0888">
            <w:pPr>
              <w:pStyle w:val="2"/>
              <w:shd w:val="clear" w:color="auto" w:fill="auto"/>
              <w:spacing w:after="0" w:line="240" w:lineRule="auto"/>
              <w:contextualSpacing/>
              <w:jc w:val="both"/>
              <w:rPr>
                <w:rFonts w:eastAsia="Calibr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по образовательным 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 xml:space="preserve">технологиям, способствующим формированию </w:t>
            </w:r>
            <w:r>
              <w:rPr>
                <w:b w:val="0"/>
                <w:sz w:val="28"/>
                <w:szCs w:val="28"/>
              </w:rPr>
              <w:t xml:space="preserve">личностных и коммуникативных </w:t>
            </w:r>
            <w:r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>
              <w:rPr>
                <w:rStyle w:val="2105pt"/>
                <w:rFonts w:eastAsia="Calibri"/>
                <w:sz w:val="28"/>
                <w:szCs w:val="28"/>
              </w:rPr>
              <w:t>у обучающихся                      с умственной отсталостью.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  <w:lastRenderedPageBreak/>
              <w:t xml:space="preserve">Сформирован электронный ресурс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по образовательным технологиям, способствующим формированию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личностных и коммуникативных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  <w:lang w:bidi="ru-RU"/>
              </w:rPr>
              <w:t>БУД</w:t>
            </w:r>
            <w:r>
              <w:rPr>
                <w:rStyle w:val="2105pt"/>
                <w:rFonts w:eastAsia="Calibri"/>
                <w:b w:val="0"/>
                <w:sz w:val="28"/>
                <w:szCs w:val="28"/>
              </w:rPr>
              <w:t>у обучающихся с умственной отсталостью</w:t>
            </w:r>
          </w:p>
        </w:tc>
      </w:tr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2105pt"/>
                <w:b w:val="0"/>
                <w:sz w:val="28"/>
                <w:szCs w:val="28"/>
              </w:rPr>
              <w:t>Приобретение дополнительного оборудования кабинета психолога и логопеда для реализации программ, связанных с формированием личностных и коммуникативных БУД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pStyle w:val="3"/>
              <w:shd w:val="clear" w:color="auto" w:fill="auto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both"/>
            </w:pPr>
            <w:r>
              <w:rPr>
                <w:rStyle w:val="2105pt"/>
                <w:sz w:val="28"/>
                <w:szCs w:val="28"/>
              </w:rPr>
              <w:t>Оборудованы кабинеты педагога-психолога, учителя-логопеда и приобретена учебно-методическая литература</w:t>
            </w:r>
          </w:p>
        </w:tc>
      </w:tr>
      <w:tr w:rsidR="00E064E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Повышение уровня профессиональной компетентности педагогов в вопросах формирования системы личностных и коммуникативных БУД</w:t>
            </w:r>
          </w:p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у обучающихся</w:t>
            </w:r>
          </w:p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с умственной отсталостью</w:t>
            </w:r>
          </w:p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в образовательном процессе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Положительные результаты анкетирования, выполнения диагностических заданий</w:t>
            </w:r>
          </w:p>
          <w:p w:rsidR="00E064E8" w:rsidRDefault="00E064E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E064E8">
        <w:trPr>
          <w:trHeight w:val="8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spacing w:val="-8"/>
                <w:sz w:val="28"/>
                <w:szCs w:val="28"/>
              </w:rPr>
              <w:t>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Активное сотрудничество школы-интерната              с образовательными и другими организациями города, края.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Договоры  о сотрудничестве с школой-интернатом</w:t>
            </w:r>
          </w:p>
        </w:tc>
      </w:tr>
    </w:tbl>
    <w:p w:rsidR="00E064E8" w:rsidRDefault="00E064E8">
      <w:pPr>
        <w:pStyle w:val="af3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064E8" w:rsidRDefault="002C0888">
      <w:pPr>
        <w:pStyle w:val="af3"/>
        <w:spacing w:after="160" w:line="259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 Результативность (определенная устойчивость положительных результатов) за 2019-2021г., краткое описание изданных инновационных продуктов</w:t>
      </w:r>
    </w:p>
    <w:p w:rsidR="00E064E8" w:rsidRDefault="002C0888">
      <w:pPr>
        <w:tabs>
          <w:tab w:val="left" w:pos="1020"/>
        </w:tabs>
        <w:spacing w:after="0" w:line="360" w:lineRule="auto"/>
        <w:ind w:right="-2" w:firstLine="567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lastRenderedPageBreak/>
        <w:t xml:space="preserve">Результативность деятельности инновационной площадки, действующей на базе ГКОУ КК школы-интерната г.Темрюка, определяется, прежде всего, успешностью решения задач за 3 года. </w:t>
      </w:r>
    </w:p>
    <w:p w:rsidR="00E064E8" w:rsidRDefault="002C0888">
      <w:pPr>
        <w:pStyle w:val="21"/>
        <w:numPr>
          <w:ilvl w:val="0"/>
          <w:numId w:val="1"/>
        </w:numPr>
        <w:shd w:val="clear" w:color="auto" w:fill="auto"/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Разработана и апробирована модель </w:t>
      </w:r>
      <w:r>
        <w:rPr>
          <w:spacing w:val="-6"/>
          <w:sz w:val="28"/>
          <w:szCs w:val="28"/>
        </w:rPr>
        <w:t>формирования личностных и коммуникативных БУД.</w:t>
      </w:r>
    </w:p>
    <w:p w:rsidR="00E064E8" w:rsidRPr="005433DB" w:rsidRDefault="005433DB" w:rsidP="005433DB">
      <w:pPr>
        <w:pStyle w:val="21"/>
        <w:shd w:val="clear" w:color="auto" w:fill="auto"/>
        <w:spacing w:after="0" w:line="360" w:lineRule="auto"/>
        <w:ind w:left="1976"/>
        <w:contextualSpacing/>
        <w:jc w:val="both"/>
        <w:rPr>
          <w:spacing w:val="-6"/>
          <w:sz w:val="28"/>
          <w:szCs w:val="28"/>
        </w:rPr>
      </w:pPr>
      <w:r w:rsidRPr="005433DB">
        <w:rPr>
          <w:noProof/>
          <w:spacing w:val="-6"/>
          <w:sz w:val="28"/>
          <w:szCs w:val="28"/>
        </w:rPr>
        <w:drawing>
          <wp:inline distT="0" distB="0" distL="0" distR="0">
            <wp:extent cx="4293870" cy="2583180"/>
            <wp:effectExtent l="19050" t="0" r="0" b="0"/>
            <wp:docPr id="25" name="Рисунок 8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38" cy="25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AB4">
        <w:rPr>
          <w:spacing w:val="-6"/>
          <w:sz w:val="28"/>
          <w:szCs w:val="28"/>
        </w:rPr>
        <w:pict>
          <v:shape id="Изображение1" o:spid="_x0000_s1026" style="position:absolute;left:0;text-align:left;margin-left:10.7pt;margin-top:.35pt;width:445.15pt;height:182.95pt;z-index:251661824;mso-wrap-style:none;mso-position-horizontal-relative:text;mso-position-vertical-relative:text;v-text-anchor:middle" coordsize="" o:allowincell="f" path="m,l-127,r,-127l,-127xe" stroked="f" strokecolor="#3465a4">
            <v:fill opacity="0" color2="black" o:detectmouseclick="t"/>
          </v:shape>
        </w:pict>
      </w:r>
    </w:p>
    <w:p w:rsidR="00E064E8" w:rsidRPr="005433DB" w:rsidRDefault="005433DB">
      <w:pPr>
        <w:pStyle w:val="21"/>
        <w:shd w:val="clear" w:color="auto" w:fill="auto"/>
        <w:spacing w:after="0" w:line="413" w:lineRule="exact"/>
        <w:jc w:val="center"/>
        <w:rPr>
          <w:i/>
          <w:spacing w:val="-6"/>
          <w:sz w:val="28"/>
          <w:szCs w:val="28"/>
        </w:rPr>
      </w:pPr>
      <w:r w:rsidRPr="005433DB">
        <w:rPr>
          <w:i/>
          <w:spacing w:val="-6"/>
          <w:sz w:val="28"/>
          <w:szCs w:val="28"/>
        </w:rPr>
        <w:t>Рис.</w:t>
      </w:r>
      <w:r w:rsidR="002C0888" w:rsidRPr="005433DB">
        <w:rPr>
          <w:i/>
          <w:spacing w:val="-6"/>
          <w:sz w:val="28"/>
          <w:szCs w:val="28"/>
        </w:rPr>
        <w:t>1 Модель формирования личностных и коммуникативных БУД</w:t>
      </w:r>
    </w:p>
    <w:p w:rsidR="00E064E8" w:rsidRPr="005433DB" w:rsidRDefault="00E064E8">
      <w:pPr>
        <w:pStyle w:val="21"/>
        <w:shd w:val="clear" w:color="auto" w:fill="auto"/>
        <w:spacing w:after="0" w:line="413" w:lineRule="exact"/>
        <w:jc w:val="center"/>
        <w:rPr>
          <w:i/>
          <w:spacing w:val="-6"/>
          <w:sz w:val="28"/>
          <w:szCs w:val="28"/>
        </w:rPr>
      </w:pPr>
    </w:p>
    <w:p w:rsidR="00E064E8" w:rsidRDefault="002C0888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pacing w:val="-6"/>
          <w:sz w:val="28"/>
          <w:szCs w:val="28"/>
        </w:rPr>
        <w:t>Предлагаемая модель основывается на системно-деятельностном подходе</w:t>
      </w:r>
      <w:r>
        <w:rPr>
          <w:rStyle w:val="20"/>
          <w:color w:val="000000"/>
        </w:rPr>
        <w:t xml:space="preserve">, </w:t>
      </w:r>
      <w:r>
        <w:rPr>
          <w:rStyle w:val="20"/>
          <w:b w:val="0"/>
          <w:bCs w:val="0"/>
          <w:color w:val="000000"/>
          <w:sz w:val="28"/>
          <w:szCs w:val="28"/>
        </w:rPr>
        <w:t xml:space="preserve">являющимся одним из составляющих методологической основы Стандарта, их формирование у учащихся должно осуществляться в разных видах учебной и внеурочной деятельности, а также в коррекционной работе. Так, в учебной и внеурочной деятельности должны специально проектироваться образовательные ситуации, направленные на формирование конкретных видов БУД, отбираться содержание, методы и средства их формирования. Все это предполагает определенные изменения в сложившихся формах организации и содержании учебно-воспитательной работы, а также психолого-педагогического сопровождения учащихся. Модель предполагает реализацию дифференцированного и индивидуального подходов при формировании БУД за счет отбора содержания, методов и форм образовательной деятельности, учитывающих как типологических (связанных с общими особенностями этой группы обучающихся), так и индивидуальные особенности, проявляющиеся в индивидуальном своеобразии структуры дефекта, соотношении сохранных и </w:t>
      </w:r>
      <w:r>
        <w:rPr>
          <w:rStyle w:val="20"/>
          <w:b w:val="0"/>
          <w:bCs w:val="0"/>
          <w:color w:val="000000"/>
          <w:sz w:val="28"/>
          <w:szCs w:val="28"/>
        </w:rPr>
        <w:lastRenderedPageBreak/>
        <w:t>нарушенных составляющих психической деятельности.</w:t>
      </w:r>
    </w:p>
    <w:p w:rsidR="00E064E8" w:rsidRDefault="002C0888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0"/>
          <w:b w:val="0"/>
          <w:bCs w:val="0"/>
          <w:color w:val="000000"/>
          <w:sz w:val="28"/>
          <w:szCs w:val="28"/>
        </w:rPr>
      </w:pPr>
      <w:r>
        <w:rPr>
          <w:rFonts w:eastAsia="Arial Unicode MS"/>
          <w:sz w:val="28"/>
          <w:szCs w:val="28"/>
          <w:lang w:bidi="ru-RU"/>
        </w:rPr>
        <w:t xml:space="preserve">2. Разработан </w:t>
      </w:r>
      <w:r>
        <w:rPr>
          <w:spacing w:val="-6"/>
          <w:sz w:val="28"/>
          <w:szCs w:val="28"/>
        </w:rPr>
        <w:t>методический инструментарий для реализации проекта</w:t>
      </w:r>
    </w:p>
    <w:p w:rsidR="00E064E8" w:rsidRDefault="002C0888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0"/>
          <w:b w:val="0"/>
          <w:bCs w:val="0"/>
          <w:color w:val="000000"/>
          <w:sz w:val="28"/>
          <w:szCs w:val="28"/>
        </w:rPr>
      </w:pPr>
      <w:r>
        <w:rPr>
          <w:rStyle w:val="20"/>
          <w:b w:val="0"/>
          <w:bCs w:val="0"/>
          <w:color w:val="000000"/>
          <w:sz w:val="28"/>
          <w:szCs w:val="28"/>
        </w:rPr>
        <w:t>Разработанный методический инструментарий реализации проекта включает описание общих принципов, методов и алгоритмов формирования личностных и коммуникативных БУД, а также единых критериев и показателей для оценки сформированности. В предлагаемом методическом подходе учитываются структура и уровневое строение личностных и коммуникативных БУД, а также тяжесть и характер нарушений психического развития у детей для осуществления коррекционно-развивающей работы.</w:t>
      </w:r>
    </w:p>
    <w:p w:rsidR="00E064E8" w:rsidRDefault="002C0888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Cs/>
          <w:spacing w:val="-6"/>
          <w:sz w:val="28"/>
          <w:szCs w:val="28"/>
        </w:rPr>
      </w:pPr>
      <w:r>
        <w:rPr>
          <w:rStyle w:val="20"/>
          <w:b w:val="0"/>
          <w:bCs w:val="0"/>
          <w:color w:val="000000"/>
          <w:sz w:val="28"/>
          <w:szCs w:val="28"/>
        </w:rPr>
        <w:t xml:space="preserve">3. </w:t>
      </w:r>
      <w:r>
        <w:rPr>
          <w:bCs/>
          <w:spacing w:val="-6"/>
          <w:sz w:val="28"/>
          <w:szCs w:val="28"/>
        </w:rPr>
        <w:t xml:space="preserve">Разработаны рекомендация для педагогов и  родителей </w:t>
      </w:r>
      <w:r>
        <w:rPr>
          <w:spacing w:val="-6"/>
          <w:sz w:val="28"/>
          <w:szCs w:val="28"/>
        </w:rPr>
        <w:t>по формированию личностных и коммуникативных базовых учебных действий (в форме буклетов).  Содержание буклетов включает описание основных личностных и коммуникативных БУД, правила и алгоритмы их формирования у детей.</w:t>
      </w:r>
    </w:p>
    <w:p w:rsidR="00E064E8" w:rsidRDefault="002C0888">
      <w:pPr>
        <w:tabs>
          <w:tab w:val="left" w:pos="1020"/>
        </w:tabs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Проведен мониторинг уровня сформированности личностных и коммуникативных базовых учебных действий у обучающихся с умственной отсталостью на основе разработанных индикаторов. На основе представленной ниже модели проведен мониторинг </w:t>
      </w:r>
      <w:r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сформированности </w:t>
      </w:r>
      <w:r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br/>
        <w:t>базовых личностных и коммуникативных БУД учебных действий у обучающихся с умственной отсталостью.</w:t>
      </w:r>
    </w:p>
    <w:p w:rsidR="00E064E8" w:rsidRDefault="002C0888">
      <w:pPr>
        <w:tabs>
          <w:tab w:val="left" w:pos="1020"/>
        </w:tabs>
        <w:spacing w:after="0" w:line="360" w:lineRule="auto"/>
        <w:ind w:left="360" w:right="-2"/>
        <w:jc w:val="center"/>
        <w:rPr>
          <w:rFonts w:ascii="Times New Roman" w:eastAsia="TimesNewRomanPSMT" w:hAnsi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05300" cy="211836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-7511" b="-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E8" w:rsidRPr="005433DB" w:rsidRDefault="002C0888">
      <w:pPr>
        <w:pStyle w:val="21"/>
        <w:shd w:val="clear" w:color="auto" w:fill="auto"/>
        <w:spacing w:after="0" w:line="413" w:lineRule="exact"/>
        <w:jc w:val="center"/>
        <w:rPr>
          <w:i/>
          <w:spacing w:val="-6"/>
          <w:sz w:val="28"/>
          <w:szCs w:val="28"/>
        </w:rPr>
      </w:pPr>
      <w:r w:rsidRPr="005433DB">
        <w:rPr>
          <w:i/>
          <w:spacing w:val="-6"/>
          <w:sz w:val="28"/>
          <w:szCs w:val="28"/>
        </w:rPr>
        <w:t>Рис. 2 Модель мониторинга, основывающегося на комплексной диагностике сформированности личностных и коммуникативных БУД</w:t>
      </w:r>
    </w:p>
    <w:p w:rsidR="00E064E8" w:rsidRDefault="00E064E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выявления уровня сформированности личностных и коммуникативных </w:t>
      </w:r>
      <w:r>
        <w:rPr>
          <w:rFonts w:ascii="Times New Roman" w:hAnsi="Times New Roman"/>
          <w:sz w:val="28"/>
          <w:szCs w:val="28"/>
        </w:rPr>
        <w:lastRenderedPageBreak/>
        <w:t>базовых учебных действий у обучающихся с умственной отсталостью использовались следующие методы: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1.Изучение личных дел обучающихся.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eastAsia="Arial Unicode MS" w:hAnsi="Times New Roman"/>
          <w:sz w:val="28"/>
          <w:szCs w:val="28"/>
          <w:lang w:bidi="ru-RU"/>
        </w:rPr>
        <w:t>Стандартизированные наблюдения: «Особенности поведения детей во внеурочной деятельности», «Поведение детей на уроках», «Определение уровня тревожности».</w:t>
      </w:r>
    </w:p>
    <w:p w:rsidR="00E064E8" w:rsidRDefault="002C0888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>3. Методика  «</w:t>
      </w:r>
      <w:r>
        <w:rPr>
          <w:rFonts w:ascii="Times New Roman" w:hAnsi="Times New Roman"/>
          <w:color w:val="000000"/>
          <w:sz w:val="28"/>
          <w:szCs w:val="28"/>
        </w:rPr>
        <w:t>Исследование школьной мотивации учащихся 3-4 классов» (Лускановой Н.Г.)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4.Опрос </w:t>
      </w:r>
      <w:r>
        <w:rPr>
          <w:rFonts w:ascii="Times New Roman" w:hAnsi="Times New Roman"/>
          <w:sz w:val="28"/>
          <w:szCs w:val="28"/>
        </w:rPr>
        <w:t>«Определение наличия трудностей взаимоотношений</w:t>
      </w:r>
      <w:r w:rsidR="005433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 начальных классов со сверстниками».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5.Анкета для родителей «Оценка школьной мотивации». 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iCs/>
        </w:rPr>
      </w:pPr>
      <w:r>
        <w:rPr>
          <w:rFonts w:ascii="Times New Roman" w:hAnsi="Times New Roman"/>
          <w:iCs/>
          <w:sz w:val="28"/>
          <w:szCs w:val="28"/>
        </w:rPr>
        <w:t>6.Социометрическая методика «Два домика» по Т.Д. Марцинковской (упрощенный вариант).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iCs/>
        </w:rPr>
      </w:pPr>
      <w:r>
        <w:rPr>
          <w:rFonts w:ascii="Times New Roman" w:eastAsia="Arial Unicode MS" w:hAnsi="Times New Roman"/>
          <w:iCs/>
          <w:color w:val="000000"/>
          <w:sz w:val="28"/>
          <w:szCs w:val="28"/>
          <w:lang w:bidi="ru-RU"/>
        </w:rPr>
        <w:t>7.Методика «Межличностные отношения ребенка» Рене Жиля.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iCs/>
        </w:rPr>
      </w:pPr>
      <w:r>
        <w:rPr>
          <w:rFonts w:ascii="Times New Roman" w:eastAsia="Arial Unicode MS" w:hAnsi="Times New Roman"/>
          <w:iCs/>
          <w:color w:val="000000"/>
          <w:sz w:val="28"/>
          <w:szCs w:val="28"/>
          <w:lang w:bidi="ru-RU"/>
        </w:rPr>
        <w:t>8.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Методика «Кактус» графическая методика М.А. Панфиловой.</w:t>
      </w:r>
    </w:p>
    <w:p w:rsidR="00E064E8" w:rsidRDefault="002C0888">
      <w:pPr>
        <w:spacing w:after="0" w:line="360" w:lineRule="auto"/>
        <w:ind w:firstLine="708"/>
        <w:jc w:val="center"/>
        <w:outlineLvl w:val="0"/>
        <w:rPr>
          <w:iCs/>
        </w:rPr>
      </w:pPr>
      <w:r>
        <w:rPr>
          <w:rFonts w:ascii="Times New Roman" w:hAnsi="Times New Roman"/>
          <w:iCs/>
          <w:color w:val="000000" w:themeColor="text1"/>
          <w:kern w:val="2"/>
          <w:sz w:val="28"/>
          <w:szCs w:val="28"/>
        </w:rPr>
        <w:t>9.Методика «Диагностика самооценки психических состояний» (Г.Айзенк)</w:t>
      </w:r>
    </w:p>
    <w:p w:rsidR="00E064E8" w:rsidRDefault="002C0888">
      <w:pPr>
        <w:spacing w:after="0" w:line="360" w:lineRule="auto"/>
        <w:ind w:firstLine="708"/>
        <w:jc w:val="both"/>
        <w:outlineLvl w:val="0"/>
        <w:rPr>
          <w:iCs/>
        </w:rPr>
      </w:pPr>
      <w:r>
        <w:rPr>
          <w:rFonts w:ascii="Times New Roman" w:hAnsi="Times New Roman"/>
          <w:iCs/>
          <w:sz w:val="28"/>
          <w:szCs w:val="28"/>
        </w:rPr>
        <w:t>10.Модифицированный опросник «Ребенок глазами взрослого»                            (А.А. Романов).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С помощью данного блока  методического инструментария был определен уровень сформированности БУД, и на основании этого, проводилась работа по формированию личностных и коммуникативных БУД.</w:t>
      </w:r>
    </w:p>
    <w:p w:rsidR="008E6A29" w:rsidRPr="008E6A29" w:rsidRDefault="008E6A29" w:rsidP="008E6A29">
      <w:pPr>
        <w:pStyle w:val="af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сайт: </w:t>
      </w:r>
      <w:hyperlink r:id="rId12" w:history="1">
        <w:r w:rsidRPr="008E6A29">
          <w:rPr>
            <w:rStyle w:val="af8"/>
            <w:rFonts w:ascii="Times New Roman" w:hAnsi="Times New Roman"/>
            <w:sz w:val="28"/>
            <w:szCs w:val="28"/>
            <w:lang w:val="en-US"/>
          </w:rPr>
          <w:t>http</w:t>
        </w:r>
        <w:r w:rsidRPr="008E6A29">
          <w:rPr>
            <w:rStyle w:val="af8"/>
            <w:rFonts w:ascii="Times New Roman" w:hAnsi="Times New Roman"/>
            <w:sz w:val="28"/>
            <w:szCs w:val="28"/>
          </w:rPr>
          <w:t>://</w:t>
        </w:r>
        <w:r w:rsidRPr="008E6A29">
          <w:rPr>
            <w:rStyle w:val="af8"/>
            <w:rFonts w:ascii="Times New Roman" w:hAnsi="Times New Roman"/>
            <w:sz w:val="28"/>
            <w:szCs w:val="28"/>
            <w:lang w:val="en-US"/>
          </w:rPr>
          <w:t>korrtem</w:t>
        </w:r>
        <w:r w:rsidRPr="008E6A29">
          <w:rPr>
            <w:rStyle w:val="af8"/>
            <w:rFonts w:ascii="Times New Roman" w:hAnsi="Times New Roman"/>
            <w:sz w:val="28"/>
            <w:szCs w:val="28"/>
          </w:rPr>
          <w:t>.</w:t>
        </w:r>
        <w:r w:rsidRPr="008E6A29">
          <w:rPr>
            <w:rStyle w:val="af8"/>
            <w:rFonts w:ascii="Times New Roman" w:hAnsi="Times New Roman"/>
            <w:sz w:val="28"/>
            <w:szCs w:val="28"/>
            <w:lang w:val="en-US"/>
          </w:rPr>
          <w:t>ucoz</w:t>
        </w:r>
        <w:r w:rsidRPr="008E6A29">
          <w:rPr>
            <w:rStyle w:val="af8"/>
            <w:rFonts w:ascii="Times New Roman" w:hAnsi="Times New Roman"/>
            <w:sz w:val="28"/>
            <w:szCs w:val="28"/>
          </w:rPr>
          <w:t>.</w:t>
        </w:r>
        <w:r w:rsidRPr="008E6A29">
          <w:rPr>
            <w:rStyle w:val="af8"/>
            <w:rFonts w:ascii="Times New Roman" w:hAnsi="Times New Roman"/>
            <w:sz w:val="28"/>
            <w:szCs w:val="28"/>
            <w:lang w:val="en-US"/>
          </w:rPr>
          <w:t>ru</w:t>
        </w:r>
        <w:r w:rsidRPr="008E6A29">
          <w:rPr>
            <w:rStyle w:val="af8"/>
            <w:rFonts w:ascii="Times New Roman" w:hAnsi="Times New Roman"/>
            <w:sz w:val="28"/>
            <w:szCs w:val="28"/>
          </w:rPr>
          <w:t>/</w:t>
        </w:r>
        <w:r w:rsidRPr="008E6A29">
          <w:rPr>
            <w:rStyle w:val="af8"/>
            <w:rFonts w:ascii="Times New Roman" w:hAnsi="Times New Roman"/>
            <w:sz w:val="28"/>
            <w:szCs w:val="28"/>
            <w:lang w:val="en-US"/>
          </w:rPr>
          <w:t>index</w:t>
        </w:r>
        <w:r w:rsidRPr="008E6A29">
          <w:rPr>
            <w:rStyle w:val="af8"/>
            <w:rFonts w:ascii="Times New Roman" w:hAnsi="Times New Roman"/>
            <w:sz w:val="28"/>
            <w:szCs w:val="28"/>
          </w:rPr>
          <w:t>/</w:t>
        </w:r>
        <w:r w:rsidRPr="008E6A29">
          <w:rPr>
            <w:rStyle w:val="af8"/>
            <w:rFonts w:ascii="Times New Roman" w:hAnsi="Times New Roman"/>
            <w:sz w:val="28"/>
            <w:szCs w:val="28"/>
            <w:lang w:val="en-US"/>
          </w:rPr>
          <w:t>innovacionnaja</w:t>
        </w:r>
        <w:r w:rsidRPr="008E6A29">
          <w:rPr>
            <w:rStyle w:val="af8"/>
            <w:rFonts w:ascii="Times New Roman" w:hAnsi="Times New Roman"/>
            <w:sz w:val="28"/>
            <w:szCs w:val="28"/>
          </w:rPr>
          <w:t>_</w:t>
        </w:r>
        <w:r w:rsidRPr="008E6A29">
          <w:rPr>
            <w:rStyle w:val="af8"/>
            <w:rFonts w:ascii="Times New Roman" w:hAnsi="Times New Roman"/>
            <w:sz w:val="28"/>
            <w:szCs w:val="28"/>
            <w:lang w:val="en-US"/>
          </w:rPr>
          <w:t>dejatelnost</w:t>
        </w:r>
        <w:r w:rsidRPr="008E6A29">
          <w:rPr>
            <w:rStyle w:val="af8"/>
            <w:rFonts w:ascii="Times New Roman" w:hAnsi="Times New Roman"/>
            <w:sz w:val="28"/>
            <w:szCs w:val="28"/>
          </w:rPr>
          <w:t>/0-125</w:t>
        </w:r>
      </w:hyperlink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bCs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Специалистами коррекционной службы за отчетный период были подготовлены рекомендации для педагогов и родителей: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 «Использование занимательных заданий для развития личностных и коммуникативных базовых учебных действий  на занятиях по развитию психомоторики и сенсорных процессов», «Первый раз в пятый класс», «Формирование личностных и коммуникативных БУД у обучающихся»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«Игры </w:t>
      </w:r>
      <w:r>
        <w:rPr>
          <w:rFonts w:ascii="Times New Roman" w:hAnsi="Times New Roman"/>
          <w:sz w:val="28"/>
          <w:szCs w:val="28"/>
        </w:rPr>
        <w:t xml:space="preserve">для развития личностных и коммуникативных  базовых  учебных  действий», «Готовность ребенка к школе», «Проблемы первых дней в школе. Как помочь ребенку адаптироваться к процессу обучения», «Уважаемые </w:t>
      </w:r>
      <w:r>
        <w:rPr>
          <w:rFonts w:ascii="Times New Roman" w:hAnsi="Times New Roman"/>
          <w:sz w:val="28"/>
          <w:szCs w:val="28"/>
        </w:rPr>
        <w:lastRenderedPageBreak/>
        <w:t xml:space="preserve">родители! Поздравляем вас! Ваш ребенок пятиклассник!», </w:t>
      </w:r>
      <w:r>
        <w:rPr>
          <w:rFonts w:ascii="Times New Roman" w:hAnsi="Times New Roman"/>
          <w:bCs/>
          <w:spacing w:val="-6"/>
          <w:sz w:val="28"/>
          <w:szCs w:val="28"/>
        </w:rPr>
        <w:t>«Как повысить у ребенка школьную мотивацию?»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pacing w:val="-6"/>
          <w:sz w:val="28"/>
          <w:szCs w:val="28"/>
        </w:rPr>
        <w:t>«Как привить любовь к чтению»,</w:t>
      </w:r>
      <w:r w:rsidR="005433DB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pacing w:val="-6"/>
          <w:sz w:val="28"/>
          <w:szCs w:val="28"/>
        </w:rPr>
        <w:t>«Мимическая гимнастика», «Методы и приемы в коррекции поведения обучающихся с ОВЗ», «Игровые упражнения на развитие дыхания»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bCs/>
          <w:iCs/>
          <w:spacing w:val="-6"/>
          <w:sz w:val="28"/>
          <w:szCs w:val="28"/>
        </w:rPr>
        <w:t>«Применение здоровьесберегающих технологий на уроках в коррекционной школе</w:t>
      </w:r>
      <w:r>
        <w:rPr>
          <w:rFonts w:ascii="Times New Roman" w:hAnsi="Times New Roman"/>
          <w:iCs/>
          <w:sz w:val="28"/>
          <w:szCs w:val="28"/>
        </w:rPr>
        <w:t>», «Личностно-ориентированные подходы в обучении»</w:t>
      </w:r>
      <w:r>
        <w:rPr>
          <w:rFonts w:ascii="Times New Roman" w:hAnsi="Times New Roman"/>
          <w:bCs/>
          <w:iCs/>
          <w:spacing w:val="-6"/>
          <w:sz w:val="28"/>
          <w:szCs w:val="28"/>
        </w:rPr>
        <w:t xml:space="preserve">, </w:t>
      </w:r>
      <w:r>
        <w:rPr>
          <w:rFonts w:ascii="Times New Roman" w:hAnsi="Times New Roman"/>
          <w:bCs/>
          <w:iCs/>
          <w:color w:val="000000"/>
          <w:spacing w:val="-6"/>
          <w:sz w:val="28"/>
          <w:szCs w:val="28"/>
        </w:rPr>
        <w:t>«Технология проблемного обучения».</w:t>
      </w:r>
    </w:p>
    <w:p w:rsidR="008E6A29" w:rsidRPr="008E6A29" w:rsidRDefault="008E6A29">
      <w:pPr>
        <w:pStyle w:val="af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E6A29">
        <w:rPr>
          <w:rFonts w:ascii="Times New Roman" w:hAnsi="Times New Roman"/>
          <w:sz w:val="28"/>
          <w:szCs w:val="28"/>
        </w:rPr>
        <w:t xml:space="preserve">Ссылка на методические рекомендации: </w:t>
      </w:r>
      <w:hyperlink r:id="rId13" w:history="1">
        <w:r w:rsidRPr="008E6A29">
          <w:rPr>
            <w:rStyle w:val="af8"/>
            <w:rFonts w:ascii="Times New Roman" w:hAnsi="Times New Roman"/>
            <w:sz w:val="28"/>
            <w:szCs w:val="28"/>
          </w:rPr>
          <w:t>http://korrtem.ucoz.ru/index/metodicheskie_rekomendacii/0-164</w:t>
        </w:r>
      </w:hyperlink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iCs/>
          <w:spacing w:val="-6"/>
          <w:sz w:val="28"/>
          <w:szCs w:val="28"/>
        </w:rPr>
      </w:pPr>
      <w:r>
        <w:rPr>
          <w:rFonts w:ascii="Times New Roman" w:hAnsi="Times New Roman"/>
          <w:b/>
          <w:spacing w:val="-6"/>
          <w:sz w:val="28"/>
          <w:szCs w:val="28"/>
        </w:rPr>
        <w:t>По критерию 4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 результативности деятельности инновационной площадки, предусматривающего </w:t>
      </w:r>
      <w:r>
        <w:rPr>
          <w:rFonts w:ascii="Times New Roman" w:hAnsi="Times New Roman"/>
          <w:iCs/>
          <w:spacing w:val="-6"/>
          <w:sz w:val="28"/>
          <w:szCs w:val="28"/>
        </w:rPr>
        <w:t xml:space="preserve">положительные итоговые результаты мониторинга формирования личностных и коммуникативных БУД у обучающихся, ниже представлены результаты проведенного мониторинга. 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 xml:space="preserve">Цель: </w:t>
      </w:r>
      <w:r>
        <w:rPr>
          <w:rFonts w:ascii="Times New Roman" w:hAnsi="Times New Roman"/>
          <w:bCs/>
          <w:sz w:val="28"/>
          <w:szCs w:val="28"/>
        </w:rPr>
        <w:t>получение объективной информации о состоянии и динамике уровня сформированности базовых учебных действий у младших школьников                                    в условиях реализации Федерального государственного образовательного стандарта (ФГОС).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Оцениваемые БУД: </w:t>
      </w:r>
      <w:r>
        <w:rPr>
          <w:rFonts w:ascii="Times New Roman" w:eastAsia="Arial Unicode MS" w:hAnsi="Times New Roman"/>
          <w:sz w:val="28"/>
          <w:szCs w:val="28"/>
          <w:lang w:bidi="ru-RU"/>
        </w:rPr>
        <w:t>личностные и коммуникативные БУД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сентябрь 2019-2020 уч.года, 2020-2021уч.года, 2021-2022уч.года. 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hAnsi="Times New Roman"/>
          <w:sz w:val="28"/>
          <w:szCs w:val="28"/>
        </w:rPr>
        <w:t>учащиеся 2а класса (7 чел.), 3а класса (7 чел.), 4а класса                    (7 чел.)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Метод диагностики:</w:t>
      </w:r>
      <w:r>
        <w:rPr>
          <w:rFonts w:ascii="Times New Roman" w:hAnsi="Times New Roman"/>
          <w:bCs/>
          <w:sz w:val="28"/>
          <w:szCs w:val="28"/>
        </w:rPr>
        <w:t xml:space="preserve"> стандартизированное педагогическое наблюдение.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Педагогическое наблюдение как один из методов комплексной диагностики осуществляется по конкретным показателям (перечню видов) базовых учебных действий и выбранной системой их бальной оценки. Оценка сформированности базовых учебных действий посредством метода наблюдения осуществлялась учителями и воспитателями в сентябре и декабре учебного года. Данные наблюдения по каждому обучающемуся заносились в таблицу 1, в которой фиксируются достижения каждого обучающегося в овладении конкретными базовыми учебными действиями. 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Таблица 1 – </w:t>
      </w:r>
      <w:r>
        <w:rPr>
          <w:rFonts w:ascii="Times New Roman" w:hAnsi="Times New Roman"/>
          <w:iCs/>
          <w:spacing w:val="-6"/>
          <w:sz w:val="28"/>
          <w:szCs w:val="28"/>
        </w:rPr>
        <w:t>Результаты формирования мониторинга личностных и коммуникативных БУД</w:t>
      </w:r>
    </w:p>
    <w:p w:rsidR="00E064E8" w:rsidRDefault="002C0888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347460" cy="335280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54" r="4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Сам процесс наблюдения за учащимися класса для оценки сформированности базовых учебных действий осуществлялся в течение нескольких дней с сентября 2019 года по сентябрь 2021 года.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определения уровня сформированности базовых учебных действий использовали следующую бальную систему оценки: 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 баллов – действие не может быть выполнено, смысл его обучающийся не понимает и поэтому не включается в процесс выполнения вместе с учителем (взрослым);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 балл – обучающийся понимает смысл действия, но связывает его только с конкретной ситуацией, способен выполнить действие только по прямому указанию учителя (взрослого) и с его значительной организующей помощью;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 балла – обучающийся преимущественно выполняет действие под руководством учителя (взрослого), но объем организующей помощи и контроль за выполнением действия со стороны учителя (взрослого) становится меньше;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 балла – обучающийся способен самостоятельно выполнять действие, нуждаясь в незначительной организующей или активизирующей помощи, но допускает ошибки, которые исправляет по прямому указанию учителя;                                          </w:t>
      </w:r>
      <w:r>
        <w:rPr>
          <w:rFonts w:ascii="Times New Roman" w:hAnsi="Times New Roman"/>
          <w:bCs/>
          <w:sz w:val="28"/>
          <w:szCs w:val="28"/>
        </w:rPr>
        <w:lastRenderedPageBreak/>
        <w:t>4 балла – обучающийся способен самостоятельно применять действие, но иногда допускает ошибки, которые исправляет по замечанию учителя (например, обращением внимания к ученика в правильности выполнения действия);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 баллов – обучающийся знает, в какой ситуации надо применить действие, самостоятельно применяет его в различных ситуациях, не нуждаясь в контроле со стороны учителя.</w:t>
      </w:r>
    </w:p>
    <w:p w:rsidR="00E064E8" w:rsidRDefault="002C088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Представленный мониторинг позволяет выявить факторы, влияющие на качество образовательного процесса, и принять адекватные педагогические и управленческие решения коррекции процесса воспитания и обучения, созданию условий для совершенствования образовательной среды.</w:t>
      </w:r>
    </w:p>
    <w:p w:rsidR="00E064E8" w:rsidRPr="005433DB" w:rsidRDefault="002C0888" w:rsidP="005433D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Количественный анализ результатов проведения мониторинга личностных и коммуникативных базовый учебных действий позволил объективно выявить уровень личностных и коммуникативных действий каждого обучающегося. </w:t>
      </w:r>
    </w:p>
    <w:p w:rsidR="00E064E8" w:rsidRDefault="002C0888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Проиллюстрируем полученные результ</w:t>
      </w:r>
      <w:r w:rsidR="005433DB">
        <w:rPr>
          <w:rFonts w:ascii="Times New Roman" w:hAnsi="Times New Roman"/>
          <w:bCs/>
          <w:color w:val="000000"/>
          <w:sz w:val="28"/>
          <w:szCs w:val="28"/>
        </w:rPr>
        <w:t>аты, представленные на рисунке 3, 4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E064E8" w:rsidRDefault="00E064E8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E064E8" w:rsidRDefault="002C0888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column">
              <wp:posOffset>603250</wp:posOffset>
            </wp:positionH>
            <wp:positionV relativeFrom="paragraph">
              <wp:posOffset>-96520</wp:posOffset>
            </wp:positionV>
            <wp:extent cx="5248910" cy="3803650"/>
            <wp:effectExtent l="0" t="0" r="0" b="0"/>
            <wp:wrapSquare wrapText="largest"/>
            <wp:docPr id="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092" t="15697" r="16643" b="1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E8" w:rsidRDefault="00E064E8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</w:pPr>
    </w:p>
    <w:p w:rsidR="00E064E8" w:rsidRDefault="00E064E8">
      <w:pPr>
        <w:pStyle w:val="ae"/>
        <w:spacing w:line="360" w:lineRule="auto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rPr>
          <w:i/>
          <w:sz w:val="28"/>
          <w:szCs w:val="28"/>
        </w:rPr>
      </w:pPr>
    </w:p>
    <w:p w:rsidR="00E064E8" w:rsidRDefault="00E064E8" w:rsidP="005433DB">
      <w:pPr>
        <w:pStyle w:val="ae"/>
        <w:spacing w:line="360" w:lineRule="auto"/>
        <w:jc w:val="left"/>
        <w:rPr>
          <w:i/>
          <w:sz w:val="28"/>
          <w:szCs w:val="28"/>
        </w:rPr>
      </w:pPr>
    </w:p>
    <w:p w:rsidR="00E064E8" w:rsidRDefault="005433DB">
      <w:pPr>
        <w:pStyle w:val="ae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Рис.3</w:t>
      </w:r>
      <w:r w:rsidR="002C0888">
        <w:rPr>
          <w:i/>
          <w:sz w:val="28"/>
          <w:szCs w:val="28"/>
        </w:rPr>
        <w:t xml:space="preserve"> Уровень сформированности личностных БУД</w:t>
      </w:r>
    </w:p>
    <w:p w:rsidR="00E064E8" w:rsidRDefault="00E064E8" w:rsidP="005433DB">
      <w:pPr>
        <w:pStyle w:val="ae"/>
        <w:spacing w:line="360" w:lineRule="auto"/>
        <w:jc w:val="left"/>
        <w:rPr>
          <w:i/>
          <w:sz w:val="28"/>
          <w:szCs w:val="28"/>
        </w:rPr>
      </w:pPr>
    </w:p>
    <w:p w:rsidR="00E064E8" w:rsidRDefault="002C0888" w:rsidP="005433DB">
      <w:pPr>
        <w:pStyle w:val="ae"/>
        <w:spacing w:line="360" w:lineRule="auto"/>
        <w:jc w:val="left"/>
        <w:rPr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9776" behindDoc="0" locked="0" layoutInCell="0" allowOverlap="1">
            <wp:simplePos x="0" y="0"/>
            <wp:positionH relativeFrom="column">
              <wp:posOffset>1168400</wp:posOffset>
            </wp:positionH>
            <wp:positionV relativeFrom="paragraph">
              <wp:posOffset>244475</wp:posOffset>
            </wp:positionV>
            <wp:extent cx="4114800" cy="3032760"/>
            <wp:effectExtent l="19050" t="0" r="0" b="0"/>
            <wp:wrapSquare wrapText="largest"/>
            <wp:docPr id="10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241" t="16739" r="18144" b="1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E8" w:rsidRDefault="00E064E8">
      <w:pPr>
        <w:spacing w:after="0" w:line="360" w:lineRule="auto"/>
        <w:jc w:val="both"/>
        <w:rPr>
          <w:color w:val="C9211E"/>
        </w:rPr>
      </w:pPr>
    </w:p>
    <w:p w:rsidR="00E064E8" w:rsidRDefault="00E064E8">
      <w:pPr>
        <w:pStyle w:val="ae"/>
        <w:spacing w:line="360" w:lineRule="auto"/>
        <w:ind w:firstLine="709"/>
        <w:jc w:val="both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jc w:val="both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bCs/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bCs/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bCs/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bCs/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ind w:firstLine="709"/>
        <w:rPr>
          <w:bCs/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jc w:val="left"/>
        <w:rPr>
          <w:bCs/>
          <w:i/>
          <w:color w:val="000000"/>
          <w:sz w:val="28"/>
          <w:szCs w:val="28"/>
        </w:rPr>
      </w:pPr>
    </w:p>
    <w:p w:rsidR="00E064E8" w:rsidRDefault="00E064E8" w:rsidP="005433DB">
      <w:pPr>
        <w:pStyle w:val="ae"/>
        <w:spacing w:line="360" w:lineRule="auto"/>
        <w:jc w:val="left"/>
        <w:rPr>
          <w:bCs/>
          <w:i/>
          <w:color w:val="000000"/>
          <w:sz w:val="28"/>
          <w:szCs w:val="28"/>
        </w:rPr>
      </w:pPr>
    </w:p>
    <w:p w:rsidR="00E064E8" w:rsidRDefault="002C0888">
      <w:pPr>
        <w:pStyle w:val="ae"/>
        <w:spacing w:line="360" w:lineRule="auto"/>
        <w:ind w:firstLine="709"/>
      </w:pPr>
      <w:r>
        <w:rPr>
          <w:bCs/>
          <w:i/>
          <w:color w:val="000000"/>
          <w:sz w:val="28"/>
          <w:szCs w:val="28"/>
        </w:rPr>
        <w:t>Рис.</w:t>
      </w:r>
      <w:r w:rsidR="005433DB">
        <w:rPr>
          <w:bCs/>
          <w:i/>
          <w:color w:val="000000"/>
          <w:sz w:val="28"/>
          <w:szCs w:val="28"/>
        </w:rPr>
        <w:t>4</w:t>
      </w:r>
      <w:r>
        <w:rPr>
          <w:bCs/>
          <w:i/>
          <w:color w:val="000000"/>
          <w:sz w:val="28"/>
          <w:szCs w:val="28"/>
        </w:rPr>
        <w:t xml:space="preserve"> Уровень сформированности личностных БУД</w:t>
      </w:r>
    </w:p>
    <w:p w:rsidR="00E064E8" w:rsidRDefault="002C0888">
      <w:pPr>
        <w:spacing w:after="0" w:line="360" w:lineRule="auto"/>
        <w:jc w:val="both"/>
        <w:rPr>
          <w:color w:val="C9211E"/>
        </w:rPr>
      </w:pPr>
      <w:r>
        <w:rPr>
          <w:rFonts w:ascii="Times New Roman" w:hAnsi="Times New Roman"/>
          <w:bCs/>
          <w:color w:val="C9211E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>Положительный итоговый результат мониторинга сформированности личностных БУД  у обучающихся показал:</w:t>
      </w:r>
    </w:p>
    <w:tbl>
      <w:tblPr>
        <w:tblW w:w="10442" w:type="dxa"/>
        <w:tblInd w:w="-305" w:type="dxa"/>
        <w:tblLayout w:type="fixed"/>
        <w:tblLook w:val="04A0"/>
      </w:tblPr>
      <w:tblGrid>
        <w:gridCol w:w="3107"/>
        <w:gridCol w:w="1275"/>
        <w:gridCol w:w="1125"/>
        <w:gridCol w:w="1140"/>
        <w:gridCol w:w="1138"/>
        <w:gridCol w:w="1275"/>
        <w:gridCol w:w="1382"/>
      </w:tblGrid>
      <w:tr w:rsidR="00E064E8">
        <w:trPr>
          <w:trHeight w:val="30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баллов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балла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балла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балла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балл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 баллов</w:t>
            </w:r>
          </w:p>
        </w:tc>
      </w:tr>
      <w:tr w:rsidR="00E064E8"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2а класс (7 человек) за сентябрь 2019 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064E8"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3а класс (7 человек) за декабрь  2020 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E064E8">
        <w:tc>
          <w:tcPr>
            <w:tcW w:w="3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4а класс  (7  человек) за  сентябрь 2021 года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5433DB" w:rsidRDefault="005433DB" w:rsidP="005433DB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E064E8" w:rsidRDefault="002C0888" w:rsidP="005433DB">
      <w:pPr>
        <w:spacing w:after="0" w:line="360" w:lineRule="auto"/>
        <w:jc w:val="center"/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Проиллюстрируем полученные результаты с помощью рисунка </w:t>
      </w:r>
      <w:r w:rsidR="005433DB">
        <w:rPr>
          <w:rFonts w:ascii="Times New Roman" w:hAnsi="Times New Roman"/>
          <w:bCs/>
          <w:color w:val="000000"/>
          <w:sz w:val="28"/>
          <w:szCs w:val="28"/>
        </w:rPr>
        <w:t>5</w:t>
      </w:r>
      <w:r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5433DB">
        <w:rPr>
          <w:rFonts w:ascii="Times New Roman" w:hAnsi="Times New Roman"/>
          <w:bCs/>
          <w:color w:val="000000"/>
          <w:sz w:val="28"/>
          <w:szCs w:val="28"/>
        </w:rPr>
        <w:t>6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E064E8" w:rsidRDefault="002C0888">
      <w:pPr>
        <w:pStyle w:val="ae"/>
        <w:spacing w:line="360" w:lineRule="auto"/>
        <w:ind w:firstLine="709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739338" cy="2750820"/>
            <wp:effectExtent l="19050" t="0" r="0" b="0"/>
            <wp:docPr id="11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281" t="1614" r="14817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99" cy="275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E8" w:rsidRDefault="002C0888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53632" behindDoc="0" locked="0" layoutInCell="0" allowOverlap="1">
            <wp:simplePos x="0" y="0"/>
            <wp:positionH relativeFrom="column">
              <wp:posOffset>1386840</wp:posOffset>
            </wp:positionH>
            <wp:positionV relativeFrom="paragraph">
              <wp:posOffset>31115</wp:posOffset>
            </wp:positionV>
            <wp:extent cx="3863340" cy="2849880"/>
            <wp:effectExtent l="19050" t="0" r="3810" b="0"/>
            <wp:wrapSquare wrapText="largest"/>
            <wp:docPr id="12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696" t="16949" r="18144" b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E8" w:rsidRDefault="00E064E8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E064E8" w:rsidRDefault="00E064E8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E064E8" w:rsidRDefault="00E064E8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E064E8" w:rsidRDefault="00E064E8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E064E8" w:rsidRDefault="00E064E8">
      <w:pPr>
        <w:spacing w:after="0" w:line="360" w:lineRule="auto"/>
        <w:jc w:val="both"/>
      </w:pPr>
    </w:p>
    <w:p w:rsidR="00E064E8" w:rsidRDefault="00E064E8">
      <w:pPr>
        <w:spacing w:after="0" w:line="360" w:lineRule="auto"/>
        <w:jc w:val="both"/>
      </w:pPr>
    </w:p>
    <w:p w:rsidR="00E064E8" w:rsidRDefault="00E064E8">
      <w:pPr>
        <w:spacing w:after="0" w:line="360" w:lineRule="auto"/>
        <w:jc w:val="both"/>
      </w:pPr>
    </w:p>
    <w:p w:rsidR="00E064E8" w:rsidRDefault="00E064E8">
      <w:pPr>
        <w:pStyle w:val="ae"/>
        <w:spacing w:line="360" w:lineRule="auto"/>
        <w:ind w:firstLine="709"/>
        <w:jc w:val="both"/>
        <w:rPr>
          <w:i/>
          <w:sz w:val="28"/>
          <w:szCs w:val="28"/>
        </w:rPr>
      </w:pPr>
    </w:p>
    <w:p w:rsidR="00E064E8" w:rsidRDefault="00E064E8">
      <w:pPr>
        <w:pStyle w:val="ae"/>
        <w:spacing w:line="360" w:lineRule="auto"/>
        <w:jc w:val="both"/>
        <w:rPr>
          <w:i/>
          <w:sz w:val="28"/>
          <w:szCs w:val="28"/>
        </w:rPr>
      </w:pPr>
    </w:p>
    <w:p w:rsidR="00E064E8" w:rsidRDefault="002C0888">
      <w:pPr>
        <w:pStyle w:val="ae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Рис. </w:t>
      </w:r>
      <w:r w:rsidR="005433DB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>,</w:t>
      </w:r>
      <w:r w:rsidR="005433DB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 xml:space="preserve"> Уровень сформированности коммуникативных БУД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Положительный итоговый результат мониторинга сформированности коммуникативных БУД у обучающихся показал:</w:t>
      </w:r>
    </w:p>
    <w:tbl>
      <w:tblPr>
        <w:tblW w:w="10412" w:type="dxa"/>
        <w:tblInd w:w="-275" w:type="dxa"/>
        <w:tblLayout w:type="fixed"/>
        <w:tblLook w:val="04A0"/>
      </w:tblPr>
      <w:tblGrid>
        <w:gridCol w:w="3075"/>
        <w:gridCol w:w="1277"/>
        <w:gridCol w:w="1123"/>
        <w:gridCol w:w="1140"/>
        <w:gridCol w:w="1140"/>
        <w:gridCol w:w="1278"/>
        <w:gridCol w:w="1379"/>
      </w:tblGrid>
      <w:tr w:rsidR="00E064E8">
        <w:trPr>
          <w:trHeight w:val="450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баллов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балла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балла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балла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балл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 баллов</w:t>
            </w:r>
          </w:p>
        </w:tc>
      </w:tr>
      <w:tr w:rsidR="00E064E8"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2а класс (7 человек) за сентябрь 2019 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064E8"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3а класса (7 человек) за декабрь 2020 года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E064E8"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4а класс  (7  человек) за сентябрь 2021 года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:rsidR="00E064E8" w:rsidRDefault="002C0888">
      <w:pPr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6"/>
          <w:sz w:val="28"/>
          <w:szCs w:val="28"/>
        </w:rPr>
        <w:t xml:space="preserve">Проведенный анализ результатов диагностики с использование нескольких методик, а также коллективной экспертной оценки позволяют обоснованно сделать заключение, что предложенные показатели и индикаторы для мониторинга являются валидными и позволяют оценивать динамику формирования личностных и коммуникативных БУД.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6"/>
          <w:sz w:val="28"/>
          <w:szCs w:val="28"/>
        </w:rPr>
        <w:t>олучены положительные итоговые результаты мониторинга личностных и коммуникативных БУД у обучающихся.</w:t>
      </w:r>
    </w:p>
    <w:p w:rsidR="008E6A29" w:rsidRDefault="008E6A29" w:rsidP="005C473A">
      <w:pPr>
        <w:spacing w:after="0" w:line="360" w:lineRule="auto"/>
        <w:jc w:val="center"/>
        <w:rPr>
          <w:rFonts w:ascii="Times New Roman" w:hAnsi="Times New Roman"/>
          <w:spacing w:val="-6"/>
          <w:sz w:val="24"/>
          <w:szCs w:val="28"/>
        </w:rPr>
      </w:pPr>
      <w:r w:rsidRPr="008E6A29">
        <w:rPr>
          <w:rFonts w:ascii="Times New Roman" w:hAnsi="Times New Roman"/>
          <w:spacing w:val="-6"/>
          <w:sz w:val="24"/>
          <w:szCs w:val="28"/>
        </w:rPr>
        <w:t>Ссылка на сайт:</w:t>
      </w:r>
    </w:p>
    <w:p w:rsidR="008E6A29" w:rsidRDefault="002D4AB4" w:rsidP="005C473A">
      <w:pPr>
        <w:spacing w:after="0" w:line="360" w:lineRule="auto"/>
        <w:jc w:val="center"/>
        <w:rPr>
          <w:rFonts w:ascii="Times New Roman" w:hAnsi="Times New Roman"/>
          <w:spacing w:val="-6"/>
          <w:sz w:val="24"/>
          <w:szCs w:val="28"/>
        </w:rPr>
      </w:pPr>
      <w:hyperlink r:id="rId19" w:history="1">
        <w:r w:rsidR="008E6A29" w:rsidRPr="006D0918">
          <w:rPr>
            <w:rStyle w:val="af8"/>
            <w:rFonts w:ascii="Times New Roman" w:hAnsi="Times New Roman"/>
            <w:spacing w:val="-6"/>
            <w:sz w:val="24"/>
            <w:szCs w:val="28"/>
          </w:rPr>
          <w:t>http://korrtem.ucoz.ru/2021-22_uch_god/INNOV_PLOCHADKA/monitoring_lbud_i_kbud.pdf</w:t>
        </w:r>
      </w:hyperlink>
    </w:p>
    <w:p w:rsidR="00E064E8" w:rsidRDefault="002C0888" w:rsidP="005C473A">
      <w:pPr>
        <w:spacing w:after="0" w:line="360" w:lineRule="auto"/>
        <w:ind w:firstLine="708"/>
        <w:jc w:val="both"/>
        <w:rPr>
          <w:color w:val="111111"/>
        </w:rPr>
      </w:pPr>
      <w:r>
        <w:rPr>
          <w:rFonts w:ascii="Times New Roman" w:hAnsi="Times New Roman"/>
          <w:iCs/>
          <w:color w:val="111111"/>
          <w:sz w:val="28"/>
          <w:szCs w:val="28"/>
          <w:shd w:val="clear" w:color="auto" w:fill="FFFFFF"/>
          <w:lang w:bidi="ru-RU"/>
        </w:rPr>
        <w:t xml:space="preserve">С учетом положительных результатов проведенной комплексной диагностики разработаны методические рекомендации по проведению мониторинга сформированности личностных и коммуникативных БУД                              у обучающихся с легкой умственной отсталостью. </w:t>
      </w:r>
    </w:p>
    <w:p w:rsidR="00E064E8" w:rsidRDefault="002C08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lastRenderedPageBreak/>
        <w:t>Учителями начальных классов в процессе реализации проекта разработаны индивидуальные карты развития обучающихся, позволяющие отразить динамику формирования личностных и коммуникативных БУД.</w:t>
      </w:r>
    </w:p>
    <w:p w:rsidR="00E064E8" w:rsidRDefault="002C0888">
      <w:pPr>
        <w:pStyle w:val="af5"/>
        <w:spacing w:line="360" w:lineRule="auto"/>
        <w:jc w:val="both"/>
        <w:rPr>
          <w:rStyle w:val="2105pt"/>
          <w:rFonts w:eastAsia="Calibri"/>
          <w:b w:val="0"/>
          <w:iCs/>
          <w:color w:val="auto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 xml:space="preserve">5.Сформирован электронный ресурс </w:t>
      </w:r>
      <w:r>
        <w:rPr>
          <w:rFonts w:ascii="Times New Roman" w:hAnsi="Times New Roman"/>
          <w:i/>
          <w:spacing w:val="-6"/>
          <w:sz w:val="28"/>
          <w:szCs w:val="28"/>
        </w:rPr>
        <w:t xml:space="preserve">«Современные образовательные технологии, 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bidi="ru-RU"/>
        </w:rPr>
        <w:t xml:space="preserve">способствующие формированию </w:t>
      </w:r>
      <w:r>
        <w:rPr>
          <w:rFonts w:ascii="Times New Roman" w:hAnsi="Times New Roman"/>
          <w:i/>
          <w:sz w:val="28"/>
          <w:szCs w:val="28"/>
        </w:rPr>
        <w:t xml:space="preserve">личностных и коммуникативных 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БУД                              </w:t>
      </w:r>
      <w:r>
        <w:rPr>
          <w:rStyle w:val="2105pt"/>
          <w:rFonts w:eastAsia="Calibri"/>
          <w:b w:val="0"/>
          <w:i/>
          <w:color w:val="auto"/>
          <w:sz w:val="28"/>
          <w:szCs w:val="28"/>
        </w:rPr>
        <w:t>у обучающихся с умственной отсталостью»</w:t>
      </w:r>
      <w:r>
        <w:rPr>
          <w:rStyle w:val="2105pt"/>
          <w:rFonts w:eastAsia="Calibri"/>
          <w:b w:val="0"/>
          <w:iCs/>
          <w:color w:val="auto"/>
          <w:sz w:val="28"/>
          <w:szCs w:val="28"/>
        </w:rPr>
        <w:t>.</w:t>
      </w:r>
    </w:p>
    <w:p w:rsidR="00E064E8" w:rsidRDefault="002C0888">
      <w:pPr>
        <w:pStyle w:val="af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Электронный ресурс включает описание образовательных технологий, способствующих формированию личностных и коммуникативных БУД у детей с умственной отсталостью, в том числе </w:t>
      </w:r>
      <w:r>
        <w:rPr>
          <w:rFonts w:ascii="Times New Roman" w:hAnsi="Times New Roman"/>
          <w:sz w:val="28"/>
          <w:szCs w:val="28"/>
        </w:rPr>
        <w:t xml:space="preserve">анализа конкретных ситуаций, нетрадиционные методы обучения и игровые технологии. Внедряются элементы технологии проблемно-диалогического обучения, личностно-ориентированного обучения и интерактивного обучения. </w:t>
      </w:r>
    </w:p>
    <w:p w:rsidR="008E6A29" w:rsidRPr="008E6A29" w:rsidRDefault="008E6A29" w:rsidP="005433DB">
      <w:pPr>
        <w:pStyle w:val="af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E6A29">
        <w:rPr>
          <w:rFonts w:ascii="Times New Roman" w:hAnsi="Times New Roman"/>
          <w:sz w:val="24"/>
          <w:szCs w:val="24"/>
        </w:rPr>
        <w:t xml:space="preserve">Ссылка на сайт: </w:t>
      </w:r>
      <w:hyperlink r:id="rId20" w:history="1">
        <w:r w:rsidRPr="008E6A29">
          <w:rPr>
            <w:rStyle w:val="af8"/>
            <w:rFonts w:ascii="Times New Roman" w:hAnsi="Times New Roman"/>
            <w:sz w:val="24"/>
            <w:szCs w:val="24"/>
          </w:rPr>
          <w:t>http://korrtem.ucoz.ru/2020-21_uch_god/INNOV_PLOHADKA/elekt_resurs.pdf</w:t>
        </w:r>
      </w:hyperlink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Учителями–членами рабочей группы осуществлялась непрерывная работа                      с обучающимися начальных классов, среднего звена на уроках и во внеурочное деятельности. Используются нетрадиционные приемы и формы работы на коррекционных занятиях логопеда, дефектолога, психолога (пескотерапия, арт-терапия, сказка-терапия, малый театр), коррекционно-развивающие программы «Адалин», «В мире с собой»; онлайн-консультации с родителями, беседы; апробировались новые формы включения воспитанников в досуговую деятельность: флешмоб, техника рисования пластилином, театрализация.</w:t>
      </w:r>
    </w:p>
    <w:p w:rsidR="00E064E8" w:rsidRDefault="002C0888">
      <w:pPr>
        <w:pStyle w:val="af5"/>
        <w:spacing w:line="360" w:lineRule="auto"/>
        <w:jc w:val="both"/>
        <w:rPr>
          <w:rStyle w:val="2105pt"/>
          <w:rFonts w:eastAsia="Calibri"/>
          <w:b w:val="0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0" allowOverlap="1">
            <wp:simplePos x="0" y="0"/>
            <wp:positionH relativeFrom="column">
              <wp:posOffset>4241165</wp:posOffset>
            </wp:positionH>
            <wp:positionV relativeFrom="paragraph">
              <wp:posOffset>325120</wp:posOffset>
            </wp:positionV>
            <wp:extent cx="1306830" cy="2324100"/>
            <wp:effectExtent l="0" t="0" r="0" b="0"/>
            <wp:wrapSquare wrapText="largest"/>
            <wp:docPr id="1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FE6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>6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>.</w:t>
      </w:r>
      <w:r>
        <w:rPr>
          <w:rStyle w:val="2105pt"/>
          <w:rFonts w:eastAsia="Calibri"/>
          <w:b w:val="0"/>
          <w:i/>
          <w:sz w:val="28"/>
          <w:szCs w:val="28"/>
        </w:rPr>
        <w:t>Оборудованы кабинеты педагога-психолога и учителя-логопеда, приобретена учебно-методическая литература.</w:t>
      </w:r>
    </w:p>
    <w:p w:rsidR="00E064E8" w:rsidRDefault="002C08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54656" behindDoc="0" locked="0" layoutInCell="0" allowOverlap="1">
            <wp:simplePos x="0" y="0"/>
            <wp:positionH relativeFrom="column">
              <wp:posOffset>395605</wp:posOffset>
            </wp:positionH>
            <wp:positionV relativeFrom="paragraph">
              <wp:posOffset>102235</wp:posOffset>
            </wp:positionV>
            <wp:extent cx="3436620" cy="1933575"/>
            <wp:effectExtent l="0" t="0" r="0" b="0"/>
            <wp:wrapSquare wrapText="largest"/>
            <wp:docPr id="1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E8" w:rsidRDefault="00E064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64E8" w:rsidRDefault="00E064E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064E8" w:rsidRDefault="00514F3C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anchor distT="0" distB="0" distL="0" distR="0" simplePos="0" relativeHeight="251656704" behindDoc="0" locked="0" layoutInCell="0" allowOverlap="1">
            <wp:simplePos x="0" y="0"/>
            <wp:positionH relativeFrom="column">
              <wp:posOffset>2818130</wp:posOffset>
            </wp:positionH>
            <wp:positionV relativeFrom="paragraph">
              <wp:posOffset>-212725</wp:posOffset>
            </wp:positionV>
            <wp:extent cx="3154680" cy="1988820"/>
            <wp:effectExtent l="19050" t="0" r="7620" b="0"/>
            <wp:wrapSquare wrapText="largest"/>
            <wp:docPr id="1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column">
              <wp:posOffset>-187960</wp:posOffset>
            </wp:positionH>
            <wp:positionV relativeFrom="paragraph">
              <wp:posOffset>-159385</wp:posOffset>
            </wp:positionV>
            <wp:extent cx="2564130" cy="1927860"/>
            <wp:effectExtent l="19050" t="0" r="7620" b="0"/>
            <wp:wrapSquare wrapText="largest"/>
            <wp:docPr id="1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FE6" w:rsidRDefault="002C0888">
      <w:pPr>
        <w:pStyle w:val="ae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</w:t>
      </w:r>
    </w:p>
    <w:p w:rsidR="00EE3FE6" w:rsidRDefault="00EE3FE6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E3FE6" w:rsidRDefault="00EE3FE6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E3FE6" w:rsidRDefault="00EE3FE6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E3FE6" w:rsidRDefault="00EE3FE6">
      <w:pPr>
        <w:pStyle w:val="ae"/>
        <w:spacing w:line="360" w:lineRule="auto"/>
        <w:ind w:firstLine="709"/>
        <w:rPr>
          <w:i/>
          <w:sz w:val="28"/>
          <w:szCs w:val="28"/>
        </w:rPr>
      </w:pPr>
    </w:p>
    <w:p w:rsidR="00EE3FE6" w:rsidRDefault="00EE3FE6">
      <w:pPr>
        <w:pStyle w:val="ae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Рис.7</w:t>
      </w:r>
      <w:r w:rsidR="002C0888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8 </w:t>
      </w:r>
      <w:r w:rsidR="002C0888">
        <w:rPr>
          <w:i/>
          <w:sz w:val="28"/>
          <w:szCs w:val="28"/>
        </w:rPr>
        <w:t xml:space="preserve">Кабинеты специалистов коррекционной службы, </w:t>
      </w:r>
    </w:p>
    <w:p w:rsidR="00E064E8" w:rsidRDefault="002C0888">
      <w:pPr>
        <w:pStyle w:val="ae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учебно-методическая литература</w:t>
      </w:r>
    </w:p>
    <w:p w:rsidR="00E064E8" w:rsidRDefault="00EE3FE6" w:rsidP="00EE3F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</w:t>
      </w:r>
      <w:r w:rsidR="002C0888">
        <w:rPr>
          <w:rFonts w:ascii="Times New Roman" w:hAnsi="Times New Roman"/>
          <w:i/>
          <w:sz w:val="28"/>
          <w:szCs w:val="28"/>
        </w:rPr>
        <w:t>. Созданы условия для повышения уровня профессиональной компетентности педагогов, участвующих в проекте, в вопросах формирования личностных и коммуникативных БУД.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профессиональной компетентности участников проекта в вопросах формирования личностных и коммуникативных БУД осуществлялось                     за весь отчетный период по следующим направлениям:</w:t>
      </w:r>
    </w:p>
    <w:p w:rsidR="00E064E8" w:rsidRDefault="002C088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проведение в школе-интернате внутренних (для педагогов, участвующих в проекте) методических мероприятий - 2 раза в четверть); 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обучение педагогов школы-интерната, участвующих в инновационной деятельности, на курсах повышения квалификации по вопросам реализации ФГОС ОВЗ, организованных ГБОУ ИРО Краснодарского края на базе учреждения (51 педагог);</w:t>
      </w:r>
    </w:p>
    <w:p w:rsidR="00E064E8" w:rsidRDefault="002C0888">
      <w:pPr>
        <w:pStyle w:val="af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участие в краевом конкурсе профессионального мастерства «Лучший педагог-дефектолог Краснодарского края» (3 педагога);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публикации в изданиях регионального уровня (12 публикаций).</w:t>
      </w:r>
    </w:p>
    <w:p w:rsidR="00E064E8" w:rsidRDefault="002C0888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/>
          <w:color w:val="000000"/>
          <w:sz w:val="28"/>
          <w:szCs w:val="28"/>
        </w:rPr>
        <w:t>5) выпущены инновационные  продукты:</w:t>
      </w:r>
    </w:p>
    <w:p w:rsidR="00E064E8" w:rsidRDefault="002C0888">
      <w:pPr>
        <w:tabs>
          <w:tab w:val="left" w:pos="900"/>
        </w:tabs>
        <w:spacing w:after="0" w:line="360" w:lineRule="auto"/>
        <w:ind w:firstLine="851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1.Диагностика и формирование личностных и коммуникативных базовых учебных действий у обучающихся с умственной отсталостью: методическое</w:t>
      </w:r>
      <w:r w:rsidR="00EE3FE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пособие / Под ред. Л.П. Кузмы. – Краснодар: ГБОУ ИРО, 2021. – </w:t>
      </w:r>
      <w:r>
        <w:rPr>
          <w:rFonts w:ascii="Times New Roman" w:eastAsia="Arial Unicode MS;Arial" w:hAnsi="Times New Roman"/>
          <w:i/>
          <w:iCs/>
          <w:color w:val="000000"/>
          <w:sz w:val="28"/>
          <w:szCs w:val="28"/>
          <w:lang w:eastAsia="zh-CN" w:bidi="ru-RU"/>
        </w:rPr>
        <w:t>104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с.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В методическом пособии представлены подходы к формированию и диагностике личностных и коммуникативных базовых учебных действий                                 у обучающихся с умственной отсталостью в учебной и внеурочной деятельности.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Предлагаемые методы оценивания и формирования базовых учебных действий                           в учебной и внеурочной деятельности соответствуют методологии федерального государственного образовательного стандарта обучающихся с умственной отсталостью (с интеллектуальными нарушениями). Освещаются также вопросы взаимодействия специалистов в системе работы по формированию личностных и коммуникативных базовых учебных действий у обучающихся с умственной отсталостью.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2. «Интерактивное учебное пособие по математике «Обыкновенные дроби 5 класс», автор-составитель Кивва В.Е., учитель математики ГКОУ КК школы-интерната г.Темрюка.       </w:t>
      </w:r>
    </w:p>
    <w:p w:rsidR="00E064E8" w:rsidRDefault="002C0888">
      <w:pPr>
        <w:tabs>
          <w:tab w:val="left" w:pos="900"/>
        </w:tabs>
        <w:spacing w:after="0" w:line="360" w:lineRule="auto"/>
        <w:jc w:val="both"/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В 2021 году учителем математики школы-интерната г.Темрюка, Кивва В.Е. разработано «Интерактивное учебное пособие по математике «Обыкновенные дроби 5 класс». Содержание электронного пособия включает арифметические  задачи, тестовые контрольные задания, интерактивные упражнения на усвоение теоретического материала и на </w:t>
      </w:r>
      <w:r w:rsidR="009800C0">
        <w:rPr>
          <w:rFonts w:ascii="Times New Roman" w:hAnsi="Times New Roman"/>
          <w:color w:val="000000"/>
          <w:sz w:val="28"/>
          <w:szCs w:val="28"/>
        </w:rPr>
        <w:t>отработку практических навыков.</w:t>
      </w:r>
      <w:r w:rsidR="00EE3FE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Предлагаемые поурочные разработки помогут учителю целенаправленно, системно и последовательно выстроить учебную деятельность обучающихся по овладению знаниями, умениями и навыками по изучаемой теме, создать условия для формирования личностных и коммуникативных, регулятивных и познавательных базовых учебных действий, повысить уровень учебно-познавательной активности школьников на уроках математики. Технология проведения уроков с использованием современных технических средств и новых информационных технологий тренирует и активизирует память, наблюдательность, сообразительность, концентрирует внимание у обучающихся с легкой умственной отсталостью, заставляет их по-другому оценить предлагаемую информацию.</w:t>
      </w:r>
      <w:r w:rsidR="00EE3FE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Компьютер на уроке значительно расширяет возможности представления учебной информации. Применение цвета, графики, звука, современных средств видеотехники позволяет моделировать различные ситуации и среду. Это позволяет усилить мотивацию учащихся к учебе.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Отличительной особенностью интерактивного электронного пособия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«Обыкновенные дроби» является создание собственной тематической последовательности курса  с возможностью включить дополнительные медиаобъекты в структуру самого пособия. Пособие включает презентации, видеоролики, тесты и карточки с заданиями. Электронная форма пособия позволяет более интенсивно и эффективно работать с предлагаемым материалом, используя все преимущества компьютера (редактирование, комбинирование, поиск, печать и т.п.).                                                                                                                      </w:t>
      </w:r>
    </w:p>
    <w:p w:rsidR="006D2C91" w:rsidRDefault="002C0888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 w:rsidR="006D2C91">
        <w:rPr>
          <w:rFonts w:ascii="Times New Roman" w:hAnsi="Times New Roman"/>
          <w:sz w:val="28"/>
          <w:szCs w:val="28"/>
        </w:rPr>
        <w:t>Ссылка на сайт:</w:t>
      </w:r>
      <w:hyperlink r:id="rId25" w:history="1">
        <w:r w:rsidR="006D2C91" w:rsidRPr="006D2C91">
          <w:rPr>
            <w:rStyle w:val="af8"/>
            <w:rFonts w:ascii="Times New Roman" w:hAnsi="Times New Roman"/>
            <w:sz w:val="28"/>
            <w:szCs w:val="28"/>
          </w:rPr>
          <w:t>http://korrtem.ucoz.ru/index/metodicheskie_rekomendacii/0-164</w:t>
        </w:r>
      </w:hyperlink>
    </w:p>
    <w:p w:rsidR="00E064E8" w:rsidRDefault="00EE3FE6">
      <w:pPr>
        <w:pStyle w:val="af5"/>
        <w:spacing w:after="20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</w:t>
      </w:r>
      <w:r w:rsidR="002C0888">
        <w:rPr>
          <w:rFonts w:ascii="Times New Roman" w:hAnsi="Times New Roman"/>
          <w:i/>
          <w:sz w:val="28"/>
          <w:szCs w:val="28"/>
        </w:rPr>
        <w:t>. Проведены мероприятия по трансляции результатов инновационной деятельности, определенные планом работы КИП за весь отчетный период</w:t>
      </w:r>
    </w:p>
    <w:p w:rsidR="00E064E8" w:rsidRDefault="002C0888">
      <w:pPr>
        <w:pStyle w:val="af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Дополнен раздел </w:t>
      </w:r>
      <w:r w:rsidR="006D2C9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Инновационная площадка</w:t>
      </w:r>
      <w:r w:rsidR="006D2C9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на сайте школы: </w:t>
      </w:r>
    </w:p>
    <w:p w:rsidR="006D2C91" w:rsidRPr="006D2C91" w:rsidRDefault="002D4AB4" w:rsidP="006D2C91">
      <w:pPr>
        <w:spacing w:after="0" w:line="36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hyperlink r:id="rId26" w:history="1">
        <w:r w:rsidR="006D2C91" w:rsidRPr="006D2C91">
          <w:rPr>
            <w:rStyle w:val="af8"/>
            <w:rFonts w:ascii="Times New Roman" w:eastAsia="Calibri" w:hAnsi="Times New Roman"/>
            <w:sz w:val="28"/>
            <w:szCs w:val="28"/>
            <w:lang w:eastAsia="en-US"/>
          </w:rPr>
          <w:t>http://korrtem.ucoz.ru/index/innovacionnaja_dejatelnost/0-125</w:t>
        </w:r>
      </w:hyperlink>
    </w:p>
    <w:p w:rsidR="00E064E8" w:rsidRDefault="00EE3FE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9</w:t>
      </w:r>
      <w:r w:rsidR="002C0888">
        <w:rPr>
          <w:rFonts w:ascii="Times New Roman" w:hAnsi="Times New Roman"/>
          <w:i/>
          <w:sz w:val="28"/>
          <w:szCs w:val="28"/>
        </w:rPr>
        <w:t>. Оформлены партнерские отношения с образовательными и другими организациями муниципального образования Темрюкский район.</w:t>
      </w:r>
    </w:p>
    <w:p w:rsidR="00E064E8" w:rsidRDefault="002C0888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о сотрудничестве в инновационной деятельности                                           с муниципальным казенным учреждением «Информационно-методический центр в системе дополнительного образования», в которую входят муниципальные общеобразовательные школы муниципального образования Темрюкский район (32 общеобразовательные школы, 10</w:t>
      </w:r>
      <w:r>
        <w:rPr>
          <w:rFonts w:ascii="Times New Roman" w:hAnsi="Times New Roman"/>
          <w:bCs/>
          <w:sz w:val="28"/>
          <w:szCs w:val="28"/>
        </w:rPr>
        <w:t>–дошкольных учреждений</w:t>
      </w:r>
      <w:r>
        <w:rPr>
          <w:rFonts w:ascii="Times New Roman" w:hAnsi="Times New Roman"/>
          <w:sz w:val="28"/>
          <w:szCs w:val="28"/>
        </w:rPr>
        <w:t>).</w:t>
      </w:r>
    </w:p>
    <w:p w:rsidR="00E064E8" w:rsidRDefault="002C0888">
      <w:pPr>
        <w:pStyle w:val="af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МБУК «Районный дом культуры» МО Темрюкский район;</w:t>
      </w:r>
    </w:p>
    <w:p w:rsidR="00E064E8" w:rsidRDefault="002C0888">
      <w:pPr>
        <w:pStyle w:val="af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МКУ «Городской дом культуры» Темрюкского городского поселения муниципального образования Темрюкский район;</w:t>
      </w:r>
    </w:p>
    <w:p w:rsidR="00E064E8" w:rsidRDefault="002C0888">
      <w:pPr>
        <w:pStyle w:val="af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МКУ «Городское библиотечное объединение» Темрюкского городского поселения муниципального образования Темрюкский район;</w:t>
      </w:r>
    </w:p>
    <w:p w:rsidR="00E064E8" w:rsidRDefault="002C0888">
      <w:pPr>
        <w:pStyle w:val="af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МКУ «Молодежный досуговый центр» Темрюкского городского поселения муниципального образования Темрюкский район.</w:t>
      </w:r>
    </w:p>
    <w:p w:rsidR="00E064E8" w:rsidRDefault="00E064E8">
      <w:pPr>
        <w:pStyle w:val="af3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064E8" w:rsidRDefault="002C0888">
      <w:pPr>
        <w:pStyle w:val="af3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2.4. Апробация и диссеминация результатов деятельности КИП </w:t>
      </w:r>
    </w:p>
    <w:p w:rsidR="00E064E8" w:rsidRDefault="002C0888">
      <w:pPr>
        <w:pStyle w:val="af3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образовательных организациях Краснодарского края на основе сетевого взаимодействия</w:t>
      </w:r>
    </w:p>
    <w:p w:rsidR="00E064E8" w:rsidRDefault="00E064E8">
      <w:pPr>
        <w:pStyle w:val="af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064E8" w:rsidRDefault="002C0888">
      <w:pPr>
        <w:pStyle w:val="af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реализации инновационного проекта апробация и диссеминация результатов деятельности КИП на основе сетевого взаимодействия прошла на региональном и муниципальном уровнях:</w:t>
      </w:r>
    </w:p>
    <w:tbl>
      <w:tblPr>
        <w:tblW w:w="10156" w:type="dxa"/>
        <w:tblInd w:w="-125" w:type="dxa"/>
        <w:tblLayout w:type="fixed"/>
        <w:tblLook w:val="01E0"/>
      </w:tblPr>
      <w:tblGrid>
        <w:gridCol w:w="795"/>
        <w:gridCol w:w="675"/>
        <w:gridCol w:w="6420"/>
        <w:gridCol w:w="2266"/>
      </w:tblGrid>
      <w:tr w:rsidR="00E064E8">
        <w:trPr>
          <w:trHeight w:val="145"/>
        </w:trPr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64E8" w:rsidRDefault="002C0888">
            <w:pPr>
              <w:widowControl w:val="0"/>
              <w:spacing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Региональный уровень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Кол-во участников</w:t>
            </w:r>
          </w:p>
          <w:p w:rsidR="00E064E8" w:rsidRDefault="002C088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из школы-интерната, представивших результаты инновационной деятельности</w:t>
            </w:r>
          </w:p>
        </w:tc>
      </w:tr>
      <w:tr w:rsidR="00E064E8">
        <w:trPr>
          <w:trHeight w:val="1449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64E8" w:rsidRDefault="00E064E8">
            <w:pPr>
              <w:widowControl w:val="0"/>
              <w:spacing w:line="240" w:lineRule="auto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на краевой научно-практической конференции по вопросам образования и комплексного сопровождения лиц с ограниченными возможностями здоровья в Краснодарском крае» (Краснодар, 26 апреля 2019 г.)».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064E8">
        <w:trPr>
          <w:trHeight w:val="1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64E8" w:rsidRDefault="00E064E8">
            <w:pPr>
              <w:widowControl w:val="0"/>
              <w:spacing w:line="240" w:lineRule="auto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на межрайонном семинаре по теме:  «Региональный опыт сопровождения детей с  РАС»(п.Св.Путь Темрюкского района, 15 августа 2019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E064E8">
        <w:trPr>
          <w:trHeight w:val="1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64E8" w:rsidRDefault="00E064E8">
            <w:pPr>
              <w:widowControl w:val="0"/>
              <w:spacing w:line="240" w:lineRule="auto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на краевой научно-практической конференции по вопросам образования и комплексного сопровождения лиц с ограниченными возможностями здоровья в Краснодарском крае» (Краснодар, 26 апреля 2019 г.)».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064E8">
        <w:trPr>
          <w:trHeight w:val="1192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краевой научно-практической конференции в заочном режиме «Интегративная система психолого-педагогического сопровождения детей и подростков с ограниченными возможностями здоровья» (г.Славянск-на-Кубани, 21 апреля 2020г.)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E064E8" w:rsidTr="00EE3FE6">
        <w:trPr>
          <w:trHeight w:val="274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краевой научно-практической конференции в заочном режиме по вопросам специального и инклюзивного образования                       в Краснодарском крае» (г.Краснодар, 1 декабря 2020 г.)».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64E8">
        <w:trPr>
          <w:trHeight w:val="12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межрайонном вебинаре по теме:  «Региональный опыт сопровождения детей с  РАС»(п.Св.Путь Темрюкского района, 5 ноября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2020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</w:tr>
      <w:tr w:rsidR="00E064E8">
        <w:trPr>
          <w:trHeight w:val="1245"/>
        </w:trPr>
        <w:tc>
          <w:tcPr>
            <w:tcW w:w="7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64E8" w:rsidRDefault="002C088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Региональный уровень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Выступления на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краевом фестивале образовательных инноваций «От инновационных идей до методических пособий». (г.Краснодар,                    24 сентября 2021г.)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E064E8">
        <w:trPr>
          <w:trHeight w:val="12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краевой научно-практической конференции «Проблемы и перспективы развития системы непрерывного образования лиц с ограниченными возможностями здоровья в Краснодарском крае» (г.Краснодар, 26 октября 2021г.)».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64E8">
        <w:trPr>
          <w:trHeight w:val="12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Участие в научно-практическом семинаре «Современные интегративные подходы к проблеме психолого-педагогического сопровождения детей с ограниченными возможностями здоровья» в дистанционном формате</w:t>
            </w:r>
            <w:r>
              <w:rPr>
                <w:rFonts w:ascii="Times New Roman" w:hAnsi="Times New Roman"/>
                <w:sz w:val="28"/>
                <w:szCs w:val="28"/>
              </w:rPr>
              <w:t>(г. Славянск-на -Кубани,                 13 ноября 2021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E064E8">
        <w:trPr>
          <w:trHeight w:val="1245"/>
        </w:trPr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064E8" w:rsidRDefault="002C088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Муниципальный уровень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и проведение мастер-классов на муниципальном научно-методическом семинаре «Создание специальных условий для развития личности обучающихся с ОВЗ в коррекционно-воспитательном процессе» (ст.Тамань Темрюкского района, 28 марта 2019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E064E8">
        <w:trPr>
          <w:trHeight w:val="12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на муниципальном методическом семинаре «Формирование личностных и коммуникативных базовых учебных действий у обучающихся с интеллектуальными нарушениями в учебной и внеурочной деятельности»  (г.Темрюк,               25–28 июня 2019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E064E8">
        <w:trPr>
          <w:trHeight w:val="12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на муниципальном методическом семинаре по теме «Модель мониторинга сформированности личностных и коммуникативных базовых учебных действий у обучающихся с интеллектуальными нарушениями в учебной и внеурочной деятельности» (г</w:t>
            </w:r>
            <w:r w:rsidR="00EE3FE6">
              <w:rPr>
                <w:rFonts w:ascii="Times New Roman" w:hAnsi="Times New Roman"/>
                <w:sz w:val="28"/>
                <w:szCs w:val="28"/>
              </w:rPr>
              <w:t xml:space="preserve">.Темрюк, 30 октября </w:t>
            </w:r>
            <w:r>
              <w:rPr>
                <w:rFonts w:ascii="Times New Roman" w:hAnsi="Times New Roman"/>
                <w:sz w:val="28"/>
                <w:szCs w:val="28"/>
              </w:rPr>
              <w:t>2019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E064E8">
        <w:trPr>
          <w:trHeight w:val="1245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на районной августовской педагогической конференции муниципального образования Темрюкский район (г.Темрюк, 29 августа 2019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E064E8">
        <w:trPr>
          <w:trHeight w:val="1006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E064E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Выступления на круглом столе по теме: «Особенности воспитания детей с умственной отсталостью» (г.Темрюк, 29 ноября 2019 г.)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4E8" w:rsidRDefault="002C088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:rsidR="00E064E8" w:rsidRDefault="00E064E8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064E8" w:rsidRDefault="002C0888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Результаты деятельности инновационной площадки за 2019-2021 годы нашли отражение в следующих публикациях</w:t>
      </w:r>
      <w:r>
        <w:rPr>
          <w:rFonts w:ascii="Times New Roman" w:hAnsi="Times New Roman"/>
          <w:sz w:val="24"/>
          <w:szCs w:val="24"/>
        </w:rPr>
        <w:t>: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1.Кузма Л.П., Г. А. Лучшева, В.В. Скоморохова. </w:t>
      </w:r>
      <w:r>
        <w:rPr>
          <w:rFonts w:ascii="Times New Roman" w:hAnsi="Times New Roman"/>
          <w:bCs/>
          <w:sz w:val="28"/>
          <w:szCs w:val="28"/>
        </w:rPr>
        <w:t>О модели формирования и мониторинга личностных и коммуникативных</w:t>
      </w:r>
      <w:r w:rsidR="00925A4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базовых учебных действий у обучающихся с умственной отсталостью //</w:t>
      </w:r>
      <w:r>
        <w:rPr>
          <w:rFonts w:ascii="TimesNewRoman" w:hAnsi="TimesNewRoman" w:cs="TimesNewRoman"/>
          <w:sz w:val="28"/>
          <w:szCs w:val="28"/>
        </w:rPr>
        <w:t>Сборник статей по организации и содержанию специального и инклюзивного</w:t>
      </w:r>
      <w:r w:rsidR="00925A49"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образования / Под ред. Л.П. Кузмы, В.С. Савельевой, Е.А. Шумиловой. – Сочи: Типография ИП Кривлякин С.П. («Оптима»), 2018. – 112 с.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2.Кузма Л.П., Лучшева Г.А. Гайваронский С.Э.</w:t>
      </w:r>
      <w:r>
        <w:rPr>
          <w:rFonts w:ascii="Times New Roman" w:hAnsi="Times New Roman"/>
          <w:bCs/>
          <w:sz w:val="28"/>
          <w:szCs w:val="28"/>
        </w:rPr>
        <w:t xml:space="preserve">Принципы профилактики и коррекции девиантного поведенияу детей и подростков с умственной отсталостью // </w:t>
      </w:r>
      <w:r>
        <w:rPr>
          <w:rFonts w:ascii="Times New Roman" w:hAnsi="Times New Roman"/>
          <w:sz w:val="28"/>
          <w:szCs w:val="28"/>
        </w:rPr>
        <w:t>Сборник материалов краевой научно-практической конференции по вопросам образования и комплексного сопровождения лиц с ограниченными возможностями здоровья в Краснодарском крае / Под ред. Л.П. Кузмы, В.В.Рябцева, Е.А. Шумиловой – Типография ИП Кривлякин С.П. («Оптима»). Сочи, 2019. – 120 с.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3.Баранова Е.А.</w:t>
      </w:r>
      <w:r>
        <w:rPr>
          <w:rFonts w:ascii="Times New Roman" w:hAnsi="Times New Roman"/>
          <w:bCs/>
          <w:sz w:val="28"/>
          <w:szCs w:val="28"/>
        </w:rPr>
        <w:t xml:space="preserve">Использование современных подходов и нетрадиционных методов вобучении детей с тяжёлыми нарушениями развития // </w:t>
      </w:r>
      <w:r>
        <w:rPr>
          <w:rFonts w:ascii="Times New Roman" w:hAnsi="Times New Roman"/>
          <w:sz w:val="28"/>
          <w:szCs w:val="28"/>
        </w:rPr>
        <w:t>Сборник материалов краевой научно-практической конференции по вопросам образования и комплексного сопровождения лиц с ограниченными возможностями здоровья в Краснодарском крае / Под ред. Л.П. Кузмы, В.В.Рябцева, Е.А. Шумиловой – Типография ИП Кривлякин С.П. («Оптима»). Сочи, 2019. – 120 с.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4.Андреева С.Г.</w:t>
      </w:r>
      <w:r>
        <w:rPr>
          <w:rFonts w:ascii="Times New Roman" w:hAnsi="Times New Roman"/>
          <w:bCs/>
          <w:sz w:val="28"/>
          <w:szCs w:val="28"/>
        </w:rPr>
        <w:t xml:space="preserve">Обучение неговорящего ребёнка с множественными нарушениями развития в условиях класса // </w:t>
      </w:r>
      <w:r>
        <w:rPr>
          <w:rFonts w:ascii="Times New Roman" w:hAnsi="Times New Roman"/>
          <w:sz w:val="28"/>
          <w:szCs w:val="28"/>
        </w:rPr>
        <w:t>Сборник материалов краевой научно-практической конференции по вопросам образования и комплексного сопровождения лиц с ограниченными возможностями здоровья в Краснодарском крае / Под ред. Л.П. Кузмы, В.В.Рябцева, Е.А. Шумиловой – Типография ИП Кривлякин С.П. («Оптима»). Сочи, 2019. – 120 с.</w:t>
      </w:r>
    </w:p>
    <w:p w:rsidR="00E064E8" w:rsidRDefault="002C08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Кузма Л. П., Лучшева Г. А. О проблемах формирования и мониторинга личностных и коммуникативных базовых учебных действий у обучающихся с легкой умственной отсталостью  </w:t>
      </w:r>
      <w:r>
        <w:rPr>
          <w:rFonts w:ascii="Times New Roman" w:hAnsi="Times New Roman"/>
          <w:bCs/>
          <w:sz w:val="28"/>
          <w:szCs w:val="28"/>
        </w:rPr>
        <w:t>//</w:t>
      </w:r>
      <w:r>
        <w:rPr>
          <w:rFonts w:ascii="TimesNewRoman" w:hAnsi="TimesNewRoman" w:cs="TimesNewRoman"/>
          <w:sz w:val="28"/>
          <w:szCs w:val="28"/>
        </w:rPr>
        <w:t xml:space="preserve">Материалы научно-практической конференции (Краснодар, 1 декабря 2020г.) / Под ред. Л.П. Кузмы, В.С. Власенко. – Краснодар: ГБОУ ИРО, 2020. – с.121-125. </w:t>
      </w:r>
    </w:p>
    <w:p w:rsidR="00E064E8" w:rsidRDefault="002C0888">
      <w:pPr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tab/>
      </w:r>
      <w:r>
        <w:rPr>
          <w:rFonts w:ascii="Times New Roman" w:hAnsi="Times New Roman"/>
          <w:iCs/>
          <w:sz w:val="28"/>
          <w:szCs w:val="28"/>
        </w:rPr>
        <w:t>6.Михайлова Н.Е. Методы диагностики формирования личностных и коммуникативных базовых учебных действий в коррекционной школе</w:t>
      </w:r>
      <w:r>
        <w:rPr>
          <w:rFonts w:ascii="Times New Roman" w:hAnsi="Times New Roman"/>
          <w:bCs/>
          <w:sz w:val="28"/>
          <w:szCs w:val="28"/>
        </w:rPr>
        <w:t xml:space="preserve"> //</w:t>
      </w:r>
      <w:r>
        <w:rPr>
          <w:rFonts w:ascii="TimesNewRoman" w:hAnsi="TimesNewRoman" w:cs="TimesNewRoman"/>
          <w:sz w:val="28"/>
          <w:szCs w:val="28"/>
        </w:rPr>
        <w:t>Материалы научно-практической конференции (Краснодар, 1 декабря 2020г.) / Под ред. Л.П. Кузмы, В.С. Власенко. – Краснодар: ГБОУ ИРО, 2020. – с.157-163.</w:t>
      </w:r>
    </w:p>
    <w:p w:rsidR="00E064E8" w:rsidRDefault="002C0888">
      <w:pPr>
        <w:spacing w:after="0" w:line="360" w:lineRule="auto"/>
        <w:ind w:firstLine="708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Шестакова А. В. Особенности психологической диагностики когнитивной сферы детей </w:t>
      </w:r>
      <w:r>
        <w:rPr>
          <w:rFonts w:ascii="Times New Roman" w:hAnsi="Times New Roman"/>
          <w:bCs/>
          <w:sz w:val="28"/>
          <w:szCs w:val="28"/>
        </w:rPr>
        <w:t>//</w:t>
      </w:r>
      <w:r>
        <w:rPr>
          <w:rFonts w:ascii="TimesNewRoman" w:hAnsi="TimesNewRoman" w:cs="TimesNewRoman"/>
          <w:sz w:val="28"/>
          <w:szCs w:val="28"/>
        </w:rPr>
        <w:t xml:space="preserve">Материалы научно-практической конференции (Краснодар, 1 декабря 2020г.) / Под ред. Л.П. Кузмы, В.С. Власенко. – Краснодар: ГБОУ ИРО, 2020. – с.241-243. </w:t>
      </w:r>
    </w:p>
    <w:p w:rsidR="00E064E8" w:rsidRDefault="002C0888">
      <w:pPr>
        <w:spacing w:after="0" w:line="360" w:lineRule="auto"/>
        <w:ind w:firstLine="708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8. Кузма Л. П., Лучшева Г. А. Особенности формирования личностных и коммуникативных базовых учебных действий у школьников с умственной отсталостью</w:t>
      </w:r>
      <w:r>
        <w:rPr>
          <w:rFonts w:ascii="Times New Roman" w:hAnsi="Times New Roman"/>
          <w:bCs/>
          <w:iCs/>
          <w:sz w:val="28"/>
          <w:szCs w:val="28"/>
        </w:rPr>
        <w:t>/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/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Сборник материалов IX краевой научно-практической конференции «Проблемы и перспективы развития системы непрерывного образования лиц с ограниченными возможностями здоровья в Краснодарском крае» (Краснодар, 26 октября 2021 г.) / под ред. Л.П. Кузмы, О.О. Бахтиновой, А.В. Смахтиной, И.С. Извариной – Краснодар: ГБОУ ИРО, 2022. </w:t>
      </w:r>
      <w:r>
        <w:rPr>
          <w:rFonts w:ascii="Times New Roman" w:hAnsi="Times New Roman" w:cs="TimesNewRoman"/>
          <w:iCs/>
          <w:color w:val="000000"/>
          <w:sz w:val="28"/>
          <w:szCs w:val="28"/>
        </w:rPr>
        <w:t>– с.</w:t>
      </w:r>
      <w:r>
        <w:rPr>
          <w:rFonts w:ascii="Times New Roman" w:eastAsiaTheme="minorEastAsia" w:hAnsi="Times New Roman" w:cs="TimesNewRoman"/>
          <w:iCs/>
          <w:color w:val="000000"/>
          <w:sz w:val="28"/>
          <w:szCs w:val="28"/>
        </w:rPr>
        <w:t>51-57</w:t>
      </w:r>
      <w:r>
        <w:rPr>
          <w:rFonts w:ascii="Times New Roman" w:hAnsi="Times New Roman" w:cs="TimesNewRoman"/>
          <w:iCs/>
          <w:color w:val="000000"/>
          <w:sz w:val="28"/>
          <w:szCs w:val="28"/>
        </w:rPr>
        <w:t xml:space="preserve">. </w:t>
      </w:r>
    </w:p>
    <w:p w:rsidR="00E064E8" w:rsidRDefault="002C0888">
      <w:pPr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  <w:t>9. Андреева С.Г. Формирование личностных и коммуникативных базовых учебных действий у обучающихся с умственной отсталостью на уроках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NewRoman"/>
          <w:bCs/>
          <w:iCs/>
          <w:color w:val="000000"/>
          <w:sz w:val="28"/>
          <w:szCs w:val="28"/>
        </w:rPr>
        <w:t xml:space="preserve">Сборник материалов IX краевой научно-практической конференции «Проблемы и перспективы развития системы непрерывного образования лиц с ограниченными возможностями здоровья в Краснодарском крае» (Краснодар, 26 октября 2021 г.) / под ред. Л.П. Кузмы, О.О. Бахтиновой, А.В. Смахтиной, И.С. Извариной – Краснодар: ГБОУ ИРО, 2022. </w:t>
      </w:r>
      <w:r>
        <w:rPr>
          <w:rFonts w:ascii="Times New Roman" w:hAnsi="Times New Roman" w:cs="TimesNewRoman"/>
          <w:bCs/>
          <w:color w:val="000000"/>
          <w:sz w:val="28"/>
          <w:szCs w:val="28"/>
        </w:rPr>
        <w:t>– с.</w:t>
      </w:r>
      <w:r>
        <w:rPr>
          <w:rFonts w:ascii="Times New Roman" w:eastAsiaTheme="minorEastAsia" w:hAnsi="Times New Roman" w:cs="TimesNewRoman"/>
          <w:bCs/>
          <w:color w:val="000000"/>
          <w:sz w:val="28"/>
          <w:szCs w:val="28"/>
        </w:rPr>
        <w:t>61-66</w:t>
      </w:r>
      <w:r>
        <w:rPr>
          <w:rFonts w:ascii="Times New Roman" w:hAnsi="Times New Roman" w:cs="TimesNewRoman"/>
          <w:bCs/>
          <w:color w:val="000000"/>
          <w:sz w:val="28"/>
          <w:szCs w:val="28"/>
        </w:rPr>
        <w:t>.</w:t>
      </w:r>
    </w:p>
    <w:p w:rsidR="00E064E8" w:rsidRDefault="002C0888">
      <w:pPr>
        <w:spacing w:after="0" w:line="360" w:lineRule="auto"/>
        <w:contextualSpacing/>
        <w:jc w:val="both"/>
      </w:pPr>
      <w:r>
        <w:rPr>
          <w:rFonts w:ascii="Times New Roman" w:hAnsi="Times New Roman" w:cs="TimesNewRoman"/>
          <w:bCs/>
          <w:sz w:val="28"/>
          <w:szCs w:val="28"/>
        </w:rPr>
        <w:tab/>
        <w:t xml:space="preserve">10. Семенчук И.Г. </w:t>
      </w:r>
      <w:r>
        <w:rPr>
          <w:rFonts w:ascii="Times New Roman" w:hAnsi="Times New Roman" w:cs="TimesNewRoman"/>
          <w:bCs/>
          <w:iCs/>
          <w:sz w:val="28"/>
          <w:szCs w:val="28"/>
        </w:rPr>
        <w:t xml:space="preserve">Социализация обучающихся коррекционных школ </w:t>
      </w:r>
      <w:r>
        <w:rPr>
          <w:rFonts w:ascii="Times New Roman" w:hAnsi="Times New Roman" w:cs="TimesNewRoman"/>
          <w:bCs/>
          <w:iCs/>
          <w:color w:val="000000"/>
          <w:sz w:val="28"/>
          <w:szCs w:val="28"/>
        </w:rPr>
        <w:t xml:space="preserve">// Сборник материалов IX краевой научно-практической конференции «Проблемы и перспективы развития системы непрерывного образования лиц с ограниченными </w:t>
      </w:r>
      <w:r>
        <w:rPr>
          <w:rFonts w:ascii="Times New Roman" w:hAnsi="Times New Roman" w:cs="TimesNewRoman"/>
          <w:bCs/>
          <w:iCs/>
          <w:color w:val="000000"/>
          <w:sz w:val="28"/>
          <w:szCs w:val="28"/>
        </w:rPr>
        <w:lastRenderedPageBreak/>
        <w:t>возможностями здоровья в Краснодарском крае» (Краснодар, 26 октября 2021 г.) / под ред. Л.П. Кузмы, О.О. Бахтиновой, А.В. Смахтиной, И.С. Извариной – Краснодар: ГБОУ ИРО, 2022.  – с.</w:t>
      </w:r>
      <w:r>
        <w:rPr>
          <w:rFonts w:ascii="Times New Roman" w:eastAsiaTheme="minorEastAsia" w:hAnsi="Times New Roman" w:cs="TimesNewRoman"/>
          <w:bCs/>
          <w:iCs/>
          <w:color w:val="000000"/>
          <w:sz w:val="28"/>
          <w:szCs w:val="28"/>
        </w:rPr>
        <w:t>66-71.</w:t>
      </w:r>
    </w:p>
    <w:p w:rsidR="00E064E8" w:rsidRDefault="002C0888">
      <w:pPr>
        <w:spacing w:after="0" w:line="360" w:lineRule="auto"/>
        <w:contextualSpacing/>
        <w:jc w:val="both"/>
      </w:pPr>
      <w:r>
        <w:rPr>
          <w:rFonts w:ascii="TimesNewRoman" w:hAnsi="TimesNewRoman" w:cs="TimesNewRoman"/>
          <w:sz w:val="28"/>
          <w:szCs w:val="28"/>
        </w:rPr>
        <w:tab/>
        <w:t>11</w:t>
      </w:r>
      <w:r>
        <w:rPr>
          <w:rFonts w:ascii="Times New Roman" w:hAnsi="Times New Roman"/>
          <w:sz w:val="28"/>
          <w:szCs w:val="28"/>
        </w:rPr>
        <w:t>.Шестакова А. В. Особенности формирования лексической стороны речи детей с интеллектуальными нарушениями средствами дидактической игры</w:t>
      </w:r>
      <w:r>
        <w:rPr>
          <w:rFonts w:ascii="Times New Roman" w:hAnsi="Times New Roman"/>
          <w:bCs/>
          <w:sz w:val="28"/>
          <w:szCs w:val="28"/>
        </w:rPr>
        <w:t>/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/ </w:t>
      </w:r>
      <w:r>
        <w:rPr>
          <w:rFonts w:ascii="Times New Roman" w:hAnsi="Times New Roman" w:cs="TimesNewRoman"/>
          <w:bCs/>
          <w:iCs/>
          <w:color w:val="000000"/>
          <w:sz w:val="28"/>
          <w:szCs w:val="28"/>
        </w:rPr>
        <w:t>Сборник материалов IX краевой научно-практической конференции «Проблемы и перспективы развития системы непрерывного образования лиц с ограниченными возможностями здоровья в Краснодарском крае» (Краснодар, 26 октября 2021 г.) / под ред. Л.П. Кузмы, О.О. Бахтиновой, А.В. Смахтиной, И.С. Извариной – Краснодар: ГБОУ ИРО, 2022.  – с.</w:t>
      </w:r>
      <w:r>
        <w:rPr>
          <w:rFonts w:ascii="Times New Roman" w:eastAsiaTheme="minorEastAsia" w:hAnsi="Times New Roman" w:cs="TimesNewRoman"/>
          <w:bCs/>
          <w:iCs/>
          <w:color w:val="000000"/>
          <w:sz w:val="28"/>
          <w:szCs w:val="28"/>
        </w:rPr>
        <w:t>71-74.</w:t>
      </w:r>
    </w:p>
    <w:p w:rsidR="00E064E8" w:rsidRDefault="002C0888">
      <w:pPr>
        <w:widowControl w:val="0"/>
        <w:tabs>
          <w:tab w:val="left" w:pos="0"/>
          <w:tab w:val="left" w:pos="142"/>
          <w:tab w:val="left" w:pos="1134"/>
        </w:tabs>
        <w:spacing w:after="0" w:line="360" w:lineRule="auto"/>
        <w:jc w:val="both"/>
      </w:pPr>
      <w:r>
        <w:rPr>
          <w:rFonts w:ascii="Times New Roman" w:eastAsiaTheme="minorEastAsia" w:hAnsi="Times New Roman" w:cs="TimesNewRoman"/>
          <w:bCs/>
          <w:iCs/>
          <w:color w:val="000000"/>
          <w:sz w:val="28"/>
          <w:szCs w:val="28"/>
        </w:rPr>
        <w:tab/>
        <w:t xml:space="preserve">     12.Шестакова А. В. Особенности психолого-педагогической коррекции тревожности у обучающихся с умственной отсталостью // </w:t>
      </w:r>
      <w:r>
        <w:rPr>
          <w:rFonts w:ascii="Times New Roman" w:hAnsi="Times New Roman" w:cs="TimesNewRoman"/>
          <w:bCs/>
          <w:iCs/>
          <w:color w:val="000000"/>
          <w:sz w:val="28"/>
          <w:szCs w:val="28"/>
        </w:rPr>
        <w:t>Сборник материалов IX краевой научно-практической конференции «Проблемы и перспективы развития системы непрерывного образования лиц с ограниченными возможностями здоровья в Краснодарском крае» (Краснодар, 26 октября 2021 г.) / под ред. Л.П. Кузмы, О.О. Бахтиновой, А.В. Смахтиной, И.С. Извариной – Краснодар: ГБОУ ИРО, 2022.  – с.115-117.</w:t>
      </w:r>
    </w:p>
    <w:p w:rsidR="00E064E8" w:rsidRDefault="00E064E8">
      <w:pPr>
        <w:spacing w:after="0" w:line="360" w:lineRule="auto"/>
        <w:contextualSpacing/>
        <w:jc w:val="both"/>
      </w:pPr>
    </w:p>
    <w:p w:rsidR="00E064E8" w:rsidRDefault="00E064E8">
      <w:pPr>
        <w:tabs>
          <w:tab w:val="left" w:pos="1134"/>
        </w:tabs>
        <w:spacing w:after="0" w:line="360" w:lineRule="auto"/>
        <w:jc w:val="both"/>
      </w:pPr>
    </w:p>
    <w:sectPr w:rsidR="00E064E8" w:rsidSect="00E064E8">
      <w:footerReference w:type="default" r:id="rId27"/>
      <w:pgSz w:w="11906" w:h="16838"/>
      <w:pgMar w:top="851" w:right="567" w:bottom="851" w:left="1418" w:header="0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D0D" w:rsidRDefault="00316D0D" w:rsidP="00E064E8">
      <w:pPr>
        <w:spacing w:after="0" w:line="240" w:lineRule="auto"/>
      </w:pPr>
      <w:r>
        <w:separator/>
      </w:r>
    </w:p>
  </w:endnote>
  <w:endnote w:type="continuationSeparator" w:id="1">
    <w:p w:rsidR="00316D0D" w:rsidRDefault="00316D0D" w:rsidP="00E06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;Aria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4E8" w:rsidRDefault="002D4AB4">
    <w:pPr>
      <w:pStyle w:val="Footer"/>
      <w:jc w:val="center"/>
    </w:pPr>
    <w:r>
      <w:fldChar w:fldCharType="begin"/>
    </w:r>
    <w:r w:rsidR="002C0888">
      <w:instrText>PAGE</w:instrText>
    </w:r>
    <w:r>
      <w:fldChar w:fldCharType="separate"/>
    </w:r>
    <w:r w:rsidR="00C0509F">
      <w:rPr>
        <w:noProof/>
      </w:rPr>
      <w:t>22</w:t>
    </w:r>
    <w:r>
      <w:fldChar w:fldCharType="end"/>
    </w:r>
  </w:p>
  <w:p w:rsidR="00E064E8" w:rsidRDefault="00E064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D0D" w:rsidRDefault="00316D0D">
      <w:pPr>
        <w:rPr>
          <w:sz w:val="12"/>
        </w:rPr>
      </w:pPr>
      <w:r>
        <w:separator/>
      </w:r>
    </w:p>
  </w:footnote>
  <w:footnote w:type="continuationSeparator" w:id="1">
    <w:p w:rsidR="00316D0D" w:rsidRDefault="00316D0D">
      <w:pPr>
        <w:rPr>
          <w:sz w:val="12"/>
        </w:rPr>
      </w:pPr>
      <w:r>
        <w:continuationSeparator/>
      </w:r>
    </w:p>
  </w:footnote>
  <w:footnote w:id="2">
    <w:p w:rsidR="00E064E8" w:rsidRDefault="002C0888">
      <w:pPr>
        <w:pStyle w:val="FootnoteText"/>
        <w:widowControl w:val="0"/>
        <w:spacing w:after="0" w:line="240" w:lineRule="auto"/>
        <w:ind w:firstLine="709"/>
        <w:contextualSpacing/>
        <w:jc w:val="both"/>
      </w:pPr>
      <w:r>
        <w:rPr>
          <w:rStyle w:val="aa"/>
        </w:rPr>
        <w:footnoteRef/>
      </w:r>
      <w:r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В настоящее время представленные в примерной адаптированной основной образовательной программе для обучающихся с умственной отсталостью формулировки личностных </w:t>
      </w:r>
      <w:r>
        <w:rPr>
          <w:rFonts w:ascii="Times New Roman" w:eastAsia="Arial Unicode MS" w:hAnsi="Times New Roman"/>
          <w:lang w:bidi="ru-RU"/>
        </w:rPr>
        <w:t>БУД</w:t>
      </w:r>
      <w:r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 не позволяют оценивать динамику их формирования и нуждаются в более конкретных индикаторах, основывающихся на типологических особенностях этой группы обучающихся. Кроме того, есть необходимость отбора диагностического инструментария, позволяющего осуществлять комплексную оценку личностных результатов образования этой категории обучающихся.</w:t>
      </w:r>
    </w:p>
  </w:footnote>
  <w:footnote w:id="3">
    <w:p w:rsidR="00E064E8" w:rsidRDefault="002C0888">
      <w:pPr>
        <w:pStyle w:val="FootnoteText"/>
        <w:widowControl w:val="0"/>
        <w:spacing w:after="0" w:line="240" w:lineRule="auto"/>
        <w:ind w:firstLine="709"/>
        <w:contextualSpacing/>
        <w:jc w:val="both"/>
      </w:pPr>
      <w:r>
        <w:rPr>
          <w:rStyle w:val="aa"/>
        </w:rPr>
        <w:footnoteRef/>
      </w:r>
      <w:r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>Учитывая изменения в организации и содержании специального образования, связанные с введением Стандарта, а также изменения состава обучающихся коррекционных школ возникла необходимость внедрения новых подходов к личностному развитию обучающихся с умственной отсталостью и профилактике у них девиантного поведения.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2ED9"/>
    <w:multiLevelType w:val="multilevel"/>
    <w:tmpl w:val="090A31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68616E"/>
    <w:multiLevelType w:val="multilevel"/>
    <w:tmpl w:val="24BA51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2A3514A"/>
    <w:multiLevelType w:val="multilevel"/>
    <w:tmpl w:val="8848B610"/>
    <w:lvl w:ilvl="0">
      <w:start w:val="1"/>
      <w:numFmt w:val="decimal"/>
      <w:lvlText w:val="%1."/>
      <w:lvlJc w:val="left"/>
      <w:pPr>
        <w:tabs>
          <w:tab w:val="num" w:pos="0"/>
        </w:tabs>
        <w:ind w:left="1976" w:hanging="1236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4E8"/>
    <w:rsid w:val="000A50EA"/>
    <w:rsid w:val="00165648"/>
    <w:rsid w:val="002B7815"/>
    <w:rsid w:val="002C0888"/>
    <w:rsid w:val="002D4AB4"/>
    <w:rsid w:val="00316D0D"/>
    <w:rsid w:val="00514F3C"/>
    <w:rsid w:val="005365FE"/>
    <w:rsid w:val="00536BF0"/>
    <w:rsid w:val="005433DB"/>
    <w:rsid w:val="005C473A"/>
    <w:rsid w:val="006D2C91"/>
    <w:rsid w:val="00851B83"/>
    <w:rsid w:val="008E6A29"/>
    <w:rsid w:val="00925A49"/>
    <w:rsid w:val="009800C0"/>
    <w:rsid w:val="00C0509F"/>
    <w:rsid w:val="00E064E8"/>
    <w:rsid w:val="00EE3FE6"/>
    <w:rsid w:val="00F91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"/>
    <w:next w:val="a"/>
    <w:link w:val="2"/>
    <w:qFormat/>
    <w:rsid w:val="009835C6"/>
    <w:pPr>
      <w:keepNext/>
      <w:spacing w:after="0" w:line="240" w:lineRule="auto"/>
      <w:ind w:left="-539" w:right="-187"/>
      <w:outlineLvl w:val="1"/>
    </w:pPr>
    <w:rPr>
      <w:rFonts w:ascii="Times New Roman" w:hAnsi="Times New Roman"/>
      <w:b/>
      <w:bCs/>
      <w:sz w:val="28"/>
      <w:szCs w:val="24"/>
      <w:lang w:eastAsia="en-US"/>
    </w:rPr>
  </w:style>
  <w:style w:type="character" w:customStyle="1" w:styleId="-">
    <w:name w:val="Интернет-ссылка"/>
    <w:uiPriority w:val="99"/>
    <w:unhideWhenUsed/>
    <w:rsid w:val="00595285"/>
    <w:rPr>
      <w:color w:val="0000FF"/>
      <w:u w:val="single"/>
    </w:rPr>
  </w:style>
  <w:style w:type="character" w:customStyle="1" w:styleId="a3">
    <w:name w:val="Нижний колонтитул Знак"/>
    <w:basedOn w:val="a0"/>
    <w:uiPriority w:val="99"/>
    <w:qFormat/>
    <w:rsid w:val="00595285"/>
  </w:style>
  <w:style w:type="character" w:customStyle="1" w:styleId="a4">
    <w:name w:val="Текст выноски Знак"/>
    <w:uiPriority w:val="99"/>
    <w:semiHidden/>
    <w:qFormat/>
    <w:rsid w:val="00595285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571188"/>
    <w:rPr>
      <w:b/>
      <w:bCs/>
    </w:rPr>
  </w:style>
  <w:style w:type="character" w:customStyle="1" w:styleId="a6">
    <w:name w:val="Текст сноски Знак"/>
    <w:basedOn w:val="a0"/>
    <w:uiPriority w:val="99"/>
    <w:semiHidden/>
    <w:qFormat/>
    <w:rsid w:val="009F5923"/>
  </w:style>
  <w:style w:type="character" w:customStyle="1" w:styleId="a7">
    <w:name w:val="Привязка сноски"/>
    <w:rsid w:val="00E064E8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9F5923"/>
    <w:rPr>
      <w:vertAlign w:val="superscript"/>
    </w:rPr>
  </w:style>
  <w:style w:type="character" w:customStyle="1" w:styleId="a8">
    <w:name w:val="Без интервала Знак"/>
    <w:uiPriority w:val="1"/>
    <w:qFormat/>
    <w:rsid w:val="00C67B2F"/>
    <w:rPr>
      <w:rFonts w:eastAsia="Calibri"/>
      <w:sz w:val="22"/>
      <w:szCs w:val="22"/>
      <w:lang w:val="ru-RU" w:eastAsia="en-US" w:bidi="ar-SA"/>
    </w:rPr>
  </w:style>
  <w:style w:type="character" w:customStyle="1" w:styleId="20">
    <w:name w:val="Основной текст (2)_"/>
    <w:uiPriority w:val="99"/>
    <w:qFormat/>
    <w:rsid w:val="00634CA8"/>
    <w:rPr>
      <w:rFonts w:ascii="Times New Roman" w:hAnsi="Times New Roman"/>
      <w:b/>
      <w:bCs/>
      <w:shd w:val="clear" w:color="auto" w:fill="FFFFFF"/>
    </w:rPr>
  </w:style>
  <w:style w:type="character" w:customStyle="1" w:styleId="2105pt">
    <w:name w:val="Основной текст (2) + 10;5 pt;Не полужирный"/>
    <w:qFormat/>
    <w:rsid w:val="00634CA8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9">
    <w:name w:val="Основной текст Знак"/>
    <w:qFormat/>
    <w:rsid w:val="00042DEF"/>
    <w:rPr>
      <w:rFonts w:ascii="Times New Roman" w:hAnsi="Times New Roman"/>
    </w:rPr>
  </w:style>
  <w:style w:type="character" w:customStyle="1" w:styleId="aa">
    <w:name w:val="Символ сноски"/>
    <w:qFormat/>
    <w:rsid w:val="00E064E8"/>
  </w:style>
  <w:style w:type="character" w:customStyle="1" w:styleId="ab">
    <w:name w:val="Привязка концевой сноски"/>
    <w:rsid w:val="00E064E8"/>
    <w:rPr>
      <w:vertAlign w:val="superscript"/>
    </w:rPr>
  </w:style>
  <w:style w:type="character" w:customStyle="1" w:styleId="ac">
    <w:name w:val="Символ концевой сноски"/>
    <w:qFormat/>
    <w:rsid w:val="00E064E8"/>
  </w:style>
  <w:style w:type="paragraph" w:customStyle="1" w:styleId="ad">
    <w:name w:val="Заголовок"/>
    <w:basedOn w:val="a"/>
    <w:next w:val="ae"/>
    <w:qFormat/>
    <w:rsid w:val="00E064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e">
    <w:name w:val="Body Text"/>
    <w:basedOn w:val="a"/>
    <w:rsid w:val="00042DEF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styleId="af">
    <w:name w:val="List"/>
    <w:basedOn w:val="ae"/>
    <w:rsid w:val="00E064E8"/>
    <w:rPr>
      <w:rFonts w:cs="Arial"/>
    </w:rPr>
  </w:style>
  <w:style w:type="paragraph" w:customStyle="1" w:styleId="Caption">
    <w:name w:val="Caption"/>
    <w:basedOn w:val="a"/>
    <w:qFormat/>
    <w:rsid w:val="00E064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0">
    <w:name w:val="index heading"/>
    <w:basedOn w:val="a"/>
    <w:qFormat/>
    <w:rsid w:val="00E064E8"/>
    <w:pPr>
      <w:suppressLineNumbers/>
    </w:pPr>
    <w:rPr>
      <w:rFonts w:cs="Arial"/>
    </w:rPr>
  </w:style>
  <w:style w:type="paragraph" w:customStyle="1" w:styleId="af1">
    <w:name w:val="Верхний и нижний колонтитулы"/>
    <w:basedOn w:val="a"/>
    <w:qFormat/>
    <w:rsid w:val="00E064E8"/>
  </w:style>
  <w:style w:type="paragraph" w:customStyle="1" w:styleId="Footer">
    <w:name w:val="Footer"/>
    <w:basedOn w:val="a"/>
    <w:uiPriority w:val="99"/>
    <w:unhideWhenUsed/>
    <w:rsid w:val="00595285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alloon Text"/>
    <w:basedOn w:val="a"/>
    <w:uiPriority w:val="99"/>
    <w:semiHidden/>
    <w:unhideWhenUsed/>
    <w:qFormat/>
    <w:rsid w:val="00595285"/>
    <w:pPr>
      <w:spacing w:after="0" w:line="240" w:lineRule="auto"/>
    </w:pPr>
    <w:rPr>
      <w:rFonts w:ascii="Tahoma" w:hAnsi="Tahoma"/>
      <w:sz w:val="16"/>
      <w:szCs w:val="16"/>
    </w:rPr>
  </w:style>
  <w:style w:type="paragraph" w:styleId="af3">
    <w:name w:val="List Paragraph"/>
    <w:basedOn w:val="a"/>
    <w:uiPriority w:val="34"/>
    <w:qFormat/>
    <w:rsid w:val="00571188"/>
    <w:pPr>
      <w:ind w:left="720"/>
      <w:contextualSpacing/>
    </w:pPr>
  </w:style>
  <w:style w:type="paragraph" w:styleId="af4">
    <w:name w:val="Normal (Web)"/>
    <w:basedOn w:val="a"/>
    <w:uiPriority w:val="99"/>
    <w:qFormat/>
    <w:rsid w:val="002125A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otnoteText">
    <w:name w:val="Footnote Text"/>
    <w:basedOn w:val="a"/>
    <w:uiPriority w:val="99"/>
    <w:semiHidden/>
    <w:unhideWhenUsed/>
    <w:rsid w:val="009F5923"/>
    <w:rPr>
      <w:sz w:val="20"/>
      <w:szCs w:val="20"/>
    </w:rPr>
  </w:style>
  <w:style w:type="paragraph" w:styleId="af5">
    <w:name w:val="No Spacing"/>
    <w:uiPriority w:val="1"/>
    <w:qFormat/>
    <w:rsid w:val="00C67B2F"/>
    <w:rPr>
      <w:rFonts w:eastAsia="Calibri"/>
      <w:sz w:val="22"/>
      <w:szCs w:val="22"/>
      <w:lang w:eastAsia="en-US"/>
    </w:rPr>
  </w:style>
  <w:style w:type="paragraph" w:customStyle="1" w:styleId="2">
    <w:name w:val="Основной текст (2)"/>
    <w:basedOn w:val="a"/>
    <w:link w:val="Heading2"/>
    <w:uiPriority w:val="99"/>
    <w:qFormat/>
    <w:rsid w:val="00634CA8"/>
    <w:pPr>
      <w:widowControl w:val="0"/>
      <w:shd w:val="clear" w:color="auto" w:fill="FFFFFF"/>
      <w:spacing w:after="480" w:line="277" w:lineRule="exact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21">
    <w:name w:val="Основной текст (2)1"/>
    <w:basedOn w:val="a"/>
    <w:uiPriority w:val="99"/>
    <w:qFormat/>
    <w:rsid w:val="00096BA5"/>
    <w:pPr>
      <w:widowControl w:val="0"/>
      <w:shd w:val="clear" w:color="auto" w:fill="FFFFFF"/>
      <w:spacing w:after="480" w:line="274" w:lineRule="exact"/>
      <w:jc w:val="right"/>
    </w:pPr>
    <w:rPr>
      <w:rFonts w:ascii="Times New Roman" w:hAnsi="Times New Roman"/>
      <w:sz w:val="24"/>
      <w:szCs w:val="24"/>
    </w:rPr>
  </w:style>
  <w:style w:type="paragraph" w:customStyle="1" w:styleId="3">
    <w:name w:val="Основной текст (3)"/>
    <w:basedOn w:val="a"/>
    <w:qFormat/>
    <w:rsid w:val="002C5FE3"/>
    <w:pPr>
      <w:widowControl w:val="0"/>
      <w:shd w:val="clear" w:color="auto" w:fill="FFFFFF"/>
      <w:spacing w:after="3300" w:line="274" w:lineRule="exact"/>
      <w:jc w:val="center"/>
    </w:pPr>
    <w:rPr>
      <w:b/>
      <w:bCs/>
    </w:rPr>
  </w:style>
  <w:style w:type="paragraph" w:customStyle="1" w:styleId="af6">
    <w:name w:val="Содержимое врезки"/>
    <w:basedOn w:val="a"/>
    <w:qFormat/>
    <w:rsid w:val="00E064E8"/>
  </w:style>
  <w:style w:type="table" w:styleId="af7">
    <w:name w:val="Table Grid"/>
    <w:basedOn w:val="a1"/>
    <w:uiPriority w:val="59"/>
    <w:rsid w:val="008F61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536B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rtem.ucoz.ru/" TargetMode="External"/><Relationship Id="rId13" Type="http://schemas.openxmlformats.org/officeDocument/2006/relationships/hyperlink" Target="http://korrtem.ucoz.ru/index/metodicheskie_rekomendacii/0-164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korrtem.ucoz.ru/index/innovacionnaja_dejatelnost/0-125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korrtem.ucoz.ru/index/innovacionnaja_dejatelnost/0-125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korrtem.ucoz.ru/index/metodicheskie_rekomendacii/0-16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korrtem.ucoz.ru/2020-21_uch_god/INNOV_PLOHADKA/elekt_resurs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korrtem.ucoz.ru/2021-22_uch_god/INNOV_PLOCHADKA/monitoring_lbud_i_kbud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orrtem.ucoz.ru/index/innovacionnaja_dejatelnost/0-12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62378-D89E-4BAF-A8A8-BDEEC603A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5016</Words>
  <Characters>28597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Осипова В.Ю.</dc:creator>
  <cp:lastModifiedBy>User</cp:lastModifiedBy>
  <cp:revision>8</cp:revision>
  <cp:lastPrinted>2021-01-18T07:43:00Z</cp:lastPrinted>
  <dcterms:created xsi:type="dcterms:W3CDTF">2022-01-18T08:27:00Z</dcterms:created>
  <dcterms:modified xsi:type="dcterms:W3CDTF">2022-01-18T08:43:00Z</dcterms:modified>
  <dc:language>ru-RU</dc:language>
</cp:coreProperties>
</file>