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4A" w:rsidRPr="00C80D8B" w:rsidRDefault="0048244A" w:rsidP="0048244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48244A" w:rsidRPr="00C80D8B" w:rsidRDefault="00314FB4" w:rsidP="0048244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МОУ гимназия № 87</w:t>
      </w:r>
    </w:p>
    <w:p w:rsidR="0048244A" w:rsidRPr="00C80D8B" w:rsidRDefault="00314FB4" w:rsidP="0048244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Е.Ю.Подварко</w:t>
      </w:r>
      <w:r w:rsidR="0048244A" w:rsidRPr="00C80D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48244A" w:rsidRPr="00C80D8B" w:rsidRDefault="0048244A" w:rsidP="0048244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______________ 2023 г.</w:t>
      </w: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48244A" w:rsidRPr="00C80D8B" w:rsidRDefault="0048244A">
      <w:pPr>
        <w:rPr>
          <w:color w:val="000000" w:themeColor="text1"/>
        </w:rPr>
      </w:pPr>
    </w:p>
    <w:p w:rsidR="0048244A" w:rsidRPr="00C80D8B" w:rsidRDefault="0048244A" w:rsidP="0048244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</w:t>
      </w:r>
    </w:p>
    <w:p w:rsidR="0048244A" w:rsidRPr="00C80D8B" w:rsidRDefault="0048244A" w:rsidP="003F512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244A" w:rsidRPr="00C80D8B" w:rsidRDefault="0048244A" w:rsidP="00553E13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Инновационный образовательный проекта КИП «Модель профессионально – ориентированного самоопределения учащихся в сфере IT </w:t>
      </w:r>
      <w:r w:rsidR="00190C0F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технологий». </w:t>
      </w:r>
    </w:p>
    <w:p w:rsidR="0048244A" w:rsidRPr="00C80D8B" w:rsidRDefault="0048244A" w:rsidP="00553E13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инновационного образовательного проекта: 2021 – 2023.</w:t>
      </w:r>
    </w:p>
    <w:p w:rsidR="003F512C" w:rsidRPr="00C80D8B" w:rsidRDefault="0048244A" w:rsidP="00553E13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инновационной деятельности проекта: </w:t>
      </w:r>
    </w:p>
    <w:p w:rsidR="00937312" w:rsidRPr="00C80D8B" w:rsidRDefault="00937312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Наш проект н</w:t>
      </w:r>
      <w:r w:rsidR="00CF4EB2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аправлен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на формирование и раскрытие творческого потенциала развивающейся личности, побуждение её к достижениям личностно и общественно значимых результатов, содействие профессиональному самоопределению учащихся через новую технологическую модель образовательной деятельности с ориентацией на перспективные профессии, широко использующие IT – технологии.</w:t>
      </w:r>
    </w:p>
    <w:p w:rsidR="00864632" w:rsidRPr="00C80D8B" w:rsidRDefault="00864632" w:rsidP="00723DB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значимость (реализуемость) проекта: полученные в процессе реализации нашего проекта продукты (программы курсов, диагностические инструменты, публ</w:t>
      </w:r>
      <w:r w:rsidR="003F512C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икации, методические разработки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) будут универсальными и могут быть использованы образовательными организациями любого уровня, некоммерческими и иными организациями</w:t>
      </w:r>
      <w:r w:rsidR="003F512C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512C" w:rsidRPr="00C80D8B" w:rsidRDefault="003F512C" w:rsidP="00723DB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Инновационная значимость проекта (инновационный потенциал) проекта: создание новой технологической модели образовательной деятельности с ориентацией на профессии будущего, использующие IT технологии, и новых механизмов профессиональной ориентации и предпрофессиональной подготовки даст нам возможность повысить качество образования. Модель предполагает со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здание общего программно-методического пространства урочной, внеурочной деятельности и дополнительного образования учащихся.</w:t>
      </w:r>
    </w:p>
    <w:p w:rsidR="00CF4EB2" w:rsidRPr="00C80D8B" w:rsidRDefault="00CF4EB2" w:rsidP="00931FA9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реализации проекта за отчетный период</w:t>
      </w:r>
    </w:p>
    <w:p w:rsidR="00CF4EB2" w:rsidRDefault="00CF4EB2" w:rsidP="00723DB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2301B9" w:rsidRPr="00C80D8B" w:rsidRDefault="002301B9" w:rsidP="002301B9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51"/>
        <w:gridCol w:w="2383"/>
        <w:gridCol w:w="1526"/>
        <w:gridCol w:w="3101"/>
        <w:gridCol w:w="2120"/>
      </w:tblGrid>
      <w:tr w:rsidR="00C80D8B" w:rsidRPr="00C80D8B" w:rsidTr="00AB01FA">
        <w:tc>
          <w:tcPr>
            <w:tcW w:w="709" w:type="dxa"/>
          </w:tcPr>
          <w:p w:rsidR="00CF4EB2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F4EB2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559" w:type="dxa"/>
          </w:tcPr>
          <w:p w:rsidR="00D5333F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  <w:p w:rsidR="00CF4EB2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(период) выполнения</w:t>
            </w:r>
          </w:p>
        </w:tc>
        <w:tc>
          <w:tcPr>
            <w:tcW w:w="3544" w:type="dxa"/>
          </w:tcPr>
          <w:p w:rsidR="00CF4EB2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основных результатов реализации мероприятия</w:t>
            </w:r>
          </w:p>
        </w:tc>
        <w:tc>
          <w:tcPr>
            <w:tcW w:w="1559" w:type="dxa"/>
          </w:tcPr>
          <w:p w:rsidR="00D5333F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CF4EB2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(продукты), полученные за отчетный период реализации проекта </w:t>
            </w:r>
          </w:p>
        </w:tc>
      </w:tr>
      <w:tr w:rsidR="00C80D8B" w:rsidRPr="00C80D8B" w:rsidTr="00AB01FA">
        <w:tc>
          <w:tcPr>
            <w:tcW w:w="709" w:type="dxa"/>
          </w:tcPr>
          <w:p w:rsidR="00D7572F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7572F" w:rsidRPr="002301B9" w:rsidRDefault="00D7572F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Онлайн-викторина «Знатоки 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D7572F" w:rsidRPr="002301B9" w:rsidRDefault="00D7572F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3544" w:type="dxa"/>
          </w:tcPr>
          <w:p w:rsidR="00D7572F" w:rsidRPr="002301B9" w:rsidRDefault="00D7572F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команды учащихся Краснодарского края: «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-куб» г. Тимашевска МБОУ СОШ №4, «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-куб» МБУ ДО ЦТРиГО г. Сочи и два  «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-куб» 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Краснодара  МОУ гимназии №87 и ГБУ ДО КК «Дворец творчества» приняли участие в онлайн – викторине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рганизатором которой являлся  «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-куб» г. Тимашевска.</w:t>
            </w:r>
          </w:p>
        </w:tc>
        <w:tc>
          <w:tcPr>
            <w:tcW w:w="1559" w:type="dxa"/>
          </w:tcPr>
          <w:p w:rsidR="00D7572F" w:rsidRPr="002301B9" w:rsidRDefault="00D7572F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Команда "Гимназисты" – 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место.</w:t>
            </w:r>
          </w:p>
          <w:p w:rsidR="00D7572F" w:rsidRPr="002301B9" w:rsidRDefault="00D7572F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Команда "Юниоры" 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C80D8B" w:rsidRPr="00C80D8B" w:rsidTr="00AB01FA">
        <w:tc>
          <w:tcPr>
            <w:tcW w:w="709" w:type="dxa"/>
          </w:tcPr>
          <w:p w:rsidR="00CF4EB2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F4EB2" w:rsidRPr="002301B9" w:rsidRDefault="008956F9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«Использование возможностей языка программирования Python при сдаче ГИА» </w:t>
            </w:r>
          </w:p>
        </w:tc>
        <w:tc>
          <w:tcPr>
            <w:tcW w:w="1559" w:type="dxa"/>
          </w:tcPr>
          <w:p w:rsidR="00CF4EB2" w:rsidRPr="002301B9" w:rsidRDefault="00A32C16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11.02.2023</w:t>
            </w:r>
          </w:p>
        </w:tc>
        <w:tc>
          <w:tcPr>
            <w:tcW w:w="3544" w:type="dxa"/>
          </w:tcPr>
          <w:p w:rsidR="00CF4EB2" w:rsidRPr="002301B9" w:rsidRDefault="00F41F0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Р.Ю.Макаренко, учитель информатики, в форме вебинара провел мастер – класс </w:t>
            </w:r>
            <w:r w:rsidR="00895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учащихся 8-11 классов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(189 учеников города Краснодара) </w:t>
            </w:r>
          </w:p>
        </w:tc>
        <w:tc>
          <w:tcPr>
            <w:tcW w:w="1559" w:type="dxa"/>
          </w:tcPr>
          <w:p w:rsidR="00F41F01" w:rsidRPr="002301B9" w:rsidRDefault="00A32C16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CF4EB2" w:rsidRPr="002301B9" w:rsidRDefault="00A32C16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класса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Хакатон по робототехнике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21.02.2023</w:t>
            </w:r>
          </w:p>
        </w:tc>
        <w:tc>
          <w:tcPr>
            <w:tcW w:w="3544" w:type="dxa"/>
          </w:tcPr>
          <w:p w:rsidR="00680931" w:rsidRPr="002301B9" w:rsidRDefault="00296DB5" w:rsidP="00296DB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 руководством учителя технологии И.В.Шалимова команда учащихся 3 – 4 классов приняла активное участие в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соревновани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ях по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созданию 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прототип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мобильн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ых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приложени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веб-сервис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друг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продукт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Призовое </w:t>
            </w:r>
          </w:p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Школьный этап Большой Олимпиады "Технологии Успеха" для обучающихся 3-11 классов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14.02.2023 - 10.04.2023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участие 54 ученика МОУ гимназии № 87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призеров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Яндекс.Учебник. Олимпиада по информатике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участие 16 учеников МОУ гимназии № 87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победителей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Первая Всероссийская научно-практическая конференция «Организация профильного обучения: модели, ресурсы, возможности сетевого взаимодействия»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21.03.2023 – 27.03.2023</w:t>
            </w:r>
          </w:p>
        </w:tc>
        <w:tc>
          <w:tcPr>
            <w:tcW w:w="3544" w:type="dxa"/>
          </w:tcPr>
          <w:p w:rsidR="00680931" w:rsidRPr="002301B9" w:rsidRDefault="00296DB5" w:rsidP="00296DB5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базе ГМУ имени адмирала Ф.Ф. Ушакова в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рамках реализации Национального проекта «Образование»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а также в целях сетевого взаимодействия основного общего образования и высшего образования представлен опыт учителя информатики Н.Н. Салех об организации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профессиональной ориентации обучающихся в сфере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IT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Доклад, статья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олимпиада по информатике "Первый шаг" для обучающихся 3-6 классов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участи</w:t>
            </w:r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 14 учеников МОУ гимназии № 87</w:t>
            </w:r>
          </w:p>
        </w:tc>
        <w:tc>
          <w:tcPr>
            <w:tcW w:w="1559" w:type="dxa"/>
          </w:tcPr>
          <w:p w:rsidR="00680931" w:rsidRPr="002301B9" w:rsidRDefault="00AA4577" w:rsidP="00AA45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призеров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Олимпиада по информатике "Шагни в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для обучающихся 1-4 классов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участие 26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 ученика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МОУ гимназии № 87.</w:t>
            </w:r>
          </w:p>
        </w:tc>
        <w:tc>
          <w:tcPr>
            <w:tcW w:w="1559" w:type="dxa"/>
          </w:tcPr>
          <w:p w:rsidR="00680931" w:rsidRPr="002301B9" w:rsidRDefault="00C66746" w:rsidP="00C6674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победителей</w:t>
            </w:r>
          </w:p>
          <w:p w:rsidR="00C66746" w:rsidRPr="002301B9" w:rsidRDefault="00C66746" w:rsidP="00C6674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призеров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"Мо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бильные технологии" для обучающихся 5-8 классов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викторине приняли уча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стие 8 учеников МОУ гимназия № 87</w:t>
            </w:r>
          </w:p>
        </w:tc>
        <w:tc>
          <w:tcPr>
            <w:tcW w:w="1559" w:type="dxa"/>
          </w:tcPr>
          <w:p w:rsidR="00680931" w:rsidRPr="002301B9" w:rsidRDefault="00314FB4" w:rsidP="00314F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Сертификаты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этап Большой Олимпиады "Технологии Успеха" для обучающихся 3-11 классов. 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участие 20 учеников МОУ гимназии № 87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призеров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Мастер-класс «Программирование роботов – первые шаги в 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IT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-технологии»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мероприятий ИРО Краснодарского края учитель технологии И.В.Шалимов провел мастер – класс для учителей технологии Краснодарского края в рамках краевого семинара по теме: «Робототехника как старт изобретениям и конструированию»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этап Большой Олимпиады "Технологии Успеха" для обучающихся 3-11 классов </w:t>
            </w:r>
          </w:p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22.05.2023 – 30.05.2023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участие 15 учеников МОУ гимназии № 87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Стажировка «Инновационные технологии в профессиональном самоопределении школьников»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мероприятий ИРО Краснодарского края на базе МОУ гимназии прошла стажировка для учителей информатики Краснодарского края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обобщения и распространения перспективного педагогического </w:t>
            </w:r>
            <w:r w:rsidR="0055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опы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в сфере 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технологий. В мероприятии приня</w:t>
            </w:r>
            <w:r w:rsidR="00791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участие 78 педагогов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 и организаций дополнительного образования Краснодарского края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Папки,</w:t>
            </w:r>
          </w:p>
          <w:p w:rsidR="00680931" w:rsidRPr="002301B9" w:rsidRDefault="00680931" w:rsidP="003549E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тетра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ди, производственные календари</w:t>
            </w:r>
          </w:p>
        </w:tc>
      </w:tr>
    </w:tbl>
    <w:p w:rsidR="00EC473B" w:rsidRPr="00C80D8B" w:rsidRDefault="00EC473B" w:rsidP="00E106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5BC" w:rsidRDefault="00FD65BC" w:rsidP="00723DB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реализации проекта за отчетный период, тыс. рублей</w:t>
      </w:r>
    </w:p>
    <w:p w:rsidR="002301B9" w:rsidRPr="00C80D8B" w:rsidRDefault="002301B9" w:rsidP="002301B9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2263"/>
        <w:gridCol w:w="3828"/>
        <w:gridCol w:w="3264"/>
      </w:tblGrid>
      <w:tr w:rsidR="00C80D8B" w:rsidRPr="00C80D8B" w:rsidTr="005E3F64">
        <w:tc>
          <w:tcPr>
            <w:tcW w:w="2263" w:type="dxa"/>
          </w:tcPr>
          <w:p w:rsidR="00FD65BC" w:rsidRPr="002301B9" w:rsidRDefault="00FD65BC" w:rsidP="00931FA9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28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264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C80D8B" w:rsidRPr="00C80D8B" w:rsidTr="005E3F64">
        <w:tc>
          <w:tcPr>
            <w:tcW w:w="2263" w:type="dxa"/>
          </w:tcPr>
          <w:p w:rsidR="003549E7" w:rsidRPr="002301B9" w:rsidRDefault="003549E7" w:rsidP="00931FA9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 МОУ гимназии № 87</w:t>
            </w:r>
          </w:p>
        </w:tc>
        <w:tc>
          <w:tcPr>
            <w:tcW w:w="3828" w:type="dxa"/>
          </w:tcPr>
          <w:p w:rsidR="003549E7" w:rsidRPr="002301B9" w:rsidRDefault="003549E7" w:rsidP="003549E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тыс. руб.</w:t>
            </w:r>
          </w:p>
        </w:tc>
        <w:tc>
          <w:tcPr>
            <w:tcW w:w="3264" w:type="dxa"/>
          </w:tcPr>
          <w:p w:rsidR="003549E7" w:rsidRPr="002301B9" w:rsidRDefault="003549E7" w:rsidP="003549E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тыс. руб.</w:t>
            </w:r>
          </w:p>
        </w:tc>
      </w:tr>
    </w:tbl>
    <w:p w:rsidR="003549E7" w:rsidRPr="00C80D8B" w:rsidRDefault="003549E7" w:rsidP="003549E7">
      <w:pPr>
        <w:pStyle w:val="a4"/>
        <w:keepNext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736" w:rsidRDefault="00FD65BC" w:rsidP="00723DB7">
      <w:pPr>
        <w:pStyle w:val="a4"/>
        <w:keepNext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 КИП при реализации проекта за отчетный период</w:t>
      </w:r>
    </w:p>
    <w:p w:rsidR="002301B9" w:rsidRPr="003B0B61" w:rsidRDefault="002301B9" w:rsidP="003B0B61">
      <w:pPr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595"/>
        <w:gridCol w:w="1699"/>
        <w:gridCol w:w="3306"/>
        <w:gridCol w:w="3755"/>
      </w:tblGrid>
      <w:tr w:rsidR="00C80D8B" w:rsidRPr="002301B9" w:rsidTr="00E43DD9">
        <w:tc>
          <w:tcPr>
            <w:tcW w:w="595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99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специалиста</w:t>
            </w:r>
          </w:p>
        </w:tc>
        <w:tc>
          <w:tcPr>
            <w:tcW w:w="3306" w:type="dxa"/>
          </w:tcPr>
          <w:p w:rsidR="00FD65BC" w:rsidRPr="002301B9" w:rsidRDefault="00FD65BC" w:rsidP="00EC47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755" w:type="dxa"/>
          </w:tcPr>
          <w:p w:rsidR="00FD65BC" w:rsidRPr="002301B9" w:rsidRDefault="00FD65BC" w:rsidP="00EC47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Реализованные функции специалиста в рамках реализации проекта</w:t>
            </w:r>
          </w:p>
        </w:tc>
      </w:tr>
      <w:tr w:rsidR="00C80D8B" w:rsidRPr="002301B9" w:rsidTr="00E43DD9">
        <w:tc>
          <w:tcPr>
            <w:tcW w:w="595" w:type="dxa"/>
          </w:tcPr>
          <w:p w:rsidR="00FD65BC" w:rsidRPr="002301B9" w:rsidRDefault="00195513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195513" w:rsidRPr="002301B9" w:rsidRDefault="0019551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Подварко Елена </w:t>
            </w:r>
          </w:p>
          <w:p w:rsidR="00FD65BC" w:rsidRPr="002301B9" w:rsidRDefault="0019551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3306" w:type="dxa"/>
          </w:tcPr>
          <w:p w:rsidR="00E43DD9" w:rsidRPr="002301B9" w:rsidRDefault="0019551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гимназия № 87, </w:t>
            </w:r>
          </w:p>
          <w:p w:rsidR="00FD65BC" w:rsidRPr="002301B9" w:rsidRDefault="0019551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755" w:type="dxa"/>
          </w:tcPr>
          <w:p w:rsidR="00FD65BC" w:rsidRPr="002301B9" w:rsidRDefault="00F61B6C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 проекта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80D8B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методологических основ и понятийного аппарата проекта; утверждение планов , отчетов, программ, учебно-методических разработ</w:t>
            </w:r>
            <w:r w:rsidR="00A47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ок;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системы функционирования инновационной сети</w:t>
            </w:r>
          </w:p>
        </w:tc>
      </w:tr>
      <w:tr w:rsidR="00C80D8B" w:rsidRPr="002301B9" w:rsidTr="00E43DD9">
        <w:tc>
          <w:tcPr>
            <w:tcW w:w="595" w:type="dxa"/>
          </w:tcPr>
          <w:p w:rsidR="00E43DD9" w:rsidRPr="002301B9" w:rsidRDefault="00E43DD9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Романченко Наталия </w:t>
            </w:r>
          </w:p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306" w:type="dxa"/>
          </w:tcPr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МОУ гимназия № 87, </w:t>
            </w:r>
          </w:p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 – коммуникационным технологиям</w:t>
            </w:r>
            <w:r w:rsidR="00A47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Центра цифрового образования детей «IT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47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куб»</w:t>
            </w:r>
          </w:p>
        </w:tc>
        <w:tc>
          <w:tcPr>
            <w:tcW w:w="3755" w:type="dxa"/>
          </w:tcPr>
          <w:p w:rsidR="00E43DD9" w:rsidRPr="002301B9" w:rsidRDefault="00A476F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Координатор проекта: контроль за разработкой рабочих программ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технической направленности, рефлексивный анализ и обобщение промежуточных результатов</w:t>
            </w:r>
            <w:r w:rsidR="000500F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ЦЦОД «IT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0500F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куб»</w:t>
            </w:r>
          </w:p>
        </w:tc>
      </w:tr>
      <w:tr w:rsidR="00C80D8B" w:rsidRPr="002301B9" w:rsidTr="00E43DD9">
        <w:tc>
          <w:tcPr>
            <w:tcW w:w="595" w:type="dxa"/>
          </w:tcPr>
          <w:p w:rsidR="00E43DD9" w:rsidRPr="002301B9" w:rsidRDefault="00E43DD9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9" w:type="dxa"/>
          </w:tcPr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Дикалова </w:t>
            </w:r>
          </w:p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Марина </w:t>
            </w:r>
          </w:p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Валентиновна</w:t>
            </w:r>
          </w:p>
        </w:tc>
        <w:tc>
          <w:tcPr>
            <w:tcW w:w="3306" w:type="dxa"/>
          </w:tcPr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гимназия № 87, </w:t>
            </w:r>
          </w:p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научно – методической работе</w:t>
            </w:r>
          </w:p>
        </w:tc>
        <w:tc>
          <w:tcPr>
            <w:tcW w:w="3755" w:type="dxa"/>
          </w:tcPr>
          <w:p w:rsidR="00E43DD9" w:rsidRPr="002301B9" w:rsidRDefault="00A476F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проекта: контроль реализации этапов и планов проекта; рефлексивный анализ и обобщение промежуточных результатов проекта; ознакомление педагогической общественности с ходом и результатами инновационной деятельности</w:t>
            </w:r>
          </w:p>
        </w:tc>
      </w:tr>
      <w:tr w:rsidR="00C80D8B" w:rsidRPr="002301B9" w:rsidTr="00E43DD9">
        <w:tc>
          <w:tcPr>
            <w:tcW w:w="595" w:type="dxa"/>
          </w:tcPr>
          <w:p w:rsidR="00E43DD9" w:rsidRPr="002301B9" w:rsidRDefault="00E43DD9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99" w:type="dxa"/>
          </w:tcPr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Салех</w:t>
            </w:r>
          </w:p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Наталия </w:t>
            </w:r>
          </w:p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3306" w:type="dxa"/>
          </w:tcPr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 87,</w:t>
            </w:r>
          </w:p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информатики, педагог дополнительного образования ЦЦОД «IT-куб»</w:t>
            </w:r>
          </w:p>
        </w:tc>
        <w:tc>
          <w:tcPr>
            <w:tcW w:w="3755" w:type="dxa"/>
          </w:tcPr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профориентационной работы, 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соавтор методических рекомендаций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профориентационной деятельности в сфере 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 на базе ОО», 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программы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Кибергигиена и работа с большими данными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80D8B" w:rsidRPr="002301B9" w:rsidTr="00E43DD9">
        <w:tc>
          <w:tcPr>
            <w:tcW w:w="595" w:type="dxa"/>
          </w:tcPr>
          <w:p w:rsidR="004F2263" w:rsidRPr="002301B9" w:rsidRDefault="004F2263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99" w:type="dxa"/>
          </w:tcPr>
          <w:p w:rsidR="004F2263" w:rsidRPr="002301B9" w:rsidRDefault="004F226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Макаренко Руслан Юрьевич</w:t>
            </w:r>
          </w:p>
        </w:tc>
        <w:tc>
          <w:tcPr>
            <w:tcW w:w="3306" w:type="dxa"/>
          </w:tcPr>
          <w:p w:rsidR="004F2263" w:rsidRPr="002301B9" w:rsidRDefault="004F226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 87,</w:t>
            </w:r>
          </w:p>
          <w:p w:rsidR="004F2263" w:rsidRPr="002301B9" w:rsidRDefault="004F226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информатики, педагог дополнительного образования ЦЦОД «IT-куб»</w:t>
            </w:r>
          </w:p>
        </w:tc>
        <w:tc>
          <w:tcPr>
            <w:tcW w:w="3755" w:type="dxa"/>
          </w:tcPr>
          <w:p w:rsidR="004F2263" w:rsidRPr="002301B9" w:rsidRDefault="004F226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информатики, 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рабочих программ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«Системное администрирование», 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«Сетевое администрирование», </w:t>
            </w:r>
            <w:r w:rsidR="0047355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47355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47355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технологий»,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обучающихся </w:t>
            </w:r>
            <w:r w:rsidR="0047355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итоговой аттестации по курсу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«Использование возможностей языка программирования Python при сдаче ГИА»</w:t>
            </w:r>
            <w:r w:rsidR="0047355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D8B" w:rsidRPr="002301B9" w:rsidTr="00E43DD9">
        <w:tc>
          <w:tcPr>
            <w:tcW w:w="595" w:type="dxa"/>
          </w:tcPr>
          <w:p w:rsidR="004F2263" w:rsidRPr="002301B9" w:rsidRDefault="004F2263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99" w:type="dxa"/>
          </w:tcPr>
          <w:p w:rsidR="004F2263" w:rsidRPr="002301B9" w:rsidRDefault="004F226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Шалимов Иван </w:t>
            </w:r>
          </w:p>
          <w:p w:rsidR="004F2263" w:rsidRPr="002301B9" w:rsidRDefault="004F226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Валерьевич</w:t>
            </w:r>
          </w:p>
        </w:tc>
        <w:tc>
          <w:tcPr>
            <w:tcW w:w="3306" w:type="dxa"/>
          </w:tcPr>
          <w:p w:rsidR="004F2263" w:rsidRPr="002301B9" w:rsidRDefault="004F226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 87,</w:t>
            </w:r>
          </w:p>
          <w:p w:rsidR="004F2263" w:rsidRPr="002301B9" w:rsidRDefault="004F226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технологии, педагог дополнительного образования ЦЦОД «IT-куб»</w:t>
            </w:r>
          </w:p>
        </w:tc>
        <w:tc>
          <w:tcPr>
            <w:tcW w:w="3755" w:type="dxa"/>
          </w:tcPr>
          <w:p w:rsidR="004F2263" w:rsidRPr="002301B9" w:rsidRDefault="00473551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курса «Программирование роботов», 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рабочей программы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моделирование»</w:t>
            </w:r>
          </w:p>
        </w:tc>
      </w:tr>
      <w:tr w:rsidR="002301B9" w:rsidRPr="002301B9" w:rsidTr="00E43DD9">
        <w:tc>
          <w:tcPr>
            <w:tcW w:w="595" w:type="dxa"/>
          </w:tcPr>
          <w:p w:rsidR="005D57EA" w:rsidRPr="002301B9" w:rsidRDefault="005D57EA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99" w:type="dxa"/>
          </w:tcPr>
          <w:p w:rsidR="005D57EA" w:rsidRPr="002301B9" w:rsidRDefault="005D57EA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Иванцов </w:t>
            </w:r>
          </w:p>
          <w:p w:rsidR="005D57EA" w:rsidRPr="002301B9" w:rsidRDefault="005D57EA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Олег</w:t>
            </w:r>
          </w:p>
          <w:p w:rsidR="005D57EA" w:rsidRPr="002301B9" w:rsidRDefault="005D57EA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Валерьевич</w:t>
            </w:r>
          </w:p>
        </w:tc>
        <w:tc>
          <w:tcPr>
            <w:tcW w:w="3306" w:type="dxa"/>
          </w:tcPr>
          <w:p w:rsidR="005D57EA" w:rsidRPr="002301B9" w:rsidRDefault="005D57EA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МОУ гимназия № 87,</w:t>
            </w:r>
          </w:p>
          <w:p w:rsidR="005D57EA" w:rsidRPr="002301B9" w:rsidRDefault="005D57EA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 и ин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форматики, педагог дополнительного образования ЦЦОД «IT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куб»</w:t>
            </w:r>
          </w:p>
        </w:tc>
        <w:tc>
          <w:tcPr>
            <w:tcW w:w="3755" w:type="dxa"/>
          </w:tcPr>
          <w:p w:rsidR="005D57EA" w:rsidRPr="002301B9" w:rsidRDefault="005D57EA" w:rsidP="00EC473B">
            <w:pPr>
              <w:pStyle w:val="a7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2301B9">
              <w:rPr>
                <w:color w:val="000000" w:themeColor="text1"/>
              </w:rPr>
              <w:lastRenderedPageBreak/>
              <w:t>Преподаватель курсов «Программирование на Python», «Мобиль</w:t>
            </w:r>
            <w:r w:rsidRPr="002301B9">
              <w:rPr>
                <w:color w:val="000000" w:themeColor="text1"/>
              </w:rPr>
              <w:lastRenderedPageBreak/>
              <w:t>ная разработка»</w:t>
            </w:r>
          </w:p>
          <w:p w:rsidR="005D57EA" w:rsidRPr="002301B9" w:rsidRDefault="005D57EA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01B9" w:rsidRPr="00C80D8B" w:rsidRDefault="002301B9" w:rsidP="00931F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D65BC" w:rsidRPr="00C80D8B" w:rsidRDefault="00FD65BC" w:rsidP="00723DB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6"/>
        <w:tblW w:w="9326" w:type="dxa"/>
        <w:tblInd w:w="421" w:type="dxa"/>
        <w:tblLook w:val="04A0" w:firstRow="1" w:lastRow="0" w:firstColumn="1" w:lastColumn="0" w:noHBand="0" w:noVBand="1"/>
      </w:tblPr>
      <w:tblGrid>
        <w:gridCol w:w="594"/>
        <w:gridCol w:w="3117"/>
        <w:gridCol w:w="5615"/>
      </w:tblGrid>
      <w:tr w:rsidR="00C80D8B" w:rsidRPr="00C80D8B" w:rsidTr="001B644B">
        <w:tc>
          <w:tcPr>
            <w:tcW w:w="594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разработанного нормативного правового акта</w:t>
            </w:r>
          </w:p>
        </w:tc>
        <w:tc>
          <w:tcPr>
            <w:tcW w:w="5615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C80D8B" w:rsidRPr="00C80D8B" w:rsidTr="00A20F72">
        <w:trPr>
          <w:trHeight w:val="762"/>
        </w:trPr>
        <w:tc>
          <w:tcPr>
            <w:tcW w:w="594" w:type="dxa"/>
          </w:tcPr>
          <w:p w:rsidR="00A20F72" w:rsidRPr="002301B9" w:rsidRDefault="00A20F7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A20F72" w:rsidRPr="002301B9" w:rsidRDefault="00A03BA4" w:rsidP="00A20F7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A20F72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создании</w:t>
            </w:r>
            <w:r w:rsidR="00A20F72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группе КИП</w:t>
            </w:r>
          </w:p>
        </w:tc>
        <w:tc>
          <w:tcPr>
            <w:tcW w:w="5615" w:type="dxa"/>
          </w:tcPr>
          <w:p w:rsidR="00A20F72" w:rsidRPr="002301B9" w:rsidRDefault="00A03BA4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приказом министерства образования, науки и молодежной политики от 05.02.2021 № 313 «О присвоении статуса краевых инновационных площадок», с целью реализации 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инновационной деятельности в рамках краевой инновационной площадки создана рабочая группа в составе </w:t>
            </w:r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0D8B" w:rsidRPr="00C80D8B" w:rsidTr="001B644B">
        <w:tc>
          <w:tcPr>
            <w:tcW w:w="594" w:type="dxa"/>
          </w:tcPr>
          <w:p w:rsidR="00A20F72" w:rsidRPr="002301B9" w:rsidRDefault="00A20F7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A20F72" w:rsidRPr="002301B9" w:rsidRDefault="00A20F72" w:rsidP="00A20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сетевом взаимодействии</w:t>
            </w:r>
          </w:p>
        </w:tc>
        <w:tc>
          <w:tcPr>
            <w:tcW w:w="5615" w:type="dxa"/>
          </w:tcPr>
          <w:p w:rsidR="00A20F72" w:rsidRPr="002301B9" w:rsidRDefault="005A7061" w:rsidP="005A706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Настоящее Положение устанавливает цели и задачи применения сетевых форм реализации образовательных программ, регулирует особенности организации сетевого взаимодействия МОУ гимназии №87 с образовательными организациями в рамках реализации профильного обучения и пре</w:t>
            </w:r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дпрофильной подготовки учащихся</w:t>
            </w:r>
          </w:p>
        </w:tc>
      </w:tr>
      <w:tr w:rsidR="00C80D8B" w:rsidRPr="00C80D8B" w:rsidTr="001B644B">
        <w:tc>
          <w:tcPr>
            <w:tcW w:w="594" w:type="dxa"/>
          </w:tcPr>
          <w:p w:rsidR="00A20F72" w:rsidRPr="002301B9" w:rsidRDefault="00A20F7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:rsidR="00A20F72" w:rsidRPr="002301B9" w:rsidRDefault="00A20F72" w:rsidP="00A20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внеурочной деятельности</w:t>
            </w:r>
          </w:p>
        </w:tc>
        <w:tc>
          <w:tcPr>
            <w:tcW w:w="5615" w:type="dxa"/>
          </w:tcPr>
          <w:p w:rsidR="00FD5389" w:rsidRPr="002301B9" w:rsidRDefault="00FD5389" w:rsidP="00FD538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задачи организации внеурочной деятельности детей: выявление интересов, склонност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ей, способностей и возможностей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обучающихся в разных видах деятельности; </w:t>
            </w:r>
          </w:p>
          <w:p w:rsidR="00A20F72" w:rsidRPr="002301B9" w:rsidRDefault="00FD5389" w:rsidP="00FD538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индивидуального развития каждого ребёнка в избранной сфере внеурочной деятельности; формирование системы знаний, умений, навыков у обучающихся в избранном направлении деятельности; развитие опыта творческой деятельности, творческих способностей детей; создание условий для реализации учащимися приобретённых знаний, умений, навыков</w:t>
            </w:r>
          </w:p>
        </w:tc>
      </w:tr>
      <w:tr w:rsidR="00C80D8B" w:rsidRPr="00C80D8B" w:rsidTr="001B644B">
        <w:tc>
          <w:tcPr>
            <w:tcW w:w="594" w:type="dxa"/>
          </w:tcPr>
          <w:p w:rsidR="00A20F72" w:rsidRPr="002301B9" w:rsidRDefault="00A20F7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7" w:type="dxa"/>
          </w:tcPr>
          <w:p w:rsidR="00A20F72" w:rsidRPr="002301B9" w:rsidRDefault="00A20F72" w:rsidP="00A20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дополнительном образовании</w:t>
            </w:r>
          </w:p>
        </w:tc>
        <w:tc>
          <w:tcPr>
            <w:tcW w:w="5615" w:type="dxa"/>
          </w:tcPr>
          <w:p w:rsidR="00A20F72" w:rsidRPr="002301B9" w:rsidRDefault="00446484" w:rsidP="0044648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Всестороннее удовлетворение дополнительных образовательных и иных потребностей обучающихся, их родителей, других граждан и организаций; всестороннее развитие личности обучающегося </w:t>
            </w:r>
          </w:p>
        </w:tc>
      </w:tr>
      <w:tr w:rsidR="00C80D8B" w:rsidRPr="00C80D8B" w:rsidTr="001B644B">
        <w:tc>
          <w:tcPr>
            <w:tcW w:w="594" w:type="dxa"/>
          </w:tcPr>
          <w:p w:rsidR="00A20F72" w:rsidRPr="002301B9" w:rsidRDefault="00A20F7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7" w:type="dxa"/>
          </w:tcPr>
          <w:p w:rsidR="00A20F72" w:rsidRPr="002301B9" w:rsidRDefault="00A20F72" w:rsidP="00A20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деятельности Центра цифрового образования детей «IT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куб»</w:t>
            </w:r>
          </w:p>
        </w:tc>
        <w:tc>
          <w:tcPr>
            <w:tcW w:w="5615" w:type="dxa"/>
          </w:tcPr>
          <w:p w:rsidR="00A20F72" w:rsidRPr="002301B9" w:rsidRDefault="00830A36" w:rsidP="00830A3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создан с целью формирования среды, обеспечивающей продвижение компетенций в области цифровизации, освоение обуча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щимися актуальных и востребованных знаний, навыков и компетенций в сфере информационных и коммуникационных технологий, а также обеспечения условий для выявления, поддержки и развития у детей способностей и талантов, их профориентации, развития математической, информационной грамотности, формирования критического и креативного мышления.</w:t>
            </w:r>
          </w:p>
        </w:tc>
      </w:tr>
      <w:tr w:rsidR="00C80D8B" w:rsidRPr="00C80D8B" w:rsidTr="001B644B">
        <w:tc>
          <w:tcPr>
            <w:tcW w:w="594" w:type="dxa"/>
          </w:tcPr>
          <w:p w:rsidR="001B644B" w:rsidRPr="002301B9" w:rsidRDefault="00A20F72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A457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A20F72" w:rsidRPr="002301B9" w:rsidRDefault="001B644B" w:rsidP="00A20F7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развития 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единого образовательного и воспитательного пространства гимназии в условиях перехода на ФГОС НОО, ФГОС ООО и ФГОС СОО»</w:t>
            </w:r>
            <w:r w:rsidR="00EE40E3" w:rsidRPr="002301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гимназия № 87 </w:t>
            </w:r>
          </w:p>
          <w:p w:rsidR="001B644B" w:rsidRPr="002301B9" w:rsidRDefault="001B644B" w:rsidP="00A20F7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Краснодара (в рамках </w:t>
            </w:r>
            <w:r w:rsidR="00A20F72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ФГОС)</w:t>
            </w:r>
          </w:p>
        </w:tc>
        <w:tc>
          <w:tcPr>
            <w:tcW w:w="5615" w:type="dxa"/>
          </w:tcPr>
          <w:p w:rsidR="001B644B" w:rsidRPr="002301B9" w:rsidRDefault="00EE40E3" w:rsidP="00FD538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развития является организационной основой политики гимназии в области образования и воспитания, определяет стратегию развития и механизмы ее реализации, направлена на создание условий для устойчивого развития гимназии, обеспечивающих качественное образование, становление здоровой, социально-активной, конкурентоспособной, высоконравственной личности, стремящейся к самосовершенствованию и самореализации в социуме</w:t>
            </w:r>
            <w:r w:rsidR="00FD538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538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качества жизни работников школы, их профессионального и личностного роста. </w:t>
            </w:r>
          </w:p>
        </w:tc>
      </w:tr>
      <w:tr w:rsidR="00C80D8B" w:rsidRPr="00C80D8B" w:rsidTr="001B644B">
        <w:tc>
          <w:tcPr>
            <w:tcW w:w="594" w:type="dxa"/>
          </w:tcPr>
          <w:p w:rsidR="001B644B" w:rsidRPr="002301B9" w:rsidRDefault="00A20F72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A457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1B644B" w:rsidRPr="002301B9" w:rsidRDefault="00AA4577" w:rsidP="00A20F7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Основная образовательная программа среднего общего образования МОУ гимназия № 87 г. Краснодара 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рамках реализации ФГОС с учетом курсов по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технологиям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15" w:type="dxa"/>
          </w:tcPr>
          <w:p w:rsidR="001B644B" w:rsidRPr="002301B9" w:rsidRDefault="00830A36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образовательная программа нацелена на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</w:t>
            </w:r>
          </w:p>
        </w:tc>
      </w:tr>
      <w:tr w:rsidR="00F74D70" w:rsidRPr="00C80D8B" w:rsidTr="001B644B">
        <w:tc>
          <w:tcPr>
            <w:tcW w:w="594" w:type="dxa"/>
          </w:tcPr>
          <w:p w:rsidR="00AA4577" w:rsidRPr="002301B9" w:rsidRDefault="00A20F72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A457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AA4577" w:rsidRPr="002301B9" w:rsidRDefault="00AA4577" w:rsidP="00AA4577">
            <w:pPr>
              <w:pStyle w:val="a4"/>
              <w:spacing w:after="0" w:line="360" w:lineRule="auto"/>
              <w:ind w:left="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дополнительного образования МОУ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гимназия № 87 </w:t>
            </w:r>
          </w:p>
          <w:p w:rsidR="00AA4577" w:rsidRPr="002301B9" w:rsidRDefault="00AA4577" w:rsidP="00AA4577">
            <w:pPr>
              <w:tabs>
                <w:tab w:val="left" w:pos="851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Краснодара (в рамках реализац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ФГОС с учетом курсов по IT - 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технологиям)</w:t>
            </w:r>
          </w:p>
        </w:tc>
        <w:tc>
          <w:tcPr>
            <w:tcW w:w="5615" w:type="dxa"/>
          </w:tcPr>
          <w:p w:rsidR="00AA4577" w:rsidRPr="002301B9" w:rsidRDefault="00446484" w:rsidP="00F74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Реализация </w:t>
            </w:r>
            <w:r w:rsidR="00830A3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830A3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830A3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r w:rsidR="00830A3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учно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 направленности</w:t>
            </w:r>
            <w:r w:rsidR="00F7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7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направленных на </w:t>
            </w:r>
            <w:r w:rsidR="00F74D7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</w:t>
            </w:r>
            <w:r w:rsidR="00F7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74D7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развития у детей способностей и талантов, их профориентации, развития математической, информационной грамотности, формирования критического и креативного мышления.</w:t>
            </w:r>
          </w:p>
        </w:tc>
      </w:tr>
    </w:tbl>
    <w:p w:rsidR="00FD65BC" w:rsidRPr="00C80D8B" w:rsidRDefault="00FD65BC" w:rsidP="00931F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5BC" w:rsidRDefault="00FD65BC" w:rsidP="00723DB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2301B9" w:rsidRPr="00C80D8B" w:rsidRDefault="002301B9" w:rsidP="002301B9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701"/>
        <w:gridCol w:w="3163"/>
        <w:gridCol w:w="2330"/>
        <w:gridCol w:w="3161"/>
      </w:tblGrid>
      <w:tr w:rsidR="00C80D8B" w:rsidRPr="002301B9" w:rsidTr="005E3F64">
        <w:tc>
          <w:tcPr>
            <w:tcW w:w="708" w:type="dxa"/>
          </w:tcPr>
          <w:p w:rsidR="00FD65BC" w:rsidRPr="002301B9" w:rsidRDefault="00FD65BC" w:rsidP="004F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00" w:type="dxa"/>
          </w:tcPr>
          <w:p w:rsidR="00FD65BC" w:rsidRPr="002301B9" w:rsidRDefault="00FD65BC" w:rsidP="00190C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61" w:type="dxa"/>
          </w:tcPr>
          <w:p w:rsidR="00FD65BC" w:rsidRPr="002301B9" w:rsidRDefault="00FD65BC" w:rsidP="00190C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участие в реализации проекта в отчетном периоде</w:t>
            </w:r>
          </w:p>
        </w:tc>
        <w:tc>
          <w:tcPr>
            <w:tcW w:w="3186" w:type="dxa"/>
          </w:tcPr>
          <w:p w:rsidR="00FD65BC" w:rsidRPr="002301B9" w:rsidRDefault="00FD65BC" w:rsidP="00190C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C80D8B" w:rsidRPr="002301B9" w:rsidTr="005E3F64">
        <w:tc>
          <w:tcPr>
            <w:tcW w:w="708" w:type="dxa"/>
          </w:tcPr>
          <w:p w:rsidR="00FD65BC" w:rsidRPr="002301B9" w:rsidRDefault="00F6792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FD65BC" w:rsidRPr="002301B9" w:rsidRDefault="00446484" w:rsidP="004464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ДПО «ШАД» (Школа анализа д</w:t>
            </w:r>
            <w:r w:rsidR="004F14FD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анных, Лицей Академии Яндекс)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FD65BC" w:rsidRPr="002301B9" w:rsidRDefault="00446484" w:rsidP="009F586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программы «Программирование на Python» </w:t>
            </w:r>
          </w:p>
        </w:tc>
        <w:tc>
          <w:tcPr>
            <w:tcW w:w="3186" w:type="dxa"/>
          </w:tcPr>
          <w:p w:rsidR="00FD65BC" w:rsidRPr="002301B9" w:rsidRDefault="00F6792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Ведущие эксперты 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noBreakHyphen/>
              <w:t>индустрии обучают обучающихся разрабатывать сервисы на базе ML, анализировать </w:t>
            </w:r>
            <w:r w:rsidRPr="00230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данные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создавать системы хранения и обработки больших</w:t>
            </w:r>
            <w:r w:rsidRPr="00230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данных</w:t>
            </w:r>
          </w:p>
        </w:tc>
      </w:tr>
      <w:tr w:rsidR="00C80D8B" w:rsidRPr="002301B9" w:rsidTr="005E3F64">
        <w:tc>
          <w:tcPr>
            <w:tcW w:w="708" w:type="dxa"/>
          </w:tcPr>
          <w:p w:rsidR="00FD65BC" w:rsidRPr="002301B9" w:rsidRDefault="00F6792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FD65BC" w:rsidRPr="002301B9" w:rsidRDefault="00446484" w:rsidP="004464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«Образовательные технологии Яндекса»</w:t>
            </w:r>
          </w:p>
        </w:tc>
        <w:tc>
          <w:tcPr>
            <w:tcW w:w="2261" w:type="dxa"/>
          </w:tcPr>
          <w:p w:rsidR="00FD65BC" w:rsidRPr="002301B9" w:rsidRDefault="00C17B89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проводится в рамках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Проекта «Код будущего» организованного Минцифры России под эгидой федерального проекта «Развитие кадрового потенциала ИТ-отрасли» национальной программы «Цифровая эконо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мика»</w:t>
            </w:r>
          </w:p>
        </w:tc>
        <w:tc>
          <w:tcPr>
            <w:tcW w:w="3186" w:type="dxa"/>
          </w:tcPr>
          <w:p w:rsidR="00FD65BC" w:rsidRPr="002301B9" w:rsidRDefault="00C17B89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Оказание образовательных услуг дополнительного образования детей в рамках общеразвивающих образовательных программ «Знакомство с Python» и «Python и анализ данных»</w:t>
            </w:r>
          </w:p>
        </w:tc>
      </w:tr>
      <w:tr w:rsidR="00C80D8B" w:rsidRPr="002301B9" w:rsidTr="005E3F64">
        <w:tc>
          <w:tcPr>
            <w:tcW w:w="708" w:type="dxa"/>
          </w:tcPr>
          <w:p w:rsidR="00446484" w:rsidRPr="002301B9" w:rsidRDefault="00F6792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00" w:type="dxa"/>
          </w:tcPr>
          <w:p w:rsidR="00446484" w:rsidRPr="002301B9" w:rsidRDefault="001D35B6" w:rsidP="001D35B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СОШ № 4 имени Героя Советского Союза Жукова Георгия Константиновича муниципального образования Тимашевск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ого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261" w:type="dxa"/>
          </w:tcPr>
          <w:p w:rsidR="00446484" w:rsidRPr="002301B9" w:rsidRDefault="001D35B6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17B8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тажировка, семинары по обмену опытом для педагогов, олимпиады, викторины, соревнования для обучающихся</w:t>
            </w:r>
          </w:p>
        </w:tc>
        <w:tc>
          <w:tcPr>
            <w:tcW w:w="3186" w:type="dxa"/>
          </w:tcPr>
          <w:p w:rsidR="00446484" w:rsidRPr="002301B9" w:rsidRDefault="00C17B89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совместного проведения мероприятий с целью р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азвитие дополнительного образования (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куб).</w:t>
            </w:r>
          </w:p>
        </w:tc>
      </w:tr>
      <w:tr w:rsidR="00C80D8B" w:rsidRPr="002301B9" w:rsidTr="005E3F64">
        <w:tc>
          <w:tcPr>
            <w:tcW w:w="708" w:type="dxa"/>
          </w:tcPr>
          <w:p w:rsidR="001D35B6" w:rsidRPr="002301B9" w:rsidRDefault="00F6792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 w:rsidR="001D35B6" w:rsidRPr="002301B9" w:rsidRDefault="001D35B6" w:rsidP="001D35B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СОШ № 5 Красноармейского района</w:t>
            </w:r>
          </w:p>
        </w:tc>
        <w:tc>
          <w:tcPr>
            <w:tcW w:w="2261" w:type="dxa"/>
          </w:tcPr>
          <w:p w:rsidR="001D35B6" w:rsidRPr="002301B9" w:rsidRDefault="00C17B89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Стажировка, семинары по обмену опытом для педагогов, олимпиады, викторины, соревнования</w:t>
            </w:r>
            <w:r w:rsidR="009F5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экскурсии,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обучающихся</w:t>
            </w:r>
          </w:p>
        </w:tc>
        <w:tc>
          <w:tcPr>
            <w:tcW w:w="3186" w:type="dxa"/>
          </w:tcPr>
          <w:p w:rsidR="001D35B6" w:rsidRPr="002301B9" w:rsidRDefault="00C17B89" w:rsidP="00EC473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совместного проведения мероприятий с целью развитие дополнительного образования 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(Точка роста).</w:t>
            </w:r>
          </w:p>
        </w:tc>
      </w:tr>
      <w:tr w:rsidR="002301B9" w:rsidRPr="002301B9" w:rsidTr="005E3F64">
        <w:tc>
          <w:tcPr>
            <w:tcW w:w="708" w:type="dxa"/>
          </w:tcPr>
          <w:p w:rsidR="001D35B6" w:rsidRPr="002301B9" w:rsidRDefault="00F6792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00" w:type="dxa"/>
          </w:tcPr>
          <w:p w:rsidR="001D35B6" w:rsidRPr="002301B9" w:rsidRDefault="001D35B6" w:rsidP="001D35B6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ФГБОУ ВО «Армавирский государственный педагогический университет»</w:t>
            </w:r>
          </w:p>
        </w:tc>
        <w:tc>
          <w:tcPr>
            <w:tcW w:w="2261" w:type="dxa"/>
          </w:tcPr>
          <w:p w:rsidR="001D35B6" w:rsidRPr="002301B9" w:rsidRDefault="009F586B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Стажировка, семинары по обмену опытом для педагогов, олимпиады, викторины, соревнования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экскурсии, профессиональные пробы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обучающихся</w:t>
            </w:r>
          </w:p>
        </w:tc>
        <w:tc>
          <w:tcPr>
            <w:tcW w:w="3186" w:type="dxa"/>
          </w:tcPr>
          <w:p w:rsidR="001D35B6" w:rsidRPr="002301B9" w:rsidRDefault="00C17B89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совместного проведения мероприятий с целью развитие дополнительного образования</w:t>
            </w:r>
          </w:p>
        </w:tc>
      </w:tr>
      <w:tr w:rsidR="00EC710A" w:rsidRPr="002301B9" w:rsidTr="005E3F64">
        <w:tc>
          <w:tcPr>
            <w:tcW w:w="708" w:type="dxa"/>
          </w:tcPr>
          <w:p w:rsidR="00EC710A" w:rsidRPr="002301B9" w:rsidRDefault="00EC710A" w:rsidP="00EC710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00" w:type="dxa"/>
          </w:tcPr>
          <w:p w:rsidR="00EC710A" w:rsidRPr="002301B9" w:rsidRDefault="00EC710A" w:rsidP="00D4556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КубГАУ «Кубанский государственный аграрный ун</w:t>
            </w:r>
            <w:r w:rsidR="00D455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верситет»</w:t>
            </w:r>
          </w:p>
        </w:tc>
        <w:tc>
          <w:tcPr>
            <w:tcW w:w="2261" w:type="dxa"/>
          </w:tcPr>
          <w:p w:rsidR="00EC710A" w:rsidRPr="002301B9" w:rsidRDefault="00EC710A" w:rsidP="00EC710A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Стажировка, семинары по обмену опытом для педагогов, олимпиады, викторины, соревнования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экскурсии, профессиональные пробы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обучающихся</w:t>
            </w:r>
          </w:p>
        </w:tc>
        <w:tc>
          <w:tcPr>
            <w:tcW w:w="3186" w:type="dxa"/>
          </w:tcPr>
          <w:p w:rsidR="00EC710A" w:rsidRPr="002301B9" w:rsidRDefault="00EC710A" w:rsidP="00EC710A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совместного проведения мероприятий с целью развитие дополнительного образования</w:t>
            </w:r>
          </w:p>
        </w:tc>
      </w:tr>
      <w:tr w:rsidR="009F586B" w:rsidRPr="002301B9" w:rsidTr="005E3F64">
        <w:tc>
          <w:tcPr>
            <w:tcW w:w="708" w:type="dxa"/>
          </w:tcPr>
          <w:p w:rsidR="009F586B" w:rsidRPr="002301B9" w:rsidRDefault="00EC710A" w:rsidP="009F58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00" w:type="dxa"/>
          </w:tcPr>
          <w:p w:rsidR="009F586B" w:rsidRPr="002301B9" w:rsidRDefault="00B6027B" w:rsidP="009F586B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ККЭП «Краснодарский колледж приборостроения»</w:t>
            </w:r>
          </w:p>
        </w:tc>
        <w:tc>
          <w:tcPr>
            <w:tcW w:w="2261" w:type="dxa"/>
          </w:tcPr>
          <w:p w:rsidR="009F586B" w:rsidRPr="002301B9" w:rsidRDefault="009F586B" w:rsidP="009F586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Стажировка, семинары по обмену опытом для педаго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гов, олимпиады, викторины, соревнования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экскурсии, профессиональные пробы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обучающихся</w:t>
            </w:r>
          </w:p>
        </w:tc>
        <w:tc>
          <w:tcPr>
            <w:tcW w:w="3186" w:type="dxa"/>
          </w:tcPr>
          <w:p w:rsidR="009F586B" w:rsidRPr="002301B9" w:rsidRDefault="009F586B" w:rsidP="009F586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Организация совместного проведения мероприятий с целью развитие дополни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тельного образования</w:t>
            </w:r>
          </w:p>
        </w:tc>
      </w:tr>
      <w:tr w:rsidR="009F586B" w:rsidRPr="002301B9" w:rsidTr="005E3F64">
        <w:tc>
          <w:tcPr>
            <w:tcW w:w="708" w:type="dxa"/>
          </w:tcPr>
          <w:p w:rsidR="009F586B" w:rsidRDefault="00EC710A" w:rsidP="009F58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9F5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9F586B" w:rsidRPr="002301B9" w:rsidRDefault="0078053B" w:rsidP="009F586B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ДО ЦДТТ «Юный техник»</w:t>
            </w:r>
          </w:p>
        </w:tc>
        <w:tc>
          <w:tcPr>
            <w:tcW w:w="2261" w:type="dxa"/>
          </w:tcPr>
          <w:p w:rsidR="009F586B" w:rsidRPr="002301B9" w:rsidRDefault="009F586B" w:rsidP="009F586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Стажировка, семинары по обмену опытом для педагогов, олимпиады, викторины, соревнования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экскурсии, профессиональные пробы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обучающихся</w:t>
            </w:r>
          </w:p>
        </w:tc>
        <w:tc>
          <w:tcPr>
            <w:tcW w:w="3186" w:type="dxa"/>
          </w:tcPr>
          <w:p w:rsidR="009F586B" w:rsidRPr="002301B9" w:rsidRDefault="009F586B" w:rsidP="009F586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совместного проведения мероприятий с целью развитие дополнительного образования</w:t>
            </w:r>
          </w:p>
        </w:tc>
      </w:tr>
    </w:tbl>
    <w:p w:rsidR="00FD65BC" w:rsidRPr="00C80D8B" w:rsidRDefault="00FD65BC" w:rsidP="00931F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5BC" w:rsidRPr="00C80D8B" w:rsidRDefault="00FD65BC" w:rsidP="00723DB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Научные и (или) учебно</w:t>
      </w:r>
      <w:r w:rsidR="00190C0F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разработки по теме проекта, использовавшиеся в ходе его реализации в отчетном периоде</w:t>
      </w:r>
    </w:p>
    <w:p w:rsidR="00BC56CF" w:rsidRPr="00C80D8B" w:rsidRDefault="00BC56CF" w:rsidP="00723DB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погружения педагогов в тему проекта, с целью изучения и анализа уже имеющихся практик и теоретических основ были проанализированы следующие 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работки:</w:t>
      </w:r>
    </w:p>
    <w:p w:rsidR="008F69DF" w:rsidRPr="00C80D8B" w:rsidRDefault="008F69DF" w:rsidP="00723DB7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ТОП-20 Самых Востребованных IT-Профессий в 2023 году</w:t>
      </w:r>
      <w:r w:rsidRPr="00C80D8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hyperlink r:id="rId8" w:history="1">
        <w:r w:rsidRPr="00C80D8B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https://vc.ru/u/1377978-eddu-agregator-onlayn-kursov/709614-top-20-samyh-vostrebovannyh-it-professiy-v-2023-godu</w:t>
        </w:r>
      </w:hyperlink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05.06.2023</w:t>
      </w:r>
    </w:p>
    <w:p w:rsidR="008F69DF" w:rsidRPr="00C80D8B" w:rsidRDefault="008F69DF" w:rsidP="00723DB7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Профессии в IT без программирования </w:t>
      </w:r>
      <w:hyperlink r:id="rId9" w:history="1">
        <w:r w:rsidRPr="00C80D8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https://practicum.yandex.ru/blog/profe</w:t>
        </w:r>
        <w:r w:rsidR="00EC473B" w:rsidRPr="00C80D8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ssii-v-it-bez-programmirovaniy </w:t>
        </w:r>
        <w:r w:rsidRPr="00C80D8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Дата 27.04.2023</w:t>
        </w:r>
      </w:hyperlink>
    </w:p>
    <w:p w:rsidR="008F69DF" w:rsidRPr="00C80D8B" w:rsidRDefault="008F69DF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Методические рекомендации "Оказание консультационной помощи обучающимся в их профессиональной ориентации. Т.Г. Ерохина – Краснодар: ГБОУ ИРО Краснодарского края, 2022. – 54 с. [Электронное издание]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URL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https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://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iro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23.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ru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wp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content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uploads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/2022/10/1-12.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pdf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(дата обращения: 13.01.2023)</w:t>
      </w:r>
    </w:p>
    <w:p w:rsidR="009B0A3E" w:rsidRPr="00C80D8B" w:rsidRDefault="009B0A3E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Киселев С.В. Киселев И.Л. Современные офисные технологии. Учебное пособие для 10</w:t>
      </w:r>
      <w:r w:rsidR="00190C0F"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11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классов. Издательский центр Академия. 2002. Допущено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Министерством образования Российской Федерации в качестве учебного пособия для образовательных учреждений общего среднего образования</w:t>
      </w:r>
    </w:p>
    <w:p w:rsidR="009B0A3E" w:rsidRPr="00C80D8B" w:rsidRDefault="009B0A3E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Методические рекомендации по созданию и функционированию центров цифрового образования «IT</w:t>
      </w:r>
      <w:r w:rsidR="00190C0F"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куб»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Министерства просвещения Российской Федерации от «12» января 2021 г. № Р-5</w:t>
      </w:r>
    </w:p>
    <w:p w:rsidR="009B0A3E" w:rsidRPr="00C80D8B" w:rsidRDefault="009B0A3E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Т.Лимончелли, К. Хоган, С. Чейлап Системное и сетевое администрирование. Практическое руководство, С</w:t>
      </w:r>
      <w:r w:rsidR="00190C0F"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 2009</w:t>
      </w:r>
    </w:p>
    <w:p w:rsidR="009B0A3E" w:rsidRDefault="009B0A3E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Сайт сетевой академии Cisco-netacad.com.</w:t>
      </w:r>
    </w:p>
    <w:p w:rsidR="00D45563" w:rsidRPr="00C80D8B" w:rsidRDefault="00D45563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Гребенюк Е.И. Технические средства информатизации. 2 – е издание, Издательский центр "Академия", 2005</w:t>
      </w:r>
    </w:p>
    <w:p w:rsidR="00D45563" w:rsidRPr="00D45563" w:rsidRDefault="00D45563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Э. Сивер, С. Спейнауэр, С. Фиггинс, Д. Хекман. Linux, справочник. Символ. Санкт – Петербург, 2001.</w:t>
      </w:r>
    </w:p>
    <w:p w:rsidR="00FD65BC" w:rsidRPr="00C80D8B" w:rsidRDefault="00FD65BC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Внешние эффекты от реализации проекта за отчетный период</w:t>
      </w:r>
    </w:p>
    <w:p w:rsidR="004138B5" w:rsidRPr="00C80D8B" w:rsidRDefault="004138B5" w:rsidP="00723DB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базе ЦЦОД «IT</w:t>
      </w:r>
      <w:r w:rsidR="00190C0F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куб» прошел Фестиваль «Добиться успеха в профессии» с участием представителей реального сектора экономики, IT</w:t>
      </w:r>
      <w:r w:rsidR="00190C0F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компаний с представлением историй их профессионального развития. В организации и проведении мероприятия участв</w:t>
      </w:r>
      <w:r w:rsidR="009A7A4A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овали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учителя гимназии, педагоги дополнительного образования ЦЦОД «IT-куб» и педагоги профориентационного центра «ктоЯ». Охват участников составил более 1500 учеников.</w:t>
      </w:r>
    </w:p>
    <w:p w:rsidR="004138B5" w:rsidRPr="00C80D8B" w:rsidRDefault="004138B5" w:rsidP="00723DB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дня открытых дверей "Шагни в IT" является уже традицией. В мероприятии приняли участие все желающие учащиеся гимназии 87, а также школьники города и края. Педагоги знакомят ребят с направлениями, по которым проходит обучение в IT</w:t>
      </w:r>
      <w:r w:rsidR="00190C0F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кубе</w:t>
      </w:r>
      <w:r w:rsidR="009A7A4A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занятиях по внеурочной деятельности, проводят мастер-классы, игры, викторины. </w:t>
      </w:r>
    </w:p>
    <w:p w:rsidR="009A7A4A" w:rsidRPr="00C80D8B" w:rsidRDefault="004138B5" w:rsidP="00723DB7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Всероссийск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олимпиад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школьников в 2022</w:t>
      </w:r>
      <w:r w:rsidR="00190C0F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2023 учебном году </w:t>
      </w:r>
      <w:r w:rsidR="00C66746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D81D23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победител</w:t>
      </w:r>
      <w:r w:rsidR="00D81D23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81D23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9 призеров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этапа, призер регионального этапа по технологии по направлению «Робототехника», два победителя по направлению «Информационная безопасность», три участника регионального этапа </w:t>
      </w:r>
      <w:r w:rsidR="00C66746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информатике, один победитель реги</w:t>
      </w:r>
      <w:r w:rsidR="00D81D23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онального этапа по информатике.</w:t>
      </w:r>
    </w:p>
    <w:p w:rsidR="00620EAB" w:rsidRPr="00C80D8B" w:rsidRDefault="00D81D23" w:rsidP="00723DB7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28 января 2023 года команда учащихся заняла 3 место в Хакатоне по робототехнике среди обучающихся образовательных организаций, подведомственных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департаменту образования администрации муниципального образования город Краснодар. 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Также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победителей в олимпиаде по информатике от</w:t>
      </w:r>
      <w:r w:rsidR="00314FB4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Яндекс Учебника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участника и один победитель очного тура городской олимпиады по программированию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оманда</w:t>
      </w:r>
      <w:r w:rsidR="00EC473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победитель краевой онлайн</w:t>
      </w:r>
      <w:r w:rsidR="00EC473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викторины «Знатоки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Python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D81D23" w:rsidRDefault="00D81D23" w:rsidP="00723DB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 увлечению робототехникой с начальной школы к 11 классу школьники создают свои не только программные продукты, но и изобретения. Ученик 11 класса гимназии 87, применив полученные знания в области программирования, робототехники, 3D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моделирования, физики, а также навыки работы с 3D принтером (корпус манипулятора напечатан с помощью 3D принтера), разработал манипулятор, который перемещает предметы и имеет дистанционное управление со смартфона. Данную разработку он представил на муниципальном и региональном этапах Всероссийской олимпиады школьников по робототехнике и прошел в следующий тур. А также со своим изобретением он учувствует в различных выставках по робототехнике. Школьник планирует поступать в Кубанский Государственный Технологический Университет на специальность инженер-конструктор.</w:t>
      </w:r>
    </w:p>
    <w:p w:rsidR="00D45563" w:rsidRPr="00D45563" w:rsidRDefault="00D45563" w:rsidP="00723DB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2023 года МОУ гимназия № 87 реализует программы по направлениям авиамоделирования и радиотехник</w:t>
      </w:r>
      <w:r w:rsidR="00AD6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взаимодействии с КубГАУ</w:t>
      </w:r>
      <w:r w:rsidRPr="00D455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Pr="00D455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Кубанский государственный аграрный университет» и МБОУ ДО ЦДТТ «Юный техник»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20EAB" w:rsidRPr="00C80D8B" w:rsidRDefault="00620EAB" w:rsidP="00723DB7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21 по 27 марта на площадках учебных заведений Краснодарского края в рамках реализации Национального проекта «Образование» прошла первая Всероссийская научно</w:t>
      </w:r>
      <w:r w:rsidR="00EC473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практическая конференция «Организация профильного обучения: модели, ресурсы, возможности сетевого взаимодействия». Наш педагог Салех Н.Н. приняла участие в конференции с докладом на тему «Профессиональная ориентация в сфере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IT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620EAB" w:rsidRPr="00C80D8B" w:rsidRDefault="00620EAB" w:rsidP="00723DB7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24 апреля Шалимов И.В. принял участие в региональном семинаре по теме: «Робототехника как старт изобретениям и конструированию». Провел мастер-класс «Программирование роботов – первые шаги в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IT</w:t>
      </w:r>
      <w:r w:rsidR="00EC473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технологии».</w:t>
      </w:r>
    </w:p>
    <w:p w:rsidR="00D45563" w:rsidRPr="00C80D8B" w:rsidRDefault="009A11CD" w:rsidP="00723DB7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2021 году 2 выпускника, а в 2023 году 1 выпускник стали 100-бал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ьниками по информ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атике и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ИКТ. Ежегодно повышается процент 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обучающихся, выбираю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щих предмет информатика для сдачи на ОГЭ и ЕГЭ, растет число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высокобалльник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70 и выше.</w:t>
      </w:r>
    </w:p>
    <w:p w:rsidR="00FD65BC" w:rsidRPr="00C80D8B" w:rsidRDefault="00FD65BC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распространению и внедрению результатов проекта, достигнутых за отчетный период</w:t>
      </w:r>
    </w:p>
    <w:p w:rsidR="005B1E71" w:rsidRPr="00C80D8B" w:rsidRDefault="005B1E71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в процессе реализации нашего проекта продукты (программы курсов, диагностические инструменты, публикации, методические разработки</w:t>
      </w:r>
      <w:r w:rsidR="00EF07D1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) будут универсальными и могут быть использованы образовательными организациями любого уровня</w:t>
      </w:r>
      <w:r w:rsidR="00CA45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1E71" w:rsidRPr="00C80D8B" w:rsidRDefault="005B1E71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обмена опытом предлагаем ежегодное проведение стажировок, дней открытых дверей, фестивалей</w:t>
      </w:r>
      <w:r w:rsidR="00226A31">
        <w:rPr>
          <w:rFonts w:ascii="Times New Roman" w:hAnsi="Times New Roman" w:cs="Times New Roman"/>
          <w:color w:val="000000" w:themeColor="text1"/>
          <w:sz w:val="28"/>
          <w:szCs w:val="28"/>
        </w:rPr>
        <w:t>, мастер – классов, семинаров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организациями-соисполнителями </w:t>
      </w:r>
      <w:r w:rsidR="00EF07D1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(организациями – партнерами)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EF07D1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сетевого взаимодействия. Между командами обучающихся школ, центров дополнительного образования Краснодарского края организовывать и проводить соревнования, конкурсы, викторины, олимпиады технической направленности.</w:t>
      </w:r>
    </w:p>
    <w:p w:rsidR="00FD65BC" w:rsidRPr="00C80D8B" w:rsidRDefault="00FD65BC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устойчивости результатов проекта по итогам отчетного периода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обучения IT 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технологиям имеет практическую нап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равлен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ность. Неотъемлемая часть обучения 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олимпиадах по информатике и программированию разного уровня, разработка собственных проектов и их презентация на профильных конкурсах.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нашего проекта рассчитана не только на старшеклассников, но и на самых младших школьников. Юные программисты изучают основы программирования, создают простейшие графические объекты. Начиная с 5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класса ученики осваивают языки C+, Java, Python, Pascal, De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lphi а также за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нимаются программированием сайтов и мобильных устройств.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К окончанию 11 класса обучающиеся осваивают несколько языков программирования и изучают предметы I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блока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в объеме 1-го курса про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фильных вузов. Таким образом, данный проект можно рас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сматривать как про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грамму довузовской п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одготовки на IT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специальности.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Выпускники курса, в основном, ориентированы на поступление на факультет ВМиК МГУ, в МИФИ, МФТИ, МГТУ им. Баумана. Так же это помогает нашим выпускникам получать высокие баллы по ЕГЭ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(информатике), среди наших выпускников есть и те, кто получил 100 баллов по этому предмету.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Считаем, что наш проект </w:t>
      </w:r>
      <w:r w:rsidR="00B751BB">
        <w:rPr>
          <w:rFonts w:ascii="Times New Roman" w:hAnsi="Times New Roman" w:cs="Times New Roman"/>
          <w:color w:val="000000" w:themeColor="text1"/>
          <w:sz w:val="28"/>
          <w:szCs w:val="28"/>
        </w:rPr>
        <w:t>может способствовать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</w:t>
      </w:r>
      <w:r w:rsidR="00B751BB">
        <w:rPr>
          <w:rFonts w:ascii="Times New Roman" w:hAnsi="Times New Roman" w:cs="Times New Roman"/>
          <w:color w:val="000000" w:themeColor="text1"/>
          <w:sz w:val="28"/>
          <w:szCs w:val="28"/>
        </w:rPr>
        <w:t>ому росту и развитию города, региона, страны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будет развиваться человеческий капитал за счет повышения уровня грамотности в IT 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технологиях учеников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повышения качества подго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товки педагогов;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будет осуществляться более ранняя подготовка профильных специа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стов, ведущая к увеличению подготовки высококвалифицированных кадров</w:t>
      </w:r>
      <w:r w:rsidR="0049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профессий технической направленност</w:t>
      </w:r>
      <w:r w:rsidR="003E7C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будет способствовать развитию компетенции сетевого и системного администрирования в широких кругах.</w:t>
      </w:r>
    </w:p>
    <w:p w:rsidR="00FD65BC" w:rsidRPr="00C80D8B" w:rsidRDefault="00FD65BC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средства контроля и обеспечения достоверности р</w:t>
      </w:r>
      <w:r w:rsidR="003B0B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в ходе его реализации в отчетном периоде</w:t>
      </w:r>
    </w:p>
    <w:p w:rsidR="00C66746" w:rsidRPr="00C80D8B" w:rsidRDefault="00C66746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различных диагностик, диагностических карт, анкет, методик и тренингов, таких как: диагностика удовлетворенности выбора профессии, широко использующие IT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технологии; диагностические карты по исследованию выбора обучающимися  в  профессионально-трудовой области во внеурочной и урочной деятельности с целью усиления индивидуально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ориентированной составляющей обучения; анкеты по личностному ориентиру выбора профессии </w:t>
      </w:r>
      <w:r w:rsidR="00A7264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5746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264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746C0">
        <w:rPr>
          <w:rFonts w:ascii="Times New Roman" w:hAnsi="Times New Roman" w:cs="Times New Roman"/>
          <w:color w:val="000000" w:themeColor="text1"/>
          <w:sz w:val="28"/>
          <w:szCs w:val="28"/>
        </w:rPr>
        <w:t>щих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ся, учащиеся гимназии пришли к пониманию самих себя, увидели свои сильные и слабые стороны, сформировали свой профессиональный маршрут.</w:t>
      </w:r>
    </w:p>
    <w:p w:rsidR="00EC710A" w:rsidRDefault="00FD65BC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необходимости корректировки проекта по итогам его реализации в отчетном периоде</w:t>
      </w:r>
    </w:p>
    <w:p w:rsidR="00FD65BC" w:rsidRPr="00C80D8B" w:rsidRDefault="00F67C04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образовательных программ, разработанных совместно с педагогами учреждений среднего профессионального образования и высшего образования.</w:t>
      </w:r>
    </w:p>
    <w:p w:rsidR="00CD131D" w:rsidRPr="00C80D8B" w:rsidRDefault="00CD131D" w:rsidP="00931FA9">
      <w:pPr>
        <w:tabs>
          <w:tab w:val="left" w:pos="218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131D" w:rsidRPr="00C80D8B" w:rsidSect="00723DB7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C5" w:rsidRDefault="00D12DC5" w:rsidP="00931FA9">
      <w:pPr>
        <w:spacing w:after="0" w:line="240" w:lineRule="auto"/>
      </w:pPr>
      <w:r>
        <w:separator/>
      </w:r>
    </w:p>
  </w:endnote>
  <w:endnote w:type="continuationSeparator" w:id="0">
    <w:p w:rsidR="00D12DC5" w:rsidRDefault="00D12DC5" w:rsidP="009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125218"/>
      <w:docPartObj>
        <w:docPartGallery w:val="Page Numbers (Bottom of Page)"/>
        <w:docPartUnique/>
      </w:docPartObj>
    </w:sdtPr>
    <w:sdtEndPr/>
    <w:sdtContent>
      <w:p w:rsidR="003B0B61" w:rsidRDefault="003B0B61" w:rsidP="00D455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E9E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C5" w:rsidRDefault="00D12DC5" w:rsidP="00931FA9">
      <w:pPr>
        <w:spacing w:after="0" w:line="240" w:lineRule="auto"/>
      </w:pPr>
      <w:r>
        <w:separator/>
      </w:r>
    </w:p>
  </w:footnote>
  <w:footnote w:type="continuationSeparator" w:id="0">
    <w:p w:rsidR="00D12DC5" w:rsidRDefault="00D12DC5" w:rsidP="0093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232A"/>
    <w:multiLevelType w:val="hybridMultilevel"/>
    <w:tmpl w:val="11B83166"/>
    <w:lvl w:ilvl="0" w:tplc="80281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90E"/>
    <w:multiLevelType w:val="hybridMultilevel"/>
    <w:tmpl w:val="2CAC31F8"/>
    <w:lvl w:ilvl="0" w:tplc="5F1645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78108F"/>
    <w:multiLevelType w:val="hybridMultilevel"/>
    <w:tmpl w:val="44445D9C"/>
    <w:lvl w:ilvl="0" w:tplc="081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6C71"/>
    <w:multiLevelType w:val="hybridMultilevel"/>
    <w:tmpl w:val="2CAC31F8"/>
    <w:lvl w:ilvl="0" w:tplc="5F1645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D"/>
    <w:rsid w:val="000500F0"/>
    <w:rsid w:val="00095C9B"/>
    <w:rsid w:val="000C5E40"/>
    <w:rsid w:val="000F7783"/>
    <w:rsid w:val="00142266"/>
    <w:rsid w:val="00175D73"/>
    <w:rsid w:val="001776CF"/>
    <w:rsid w:val="00190C0F"/>
    <w:rsid w:val="00195513"/>
    <w:rsid w:val="001B644B"/>
    <w:rsid w:val="001C797B"/>
    <w:rsid w:val="001D35B6"/>
    <w:rsid w:val="001D3A3F"/>
    <w:rsid w:val="001E3AF7"/>
    <w:rsid w:val="001F3A66"/>
    <w:rsid w:val="00216437"/>
    <w:rsid w:val="00226A31"/>
    <w:rsid w:val="002301B9"/>
    <w:rsid w:val="00243755"/>
    <w:rsid w:val="00296DB5"/>
    <w:rsid w:val="00314FB4"/>
    <w:rsid w:val="00340736"/>
    <w:rsid w:val="003549E7"/>
    <w:rsid w:val="00364767"/>
    <w:rsid w:val="00382F4D"/>
    <w:rsid w:val="003B0B61"/>
    <w:rsid w:val="003C25D0"/>
    <w:rsid w:val="003E7CCD"/>
    <w:rsid w:val="003F4F22"/>
    <w:rsid w:val="003F512C"/>
    <w:rsid w:val="004138B5"/>
    <w:rsid w:val="00446484"/>
    <w:rsid w:val="00465E9E"/>
    <w:rsid w:val="00473551"/>
    <w:rsid w:val="0048244A"/>
    <w:rsid w:val="00482638"/>
    <w:rsid w:val="004901BA"/>
    <w:rsid w:val="004948EA"/>
    <w:rsid w:val="004A6368"/>
    <w:rsid w:val="004F1002"/>
    <w:rsid w:val="004F14FD"/>
    <w:rsid w:val="004F2263"/>
    <w:rsid w:val="00511949"/>
    <w:rsid w:val="005273DF"/>
    <w:rsid w:val="00553E13"/>
    <w:rsid w:val="00573202"/>
    <w:rsid w:val="005746C0"/>
    <w:rsid w:val="005A7061"/>
    <w:rsid w:val="005B1E71"/>
    <w:rsid w:val="005D57EA"/>
    <w:rsid w:val="005E3F64"/>
    <w:rsid w:val="005F29FB"/>
    <w:rsid w:val="0061286D"/>
    <w:rsid w:val="00620EAB"/>
    <w:rsid w:val="0065288F"/>
    <w:rsid w:val="00663A41"/>
    <w:rsid w:val="00680931"/>
    <w:rsid w:val="00723DB7"/>
    <w:rsid w:val="00723E4F"/>
    <w:rsid w:val="00725AEB"/>
    <w:rsid w:val="00736FE1"/>
    <w:rsid w:val="0077025F"/>
    <w:rsid w:val="0078053B"/>
    <w:rsid w:val="00791273"/>
    <w:rsid w:val="00797E01"/>
    <w:rsid w:val="00797EC0"/>
    <w:rsid w:val="007B7267"/>
    <w:rsid w:val="00801974"/>
    <w:rsid w:val="00830A36"/>
    <w:rsid w:val="00864632"/>
    <w:rsid w:val="00876FC3"/>
    <w:rsid w:val="008956F9"/>
    <w:rsid w:val="008F69DF"/>
    <w:rsid w:val="00931FA9"/>
    <w:rsid w:val="00937312"/>
    <w:rsid w:val="009A11CD"/>
    <w:rsid w:val="009A7A4A"/>
    <w:rsid w:val="009B0A3E"/>
    <w:rsid w:val="009F586B"/>
    <w:rsid w:val="00A03BA4"/>
    <w:rsid w:val="00A20F72"/>
    <w:rsid w:val="00A32C16"/>
    <w:rsid w:val="00A423DD"/>
    <w:rsid w:val="00A44512"/>
    <w:rsid w:val="00A46B42"/>
    <w:rsid w:val="00A476F9"/>
    <w:rsid w:val="00A63E3C"/>
    <w:rsid w:val="00A72642"/>
    <w:rsid w:val="00A769BC"/>
    <w:rsid w:val="00A851ED"/>
    <w:rsid w:val="00AA4577"/>
    <w:rsid w:val="00AB01FA"/>
    <w:rsid w:val="00AC371B"/>
    <w:rsid w:val="00AC702B"/>
    <w:rsid w:val="00AD2C96"/>
    <w:rsid w:val="00AD6EF2"/>
    <w:rsid w:val="00B53660"/>
    <w:rsid w:val="00B6027B"/>
    <w:rsid w:val="00B615AB"/>
    <w:rsid w:val="00B751BB"/>
    <w:rsid w:val="00BA4ABC"/>
    <w:rsid w:val="00BB0B28"/>
    <w:rsid w:val="00BC56CF"/>
    <w:rsid w:val="00BE2015"/>
    <w:rsid w:val="00C01506"/>
    <w:rsid w:val="00C17B89"/>
    <w:rsid w:val="00C66746"/>
    <w:rsid w:val="00C80D8B"/>
    <w:rsid w:val="00CA4570"/>
    <w:rsid w:val="00CC7A84"/>
    <w:rsid w:val="00CD131D"/>
    <w:rsid w:val="00CF4EB2"/>
    <w:rsid w:val="00D12DC5"/>
    <w:rsid w:val="00D21063"/>
    <w:rsid w:val="00D45563"/>
    <w:rsid w:val="00D5333F"/>
    <w:rsid w:val="00D7572F"/>
    <w:rsid w:val="00D81D23"/>
    <w:rsid w:val="00DA7162"/>
    <w:rsid w:val="00DE1EC5"/>
    <w:rsid w:val="00DE3915"/>
    <w:rsid w:val="00E050BC"/>
    <w:rsid w:val="00E106D0"/>
    <w:rsid w:val="00E43DD9"/>
    <w:rsid w:val="00EA5B5F"/>
    <w:rsid w:val="00EC473B"/>
    <w:rsid w:val="00EC710A"/>
    <w:rsid w:val="00EE40E3"/>
    <w:rsid w:val="00EF07D1"/>
    <w:rsid w:val="00F41F01"/>
    <w:rsid w:val="00F61B6C"/>
    <w:rsid w:val="00F67923"/>
    <w:rsid w:val="00F67C04"/>
    <w:rsid w:val="00F74D70"/>
    <w:rsid w:val="00FD5389"/>
    <w:rsid w:val="00FD65BC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2AE9"/>
  <w15:docId w15:val="{6EA94A86-4DE8-43A9-872B-6127A4E7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8244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48244A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48244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64632"/>
    <w:rPr>
      <w:color w:val="808080"/>
    </w:rPr>
  </w:style>
  <w:style w:type="table" w:styleId="a6">
    <w:name w:val="Table Grid"/>
    <w:basedOn w:val="a1"/>
    <w:uiPriority w:val="39"/>
    <w:rsid w:val="00CF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C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797B"/>
    <w:rPr>
      <w:b/>
      <w:bCs/>
    </w:rPr>
  </w:style>
  <w:style w:type="paragraph" w:styleId="a9">
    <w:name w:val="header"/>
    <w:basedOn w:val="a"/>
    <w:link w:val="aa"/>
    <w:uiPriority w:val="99"/>
    <w:unhideWhenUsed/>
    <w:rsid w:val="0093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1FA9"/>
  </w:style>
  <w:style w:type="paragraph" w:styleId="ab">
    <w:name w:val="footer"/>
    <w:basedOn w:val="a"/>
    <w:link w:val="ac"/>
    <w:uiPriority w:val="99"/>
    <w:unhideWhenUsed/>
    <w:rsid w:val="0093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1FA9"/>
  </w:style>
  <w:style w:type="character" w:styleId="ad">
    <w:name w:val="Hyperlink"/>
    <w:basedOn w:val="a0"/>
    <w:uiPriority w:val="99"/>
    <w:unhideWhenUsed/>
    <w:rsid w:val="008F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ru/u/1377978-eddu-agregator-onlayn-kursov/709614-top-20-samyh-vostrebovannyh-it-professiy-v-2023-go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cticum.yandex.ru/blog/professii-v-it-bez-programmirovaniya%20&#1044;&#1072;&#1090;&#1072;%2027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D043-AA2D-4AF3-BF60-0179E12C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87</dc:creator>
  <cp:keywords/>
  <dc:description/>
  <cp:lastModifiedBy>Гимназия 87</cp:lastModifiedBy>
  <cp:revision>93</cp:revision>
  <dcterms:created xsi:type="dcterms:W3CDTF">2023-07-24T16:36:00Z</dcterms:created>
  <dcterms:modified xsi:type="dcterms:W3CDTF">2023-10-15T16:47:00Z</dcterms:modified>
</cp:coreProperties>
</file>