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4EEE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(КИП- 201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, 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20, 2021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Default="00954EEE" w:rsidP="00954EEE">
      <w:pPr>
        <w:pStyle w:val="a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Муниципальное бюджетное дошкольное образовательное учреждение детский сад комбинированного вида № 4 станицы Ленинградской муниципального образования Ленинградский район</w:t>
      </w:r>
    </w:p>
    <w:p w:rsidR="00954EEE" w:rsidRDefault="00954EEE" w:rsidP="00954EEE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по теме: </w:t>
      </w:r>
      <w:r>
        <w:rPr>
          <w:rFonts w:ascii="Times New Roman" w:hAnsi="Times New Roman" w:cs="Times New Roman"/>
          <w:sz w:val="28"/>
          <w:u w:val="single"/>
        </w:rPr>
        <w:t xml:space="preserve">Моделирование воспитательного </w:t>
      </w:r>
      <w:proofErr w:type="gramStart"/>
      <w:r>
        <w:rPr>
          <w:rFonts w:ascii="Times New Roman" w:hAnsi="Times New Roman" w:cs="Times New Roman"/>
          <w:sz w:val="28"/>
          <w:u w:val="single"/>
        </w:rPr>
        <w:t>субъект-субъектного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 пространства в ДОО через создание организации «Город Детства», базирующейся на принципах детско-родительского самоуправления</w:t>
      </w:r>
    </w:p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Pr="00392B0B" w:rsidRDefault="00954EEE" w:rsidP="00954E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Pr="00392B0B" w:rsidRDefault="00954EEE" w:rsidP="00954E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Pr="00392B0B" w:rsidRDefault="00954EEE" w:rsidP="00954E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Default="00954EEE" w:rsidP="00954E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Default="00954EEE" w:rsidP="00954E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Default="00954EEE" w:rsidP="00954E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Default="00954EEE" w:rsidP="00954E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Default="00954EEE" w:rsidP="00954E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Default="00954EEE" w:rsidP="00954E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Default="00954EEE" w:rsidP="00954E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Pr="00392B0B" w:rsidRDefault="00954EEE" w:rsidP="00954E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4EEE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4EEE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4EEE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4EEE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54EEE" w:rsidRPr="00381F1C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ст. Ленинградская</w:t>
      </w:r>
    </w:p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2022</w:t>
      </w: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90"/>
        <w:gridCol w:w="5812"/>
      </w:tblGrid>
      <w:tr w:rsidR="00954EEE" w:rsidRPr="00392B0B" w:rsidTr="00B76B86">
        <w:tc>
          <w:tcPr>
            <w:tcW w:w="709" w:type="dxa"/>
          </w:tcPr>
          <w:p w:rsidR="00954EEE" w:rsidRPr="00392B0B" w:rsidRDefault="00954EEE" w:rsidP="00B76B8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954EEE" w:rsidRPr="00392B0B" w:rsidRDefault="00954EEE" w:rsidP="00B76B8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812" w:type="dxa"/>
          </w:tcPr>
          <w:p w:rsidR="00954EEE" w:rsidRPr="00BB4525" w:rsidRDefault="00954EEE" w:rsidP="00B7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 сад комбинированного вида № 4 станицы Ленинградской муниципального образования Ленинградский район</w:t>
            </w:r>
          </w:p>
          <w:p w:rsidR="00954EEE" w:rsidRPr="00BB4525" w:rsidRDefault="00954EEE" w:rsidP="00B7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EE" w:rsidRPr="00392B0B" w:rsidTr="00B76B86">
        <w:tc>
          <w:tcPr>
            <w:tcW w:w="709" w:type="dxa"/>
          </w:tcPr>
          <w:p w:rsidR="00954EEE" w:rsidRPr="00392B0B" w:rsidRDefault="00954EEE" w:rsidP="00B76B8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954EEE" w:rsidRPr="00392B0B" w:rsidRDefault="00954EEE" w:rsidP="00B76B8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812" w:type="dxa"/>
          </w:tcPr>
          <w:p w:rsidR="00954EEE" w:rsidRPr="00BB4525" w:rsidRDefault="00954EEE" w:rsidP="00B7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МБДОУ детский сад комбинированного вида № 4</w:t>
            </w:r>
          </w:p>
        </w:tc>
      </w:tr>
      <w:tr w:rsidR="00954EEE" w:rsidRPr="00392B0B" w:rsidTr="00B76B86">
        <w:tc>
          <w:tcPr>
            <w:tcW w:w="709" w:type="dxa"/>
          </w:tcPr>
          <w:p w:rsidR="00954EEE" w:rsidRPr="00392B0B" w:rsidRDefault="00954EEE" w:rsidP="00B76B8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954EEE" w:rsidRPr="00392B0B" w:rsidRDefault="00954EEE" w:rsidP="00B76B8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812" w:type="dxa"/>
          </w:tcPr>
          <w:p w:rsidR="00954EEE" w:rsidRPr="00BB4525" w:rsidRDefault="00954EEE" w:rsidP="00B7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353741, Краснодарский край, Ленинградский район, станица Ленинградская, улица Западная, дом № 13</w:t>
            </w:r>
          </w:p>
          <w:p w:rsidR="00954EEE" w:rsidRPr="00BB4525" w:rsidRDefault="00954EEE" w:rsidP="00B7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88614558514</w:t>
            </w:r>
          </w:p>
        </w:tc>
      </w:tr>
      <w:tr w:rsidR="00954EEE" w:rsidRPr="00392B0B" w:rsidTr="00B76B86">
        <w:tc>
          <w:tcPr>
            <w:tcW w:w="709" w:type="dxa"/>
          </w:tcPr>
          <w:p w:rsidR="00954EEE" w:rsidRPr="00392B0B" w:rsidRDefault="00954EEE" w:rsidP="00B76B8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954EEE" w:rsidRPr="00392B0B" w:rsidRDefault="00954EEE" w:rsidP="00B76B8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812" w:type="dxa"/>
          </w:tcPr>
          <w:p w:rsidR="00954EEE" w:rsidRPr="00BB4525" w:rsidRDefault="00954EEE" w:rsidP="00B76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88614558514,</w:t>
            </w:r>
            <w:r w:rsidRPr="00BB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ms.gorbenko@mail.ru</w:t>
            </w:r>
          </w:p>
        </w:tc>
      </w:tr>
      <w:tr w:rsidR="00954EEE" w:rsidRPr="00392B0B" w:rsidTr="00B76B86">
        <w:tc>
          <w:tcPr>
            <w:tcW w:w="709" w:type="dxa"/>
          </w:tcPr>
          <w:p w:rsidR="00954EEE" w:rsidRPr="00392B0B" w:rsidRDefault="00954EEE" w:rsidP="00B76B8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954EEE" w:rsidRPr="00392B0B" w:rsidRDefault="00954EEE" w:rsidP="00B76B8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812" w:type="dxa"/>
          </w:tcPr>
          <w:p w:rsidR="00954EEE" w:rsidRPr="00BB4525" w:rsidRDefault="00954EEE" w:rsidP="00B7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Горбенко Татьяна Юрьевна</w:t>
            </w:r>
          </w:p>
        </w:tc>
      </w:tr>
      <w:tr w:rsidR="00954EEE" w:rsidRPr="00392B0B" w:rsidTr="00B76B86">
        <w:tc>
          <w:tcPr>
            <w:tcW w:w="709" w:type="dxa"/>
          </w:tcPr>
          <w:p w:rsidR="00954EEE" w:rsidRPr="00392B0B" w:rsidRDefault="00954EEE" w:rsidP="00B76B8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954EEE" w:rsidRPr="00392B0B" w:rsidRDefault="00954EEE" w:rsidP="00B76B8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812" w:type="dxa"/>
          </w:tcPr>
          <w:p w:rsidR="00954EEE" w:rsidRPr="00BB4525" w:rsidRDefault="00954EEE" w:rsidP="0029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Т.Ю. Горбенко, А.Ю.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Шульга</w:t>
            </w:r>
          </w:p>
        </w:tc>
      </w:tr>
      <w:tr w:rsidR="00954EEE" w:rsidRPr="00392B0B" w:rsidTr="00B76B86">
        <w:trPr>
          <w:trHeight w:val="1490"/>
        </w:trPr>
        <w:tc>
          <w:tcPr>
            <w:tcW w:w="709" w:type="dxa"/>
          </w:tcPr>
          <w:p w:rsidR="00954EEE" w:rsidRPr="00392B0B" w:rsidRDefault="00954EEE" w:rsidP="00B76B8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954EEE" w:rsidRPr="00392B0B" w:rsidRDefault="00954EEE" w:rsidP="00B76B8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812" w:type="dxa"/>
          </w:tcPr>
          <w:p w:rsidR="00954EEE" w:rsidRPr="00BB4525" w:rsidRDefault="00954EEE" w:rsidP="00B7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воспитательного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ДОО через создание организации «Город Детства», базирующейся на принципах детско-родительского самоуправления. </w:t>
            </w:r>
          </w:p>
        </w:tc>
      </w:tr>
      <w:tr w:rsidR="00954EEE" w:rsidRPr="00392B0B" w:rsidTr="00B76B86">
        <w:trPr>
          <w:trHeight w:val="1767"/>
        </w:trPr>
        <w:tc>
          <w:tcPr>
            <w:tcW w:w="709" w:type="dxa"/>
          </w:tcPr>
          <w:p w:rsidR="00954EEE" w:rsidRPr="00392B0B" w:rsidRDefault="00954EEE" w:rsidP="00B76B8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954EEE" w:rsidRPr="00392B0B" w:rsidRDefault="00954EEE" w:rsidP="00B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)д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5812" w:type="dxa"/>
          </w:tcPr>
          <w:p w:rsidR="00954EEE" w:rsidRPr="00BB4525" w:rsidRDefault="00954EEE" w:rsidP="00B76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Идея проекта состоит в создании и апробации модели воспитательной системы детского сада на основе формирования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пространства через создание детско-родительской организации «Город Детства», базирующейся на принципах самоуправления.</w:t>
            </w:r>
          </w:p>
        </w:tc>
      </w:tr>
      <w:tr w:rsidR="00954EEE" w:rsidRPr="00392B0B" w:rsidTr="00B76B86">
        <w:tc>
          <w:tcPr>
            <w:tcW w:w="709" w:type="dxa"/>
          </w:tcPr>
          <w:p w:rsidR="00954EEE" w:rsidRPr="00392B0B" w:rsidRDefault="00954EEE" w:rsidP="00B76B8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954EEE" w:rsidRPr="00392B0B" w:rsidRDefault="00954EEE" w:rsidP="00B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812" w:type="dxa"/>
          </w:tcPr>
          <w:p w:rsidR="00954EEE" w:rsidRPr="00BB4525" w:rsidRDefault="00954EEE" w:rsidP="00B76B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Цель инновационного проекта: разработка и апробация модели воспитательной</w:t>
            </w:r>
          </w:p>
          <w:p w:rsidR="00954EEE" w:rsidRPr="00BB4525" w:rsidRDefault="00954EEE" w:rsidP="00B76B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дошкольной образовательной организации на основе формирования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пространства через создание детско-родительской</w:t>
            </w:r>
          </w:p>
          <w:p w:rsidR="00954EEE" w:rsidRPr="00BB4525" w:rsidRDefault="00954EEE" w:rsidP="00B76B8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организации «Город Детства», базирующейся на принципах самоуправления.</w:t>
            </w:r>
          </w:p>
        </w:tc>
      </w:tr>
      <w:tr w:rsidR="00954EEE" w:rsidRPr="00392B0B" w:rsidTr="00B76B86">
        <w:tc>
          <w:tcPr>
            <w:tcW w:w="709" w:type="dxa"/>
          </w:tcPr>
          <w:p w:rsidR="00954EEE" w:rsidRPr="00392B0B" w:rsidRDefault="00954EEE" w:rsidP="00B76B8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954EEE" w:rsidRPr="00392B0B" w:rsidRDefault="00954EEE" w:rsidP="00B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812" w:type="dxa"/>
          </w:tcPr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1. Выявить организационно-педагогические условия формирования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субъектной</w:t>
            </w:r>
            <w:proofErr w:type="gramEnd"/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позиции ребёнка, родителей, педагога, обозначить уровни субъектной позиции.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2. Разработать модель воспитательной системы дошкольной образовательной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на основе формирования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пространства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3. Описать, теоретически и методологически обосновать структурные элементы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модели воспитательной системы, построенной на основе формирования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2918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пространства.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4. Апробировать разработанную модель воспитательной системы детского сада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формирования субъект-субъектного воспитательного пространства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детско-родительской организации «Город Детства», базирующейся на принципах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самоуправления.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5. Разработать и апробировать критерии оценки формирования субъектной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позиции ребёнка, родителей, педагога (критерии, показатели, уровни сформированности,</w:t>
            </w:r>
            <w:proofErr w:type="gramEnd"/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методику педагогической диагностики и др.).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6. Обеспечить распространение методических результатов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 организации по проблеме формирования субъектной позиции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ребёнка, родителей, педагога дошкольных образовательных организаций муниципалитета,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Краснодарского края, РФ.</w:t>
            </w:r>
          </w:p>
        </w:tc>
      </w:tr>
      <w:tr w:rsidR="00954EEE" w:rsidRPr="00392B0B" w:rsidTr="00B76B86">
        <w:tc>
          <w:tcPr>
            <w:tcW w:w="709" w:type="dxa"/>
          </w:tcPr>
          <w:p w:rsidR="00954EEE" w:rsidRPr="00392B0B" w:rsidRDefault="00954EEE" w:rsidP="00B76B8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954EEE" w:rsidRPr="00392B0B" w:rsidRDefault="00954EEE" w:rsidP="00B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812" w:type="dxa"/>
          </w:tcPr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(принята всенародным голосованием 12</w:t>
            </w:r>
            <w:proofErr w:type="gramEnd"/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декабря 1993 г., с поправками от 30 декабря 2008 г., 5 февраля, 21 июля 2014 г.).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2. Закон «Об образовании в Российской Федерации» от 29.12.2012 г. № 273 – ФЗ,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принятый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Думой 21.12.2012 г., одобренный Советом Федерации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26.12.2012 г.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3. Распоряжение Правительства РФ от 29 мая 2015 года №996-р «Стратегия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развития воспитания на период до 2025 года»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4. Концепция долгосрочного социально-экономического развития на период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2020 года, утвержденная распоряжением Правительства РФ от 17.11.2008 № 1662-р.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5. Государственная программа Российской Федерации «Развитие образования»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2013-2020 годы,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15.04.2014 № 295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6. Поручения президента РФ от 12 декабря 2014 г. №Пр-2876 по итогам форума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Общероссийского народного фронта «Качественное образование во имя страны», пункт 7.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дошкольного образования (приказ</w:t>
            </w:r>
            <w:proofErr w:type="gramEnd"/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17.10.2013 N 1155)</w:t>
            </w:r>
            <w:proofErr w:type="gramEnd"/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8. Указ Президента Российской Федерации от 29.05.2017 г. N 240 «Об объявлении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 Десятилетия детства».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9. Послание Президента Российской Федерации Федеральному Собранию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20 февраля 2019 г.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10. Стратегия государственной национальной политики Российской Федерации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период до 2025 г.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11. Постановление главы администрации (губернатора) Краснодарского края от 14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октября 2013 года № 1180 «Об утверждении государственной программы Краснодарского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«Развитие образования».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12. Письмо Министерства образования и науки РФ департамент общего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образования от 28 февраля 2014 г. № 08-249 «Комментарии к ФГОС дошкольного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</w:tr>
      <w:tr w:rsidR="00954EEE" w:rsidRPr="00392B0B" w:rsidTr="00B76B86">
        <w:tc>
          <w:tcPr>
            <w:tcW w:w="709" w:type="dxa"/>
          </w:tcPr>
          <w:p w:rsidR="00954EEE" w:rsidRPr="00392B0B" w:rsidRDefault="00954EEE" w:rsidP="00B76B8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954EEE" w:rsidRPr="00392B0B" w:rsidRDefault="00954EEE" w:rsidP="00B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812" w:type="dxa"/>
          </w:tcPr>
          <w:p w:rsidR="00954EEE" w:rsidRPr="00BB4525" w:rsidRDefault="00954EEE" w:rsidP="00B76B86">
            <w:pPr>
              <w:tabs>
                <w:tab w:val="left" w:pos="2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Идея проекта состоит в создании и апробации модели воспитательной системы детского сада на основе формирования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пространства через создание детско-родительской организации «Город Детства», базирующейся на принципах самоуправления.</w:t>
            </w:r>
          </w:p>
          <w:p w:rsidR="00954EEE" w:rsidRPr="00BB4525" w:rsidRDefault="00954EEE" w:rsidP="00B76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Функционирование Города происходит на основе детской, родительской, педагогической проб. Жители Города Детства – воспитанники ДОО всех возрастов.</w:t>
            </w:r>
          </w:p>
          <w:p w:rsidR="00954EEE" w:rsidRPr="00BB4525" w:rsidRDefault="00954EEE" w:rsidP="00B76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– выборная структура, выборы осуществляются каждые полгода. В папках раздаточного материала представлены структурные единицы Города Детства.</w:t>
            </w:r>
          </w:p>
          <w:p w:rsidR="00954EEE" w:rsidRPr="00BB4525" w:rsidRDefault="00954EEE" w:rsidP="00B76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Детская проба происходит в три этапа. На первом - дети вместе с родителями в онлайн-режиме в игровой форме выбирают сферу деятельности в городе. Создана  и альтернативная форма для проведения первого этапа - выполнение заданий в тетради для дошкольников.</w:t>
            </w:r>
          </w:p>
          <w:p w:rsidR="00954EEE" w:rsidRPr="00BB4525" w:rsidRDefault="00954EEE" w:rsidP="00B76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На втором этапе ребёнок осуществляет пробу в детском саду – может быть добрячком-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почтовичком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эколенком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доброделом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профессиолёнком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, журналистом.</w:t>
            </w:r>
          </w:p>
          <w:p w:rsidR="00954EEE" w:rsidRPr="00BB4525" w:rsidRDefault="00954EEE" w:rsidP="00B76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На третьем этапе - совместно с родителями дети в игровой форме пробуют себя на предприятии-организации социального партнера. </w:t>
            </w:r>
          </w:p>
          <w:p w:rsidR="00954EEE" w:rsidRPr="00BB4525" w:rsidRDefault="00954EEE" w:rsidP="00B76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Итоговым традиционным мероприятием является ежегодный «День самоуправления в администрации Ленинградского района», в рамках которого дети исполнят роли главы и его заместителей. Этому предшествует конкурс по примеру «Лидеры Кубани – движение вверх» с одноименным названием.</w:t>
            </w:r>
          </w:p>
          <w:p w:rsidR="00954EEE" w:rsidRPr="00BB4525" w:rsidRDefault="00954EEE" w:rsidP="00B76B86">
            <w:pPr>
              <w:pStyle w:val="Textbody"/>
              <w:spacing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 w:rsidRPr="00BB4525">
              <w:rPr>
                <w:rFonts w:cs="Times New Roman"/>
                <w:kern w:val="0"/>
                <w:lang w:val="ru-RU" w:eastAsia="ru-RU" w:bidi="ar-SA"/>
              </w:rPr>
              <w:t>Интерактивной формой работы является традиционный фестиваль педагогических проб родителей, которые имеют возможность осуществить педагогическую пробу.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Инновационна  роль педагогов, которые пробуют себя в качестве консультантов или наставников, что определено в стандарте педагог.</w:t>
            </w:r>
          </w:p>
        </w:tc>
      </w:tr>
      <w:tr w:rsidR="00954EEE" w:rsidRPr="00392B0B" w:rsidTr="00B76B86">
        <w:tc>
          <w:tcPr>
            <w:tcW w:w="709" w:type="dxa"/>
          </w:tcPr>
          <w:p w:rsidR="00954EEE" w:rsidRPr="00392B0B" w:rsidRDefault="00954EEE" w:rsidP="00B76B8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954EEE" w:rsidRPr="00392B0B" w:rsidRDefault="00954EEE" w:rsidP="00B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812" w:type="dxa"/>
          </w:tcPr>
          <w:p w:rsidR="00954EEE" w:rsidRPr="00BB4525" w:rsidRDefault="00954EEE" w:rsidP="00B76B86">
            <w:pPr>
              <w:tabs>
                <w:tab w:val="left" w:pos="1260"/>
                <w:tab w:val="left" w:pos="236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образовательной политики ДОО муниципалитета, Краснодарского края, Российской Федерации, а так же изучение опыта ДОО, являющихся краевыми инновационными площадками, показал, что опыт формирования субъектности участников образовательных отношений в триаде «ребёнок-родитель-педагог» не представлен, не описаны модели воспитательного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в ДОО. Вместе с тем опыт целенаправленного формирования субъектной позиции отдельных участников 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отношений всё же имеется. Так, «ЦРР – детский сад №45», г. Северск Томской области реализует образовательную политику по формированию субъектной позиции родителей в триаде «педагог - родитель - ребенок».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опыт развития субъектности детей посредством директории мобильных интерактивных мастерских имеется в МБДОУ муниципального образования город Краснодар «Детский сад комбинированного вида № 85», кроме этого данной дошкольной организацией был успешно реализован инновационный проект «Формирование системы развития субъектности детей и педагогов в условиях внедрения федерального государственного образовательного стандарта дошкольного образования и обеспечения преемственности между дошкольным периодом и школой». </w:t>
            </w:r>
            <w:proofErr w:type="gramEnd"/>
          </w:p>
          <w:p w:rsidR="00954EEE" w:rsidRPr="00BB4525" w:rsidRDefault="00954EEE" w:rsidP="00B76B86">
            <w:pPr>
              <w:tabs>
                <w:tab w:val="left" w:pos="1260"/>
                <w:tab w:val="left" w:pos="236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Опыт организации работы по самоуправлению в ДОО имеет локальные практики (День самоуправления) и направлен лишь на формирование творческой личности воспитанников. Вопрос детско-родительского самоуправления ни в педагогических изысканиях, ни в практике дошкольного образования не изучен, поэтому моделирование воспитательного процесса, представленное в инновационном проекте, актуально и своевременно.</w:t>
            </w:r>
          </w:p>
          <w:p w:rsidR="00954EEE" w:rsidRPr="00BB4525" w:rsidRDefault="00954EEE" w:rsidP="00B76B86">
            <w:pPr>
              <w:tabs>
                <w:tab w:val="left" w:pos="1260"/>
                <w:tab w:val="left" w:pos="236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525">
              <w:rPr>
                <w:rFonts w:ascii="Times New Roman" w:hAnsi="Times New Roman" w:cs="Times New Roman"/>
                <w:b/>
                <w:sz w:val="24"/>
                <w:szCs w:val="24"/>
              </w:rPr>
              <w:t>Новизна инновационного проекта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 том,</w:t>
            </w:r>
            <w:r w:rsidRPr="00BB4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что проблема отсутствия навыков построения эффективного партнерского взаимодействия на основе ценностного отношения к ребёнку, его семье, перехода с авторитарной педагогической позиции наставника к позиции равноправного субъекта педагогических знаний, преобладание у родителей материальных (бытовых, финансовых, карьерных) ценностей над истинными педагогически значимыми ценностями решается через создание инновационной модели воспитательной системы дошкольной образовательной организации на основе формирования 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пространства через создание детско-родительской организации «Город Детства», базирующейся на принципах самоуправления.</w:t>
            </w:r>
          </w:p>
          <w:p w:rsidR="00954EEE" w:rsidRPr="00BB4525" w:rsidRDefault="00954EEE" w:rsidP="00B76B86">
            <w:pPr>
              <w:tabs>
                <w:tab w:val="left" w:pos="1260"/>
                <w:tab w:val="left" w:pos="236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её структурных элементов, обеспечение научно-методическим сопровождением взаимодействия субъектов образовательной политики ДОО в триаде «ребёнок-родитель-педагог» позволяет говорить об абсолютной </w:t>
            </w:r>
            <w:r w:rsidRPr="00BB452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универсальности и инновационности данной модели.</w:t>
            </w:r>
          </w:p>
          <w:p w:rsidR="00954EEE" w:rsidRPr="00BB4525" w:rsidRDefault="00954EEE" w:rsidP="00B7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EEE" w:rsidRPr="00392B0B" w:rsidTr="00B76B86">
        <w:tc>
          <w:tcPr>
            <w:tcW w:w="709" w:type="dxa"/>
          </w:tcPr>
          <w:p w:rsidR="00954EEE" w:rsidRPr="00392B0B" w:rsidRDefault="00954EEE" w:rsidP="00B76B8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954EEE" w:rsidRPr="00392B0B" w:rsidRDefault="00954EEE" w:rsidP="00B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812" w:type="dxa"/>
          </w:tcPr>
          <w:p w:rsidR="00954EEE" w:rsidRPr="00BB4525" w:rsidRDefault="00954EEE" w:rsidP="00B76B86">
            <w:pPr>
              <w:pStyle w:val="Default"/>
              <w:numPr>
                <w:ilvl w:val="0"/>
                <w:numId w:val="2"/>
              </w:numPr>
              <w:tabs>
                <w:tab w:val="clear" w:pos="2160"/>
                <w:tab w:val="left" w:pos="1080"/>
              </w:tabs>
              <w:ind w:left="0" w:firstLine="720"/>
              <w:jc w:val="both"/>
            </w:pPr>
            <w:r w:rsidRPr="00BB4525">
              <w:t xml:space="preserve">в разработке и внедрении в воспитательную практику ДОО модель </w:t>
            </w:r>
            <w:r w:rsidRPr="00BB4525">
              <w:rPr>
                <w:bCs/>
              </w:rPr>
              <w:t>системы воспитательного процесса дошкольной образовательной организации</w:t>
            </w:r>
            <w:r w:rsidRPr="00BB4525">
              <w:rPr>
                <w:b/>
                <w:bCs/>
              </w:rPr>
              <w:t xml:space="preserve"> </w:t>
            </w:r>
            <w:r w:rsidRPr="00BB4525">
              <w:t xml:space="preserve">на основе формирования </w:t>
            </w:r>
            <w:proofErr w:type="gramStart"/>
            <w:r w:rsidRPr="00BB4525">
              <w:t>субъект-субъектного</w:t>
            </w:r>
            <w:proofErr w:type="gramEnd"/>
            <w:r w:rsidRPr="00BB4525">
              <w:t xml:space="preserve"> воспитательного пространства;</w:t>
            </w:r>
          </w:p>
          <w:p w:rsidR="00954EEE" w:rsidRPr="00BB4525" w:rsidRDefault="00954EEE" w:rsidP="00B76B86">
            <w:pPr>
              <w:pStyle w:val="Default"/>
              <w:numPr>
                <w:ilvl w:val="0"/>
                <w:numId w:val="2"/>
              </w:numPr>
              <w:tabs>
                <w:tab w:val="clear" w:pos="2160"/>
                <w:tab w:val="left" w:pos="1080"/>
              </w:tabs>
              <w:ind w:left="0" w:firstLine="720"/>
              <w:jc w:val="both"/>
            </w:pPr>
            <w:r w:rsidRPr="00BB4525">
              <w:t xml:space="preserve">в возможности работать в дистанционном </w:t>
            </w:r>
            <w:r w:rsidRPr="00BB4525">
              <w:lastRenderedPageBreak/>
              <w:t>режиме всем участникам образовательного процесса организации, а так же создавать в рамках данной платформы иные механизмы для сетевого взаимодействия;</w:t>
            </w:r>
          </w:p>
          <w:p w:rsidR="00954EEE" w:rsidRPr="00BB4525" w:rsidRDefault="00954EEE" w:rsidP="00B76B86">
            <w:pPr>
              <w:pStyle w:val="Default"/>
              <w:numPr>
                <w:ilvl w:val="0"/>
                <w:numId w:val="2"/>
              </w:numPr>
              <w:tabs>
                <w:tab w:val="clear" w:pos="2160"/>
                <w:tab w:val="left" w:pos="1080"/>
              </w:tabs>
              <w:ind w:left="0" w:firstLine="720"/>
              <w:jc w:val="both"/>
            </w:pPr>
            <w:r w:rsidRPr="00BB4525">
              <w:t>в возможности аккомодации предложенных моделей;</w:t>
            </w:r>
          </w:p>
          <w:p w:rsidR="00954EEE" w:rsidRPr="00BB4525" w:rsidRDefault="00954EEE" w:rsidP="00B76B86">
            <w:pPr>
              <w:pStyle w:val="Default"/>
              <w:numPr>
                <w:ilvl w:val="0"/>
                <w:numId w:val="2"/>
              </w:numPr>
              <w:tabs>
                <w:tab w:val="clear" w:pos="2160"/>
                <w:tab w:val="left" w:pos="1080"/>
              </w:tabs>
              <w:ind w:left="0" w:firstLine="720"/>
              <w:jc w:val="both"/>
            </w:pPr>
            <w:r w:rsidRPr="00BB4525">
              <w:t>экспертизе и возможности тиражирования издательских проектов, созданных в рамках инновационной деятельности;</w:t>
            </w:r>
          </w:p>
          <w:p w:rsidR="00954EEE" w:rsidRPr="00BB4525" w:rsidRDefault="00954EEE" w:rsidP="00B76B86">
            <w:pPr>
              <w:pStyle w:val="Default"/>
              <w:numPr>
                <w:ilvl w:val="0"/>
                <w:numId w:val="2"/>
              </w:numPr>
              <w:tabs>
                <w:tab w:val="clear" w:pos="2160"/>
                <w:tab w:val="left" w:pos="1080"/>
              </w:tabs>
              <w:ind w:left="0" w:firstLine="720"/>
              <w:jc w:val="both"/>
            </w:pPr>
            <w:r w:rsidRPr="00BB4525">
              <w:t>в возможности создавать сетевое поле для зонального, межрегионального взаимодействие всех участников образовательных отношений и после введения инновации в штатный режим;</w:t>
            </w:r>
          </w:p>
          <w:p w:rsidR="00954EEE" w:rsidRPr="00BB4525" w:rsidRDefault="00954EEE" w:rsidP="00B76B86">
            <w:pPr>
              <w:pStyle w:val="Default"/>
              <w:numPr>
                <w:ilvl w:val="0"/>
                <w:numId w:val="2"/>
              </w:numPr>
              <w:tabs>
                <w:tab w:val="clear" w:pos="2160"/>
                <w:tab w:val="left" w:pos="1080"/>
              </w:tabs>
              <w:ind w:left="0" w:firstLine="720"/>
              <w:jc w:val="both"/>
            </w:pPr>
            <w:r w:rsidRPr="00BB4525">
              <w:t xml:space="preserve">в возможности использования потенциала социальных партнеров в формирование субъектности всех участников образовательных отношений. </w:t>
            </w:r>
          </w:p>
        </w:tc>
      </w:tr>
      <w:tr w:rsidR="00954EEE" w:rsidRPr="00392B0B" w:rsidTr="00B76B86">
        <w:tc>
          <w:tcPr>
            <w:tcW w:w="709" w:type="dxa"/>
          </w:tcPr>
          <w:p w:rsidR="00954EEE" w:rsidRPr="00392B0B" w:rsidRDefault="00954EEE" w:rsidP="00B76B8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954EEE" w:rsidRPr="00392B0B" w:rsidRDefault="00954EEE" w:rsidP="00B7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812" w:type="dxa"/>
          </w:tcPr>
          <w:p w:rsidR="00954EEE" w:rsidRPr="001E1938" w:rsidRDefault="00954EEE" w:rsidP="00B76B86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38">
              <w:rPr>
                <w:rFonts w:ascii="Times New Roman" w:hAnsi="Times New Roman" w:cs="Times New Roman"/>
                <w:sz w:val="24"/>
              </w:rPr>
              <w:t>Оценка качества инновационной деятельности, определение степени эффективности проекта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54EEE" w:rsidRPr="001E1938" w:rsidRDefault="00954EEE" w:rsidP="00B76B86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938">
              <w:rPr>
                <w:rFonts w:ascii="Times New Roman" w:hAnsi="Times New Roman" w:cs="Times New Roman"/>
                <w:sz w:val="24"/>
              </w:rPr>
              <w:t>Проведение инновационной деятельности. Апробация проекта.</w:t>
            </w:r>
          </w:p>
          <w:p w:rsidR="00954EEE" w:rsidRPr="001E1938" w:rsidRDefault="00954EEE" w:rsidP="00B76B86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Отслеживание процесса, результатов, итоговый анализ.</w:t>
            </w:r>
          </w:p>
          <w:p w:rsidR="00954EEE" w:rsidRPr="001E1938" w:rsidRDefault="00954EEE" w:rsidP="00B76B86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E1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профессиональных компетенций педагогических кадров (дистанционные курсы, участие во всероссийских семинарах, конференциях)</w:t>
            </w:r>
          </w:p>
          <w:p w:rsidR="00954EEE" w:rsidRPr="001E1938" w:rsidRDefault="00954EEE" w:rsidP="00B76B86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175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</w:t>
            </w:r>
            <w:r w:rsidRPr="001E19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иссеминация и трансляция практического опыта по теме проекта</w:t>
            </w:r>
          </w:p>
        </w:tc>
      </w:tr>
    </w:tbl>
    <w:p w:rsidR="00954EEE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EEE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EEE" w:rsidRPr="00392B0B" w:rsidRDefault="00954EEE" w:rsidP="00954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11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1"/>
        <w:tblW w:w="9961" w:type="dxa"/>
        <w:jc w:val="center"/>
        <w:tblLook w:val="04A0" w:firstRow="1" w:lastRow="0" w:firstColumn="1" w:lastColumn="0" w:noHBand="0" w:noVBand="1"/>
      </w:tblPr>
      <w:tblGrid>
        <w:gridCol w:w="587"/>
        <w:gridCol w:w="4162"/>
        <w:gridCol w:w="2268"/>
        <w:gridCol w:w="2944"/>
      </w:tblGrid>
      <w:tr w:rsidR="00954EEE" w:rsidRPr="00392B0B" w:rsidTr="00B76B86">
        <w:trPr>
          <w:jc w:val="center"/>
        </w:trPr>
        <w:tc>
          <w:tcPr>
            <w:tcW w:w="587" w:type="dxa"/>
          </w:tcPr>
          <w:p w:rsidR="00954EEE" w:rsidRPr="00392B0B" w:rsidRDefault="00954EEE" w:rsidP="00B76B86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4162" w:type="dxa"/>
          </w:tcPr>
          <w:p w:rsidR="00954EEE" w:rsidRPr="00392B0B" w:rsidRDefault="00954EEE" w:rsidP="00B76B86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954EEE" w:rsidRPr="00392B0B" w:rsidRDefault="00954EEE" w:rsidP="00B76B86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944" w:type="dxa"/>
          </w:tcPr>
          <w:p w:rsidR="00954EEE" w:rsidRPr="00392B0B" w:rsidRDefault="00954EEE" w:rsidP="00B76B86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954EEE" w:rsidRPr="00392B0B" w:rsidTr="00B76B86">
        <w:trPr>
          <w:jc w:val="center"/>
        </w:trPr>
        <w:tc>
          <w:tcPr>
            <w:tcW w:w="9961" w:type="dxa"/>
            <w:gridSpan w:val="4"/>
          </w:tcPr>
          <w:p w:rsidR="00954EEE" w:rsidRPr="00790CC6" w:rsidRDefault="00954EEE" w:rsidP="00B76B86">
            <w:pPr>
              <w:rPr>
                <w:sz w:val="24"/>
                <w:szCs w:val="24"/>
              </w:rPr>
            </w:pPr>
            <w:r w:rsidRPr="00790CC6">
              <w:rPr>
                <w:sz w:val="24"/>
                <w:szCs w:val="24"/>
              </w:rPr>
              <w:t>Диагностическая деятельность</w:t>
            </w:r>
          </w:p>
        </w:tc>
      </w:tr>
      <w:tr w:rsidR="00954EEE" w:rsidRPr="00392B0B" w:rsidTr="00B76B86">
        <w:trPr>
          <w:jc w:val="center"/>
        </w:trPr>
        <w:tc>
          <w:tcPr>
            <w:tcW w:w="587" w:type="dxa"/>
          </w:tcPr>
          <w:p w:rsidR="00954EEE" w:rsidRPr="00BB4525" w:rsidRDefault="00954EEE" w:rsidP="00954EE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954EEE" w:rsidRPr="00D76139" w:rsidRDefault="00954EEE" w:rsidP="00B76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1B2E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411B2E">
              <w:rPr>
                <w:sz w:val="24"/>
                <w:szCs w:val="24"/>
              </w:rPr>
              <w:t xml:space="preserve"> </w:t>
            </w:r>
            <w:proofErr w:type="gramStart"/>
            <w:r w:rsidRPr="00D76139">
              <w:rPr>
                <w:sz w:val="24"/>
                <w:szCs w:val="24"/>
              </w:rPr>
              <w:t>итоговы</w:t>
            </w:r>
            <w:r>
              <w:rPr>
                <w:sz w:val="24"/>
                <w:szCs w:val="24"/>
              </w:rPr>
              <w:t>х</w:t>
            </w:r>
            <w:proofErr w:type="gramEnd"/>
          </w:p>
          <w:p w:rsidR="00954EEE" w:rsidRPr="00FF6BC1" w:rsidRDefault="00954EEE" w:rsidP="00B76B86">
            <w:pPr>
              <w:jc w:val="both"/>
              <w:rPr>
                <w:i/>
                <w:sz w:val="24"/>
                <w:szCs w:val="24"/>
              </w:rPr>
            </w:pPr>
            <w:r w:rsidRPr="00D76139">
              <w:rPr>
                <w:sz w:val="24"/>
                <w:szCs w:val="24"/>
              </w:rPr>
              <w:t>диагностически</w:t>
            </w:r>
            <w:r>
              <w:rPr>
                <w:sz w:val="24"/>
                <w:szCs w:val="24"/>
              </w:rPr>
              <w:t>х</w:t>
            </w:r>
            <w:r w:rsidRPr="00D76139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й</w:t>
            </w:r>
            <w:r w:rsidRPr="00D76139">
              <w:rPr>
                <w:sz w:val="24"/>
                <w:szCs w:val="24"/>
              </w:rPr>
              <w:t xml:space="preserve"> уровня субъектности всех участников образовательной политики ДОО, личностных качеств воспитанников, педагогических компетентностей</w:t>
            </w:r>
            <w:r>
              <w:rPr>
                <w:sz w:val="24"/>
                <w:szCs w:val="24"/>
              </w:rPr>
              <w:t>,</w:t>
            </w:r>
            <w:r w:rsidRPr="00D76139">
              <w:rPr>
                <w:sz w:val="24"/>
                <w:szCs w:val="24"/>
              </w:rPr>
              <w:t xml:space="preserve"> как педагогов, так и родителей</w:t>
            </w:r>
          </w:p>
        </w:tc>
        <w:tc>
          <w:tcPr>
            <w:tcW w:w="2268" w:type="dxa"/>
          </w:tcPr>
          <w:p w:rsidR="00954EEE" w:rsidRPr="00392B0B" w:rsidRDefault="00954EEE" w:rsidP="00B76B8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июнь, декабрь 2022</w:t>
            </w:r>
          </w:p>
        </w:tc>
        <w:tc>
          <w:tcPr>
            <w:tcW w:w="2944" w:type="dxa"/>
          </w:tcPr>
          <w:p w:rsidR="00954EEE" w:rsidRPr="00392B0B" w:rsidRDefault="00954EEE" w:rsidP="00B76B86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 исследований и аналитики</w:t>
            </w:r>
          </w:p>
        </w:tc>
      </w:tr>
      <w:tr w:rsidR="00954EEE" w:rsidRPr="00392B0B" w:rsidTr="00B76B86">
        <w:trPr>
          <w:jc w:val="center"/>
        </w:trPr>
        <w:tc>
          <w:tcPr>
            <w:tcW w:w="587" w:type="dxa"/>
          </w:tcPr>
          <w:p w:rsidR="00954EEE" w:rsidRPr="00BB4525" w:rsidRDefault="00954EEE" w:rsidP="00954EE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954EEE" w:rsidRPr="00FF6BC1" w:rsidRDefault="00954EEE" w:rsidP="00B76B86">
            <w:pPr>
              <w:jc w:val="both"/>
              <w:rPr>
                <w:sz w:val="24"/>
                <w:szCs w:val="24"/>
              </w:rPr>
            </w:pPr>
            <w:r w:rsidRPr="00D76139">
              <w:rPr>
                <w:sz w:val="24"/>
                <w:szCs w:val="24"/>
              </w:rPr>
              <w:t>Скорректировать модель на основе апробационных описательных данных</w:t>
            </w:r>
          </w:p>
        </w:tc>
        <w:tc>
          <w:tcPr>
            <w:tcW w:w="2268" w:type="dxa"/>
          </w:tcPr>
          <w:p w:rsidR="00954EEE" w:rsidRPr="00392B0B" w:rsidRDefault="00954EEE" w:rsidP="00B76B8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 2022</w:t>
            </w:r>
          </w:p>
        </w:tc>
        <w:tc>
          <w:tcPr>
            <w:tcW w:w="2944" w:type="dxa"/>
          </w:tcPr>
          <w:p w:rsidR="00954EEE" w:rsidRPr="002F2BE2" w:rsidRDefault="00954EEE" w:rsidP="00B76B86">
            <w:pPr>
              <w:jc w:val="both"/>
              <w:rPr>
                <w:sz w:val="24"/>
                <w:szCs w:val="32"/>
              </w:rPr>
            </w:pPr>
            <w:r w:rsidRPr="00D76139">
              <w:rPr>
                <w:sz w:val="24"/>
                <w:szCs w:val="32"/>
              </w:rPr>
              <w:t>Модель воспитательной системы</w:t>
            </w:r>
          </w:p>
        </w:tc>
      </w:tr>
      <w:tr w:rsidR="00954EEE" w:rsidRPr="00392B0B" w:rsidTr="00B76B86">
        <w:trPr>
          <w:jc w:val="center"/>
        </w:trPr>
        <w:tc>
          <w:tcPr>
            <w:tcW w:w="587" w:type="dxa"/>
          </w:tcPr>
          <w:p w:rsidR="00954EEE" w:rsidRPr="00BB4525" w:rsidRDefault="00954EEE" w:rsidP="00954EE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954EEE" w:rsidRPr="00277A98" w:rsidRDefault="00954EEE" w:rsidP="00B76B86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D76139">
              <w:rPr>
                <w:sz w:val="24"/>
                <w:szCs w:val="24"/>
              </w:rPr>
              <w:t>Проанализировать, обобщить материалы проведенной работы</w:t>
            </w:r>
          </w:p>
        </w:tc>
        <w:tc>
          <w:tcPr>
            <w:tcW w:w="2268" w:type="dxa"/>
          </w:tcPr>
          <w:p w:rsidR="00954EEE" w:rsidRPr="00277A98" w:rsidRDefault="00954EEE" w:rsidP="00B76B86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D76139">
              <w:rPr>
                <w:sz w:val="24"/>
                <w:szCs w:val="24"/>
              </w:rPr>
              <w:t>май  – декабрь 2022</w:t>
            </w:r>
          </w:p>
        </w:tc>
        <w:tc>
          <w:tcPr>
            <w:tcW w:w="2944" w:type="dxa"/>
          </w:tcPr>
          <w:p w:rsidR="00954EEE" w:rsidRPr="00277A98" w:rsidRDefault="00954EEE" w:rsidP="00B76B86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7505D2">
              <w:rPr>
                <w:sz w:val="24"/>
                <w:szCs w:val="24"/>
              </w:rPr>
              <w:t>Сбор материалов для обобщения и распространения инновационного опыта</w:t>
            </w:r>
          </w:p>
        </w:tc>
      </w:tr>
      <w:tr w:rsidR="00954EEE" w:rsidRPr="00392B0B" w:rsidTr="00B76B86">
        <w:trPr>
          <w:jc w:val="center"/>
        </w:trPr>
        <w:tc>
          <w:tcPr>
            <w:tcW w:w="587" w:type="dxa"/>
          </w:tcPr>
          <w:p w:rsidR="00954EEE" w:rsidRPr="00BB4525" w:rsidRDefault="00954EEE" w:rsidP="00954EE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954EEE" w:rsidRPr="00D76139" w:rsidRDefault="00954EEE" w:rsidP="00B76B86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7505D2">
              <w:rPr>
                <w:sz w:val="24"/>
                <w:szCs w:val="24"/>
              </w:rPr>
              <w:t>Создать условия для информирования СМИ</w:t>
            </w:r>
          </w:p>
        </w:tc>
        <w:tc>
          <w:tcPr>
            <w:tcW w:w="2268" w:type="dxa"/>
          </w:tcPr>
          <w:p w:rsidR="00954EEE" w:rsidRPr="00D76139" w:rsidRDefault="00954EEE" w:rsidP="00B76B86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D76139">
              <w:rPr>
                <w:sz w:val="24"/>
                <w:szCs w:val="24"/>
              </w:rPr>
              <w:t>май  – декабрь 2022</w:t>
            </w:r>
          </w:p>
        </w:tc>
        <w:tc>
          <w:tcPr>
            <w:tcW w:w="2944" w:type="dxa"/>
          </w:tcPr>
          <w:p w:rsidR="00954EEE" w:rsidRPr="007505D2" w:rsidRDefault="00954EEE" w:rsidP="00B76B86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7505D2">
              <w:rPr>
                <w:sz w:val="24"/>
                <w:szCs w:val="24"/>
              </w:rPr>
              <w:t>Статьи</w:t>
            </w:r>
          </w:p>
        </w:tc>
      </w:tr>
      <w:tr w:rsidR="00954EEE" w:rsidRPr="00392B0B" w:rsidTr="00B76B86">
        <w:trPr>
          <w:jc w:val="center"/>
        </w:trPr>
        <w:tc>
          <w:tcPr>
            <w:tcW w:w="9961" w:type="dxa"/>
            <w:gridSpan w:val="4"/>
          </w:tcPr>
          <w:p w:rsidR="00954EEE" w:rsidRPr="00392B0B" w:rsidRDefault="00954EEE" w:rsidP="00B76B86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lastRenderedPageBreak/>
              <w:t>Теоретическая деятельность</w:t>
            </w:r>
          </w:p>
        </w:tc>
      </w:tr>
      <w:tr w:rsidR="00954EEE" w:rsidRPr="00392B0B" w:rsidTr="00B76B86">
        <w:trPr>
          <w:jc w:val="center"/>
        </w:trPr>
        <w:tc>
          <w:tcPr>
            <w:tcW w:w="587" w:type="dxa"/>
          </w:tcPr>
          <w:p w:rsidR="00954EEE" w:rsidRPr="00BB4525" w:rsidRDefault="00954EEE" w:rsidP="00954EE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954EEE" w:rsidRPr="007505D2" w:rsidRDefault="00954EEE" w:rsidP="00B76B86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  <w:highlight w:val="yellow"/>
              </w:rPr>
            </w:pPr>
            <w:r w:rsidRPr="00664A4D">
              <w:rPr>
                <w:sz w:val="24"/>
                <w:szCs w:val="24"/>
              </w:rPr>
              <w:t>Составление нормативных документов, регулирующих функционирование учреждения в инновационном режиме на 202</w:t>
            </w:r>
            <w:r>
              <w:rPr>
                <w:sz w:val="24"/>
                <w:szCs w:val="24"/>
              </w:rPr>
              <w:t>2</w:t>
            </w:r>
            <w:r w:rsidRPr="00664A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:rsidR="00954EEE" w:rsidRPr="00277A98" w:rsidRDefault="00954EEE" w:rsidP="00B76B86">
            <w:pPr>
              <w:jc w:val="both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  <w:vMerge w:val="restart"/>
          </w:tcPr>
          <w:p w:rsidR="00954EEE" w:rsidRPr="00664A4D" w:rsidRDefault="00954EEE" w:rsidP="00B76B86">
            <w:pPr>
              <w:pStyle w:val="a3"/>
              <w:widowControl w:val="0"/>
              <w:tabs>
                <w:tab w:val="left" w:pos="426"/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64A4D">
              <w:rPr>
                <w:sz w:val="24"/>
                <w:szCs w:val="24"/>
              </w:rPr>
              <w:t>Локальный акт об инновационной деятельности  на 202</w:t>
            </w:r>
            <w:r>
              <w:rPr>
                <w:sz w:val="24"/>
                <w:szCs w:val="24"/>
              </w:rPr>
              <w:t>2</w:t>
            </w:r>
            <w:r w:rsidRPr="00664A4D">
              <w:rPr>
                <w:sz w:val="24"/>
                <w:szCs w:val="24"/>
              </w:rPr>
              <w:t xml:space="preserve"> год</w:t>
            </w:r>
          </w:p>
          <w:p w:rsidR="00954EEE" w:rsidRPr="00277A98" w:rsidRDefault="00954EEE" w:rsidP="00B76B86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Приказы, план, дорожная карта </w:t>
            </w:r>
            <w:r w:rsidRPr="00664A4D">
              <w:rPr>
                <w:sz w:val="24"/>
                <w:szCs w:val="24"/>
              </w:rPr>
              <w:t>сетевых мероприятий</w:t>
            </w:r>
          </w:p>
        </w:tc>
      </w:tr>
      <w:tr w:rsidR="00954EEE" w:rsidRPr="00392B0B" w:rsidTr="00B76B86">
        <w:trPr>
          <w:jc w:val="center"/>
        </w:trPr>
        <w:tc>
          <w:tcPr>
            <w:tcW w:w="587" w:type="dxa"/>
          </w:tcPr>
          <w:p w:rsidR="00954EEE" w:rsidRPr="00BB4525" w:rsidRDefault="00954EEE" w:rsidP="00954EE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  <w:tcBorders>
              <w:bottom w:val="single" w:sz="4" w:space="0" w:color="auto"/>
            </w:tcBorders>
          </w:tcPr>
          <w:p w:rsidR="00954EEE" w:rsidRPr="007505D2" w:rsidRDefault="00954EEE" w:rsidP="00B76B86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2870DE">
              <w:rPr>
                <w:sz w:val="24"/>
                <w:szCs w:val="24"/>
              </w:rPr>
              <w:t>Апробирование Интернет-контента для осуществления сетевого взаимодействия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54EEE" w:rsidRPr="00277A98" w:rsidRDefault="00954EEE" w:rsidP="00B76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bottom w:val="single" w:sz="4" w:space="0" w:color="auto"/>
            </w:tcBorders>
          </w:tcPr>
          <w:p w:rsidR="00954EEE" w:rsidRPr="00277A98" w:rsidRDefault="00954EEE" w:rsidP="00B76B86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54EEE" w:rsidRPr="00392B0B" w:rsidTr="00B76B86">
        <w:trPr>
          <w:jc w:val="center"/>
        </w:trPr>
        <w:tc>
          <w:tcPr>
            <w:tcW w:w="9961" w:type="dxa"/>
            <w:gridSpan w:val="4"/>
          </w:tcPr>
          <w:p w:rsidR="00954EEE" w:rsidRPr="00392B0B" w:rsidRDefault="00954EEE" w:rsidP="00B76B86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954EEE" w:rsidRPr="00392B0B" w:rsidTr="00B76B86">
        <w:trPr>
          <w:jc w:val="center"/>
        </w:trPr>
        <w:tc>
          <w:tcPr>
            <w:tcW w:w="587" w:type="dxa"/>
          </w:tcPr>
          <w:p w:rsidR="00954EEE" w:rsidRPr="00277A98" w:rsidRDefault="00954EEE" w:rsidP="00954EE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954EEE" w:rsidRPr="00277A98" w:rsidRDefault="00954EEE" w:rsidP="00B76B86">
            <w:pPr>
              <w:jc w:val="both"/>
              <w:textAlignment w:val="baseline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Проведение заседаний методического совета по вопросам реализации инновационного проекта</w:t>
            </w:r>
          </w:p>
        </w:tc>
        <w:tc>
          <w:tcPr>
            <w:tcW w:w="2268" w:type="dxa"/>
          </w:tcPr>
          <w:p w:rsidR="00954EEE" w:rsidRPr="00277A98" w:rsidRDefault="00954EEE" w:rsidP="00B76B86">
            <w:pPr>
              <w:jc w:val="center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Ежемесячно в течение реализации инновационного проекта.</w:t>
            </w:r>
          </w:p>
        </w:tc>
        <w:tc>
          <w:tcPr>
            <w:tcW w:w="2944" w:type="dxa"/>
          </w:tcPr>
          <w:p w:rsidR="00954EEE" w:rsidRPr="00277A98" w:rsidRDefault="00954EEE" w:rsidP="00B76B86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рекомендации, корректировка планов работы, стимулирование педагогов, детей и родителей</w:t>
            </w:r>
          </w:p>
        </w:tc>
      </w:tr>
      <w:tr w:rsidR="00954EEE" w:rsidRPr="00392B0B" w:rsidTr="00B76B86">
        <w:trPr>
          <w:trHeight w:val="1104"/>
          <w:jc w:val="center"/>
        </w:trPr>
        <w:tc>
          <w:tcPr>
            <w:tcW w:w="587" w:type="dxa"/>
          </w:tcPr>
          <w:p w:rsidR="00954EEE" w:rsidRPr="00277A98" w:rsidRDefault="00954EEE" w:rsidP="00954EE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954EEE" w:rsidRPr="00C64413" w:rsidRDefault="00954EEE" w:rsidP="00B76B86">
            <w:pPr>
              <w:pStyle w:val="Default"/>
              <w:jc w:val="both"/>
              <w:rPr>
                <w:color w:val="auto"/>
              </w:rPr>
            </w:pPr>
            <w:r w:rsidRPr="00C64413">
              <w:rPr>
                <w:color w:val="auto"/>
              </w:rPr>
              <w:t>Разработка программы обучающих семинаров для педагогов и родителей по проблемам сетевого взаимодействия</w:t>
            </w:r>
          </w:p>
        </w:tc>
        <w:tc>
          <w:tcPr>
            <w:tcW w:w="2268" w:type="dxa"/>
          </w:tcPr>
          <w:p w:rsidR="00954EEE" w:rsidRPr="00C64413" w:rsidRDefault="00954EEE" w:rsidP="00B76B86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октябрь-декабрь 2022</w:t>
            </w:r>
          </w:p>
        </w:tc>
        <w:tc>
          <w:tcPr>
            <w:tcW w:w="2944" w:type="dxa"/>
          </w:tcPr>
          <w:p w:rsidR="00954EEE" w:rsidRPr="00C64413" w:rsidRDefault="00954EEE" w:rsidP="00B76B86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C64413">
              <w:rPr>
                <w:sz w:val="24"/>
                <w:szCs w:val="24"/>
              </w:rPr>
              <w:t xml:space="preserve">План, программы, сценарное обеспечение </w:t>
            </w:r>
          </w:p>
        </w:tc>
      </w:tr>
      <w:tr w:rsidR="00954EEE" w:rsidRPr="00392B0B" w:rsidTr="00B76B86">
        <w:trPr>
          <w:jc w:val="center"/>
        </w:trPr>
        <w:tc>
          <w:tcPr>
            <w:tcW w:w="587" w:type="dxa"/>
          </w:tcPr>
          <w:p w:rsidR="00954EEE" w:rsidRPr="00277A98" w:rsidRDefault="00954EEE" w:rsidP="00954EE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954EEE" w:rsidRPr="00843696" w:rsidRDefault="00954EEE" w:rsidP="00B76B8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843696">
              <w:rPr>
                <w:color w:val="auto"/>
              </w:rPr>
              <w:t>азработка проектов, программ, информационных мероприятий для детей, родителей и педагогов с целью ознакомления с возможностями сетевого взаимодействия</w:t>
            </w:r>
          </w:p>
        </w:tc>
        <w:tc>
          <w:tcPr>
            <w:tcW w:w="2268" w:type="dxa"/>
            <w:vMerge w:val="restart"/>
          </w:tcPr>
          <w:p w:rsidR="00954EEE" w:rsidRPr="00C64413" w:rsidRDefault="00954EEE" w:rsidP="00B76B86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C64413">
              <w:rPr>
                <w:sz w:val="24"/>
                <w:szCs w:val="24"/>
              </w:rPr>
              <w:t>январь - май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44" w:type="dxa"/>
            <w:vMerge w:val="restart"/>
          </w:tcPr>
          <w:p w:rsidR="00954EEE" w:rsidRPr="00C64413" w:rsidRDefault="00954EEE" w:rsidP="00B76B86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C64413">
              <w:rPr>
                <w:sz w:val="24"/>
                <w:szCs w:val="24"/>
              </w:rPr>
              <w:t xml:space="preserve">Единая цифровая образовательная платформа </w:t>
            </w:r>
          </w:p>
        </w:tc>
      </w:tr>
      <w:tr w:rsidR="00954EEE" w:rsidRPr="00392B0B" w:rsidTr="00B76B86">
        <w:trPr>
          <w:trHeight w:val="1114"/>
          <w:jc w:val="center"/>
        </w:trPr>
        <w:tc>
          <w:tcPr>
            <w:tcW w:w="587" w:type="dxa"/>
          </w:tcPr>
          <w:p w:rsidR="00954EEE" w:rsidRPr="00277A98" w:rsidRDefault="00954EEE" w:rsidP="00954EE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954EEE" w:rsidRPr="00843696" w:rsidRDefault="00954EEE" w:rsidP="00B76B8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Дооснащение </w:t>
            </w:r>
            <w:r w:rsidRPr="00843696">
              <w:rPr>
                <w:color w:val="auto"/>
              </w:rPr>
              <w:t>сетевого пространства современными педагогическими технологиями, методиками, методическими системами</w:t>
            </w:r>
          </w:p>
        </w:tc>
        <w:tc>
          <w:tcPr>
            <w:tcW w:w="2268" w:type="dxa"/>
            <w:vMerge/>
          </w:tcPr>
          <w:p w:rsidR="00954EEE" w:rsidRPr="00C64413" w:rsidRDefault="00954EEE" w:rsidP="00B76B86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954EEE" w:rsidRPr="00C64413" w:rsidRDefault="00954EEE" w:rsidP="00B76B86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54EEE" w:rsidRPr="00392B0B" w:rsidTr="00B76B86">
        <w:trPr>
          <w:jc w:val="center"/>
        </w:trPr>
        <w:tc>
          <w:tcPr>
            <w:tcW w:w="9961" w:type="dxa"/>
            <w:gridSpan w:val="4"/>
          </w:tcPr>
          <w:p w:rsidR="00954EEE" w:rsidRPr="00392B0B" w:rsidRDefault="00954EEE" w:rsidP="00B76B86">
            <w:pPr>
              <w:rPr>
                <w:sz w:val="24"/>
                <w:szCs w:val="28"/>
              </w:rPr>
            </w:pPr>
            <w:r w:rsidRPr="005B1794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954EEE" w:rsidRPr="00392B0B" w:rsidTr="00B76B86">
        <w:trPr>
          <w:jc w:val="center"/>
        </w:trPr>
        <w:tc>
          <w:tcPr>
            <w:tcW w:w="587" w:type="dxa"/>
          </w:tcPr>
          <w:p w:rsidR="00954EEE" w:rsidRPr="00E4635A" w:rsidRDefault="00954EEE" w:rsidP="00954EE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954EEE" w:rsidRPr="00277A98" w:rsidRDefault="00954EEE" w:rsidP="00B76B86">
            <w:pPr>
              <w:rPr>
                <w:sz w:val="24"/>
                <w:szCs w:val="24"/>
              </w:rPr>
            </w:pPr>
            <w:r w:rsidRPr="007505D2">
              <w:rPr>
                <w:sz w:val="24"/>
                <w:szCs w:val="24"/>
              </w:rPr>
              <w:t xml:space="preserve">Проведение краевого семинара «Система сетевого взаимодействия и социального партнерства в рамках реализации инновационного проекта  «Моделирование воспитательного </w:t>
            </w:r>
            <w:proofErr w:type="gramStart"/>
            <w:r w:rsidRPr="007505D2">
              <w:rPr>
                <w:sz w:val="24"/>
                <w:szCs w:val="24"/>
              </w:rPr>
              <w:t>субъект-субъектного</w:t>
            </w:r>
            <w:proofErr w:type="gramEnd"/>
            <w:r w:rsidRPr="007505D2">
              <w:rPr>
                <w:sz w:val="24"/>
                <w:szCs w:val="24"/>
              </w:rPr>
              <w:t xml:space="preserve"> пространства в ДОО через создание организации «Город Детства», базирующейся на принципах детско-родительского самоуправления»</w:t>
            </w:r>
          </w:p>
        </w:tc>
        <w:tc>
          <w:tcPr>
            <w:tcW w:w="2268" w:type="dxa"/>
          </w:tcPr>
          <w:p w:rsidR="00954EEE" w:rsidRPr="00277A98" w:rsidRDefault="00954EEE" w:rsidP="00B7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2944" w:type="dxa"/>
          </w:tcPr>
          <w:p w:rsidR="00954EEE" w:rsidRPr="00277A98" w:rsidRDefault="00954EEE" w:rsidP="00B76B86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материалы мероприятия</w:t>
            </w:r>
          </w:p>
        </w:tc>
      </w:tr>
      <w:tr w:rsidR="00954EEE" w:rsidRPr="00392B0B" w:rsidTr="00B76B86">
        <w:trPr>
          <w:jc w:val="center"/>
        </w:trPr>
        <w:tc>
          <w:tcPr>
            <w:tcW w:w="587" w:type="dxa"/>
          </w:tcPr>
          <w:p w:rsidR="00954EEE" w:rsidRPr="00E4635A" w:rsidRDefault="00954EEE" w:rsidP="00954EE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954EEE" w:rsidRPr="00277A98" w:rsidRDefault="00954EEE" w:rsidP="00B76B86">
            <w:pPr>
              <w:jc w:val="both"/>
              <w:rPr>
                <w:sz w:val="24"/>
                <w:szCs w:val="24"/>
              </w:rPr>
            </w:pPr>
            <w:r w:rsidRPr="007505D2">
              <w:rPr>
                <w:sz w:val="24"/>
                <w:szCs w:val="24"/>
              </w:rPr>
              <w:t xml:space="preserve">Проведение краевого семинара «Формирование </w:t>
            </w:r>
            <w:proofErr w:type="gramStart"/>
            <w:r w:rsidRPr="007505D2">
              <w:rPr>
                <w:sz w:val="24"/>
                <w:szCs w:val="24"/>
              </w:rPr>
              <w:t>со-общества</w:t>
            </w:r>
            <w:proofErr w:type="gramEnd"/>
            <w:r w:rsidRPr="007505D2">
              <w:rPr>
                <w:sz w:val="24"/>
                <w:szCs w:val="24"/>
              </w:rPr>
              <w:t xml:space="preserve"> детей, родителей, педагогов, специалистов муниципальных, государственных, частных организаций, взаимодействующих в рамках инновационного проекта «Моделирование воспитательного субъект-субъектного пространства в ДОО через создание организации </w:t>
            </w:r>
            <w:r w:rsidRPr="007505D2">
              <w:rPr>
                <w:sz w:val="24"/>
                <w:szCs w:val="24"/>
              </w:rPr>
              <w:lastRenderedPageBreak/>
              <w:t>«Город Детства», базирующейся на принципах детско-родительского самоуправления».</w:t>
            </w:r>
          </w:p>
        </w:tc>
        <w:tc>
          <w:tcPr>
            <w:tcW w:w="2268" w:type="dxa"/>
          </w:tcPr>
          <w:p w:rsidR="00954EEE" w:rsidRPr="00277A98" w:rsidRDefault="00954EEE" w:rsidP="00B7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 2022</w:t>
            </w:r>
          </w:p>
        </w:tc>
        <w:tc>
          <w:tcPr>
            <w:tcW w:w="2944" w:type="dxa"/>
          </w:tcPr>
          <w:p w:rsidR="00954EEE" w:rsidRPr="00277A98" w:rsidRDefault="00954EEE" w:rsidP="00B76B86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материалы мероприятия</w:t>
            </w:r>
          </w:p>
        </w:tc>
      </w:tr>
      <w:tr w:rsidR="00954EEE" w:rsidRPr="00392B0B" w:rsidTr="00B76B86">
        <w:trPr>
          <w:jc w:val="center"/>
        </w:trPr>
        <w:tc>
          <w:tcPr>
            <w:tcW w:w="587" w:type="dxa"/>
          </w:tcPr>
          <w:p w:rsidR="00954EEE" w:rsidRPr="00E4635A" w:rsidRDefault="00954EEE" w:rsidP="00954EE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954EEE" w:rsidRPr="00277A98" w:rsidRDefault="00954EEE" w:rsidP="00B76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педагогических кадров (дистанционные курсы, участие во всероссийских семинарах, конференциях)</w:t>
            </w:r>
          </w:p>
        </w:tc>
        <w:tc>
          <w:tcPr>
            <w:tcW w:w="2268" w:type="dxa"/>
          </w:tcPr>
          <w:p w:rsidR="00954EEE" w:rsidRDefault="00954EEE" w:rsidP="00B76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944" w:type="dxa"/>
          </w:tcPr>
          <w:p w:rsidR="00954EEE" w:rsidRPr="00277A98" w:rsidRDefault="00954EEE" w:rsidP="00B76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квалификации, сертификаты об участии</w:t>
            </w:r>
          </w:p>
        </w:tc>
      </w:tr>
      <w:tr w:rsidR="00954EEE" w:rsidRPr="00392B0B" w:rsidTr="00B76B86">
        <w:trPr>
          <w:jc w:val="center"/>
        </w:trPr>
        <w:tc>
          <w:tcPr>
            <w:tcW w:w="587" w:type="dxa"/>
          </w:tcPr>
          <w:p w:rsidR="00954EEE" w:rsidRPr="00E4635A" w:rsidRDefault="00954EEE" w:rsidP="00954EE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954EEE" w:rsidRPr="00843696" w:rsidRDefault="00954EEE" w:rsidP="00B76B86">
            <w:pPr>
              <w:pStyle w:val="Default"/>
              <w:ind w:left="30"/>
              <w:jc w:val="both"/>
              <w:rPr>
                <w:bCs/>
              </w:rPr>
            </w:pPr>
            <w:r w:rsidRPr="00843696">
              <w:t xml:space="preserve">Сборник </w:t>
            </w:r>
            <w:r w:rsidRPr="00843696">
              <w:rPr>
                <w:bCs/>
              </w:rPr>
              <w:t>методических  рекомендации по внесению изменений в основную образовательную программу детского сада</w:t>
            </w:r>
          </w:p>
          <w:p w:rsidR="00954EEE" w:rsidRPr="00843696" w:rsidRDefault="00954EEE" w:rsidP="00B76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54EEE" w:rsidRPr="00843696" w:rsidRDefault="00954EEE" w:rsidP="00B76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 года</w:t>
            </w:r>
          </w:p>
        </w:tc>
        <w:tc>
          <w:tcPr>
            <w:tcW w:w="2944" w:type="dxa"/>
          </w:tcPr>
          <w:p w:rsidR="00954EEE" w:rsidRPr="00843696" w:rsidRDefault="00954EEE" w:rsidP="00B76B86">
            <w:pPr>
              <w:pStyle w:val="Default"/>
              <w:ind w:left="30"/>
              <w:jc w:val="both"/>
              <w:rPr>
                <w:bCs/>
              </w:rPr>
            </w:pPr>
            <w:r w:rsidRPr="00843696">
              <w:rPr>
                <w:bCs/>
              </w:rPr>
              <w:t>Методические рекомендации по внесению изменений в основную образовательную программу детского сада</w:t>
            </w:r>
          </w:p>
          <w:p w:rsidR="00954EEE" w:rsidRPr="00843696" w:rsidRDefault="00954EEE" w:rsidP="00B76B86">
            <w:pPr>
              <w:jc w:val="both"/>
              <w:rPr>
                <w:sz w:val="24"/>
                <w:szCs w:val="24"/>
              </w:rPr>
            </w:pPr>
          </w:p>
        </w:tc>
      </w:tr>
      <w:tr w:rsidR="00954EEE" w:rsidRPr="00392B0B" w:rsidTr="00B76B86">
        <w:trPr>
          <w:trHeight w:val="956"/>
          <w:jc w:val="center"/>
        </w:trPr>
        <w:tc>
          <w:tcPr>
            <w:tcW w:w="587" w:type="dxa"/>
          </w:tcPr>
          <w:p w:rsidR="00954EEE" w:rsidRPr="00E4635A" w:rsidRDefault="00954EEE" w:rsidP="00954EE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954EEE" w:rsidRPr="00843696" w:rsidRDefault="00954EEE" w:rsidP="00B76B86">
            <w:pPr>
              <w:pStyle w:val="Default"/>
              <w:jc w:val="both"/>
            </w:pPr>
            <w:r w:rsidRPr="00843696">
              <w:t xml:space="preserve">Разработка </w:t>
            </w:r>
            <w:proofErr w:type="gramStart"/>
            <w:r w:rsidRPr="00843696">
              <w:t>сборника сценариев фестивалей педагогической пробы родителей</w:t>
            </w:r>
            <w:proofErr w:type="gramEnd"/>
          </w:p>
          <w:p w:rsidR="00954EEE" w:rsidRPr="00843696" w:rsidRDefault="00954EEE" w:rsidP="00B76B86">
            <w:pPr>
              <w:pStyle w:val="Default"/>
              <w:jc w:val="both"/>
            </w:pPr>
          </w:p>
        </w:tc>
        <w:tc>
          <w:tcPr>
            <w:tcW w:w="2268" w:type="dxa"/>
            <w:vMerge/>
          </w:tcPr>
          <w:p w:rsidR="00954EEE" w:rsidRPr="00843696" w:rsidRDefault="00954EEE" w:rsidP="00B7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954EEE" w:rsidRPr="00843696" w:rsidRDefault="00954EEE" w:rsidP="00B76B86">
            <w:pPr>
              <w:pStyle w:val="Default"/>
              <w:jc w:val="both"/>
            </w:pPr>
            <w:r w:rsidRPr="00843696">
              <w:t>Сборник сценариев фестивалей педагогической пробы родителей</w:t>
            </w:r>
          </w:p>
        </w:tc>
      </w:tr>
      <w:tr w:rsidR="00954EEE" w:rsidRPr="00392B0B" w:rsidTr="00B76B86">
        <w:trPr>
          <w:jc w:val="center"/>
        </w:trPr>
        <w:tc>
          <w:tcPr>
            <w:tcW w:w="9961" w:type="dxa"/>
            <w:gridSpan w:val="4"/>
          </w:tcPr>
          <w:p w:rsidR="00954EEE" w:rsidRPr="00392B0B" w:rsidRDefault="00954EEE" w:rsidP="00B76B86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954EEE" w:rsidRPr="00392B0B" w:rsidTr="00B76B86">
        <w:trPr>
          <w:jc w:val="center"/>
        </w:trPr>
        <w:tc>
          <w:tcPr>
            <w:tcW w:w="587" w:type="dxa"/>
          </w:tcPr>
          <w:p w:rsidR="00954EEE" w:rsidRPr="004D21D2" w:rsidRDefault="00954EEE" w:rsidP="00954EE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954EEE" w:rsidRPr="004D21D2" w:rsidRDefault="00954EEE" w:rsidP="00B76B86">
            <w:pPr>
              <w:jc w:val="both"/>
              <w:rPr>
                <w:sz w:val="24"/>
                <w:szCs w:val="24"/>
              </w:rPr>
            </w:pPr>
            <w:r w:rsidRPr="004D21D2">
              <w:rPr>
                <w:sz w:val="24"/>
                <w:szCs w:val="24"/>
              </w:rPr>
              <w:t>Публикация статьи в журнал</w:t>
            </w:r>
            <w:r>
              <w:rPr>
                <w:sz w:val="24"/>
                <w:szCs w:val="24"/>
              </w:rPr>
              <w:t>ах, сборниках, включенных в РИНЦ</w:t>
            </w:r>
            <w:r w:rsidRPr="004D21D2">
              <w:rPr>
                <w:sz w:val="24"/>
                <w:szCs w:val="24"/>
              </w:rPr>
              <w:t xml:space="preserve"> с целью передачи инновационного опыта образовательному сообществу</w:t>
            </w:r>
          </w:p>
        </w:tc>
        <w:tc>
          <w:tcPr>
            <w:tcW w:w="2268" w:type="dxa"/>
            <w:vMerge w:val="restart"/>
          </w:tcPr>
          <w:p w:rsidR="00954EEE" w:rsidRPr="004D21D2" w:rsidRDefault="00954EEE" w:rsidP="00B76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 года</w:t>
            </w:r>
          </w:p>
        </w:tc>
        <w:tc>
          <w:tcPr>
            <w:tcW w:w="2944" w:type="dxa"/>
          </w:tcPr>
          <w:p w:rsidR="00954EEE" w:rsidRPr="004D21D2" w:rsidRDefault="00954EEE" w:rsidP="00B76B86">
            <w:pPr>
              <w:jc w:val="both"/>
              <w:rPr>
                <w:sz w:val="24"/>
                <w:szCs w:val="24"/>
              </w:rPr>
            </w:pPr>
            <w:r w:rsidRPr="004D21D2">
              <w:rPr>
                <w:sz w:val="24"/>
                <w:szCs w:val="24"/>
              </w:rPr>
              <w:t>Публикация</w:t>
            </w:r>
            <w:r>
              <w:rPr>
                <w:sz w:val="24"/>
                <w:szCs w:val="24"/>
              </w:rPr>
              <w:t xml:space="preserve"> </w:t>
            </w:r>
            <w:r w:rsidRPr="004D21D2">
              <w:rPr>
                <w:sz w:val="24"/>
                <w:szCs w:val="24"/>
              </w:rPr>
              <w:t xml:space="preserve">статьи </w:t>
            </w:r>
          </w:p>
        </w:tc>
      </w:tr>
      <w:tr w:rsidR="00954EEE" w:rsidRPr="00392B0B" w:rsidTr="00B76B86">
        <w:trPr>
          <w:jc w:val="center"/>
        </w:trPr>
        <w:tc>
          <w:tcPr>
            <w:tcW w:w="587" w:type="dxa"/>
          </w:tcPr>
          <w:p w:rsidR="00954EEE" w:rsidRPr="004D21D2" w:rsidRDefault="00954EEE" w:rsidP="00954EE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954EEE" w:rsidRPr="004D21D2" w:rsidRDefault="00954EEE" w:rsidP="00B76B86">
            <w:pPr>
              <w:jc w:val="both"/>
              <w:rPr>
                <w:sz w:val="24"/>
                <w:szCs w:val="24"/>
              </w:rPr>
            </w:pPr>
            <w:r w:rsidRPr="004D21D2">
              <w:rPr>
                <w:sz w:val="24"/>
                <w:szCs w:val="24"/>
              </w:rPr>
              <w:t>Публикации статей в сборниках федерального уровня,</w:t>
            </w:r>
            <w:r>
              <w:rPr>
                <w:sz w:val="24"/>
                <w:szCs w:val="24"/>
              </w:rPr>
              <w:t xml:space="preserve"> включенных</w:t>
            </w:r>
            <w:r w:rsidRPr="004D21D2">
              <w:rPr>
                <w:sz w:val="24"/>
                <w:szCs w:val="24"/>
              </w:rPr>
              <w:t xml:space="preserve"> в ВАК</w:t>
            </w:r>
          </w:p>
        </w:tc>
        <w:tc>
          <w:tcPr>
            <w:tcW w:w="2268" w:type="dxa"/>
            <w:vMerge/>
          </w:tcPr>
          <w:p w:rsidR="00954EEE" w:rsidRPr="004D21D2" w:rsidRDefault="00954EEE" w:rsidP="00B76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954EEE" w:rsidRPr="004D21D2" w:rsidRDefault="00954EEE" w:rsidP="00B76B86">
            <w:pPr>
              <w:jc w:val="both"/>
              <w:rPr>
                <w:sz w:val="24"/>
                <w:szCs w:val="24"/>
              </w:rPr>
            </w:pPr>
            <w:r w:rsidRPr="004D21D2">
              <w:rPr>
                <w:sz w:val="24"/>
                <w:szCs w:val="24"/>
              </w:rPr>
              <w:t>Публикация</w:t>
            </w:r>
            <w:r>
              <w:rPr>
                <w:sz w:val="24"/>
                <w:szCs w:val="24"/>
              </w:rPr>
              <w:t xml:space="preserve"> статей в сборниках, включенных в ВАК</w:t>
            </w:r>
          </w:p>
        </w:tc>
      </w:tr>
      <w:tr w:rsidR="00954EEE" w:rsidRPr="00392B0B" w:rsidTr="00B76B86">
        <w:trPr>
          <w:jc w:val="center"/>
        </w:trPr>
        <w:tc>
          <w:tcPr>
            <w:tcW w:w="587" w:type="dxa"/>
          </w:tcPr>
          <w:p w:rsidR="00954EEE" w:rsidRPr="004D21D2" w:rsidRDefault="00954EEE" w:rsidP="00954EE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62" w:type="dxa"/>
          </w:tcPr>
          <w:p w:rsidR="00954EEE" w:rsidRPr="004D21D2" w:rsidRDefault="00954EEE" w:rsidP="00B76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региональных, межрегиональных, федеральных семинарах и конференциях</w:t>
            </w:r>
            <w:r w:rsidRPr="004D21D2">
              <w:rPr>
                <w:sz w:val="24"/>
                <w:szCs w:val="24"/>
              </w:rPr>
              <w:t xml:space="preserve"> с целью передачи инновационного опыта образовательному сообществу</w:t>
            </w:r>
          </w:p>
        </w:tc>
        <w:tc>
          <w:tcPr>
            <w:tcW w:w="2268" w:type="dxa"/>
            <w:vMerge/>
          </w:tcPr>
          <w:p w:rsidR="00954EEE" w:rsidRPr="004D21D2" w:rsidRDefault="00954EEE" w:rsidP="00B76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954EEE" w:rsidRPr="004D21D2" w:rsidRDefault="00954EEE" w:rsidP="00B76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</w:tbl>
    <w:p w:rsidR="00126973" w:rsidRDefault="00126973" w:rsidP="002918CD">
      <w:pPr>
        <w:pBdr>
          <w:bottom w:val="single" w:sz="12" w:space="1" w:color="auto"/>
        </w:pBdr>
        <w:spacing w:after="0" w:line="240" w:lineRule="auto"/>
      </w:pPr>
      <w:bookmarkStart w:id="0" w:name="_GoBack"/>
      <w:bookmarkEnd w:id="0"/>
    </w:p>
    <w:sectPr w:rsidR="00126973" w:rsidSect="002918CD">
      <w:footerReference w:type="default" r:id="rId8"/>
      <w:pgSz w:w="11906" w:h="16838"/>
      <w:pgMar w:top="426" w:right="850" w:bottom="709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39" w:rsidRDefault="00F85656">
      <w:pPr>
        <w:spacing w:after="0" w:line="240" w:lineRule="auto"/>
      </w:pPr>
      <w:r>
        <w:separator/>
      </w:r>
    </w:p>
  </w:endnote>
  <w:endnote w:type="continuationSeparator" w:id="0">
    <w:p w:rsidR="007C0A39" w:rsidRDefault="00F8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954EE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8CD">
          <w:rPr>
            <w:noProof/>
          </w:rPr>
          <w:t>8</w:t>
        </w:r>
        <w:r>
          <w:fldChar w:fldCharType="end"/>
        </w:r>
      </w:p>
    </w:sdtContent>
  </w:sdt>
  <w:p w:rsidR="00701F69" w:rsidRDefault="002918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39" w:rsidRDefault="00F85656">
      <w:pPr>
        <w:spacing w:after="0" w:line="240" w:lineRule="auto"/>
      </w:pPr>
      <w:r>
        <w:separator/>
      </w:r>
    </w:p>
  </w:footnote>
  <w:footnote w:type="continuationSeparator" w:id="0">
    <w:p w:rsidR="007C0A39" w:rsidRDefault="00F8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FC68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00E36"/>
    <w:multiLevelType w:val="hybridMultilevel"/>
    <w:tmpl w:val="AC7A5E36"/>
    <w:lvl w:ilvl="0" w:tplc="9BDA9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0794">
      <w:numFmt w:val="none"/>
      <w:lvlText w:val=""/>
      <w:lvlJc w:val="left"/>
      <w:pPr>
        <w:tabs>
          <w:tab w:val="num" w:pos="360"/>
        </w:tabs>
      </w:pPr>
    </w:lvl>
    <w:lvl w:ilvl="2" w:tplc="07386C2A">
      <w:numFmt w:val="none"/>
      <w:lvlText w:val=""/>
      <w:lvlJc w:val="left"/>
      <w:pPr>
        <w:tabs>
          <w:tab w:val="num" w:pos="360"/>
        </w:tabs>
      </w:pPr>
    </w:lvl>
    <w:lvl w:ilvl="3" w:tplc="FE246CDE">
      <w:numFmt w:val="none"/>
      <w:lvlText w:val=""/>
      <w:lvlJc w:val="left"/>
      <w:pPr>
        <w:tabs>
          <w:tab w:val="num" w:pos="360"/>
        </w:tabs>
      </w:pPr>
    </w:lvl>
    <w:lvl w:ilvl="4" w:tplc="04CC4A84">
      <w:numFmt w:val="none"/>
      <w:lvlText w:val=""/>
      <w:lvlJc w:val="left"/>
      <w:pPr>
        <w:tabs>
          <w:tab w:val="num" w:pos="360"/>
        </w:tabs>
      </w:pPr>
    </w:lvl>
    <w:lvl w:ilvl="5" w:tplc="0DEA45D4">
      <w:numFmt w:val="none"/>
      <w:lvlText w:val=""/>
      <w:lvlJc w:val="left"/>
      <w:pPr>
        <w:tabs>
          <w:tab w:val="num" w:pos="360"/>
        </w:tabs>
      </w:pPr>
    </w:lvl>
    <w:lvl w:ilvl="6" w:tplc="22822468">
      <w:numFmt w:val="none"/>
      <w:lvlText w:val=""/>
      <w:lvlJc w:val="left"/>
      <w:pPr>
        <w:tabs>
          <w:tab w:val="num" w:pos="360"/>
        </w:tabs>
      </w:pPr>
    </w:lvl>
    <w:lvl w:ilvl="7" w:tplc="2A623A44">
      <w:numFmt w:val="none"/>
      <w:lvlText w:val=""/>
      <w:lvlJc w:val="left"/>
      <w:pPr>
        <w:tabs>
          <w:tab w:val="num" w:pos="360"/>
        </w:tabs>
      </w:pPr>
    </w:lvl>
    <w:lvl w:ilvl="8" w:tplc="9D8A52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73318"/>
    <w:multiLevelType w:val="hybridMultilevel"/>
    <w:tmpl w:val="ADE4A18C"/>
    <w:lvl w:ilvl="0" w:tplc="46CA0A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7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EE"/>
    <w:rsid w:val="00126973"/>
    <w:rsid w:val="002918CD"/>
    <w:rsid w:val="007C0A39"/>
    <w:rsid w:val="00954EEE"/>
    <w:rsid w:val="00E108D3"/>
    <w:rsid w:val="00F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E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5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54EEE"/>
  </w:style>
  <w:style w:type="table" w:customStyle="1" w:styleId="1">
    <w:name w:val="Сетка таблицы1"/>
    <w:basedOn w:val="a1"/>
    <w:next w:val="a6"/>
    <w:uiPriority w:val="39"/>
    <w:rsid w:val="0095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54EEE"/>
    <w:pPr>
      <w:spacing w:after="0" w:line="240" w:lineRule="auto"/>
    </w:pPr>
  </w:style>
  <w:style w:type="paragraph" w:customStyle="1" w:styleId="Textbody">
    <w:name w:val="Text body"/>
    <w:basedOn w:val="a"/>
    <w:rsid w:val="00954E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954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95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1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E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5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54EEE"/>
  </w:style>
  <w:style w:type="table" w:customStyle="1" w:styleId="1">
    <w:name w:val="Сетка таблицы1"/>
    <w:basedOn w:val="a1"/>
    <w:next w:val="a6"/>
    <w:uiPriority w:val="39"/>
    <w:rsid w:val="00954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54EEE"/>
    <w:pPr>
      <w:spacing w:after="0" w:line="240" w:lineRule="auto"/>
    </w:pPr>
  </w:style>
  <w:style w:type="paragraph" w:customStyle="1" w:styleId="Textbody">
    <w:name w:val="Text body"/>
    <w:basedOn w:val="a"/>
    <w:rsid w:val="00954E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954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95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GTYU</dc:creator>
  <cp:lastModifiedBy>GTYU</cp:lastModifiedBy>
  <cp:revision>4</cp:revision>
  <cp:lastPrinted>2022-01-12T07:37:00Z</cp:lastPrinted>
  <dcterms:created xsi:type="dcterms:W3CDTF">2021-12-27T12:11:00Z</dcterms:created>
  <dcterms:modified xsi:type="dcterms:W3CDTF">2022-01-12T07:37:00Z</dcterms:modified>
</cp:coreProperties>
</file>