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09835" w14:textId="77777777" w:rsidR="00D37039" w:rsidRPr="00127B8C" w:rsidRDefault="00D37039" w:rsidP="00127B8C">
      <w:pPr>
        <w:spacing w:after="0" w:line="240" w:lineRule="auto"/>
        <w:rPr>
          <w:szCs w:val="28"/>
        </w:rPr>
      </w:pPr>
    </w:p>
    <w:p w14:paraId="672BEB0A" w14:textId="77777777" w:rsidR="00006C33" w:rsidRPr="00127B8C" w:rsidRDefault="00006C33" w:rsidP="00127B8C">
      <w:pPr>
        <w:spacing w:after="0" w:line="240" w:lineRule="auto"/>
        <w:rPr>
          <w:szCs w:val="28"/>
        </w:rPr>
      </w:pPr>
    </w:p>
    <w:p w14:paraId="1AE4CAE8" w14:textId="77777777" w:rsidR="00006C33" w:rsidRPr="00127B8C" w:rsidRDefault="00006C33" w:rsidP="00127B8C">
      <w:pPr>
        <w:spacing w:after="0" w:line="240" w:lineRule="auto"/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6C33" w:rsidRPr="00127B8C" w14:paraId="03E6195B" w14:textId="77777777" w:rsidTr="00006C33">
        <w:tc>
          <w:tcPr>
            <w:tcW w:w="9345" w:type="dxa"/>
          </w:tcPr>
          <w:p w14:paraId="5648EBD0" w14:textId="77777777"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Министерство образования, науки и молодёжной политики </w:t>
            </w:r>
          </w:p>
          <w:p w14:paraId="468B79FB" w14:textId="77777777"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Краснодарского края</w:t>
            </w:r>
          </w:p>
          <w:p w14:paraId="6FD36FD7" w14:textId="77777777"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14:paraId="1D768D42" w14:textId="77777777" w:rsidR="001950B5" w:rsidRPr="00127B8C" w:rsidRDefault="001950B5" w:rsidP="00127B8C">
            <w:pPr>
              <w:jc w:val="center"/>
              <w:rPr>
                <w:i/>
                <w:szCs w:val="28"/>
              </w:rPr>
            </w:pPr>
            <w:r w:rsidRPr="00127B8C">
              <w:rPr>
                <w:i/>
                <w:szCs w:val="28"/>
              </w:rPr>
              <w:t>(</w:t>
            </w:r>
            <w:r w:rsidR="008B35E3" w:rsidRPr="00127B8C">
              <w:rPr>
                <w:i/>
                <w:szCs w:val="28"/>
              </w:rPr>
              <w:t>МО Павловский район</w:t>
            </w:r>
            <w:r w:rsidRPr="00127B8C">
              <w:rPr>
                <w:i/>
                <w:szCs w:val="28"/>
              </w:rPr>
              <w:t>)</w:t>
            </w:r>
          </w:p>
          <w:p w14:paraId="6815E415" w14:textId="77777777"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14:paraId="2ADBE1EE" w14:textId="77777777"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14:paraId="50773B4E" w14:textId="77777777"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14:paraId="092B02FF" w14:textId="77777777"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14:paraId="521E9414" w14:textId="77777777"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14:paraId="7A2399E1" w14:textId="77777777"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14:paraId="42D34C0B" w14:textId="77777777"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14:paraId="3F190CDA" w14:textId="77777777"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14:paraId="3F0ECC48" w14:textId="77777777"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14:paraId="35BFABC4" w14:textId="77777777"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План работы </w:t>
            </w:r>
          </w:p>
          <w:p w14:paraId="152D4E3B" w14:textId="77777777"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 краевой инновационной площадки </w:t>
            </w:r>
            <w:r w:rsidRPr="00127B8C">
              <w:rPr>
                <w:rFonts w:cs="Times New Roman"/>
                <w:i/>
                <w:szCs w:val="28"/>
              </w:rPr>
              <w:t>(КИП-</w:t>
            </w:r>
            <w:r w:rsidRPr="00127B8C">
              <w:rPr>
                <w:rFonts w:cs="Times New Roman"/>
                <w:b/>
                <w:i/>
                <w:szCs w:val="28"/>
                <w:u w:val="single"/>
              </w:rPr>
              <w:t>2014</w:t>
            </w:r>
            <w:r w:rsidR="008B35E3" w:rsidRPr="00127B8C">
              <w:rPr>
                <w:rFonts w:cs="Times New Roman"/>
                <w:b/>
                <w:i/>
                <w:szCs w:val="28"/>
                <w:u w:val="single"/>
              </w:rPr>
              <w:t xml:space="preserve"> </w:t>
            </w:r>
            <w:r w:rsidRPr="00127B8C">
              <w:rPr>
                <w:rFonts w:cs="Times New Roman"/>
                <w:i/>
                <w:szCs w:val="28"/>
              </w:rPr>
              <w:t>)</w:t>
            </w:r>
            <w:r w:rsidRPr="00127B8C">
              <w:rPr>
                <w:rFonts w:cs="Times New Roman"/>
                <w:szCs w:val="28"/>
              </w:rPr>
              <w:t xml:space="preserve"> </w:t>
            </w:r>
          </w:p>
          <w:p w14:paraId="061EE09D" w14:textId="5DCCBE65" w:rsidR="00006C33" w:rsidRPr="00127B8C" w:rsidRDefault="008B7E31" w:rsidP="00127B8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2017</w:t>
            </w:r>
            <w:r w:rsidR="00006C33" w:rsidRPr="00127B8C">
              <w:rPr>
                <w:rFonts w:cs="Times New Roman"/>
                <w:szCs w:val="28"/>
              </w:rPr>
              <w:t xml:space="preserve"> год</w:t>
            </w:r>
          </w:p>
          <w:p w14:paraId="699B9CD5" w14:textId="77777777"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</w:p>
          <w:p w14:paraId="11DC8141" w14:textId="77777777" w:rsidR="00006C33" w:rsidRPr="00127B8C" w:rsidRDefault="00006C33" w:rsidP="00127B8C">
            <w:pPr>
              <w:jc w:val="center"/>
              <w:rPr>
                <w:rFonts w:cs="Times New Roman"/>
                <w:i/>
                <w:szCs w:val="28"/>
              </w:rPr>
            </w:pPr>
            <w:r w:rsidRPr="00127B8C">
              <w:rPr>
                <w:rFonts w:cs="Times New Roman"/>
                <w:i/>
                <w:szCs w:val="28"/>
              </w:rPr>
              <w:t>__</w:t>
            </w:r>
            <w:r w:rsidR="008B35E3" w:rsidRPr="00127B8C">
              <w:rPr>
                <w:rFonts w:cs="Times New Roman"/>
                <w:i/>
                <w:szCs w:val="28"/>
                <w:u w:val="single"/>
              </w:rPr>
              <w:t>муниципальное бюджетное общеобразовательное учреждение средняя общеобразовательная школа № 12 станицы Павловской</w:t>
            </w:r>
            <w:r w:rsidR="008B35E3" w:rsidRPr="00127B8C">
              <w:rPr>
                <w:rFonts w:cs="Times New Roman"/>
                <w:i/>
                <w:szCs w:val="28"/>
              </w:rPr>
              <w:t xml:space="preserve"> </w:t>
            </w:r>
          </w:p>
          <w:p w14:paraId="53576757" w14:textId="77777777" w:rsidR="00006C33" w:rsidRPr="00127B8C" w:rsidRDefault="00006C33" w:rsidP="00127B8C">
            <w:pPr>
              <w:jc w:val="center"/>
              <w:rPr>
                <w:rFonts w:cs="Times New Roman"/>
                <w:i/>
                <w:szCs w:val="28"/>
              </w:rPr>
            </w:pPr>
            <w:r w:rsidRPr="00127B8C">
              <w:rPr>
                <w:rFonts w:cs="Times New Roman"/>
                <w:i/>
                <w:szCs w:val="28"/>
              </w:rPr>
              <w:t xml:space="preserve"> (полное наименование учреждения)</w:t>
            </w:r>
          </w:p>
          <w:p w14:paraId="5B244E71" w14:textId="77777777"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</w:p>
          <w:p w14:paraId="57912A7F" w14:textId="77777777" w:rsidR="00CF1DC3" w:rsidRDefault="00006C33" w:rsidP="00127B8C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по теме: </w:t>
            </w:r>
            <w:r w:rsidR="008B35E3" w:rsidRPr="00127B8C">
              <w:rPr>
                <w:rFonts w:cs="Times New Roman"/>
                <w:szCs w:val="28"/>
              </w:rPr>
              <w:t>«</w:t>
            </w:r>
            <w:r w:rsidR="008B35E3" w:rsidRPr="00127B8C">
              <w:rPr>
                <w:rFonts w:cs="Times New Roman"/>
                <w:b/>
                <w:bCs/>
                <w:szCs w:val="28"/>
              </w:rPr>
              <w:t xml:space="preserve">Разработка и построение системы развития кадрового потенциала в условиях реализации ФГОС </w:t>
            </w:r>
          </w:p>
          <w:p w14:paraId="1AE23D17" w14:textId="77182C84" w:rsidR="00006C33" w:rsidRPr="00127B8C" w:rsidRDefault="008B35E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b/>
                <w:bCs/>
                <w:szCs w:val="28"/>
              </w:rPr>
              <w:t>на примере МБОУ СОШ № 12 станицы Павловской»</w:t>
            </w:r>
            <w:r w:rsidRPr="00127B8C">
              <w:rPr>
                <w:rFonts w:cs="Times New Roman"/>
                <w:szCs w:val="28"/>
              </w:rPr>
              <w:t xml:space="preserve"> </w:t>
            </w:r>
            <w:r w:rsidR="00006C33" w:rsidRPr="00127B8C">
              <w:rPr>
                <w:rFonts w:cs="Times New Roman"/>
                <w:szCs w:val="28"/>
              </w:rPr>
              <w:t>__________________________________________________</w:t>
            </w:r>
          </w:p>
          <w:p w14:paraId="744E4E61" w14:textId="77777777"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14:paraId="7B21D3D3" w14:textId="77777777"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14:paraId="5BC837C4" w14:textId="77777777"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14:paraId="2B104C9F" w14:textId="77777777"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14:paraId="2B583140" w14:textId="77777777"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14:paraId="716634A5" w14:textId="77777777"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14:paraId="78FE9A52" w14:textId="77777777"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14:paraId="5A7329B5" w14:textId="77777777"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14:paraId="0F13F094" w14:textId="77777777"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14:paraId="0B011FDB" w14:textId="77777777" w:rsidR="00006C33" w:rsidRPr="00127B8C" w:rsidRDefault="00006C33" w:rsidP="00127B8C">
            <w:pPr>
              <w:jc w:val="center"/>
              <w:rPr>
                <w:szCs w:val="28"/>
              </w:rPr>
            </w:pPr>
          </w:p>
          <w:p w14:paraId="452FCFFA" w14:textId="77777777" w:rsidR="00006C33" w:rsidRPr="00127B8C" w:rsidRDefault="008B35E3" w:rsidP="00127B8C">
            <w:pPr>
              <w:jc w:val="center"/>
              <w:rPr>
                <w:rFonts w:cs="Times New Roman"/>
                <w:b/>
                <w:szCs w:val="28"/>
              </w:rPr>
            </w:pPr>
            <w:r w:rsidRPr="00127B8C">
              <w:rPr>
                <w:rFonts w:cs="Times New Roman"/>
                <w:b/>
                <w:szCs w:val="28"/>
              </w:rPr>
              <w:t xml:space="preserve">Станица Павловская </w:t>
            </w:r>
          </w:p>
          <w:p w14:paraId="564A853B" w14:textId="6CDFAC50" w:rsidR="00006C33" w:rsidRPr="00127B8C" w:rsidRDefault="0045218E" w:rsidP="00127B8C">
            <w:pPr>
              <w:jc w:val="center"/>
              <w:rPr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</w:tc>
      </w:tr>
    </w:tbl>
    <w:p w14:paraId="2D676145" w14:textId="77777777" w:rsidR="008B35E3" w:rsidRDefault="008B35E3" w:rsidP="00127B8C">
      <w:pPr>
        <w:spacing w:after="0" w:line="240" w:lineRule="auto"/>
        <w:jc w:val="center"/>
        <w:rPr>
          <w:rFonts w:cs="Times New Roman"/>
          <w:szCs w:val="28"/>
        </w:rPr>
      </w:pPr>
    </w:p>
    <w:p w14:paraId="4BFDD47F" w14:textId="77777777" w:rsidR="00127B8C" w:rsidRDefault="00127B8C" w:rsidP="00127B8C">
      <w:pPr>
        <w:spacing w:after="0" w:line="240" w:lineRule="auto"/>
        <w:jc w:val="center"/>
        <w:rPr>
          <w:rFonts w:cs="Times New Roman"/>
          <w:szCs w:val="28"/>
        </w:rPr>
      </w:pPr>
    </w:p>
    <w:p w14:paraId="63CDD8C9" w14:textId="77777777" w:rsidR="00127B8C" w:rsidRDefault="00127B8C" w:rsidP="00127B8C">
      <w:pPr>
        <w:spacing w:after="0" w:line="240" w:lineRule="auto"/>
        <w:jc w:val="center"/>
        <w:rPr>
          <w:rFonts w:cs="Times New Roman"/>
          <w:szCs w:val="28"/>
        </w:rPr>
      </w:pPr>
    </w:p>
    <w:p w14:paraId="6B029040" w14:textId="77777777" w:rsidR="00127B8C" w:rsidRPr="00127B8C" w:rsidRDefault="00127B8C" w:rsidP="00127B8C">
      <w:pPr>
        <w:spacing w:after="0" w:line="240" w:lineRule="auto"/>
        <w:jc w:val="center"/>
        <w:rPr>
          <w:rFonts w:cs="Times New Roman"/>
          <w:szCs w:val="28"/>
        </w:rPr>
      </w:pPr>
    </w:p>
    <w:p w14:paraId="720B6A28" w14:textId="77777777" w:rsidR="008B35E3" w:rsidRPr="00127B8C" w:rsidRDefault="008B35E3" w:rsidP="00127B8C">
      <w:pPr>
        <w:spacing w:after="0" w:line="240" w:lineRule="auto"/>
        <w:jc w:val="center"/>
        <w:rPr>
          <w:rFonts w:cs="Times New Roman"/>
          <w:szCs w:val="28"/>
        </w:rPr>
      </w:pPr>
    </w:p>
    <w:p w14:paraId="3AF4756C" w14:textId="77777777" w:rsidR="008B35E3" w:rsidRPr="00127B8C" w:rsidRDefault="008B35E3" w:rsidP="00127B8C">
      <w:pPr>
        <w:spacing w:after="0" w:line="240" w:lineRule="auto"/>
        <w:jc w:val="center"/>
        <w:rPr>
          <w:rFonts w:cs="Times New Roman"/>
          <w:szCs w:val="28"/>
        </w:rPr>
      </w:pPr>
    </w:p>
    <w:p w14:paraId="4F49717F" w14:textId="77777777" w:rsidR="008B35E3" w:rsidRPr="00127B8C" w:rsidRDefault="008B35E3" w:rsidP="00127B8C">
      <w:pPr>
        <w:spacing w:after="0" w:line="240" w:lineRule="auto"/>
        <w:jc w:val="center"/>
        <w:rPr>
          <w:rFonts w:cs="Times New Roman"/>
          <w:szCs w:val="28"/>
        </w:rPr>
      </w:pPr>
    </w:p>
    <w:p w14:paraId="4F93F6FE" w14:textId="77777777" w:rsidR="00006C33" w:rsidRPr="00127B8C" w:rsidRDefault="00006C33" w:rsidP="00127B8C">
      <w:pPr>
        <w:spacing w:after="0" w:line="240" w:lineRule="auto"/>
        <w:jc w:val="center"/>
        <w:rPr>
          <w:rFonts w:cs="Times New Roman"/>
          <w:szCs w:val="28"/>
        </w:rPr>
      </w:pPr>
      <w:r w:rsidRPr="00127B8C">
        <w:rPr>
          <w:rFonts w:cs="Times New Roman"/>
          <w:szCs w:val="28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006C33" w:rsidRPr="00127B8C" w14:paraId="2EBB0349" w14:textId="77777777" w:rsidTr="008B35E3">
        <w:tc>
          <w:tcPr>
            <w:tcW w:w="709" w:type="dxa"/>
          </w:tcPr>
          <w:p w14:paraId="7A7750A7" w14:textId="77777777"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4E5E0377" w14:textId="77777777" w:rsidR="00006C33" w:rsidRPr="00127B8C" w:rsidRDefault="00006C33" w:rsidP="00127B8C">
            <w:pPr>
              <w:spacing w:after="0" w:line="240" w:lineRule="auto"/>
              <w:ind w:firstLine="34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14:paraId="07B7BC2F" w14:textId="77777777" w:rsidR="00006C33" w:rsidRPr="00127B8C" w:rsidRDefault="007F5C76" w:rsidP="00127B8C">
            <w:pPr>
              <w:tabs>
                <w:tab w:val="left" w:pos="980"/>
              </w:tabs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szCs w:val="28"/>
              </w:rPr>
              <w:t>Муниципальное бюджетное общеобразовательное учреждение средняя общеобразовательная школа №12 станицы Павловской</w:t>
            </w:r>
          </w:p>
        </w:tc>
      </w:tr>
      <w:tr w:rsidR="00006C33" w:rsidRPr="00127B8C" w14:paraId="55750C18" w14:textId="77777777" w:rsidTr="008B35E3">
        <w:tc>
          <w:tcPr>
            <w:tcW w:w="709" w:type="dxa"/>
          </w:tcPr>
          <w:p w14:paraId="5779C170" w14:textId="77777777"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74FECF2F" w14:textId="77777777" w:rsidR="00006C33" w:rsidRPr="00127B8C" w:rsidRDefault="00006C33" w:rsidP="00127B8C">
            <w:pPr>
              <w:spacing w:after="0" w:line="240" w:lineRule="auto"/>
              <w:ind w:firstLine="34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14:paraId="6E5F34AF" w14:textId="77777777" w:rsidR="00006C33" w:rsidRPr="00127B8C" w:rsidRDefault="007F5C76" w:rsidP="00A70227">
            <w:pPr>
              <w:spacing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МБОУ СОШ № 12 ст. Павловской </w:t>
            </w:r>
          </w:p>
        </w:tc>
      </w:tr>
      <w:tr w:rsidR="00006C33" w:rsidRPr="00127B8C" w14:paraId="2F527449" w14:textId="77777777" w:rsidTr="008B35E3">
        <w:tc>
          <w:tcPr>
            <w:tcW w:w="709" w:type="dxa"/>
          </w:tcPr>
          <w:p w14:paraId="065DCB91" w14:textId="77777777"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57571ACB" w14:textId="77777777" w:rsidR="00006C33" w:rsidRPr="00127B8C" w:rsidRDefault="00006C33" w:rsidP="00127B8C">
            <w:pPr>
              <w:spacing w:after="0" w:line="240" w:lineRule="auto"/>
              <w:ind w:firstLine="34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14:paraId="43ABC286" w14:textId="77777777" w:rsidR="00006C33" w:rsidRPr="00127B8C" w:rsidRDefault="007F5C76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szCs w:val="28"/>
              </w:rPr>
              <w:t>Муниципальное бюджетное общеобразовательное учреждение средняя общеобразовательная школа №12 станицы Павловской, 8(86191) 5-78-74</w:t>
            </w:r>
          </w:p>
        </w:tc>
      </w:tr>
      <w:tr w:rsidR="00006C33" w:rsidRPr="00127B8C" w14:paraId="67856C71" w14:textId="77777777" w:rsidTr="008B35E3">
        <w:tc>
          <w:tcPr>
            <w:tcW w:w="709" w:type="dxa"/>
          </w:tcPr>
          <w:p w14:paraId="0943D3B0" w14:textId="77777777"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0A1CBF23" w14:textId="77777777" w:rsidR="00006C33" w:rsidRPr="00127B8C" w:rsidRDefault="00006C33" w:rsidP="00127B8C">
            <w:pPr>
              <w:spacing w:after="0" w:line="240" w:lineRule="auto"/>
              <w:ind w:firstLine="34"/>
              <w:rPr>
                <w:rFonts w:cs="Times New Roman"/>
                <w:szCs w:val="28"/>
                <w:lang w:val="en-US"/>
              </w:rPr>
            </w:pPr>
            <w:r w:rsidRPr="00127B8C">
              <w:rPr>
                <w:rFonts w:cs="Times New Roman"/>
                <w:szCs w:val="28"/>
              </w:rPr>
              <w:t>Телефон, факс, е-</w:t>
            </w:r>
            <w:r w:rsidRPr="00127B8C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14:paraId="0BDD5E09" w14:textId="77777777" w:rsidR="00006C33" w:rsidRPr="00127B8C" w:rsidRDefault="007F5C76" w:rsidP="00127B8C">
            <w:pPr>
              <w:spacing w:line="240" w:lineRule="auto"/>
              <w:jc w:val="both"/>
              <w:rPr>
                <w:szCs w:val="28"/>
              </w:rPr>
            </w:pPr>
            <w:r w:rsidRPr="00127B8C">
              <w:rPr>
                <w:szCs w:val="28"/>
              </w:rPr>
              <w:t>8(86191) 5-78-74</w:t>
            </w:r>
          </w:p>
          <w:p w14:paraId="466D3B36" w14:textId="77777777" w:rsidR="007F5C76" w:rsidRPr="00127B8C" w:rsidRDefault="007F5C76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szCs w:val="28"/>
              </w:rPr>
              <w:t>school12@pavl.kubannet.ru</w:t>
            </w:r>
          </w:p>
        </w:tc>
      </w:tr>
      <w:tr w:rsidR="00006C33" w:rsidRPr="00127B8C" w14:paraId="33ADBC42" w14:textId="77777777" w:rsidTr="008B35E3">
        <w:tc>
          <w:tcPr>
            <w:tcW w:w="709" w:type="dxa"/>
          </w:tcPr>
          <w:p w14:paraId="049E257D" w14:textId="77777777"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4210D83E" w14:textId="77777777" w:rsidR="00006C33" w:rsidRPr="00127B8C" w:rsidRDefault="00006C33" w:rsidP="00127B8C">
            <w:pPr>
              <w:spacing w:after="0" w:line="240" w:lineRule="auto"/>
              <w:ind w:firstLine="34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14:paraId="1B44A655" w14:textId="77777777" w:rsidR="00006C33" w:rsidRPr="00127B8C" w:rsidRDefault="008B35E3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Приходько Сергей Сергеевич </w:t>
            </w:r>
          </w:p>
        </w:tc>
      </w:tr>
      <w:tr w:rsidR="00006C33" w:rsidRPr="00127B8C" w14:paraId="000BC5AA" w14:textId="77777777" w:rsidTr="008B35E3">
        <w:trPr>
          <w:trHeight w:val="1138"/>
        </w:trPr>
        <w:tc>
          <w:tcPr>
            <w:tcW w:w="709" w:type="dxa"/>
          </w:tcPr>
          <w:p w14:paraId="2B1BFE5A" w14:textId="77777777"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6BF99C62" w14:textId="77777777" w:rsidR="00006C33" w:rsidRPr="00127B8C" w:rsidRDefault="00006C33" w:rsidP="00127B8C">
            <w:pPr>
              <w:spacing w:after="0" w:line="240" w:lineRule="auto"/>
              <w:ind w:firstLine="34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14:paraId="61F145B3" w14:textId="77777777" w:rsidR="00006C33" w:rsidRPr="00127B8C" w:rsidRDefault="008B35E3" w:rsidP="00127B8C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-</w:t>
            </w:r>
          </w:p>
        </w:tc>
      </w:tr>
      <w:tr w:rsidR="00006C33" w:rsidRPr="00127B8C" w14:paraId="422839E6" w14:textId="77777777" w:rsidTr="008B35E3">
        <w:tc>
          <w:tcPr>
            <w:tcW w:w="709" w:type="dxa"/>
          </w:tcPr>
          <w:p w14:paraId="5EAAB1DE" w14:textId="77777777"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55768ACF" w14:textId="77777777" w:rsidR="00006C33" w:rsidRPr="00127B8C" w:rsidRDefault="00006C33" w:rsidP="00127B8C">
            <w:pPr>
              <w:spacing w:after="0" w:line="240" w:lineRule="auto"/>
              <w:ind w:firstLine="34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14:paraId="3FB803A9" w14:textId="77777777" w:rsidR="00006C33" w:rsidRPr="00127B8C" w:rsidRDefault="008B35E3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Приходько Сергей Сергеевич</w:t>
            </w:r>
          </w:p>
          <w:p w14:paraId="117149C8" w14:textId="77777777" w:rsidR="008B35E3" w:rsidRPr="00127B8C" w:rsidRDefault="008B35E3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Чуприна Элла Александровна </w:t>
            </w:r>
          </w:p>
        </w:tc>
      </w:tr>
      <w:tr w:rsidR="00006C33" w:rsidRPr="00127B8C" w14:paraId="3BAB87A1" w14:textId="77777777" w:rsidTr="008B35E3">
        <w:tc>
          <w:tcPr>
            <w:tcW w:w="709" w:type="dxa"/>
          </w:tcPr>
          <w:p w14:paraId="1C4207E5" w14:textId="77777777"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2C359FC7" w14:textId="77777777" w:rsidR="00006C33" w:rsidRPr="00127B8C" w:rsidRDefault="00006C33" w:rsidP="00127B8C">
            <w:pPr>
              <w:spacing w:after="0" w:line="240" w:lineRule="auto"/>
              <w:ind w:firstLine="34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14:paraId="203F68FD" w14:textId="77777777" w:rsidR="00006C33" w:rsidRPr="00127B8C" w:rsidRDefault="008B35E3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«</w:t>
            </w:r>
            <w:r w:rsidRPr="00127B8C">
              <w:rPr>
                <w:rFonts w:cs="Times New Roman"/>
                <w:bCs/>
                <w:szCs w:val="28"/>
              </w:rPr>
              <w:t>Разработка и построение системы развития кадрового потенциала в условиях реализации ФГОС на примере МБОУ СОШ № 12 станицы Павловской»</w:t>
            </w:r>
            <w:r w:rsidRPr="00127B8C">
              <w:rPr>
                <w:rFonts w:cs="Times New Roman"/>
                <w:szCs w:val="28"/>
              </w:rPr>
              <w:t xml:space="preserve"> </w:t>
            </w:r>
            <w:r w:rsidR="00006C33" w:rsidRPr="00127B8C">
              <w:rPr>
                <w:rFonts w:cs="Times New Roman"/>
                <w:szCs w:val="28"/>
              </w:rPr>
              <w:t xml:space="preserve">   </w:t>
            </w:r>
          </w:p>
        </w:tc>
      </w:tr>
      <w:tr w:rsidR="00006C33" w:rsidRPr="00127B8C" w14:paraId="480D6127" w14:textId="77777777" w:rsidTr="008B35E3">
        <w:tc>
          <w:tcPr>
            <w:tcW w:w="709" w:type="dxa"/>
          </w:tcPr>
          <w:p w14:paraId="3E7EFD89" w14:textId="77777777"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28D146A4" w14:textId="77777777" w:rsidR="00006C33" w:rsidRPr="00127B8C" w:rsidRDefault="00006C33" w:rsidP="00127B8C">
            <w:pPr>
              <w:spacing w:after="0"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14:paraId="7F8FBB32" w14:textId="19B9EA23" w:rsidR="00006C33" w:rsidRPr="00127B8C" w:rsidRDefault="00A70227" w:rsidP="00127B8C">
            <w:pPr>
              <w:tabs>
                <w:tab w:val="left" w:pos="200"/>
              </w:tabs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Улучшение качества образования через развитие профессионального взаимодействия педагогов</w:t>
            </w:r>
          </w:p>
        </w:tc>
      </w:tr>
      <w:tr w:rsidR="00006C33" w:rsidRPr="00127B8C" w14:paraId="59CF0DA6" w14:textId="77777777" w:rsidTr="008B35E3">
        <w:tc>
          <w:tcPr>
            <w:tcW w:w="709" w:type="dxa"/>
          </w:tcPr>
          <w:p w14:paraId="4454F5E7" w14:textId="77777777"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0A6A6581" w14:textId="77777777" w:rsidR="00006C33" w:rsidRPr="00127B8C" w:rsidRDefault="00006C33" w:rsidP="00127B8C">
            <w:pPr>
              <w:spacing w:after="0"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14:paraId="2EC4BD63" w14:textId="77777777" w:rsidR="007F5C76" w:rsidRPr="00127B8C" w:rsidRDefault="007F5C76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1)Изучение существующего внутреннего ресурса для развития организации. </w:t>
            </w:r>
          </w:p>
          <w:p w14:paraId="4CA2494B" w14:textId="3F103B88" w:rsidR="007F5C76" w:rsidRPr="00127B8C" w:rsidRDefault="007F5C76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2)Выбор наиболее верной стратегии поведения для руководителя которая позволит сделать функционирование образовательной организации эффективнее.</w:t>
            </w:r>
          </w:p>
          <w:p w14:paraId="08E2A348" w14:textId="77777777" w:rsidR="007F5C76" w:rsidRPr="00127B8C" w:rsidRDefault="007F5C76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lastRenderedPageBreak/>
              <w:t>3)Формирования критериев динамики образовательных достижений, их оценки во взаимосвязи внутренней и  внешней в рамках перехода на новые образовательные стандарты.</w:t>
            </w:r>
          </w:p>
          <w:p w14:paraId="799EBD3F" w14:textId="77777777" w:rsidR="00006C33" w:rsidRPr="00127B8C" w:rsidRDefault="00006C33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06C33" w:rsidRPr="00127B8C" w14:paraId="7631C03E" w14:textId="77777777" w:rsidTr="008B35E3">
        <w:tc>
          <w:tcPr>
            <w:tcW w:w="709" w:type="dxa"/>
          </w:tcPr>
          <w:p w14:paraId="774B8B91" w14:textId="77777777"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283639F4" w14:textId="77777777" w:rsidR="00006C33" w:rsidRPr="00127B8C" w:rsidRDefault="00006C33" w:rsidP="00127B8C">
            <w:pPr>
              <w:spacing w:after="0"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14:paraId="435A1E48" w14:textId="77777777" w:rsidR="007F5C76" w:rsidRPr="00127B8C" w:rsidRDefault="007F5C76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1)отработка методики исследования объектов  системы развития кадрового потенциала </w:t>
            </w:r>
          </w:p>
          <w:p w14:paraId="7348856C" w14:textId="77777777" w:rsidR="007F5C76" w:rsidRPr="00127B8C" w:rsidRDefault="007F5C76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2) последующий анализ методики, который позволит получить информацию о  ресурсных возможностях системы развития кадрового потенциала</w:t>
            </w:r>
          </w:p>
          <w:p w14:paraId="40337533" w14:textId="77777777" w:rsidR="007F5C76" w:rsidRPr="00127B8C" w:rsidRDefault="007F5C76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3)формирование  условия эффективного принятия управленческих решений с целью воздействия на систему профессиональных взаимоотношений внутри коллектива</w:t>
            </w:r>
          </w:p>
          <w:p w14:paraId="1123EDD6" w14:textId="77777777" w:rsidR="007F5C76" w:rsidRPr="00127B8C" w:rsidRDefault="007F5C76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4)создать условия для  сотрудничества, взаимопонимания и взаимопомощи в группе</w:t>
            </w:r>
          </w:p>
          <w:p w14:paraId="2A67E916" w14:textId="77777777" w:rsidR="007F5C76" w:rsidRPr="00127B8C" w:rsidRDefault="007F5C76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5)создать  особые коммуникативные каналы и процедуры (т.е. условия для профессионального взаимодействия), развития опыта конструктивной коммуникации;</w:t>
            </w:r>
          </w:p>
          <w:p w14:paraId="6F65A943" w14:textId="77777777" w:rsidR="007F5C76" w:rsidRPr="00127B8C" w:rsidRDefault="007F5C76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6)создать условия для  сотрудничества, взаимопонимания и взаимопомощи в группе</w:t>
            </w:r>
          </w:p>
          <w:p w14:paraId="2A1B58FE" w14:textId="77777777" w:rsidR="00006C33" w:rsidRPr="00127B8C" w:rsidRDefault="007F5C76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7)создать  особые коммуникативные каналы и процедуры (т.е. условия для профессионального взаимодействия), развития опыта конструктивной коммуникации</w:t>
            </w:r>
          </w:p>
        </w:tc>
      </w:tr>
      <w:tr w:rsidR="00006C33" w:rsidRPr="00127B8C" w14:paraId="63BB043D" w14:textId="77777777" w:rsidTr="008B35E3">
        <w:tc>
          <w:tcPr>
            <w:tcW w:w="709" w:type="dxa"/>
          </w:tcPr>
          <w:p w14:paraId="6DA8FEA9" w14:textId="77777777"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073E8838" w14:textId="77777777" w:rsidR="00006C33" w:rsidRPr="00127B8C" w:rsidRDefault="00006C33" w:rsidP="00127B8C">
            <w:pPr>
              <w:spacing w:after="0"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14:paraId="44CC723A" w14:textId="1999FDCE" w:rsidR="00A4490C" w:rsidRPr="00127B8C" w:rsidRDefault="00A4490C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1)Наша новая школа «..модернизация и инновационное развитие»</w:t>
            </w:r>
          </w:p>
          <w:p w14:paraId="7246E300" w14:textId="43AA996F" w:rsidR="00A4490C" w:rsidRPr="00127B8C" w:rsidRDefault="00A4490C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2)Обеспечение инновационного развития образования= инновационные </w:t>
            </w:r>
            <w:r w:rsidRPr="00127B8C">
              <w:rPr>
                <w:rFonts w:cs="Times New Roman"/>
                <w:szCs w:val="28"/>
              </w:rPr>
              <w:lastRenderedPageBreak/>
              <w:t>подходы  к Кадровому  потенциалу для реализации структурных и содержательных компонентов образования</w:t>
            </w:r>
          </w:p>
          <w:p w14:paraId="45750106" w14:textId="2A80F149" w:rsidR="00A4490C" w:rsidRPr="00127B8C" w:rsidRDefault="00A4490C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3)Концепция Федеральной целевой программы развития образования на 2011-2015 годы: «создани</w:t>
            </w:r>
            <w:r w:rsidR="00341CB6">
              <w:rPr>
                <w:rFonts w:cs="Times New Roman"/>
                <w:szCs w:val="28"/>
              </w:rPr>
              <w:t>е условий для формирования ресурса обновления</w:t>
            </w:r>
            <w:r w:rsidRPr="00127B8C">
              <w:rPr>
                <w:rFonts w:cs="Times New Roman"/>
                <w:szCs w:val="28"/>
              </w:rPr>
              <w:t>, с инновационной мотивацией мировоззрения</w:t>
            </w:r>
          </w:p>
          <w:p w14:paraId="04FC7256" w14:textId="77777777" w:rsidR="00006C33" w:rsidRPr="00127B8C" w:rsidRDefault="00006C33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006C33" w:rsidRPr="00127B8C" w14:paraId="33D17743" w14:textId="77777777" w:rsidTr="008B35E3">
        <w:tc>
          <w:tcPr>
            <w:tcW w:w="709" w:type="dxa"/>
          </w:tcPr>
          <w:p w14:paraId="189E7E71" w14:textId="77777777"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13656635" w14:textId="77777777" w:rsidR="00006C33" w:rsidRPr="00127B8C" w:rsidRDefault="00006C33" w:rsidP="00127B8C">
            <w:pPr>
              <w:spacing w:after="0"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14:paraId="340EB8BA" w14:textId="0144F16C" w:rsidR="00006C33" w:rsidRPr="00127B8C" w:rsidRDefault="00E267FD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szCs w:val="28"/>
              </w:rPr>
              <w:t>Постановка данной проблемы связана с актуальной темой профессионального одиночества учителя, т.е. с низким уровнем социального капитала организаций. В результате актуальнейшая проблема развития профессионализма педагогов, повышения человеческого капитала организации решается в основном за счет внешних ресурсов (обучения в сторонних организациях). Однако на этом пути есть проблемы, связанные как с финансовыми ограничениями, так и с недостаточной эффективностью деятельности системы повышения квалификации. Исследования в Российской Федерации по этому направлению начаты сравнительно недавно и уже накоплен некоторый объём рабочего материала. Возникает необходимость в создании общих подходов, определении контрольных точек, позволяющих сопоставить полученные данные и систематизировать их</w:t>
            </w:r>
          </w:p>
        </w:tc>
      </w:tr>
      <w:tr w:rsidR="00006C33" w:rsidRPr="00127B8C" w14:paraId="0564CE6B" w14:textId="77777777" w:rsidTr="008B35E3">
        <w:tc>
          <w:tcPr>
            <w:tcW w:w="709" w:type="dxa"/>
          </w:tcPr>
          <w:p w14:paraId="05D907F4" w14:textId="77777777"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7212E179" w14:textId="77777777" w:rsidR="00006C33" w:rsidRPr="00127B8C" w:rsidRDefault="00006C33" w:rsidP="00127B8C">
            <w:pPr>
              <w:spacing w:after="0"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14:paraId="5960C3E2" w14:textId="4F0B3DEF" w:rsidR="00156100" w:rsidRPr="00127B8C" w:rsidRDefault="00341CB6" w:rsidP="00127B8C">
            <w:pPr>
              <w:tabs>
                <w:tab w:val="left" w:pos="200"/>
              </w:tabs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156100" w:rsidRPr="00127B8C">
              <w:rPr>
                <w:rFonts w:cs="Times New Roman"/>
                <w:szCs w:val="28"/>
              </w:rPr>
              <w:t>)</w:t>
            </w:r>
            <w:r w:rsidR="00156100" w:rsidRPr="00127B8C">
              <w:rPr>
                <w:rFonts w:asciiTheme="minorHAnsi" w:eastAsiaTheme="minorEastAsia" w:hAnsi="Calibri"/>
                <w:color w:val="262626" w:themeColor="text1" w:themeTint="D9"/>
                <w:kern w:val="24"/>
                <w:szCs w:val="28"/>
                <w:lang w:eastAsia="ru-RU"/>
              </w:rPr>
              <w:t xml:space="preserve"> </w:t>
            </w:r>
            <w:r w:rsidR="00156100" w:rsidRPr="00127B8C">
              <w:rPr>
                <w:rFonts w:cs="Times New Roman"/>
                <w:szCs w:val="28"/>
              </w:rPr>
              <w:t>Иные подходы к профессиональному взаимодействию педагогов</w:t>
            </w:r>
          </w:p>
          <w:p w14:paraId="7047A8B7" w14:textId="77777777" w:rsidR="00156100" w:rsidRPr="00127B8C" w:rsidRDefault="00156100" w:rsidP="00127B8C">
            <w:pPr>
              <w:tabs>
                <w:tab w:val="left" w:pos="200"/>
              </w:tabs>
              <w:spacing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2)Управление профессиональными связями педагогов осуществляется на основе анализа данных, а не интуитивно</w:t>
            </w:r>
          </w:p>
          <w:p w14:paraId="082058BD" w14:textId="77777777" w:rsidR="00156100" w:rsidRPr="00127B8C" w:rsidRDefault="00156100" w:rsidP="00127B8C">
            <w:pPr>
              <w:tabs>
                <w:tab w:val="left" w:pos="200"/>
              </w:tabs>
              <w:spacing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lastRenderedPageBreak/>
              <w:t>3)Повышение квалификации педагогов происходит за счет внутреннего ресурса организации</w:t>
            </w:r>
          </w:p>
          <w:p w14:paraId="5BF8FFA2" w14:textId="498D7F20" w:rsidR="00156100" w:rsidRPr="00127B8C" w:rsidRDefault="00341CB6" w:rsidP="00127B8C">
            <w:pPr>
              <w:tabs>
                <w:tab w:val="left" w:pos="200"/>
              </w:tabs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="00156100" w:rsidRPr="00127B8C">
              <w:rPr>
                <w:rFonts w:cs="Times New Roman"/>
                <w:szCs w:val="28"/>
              </w:rPr>
              <w:t>)Результатом инновации является изменение структуры школы, закрепленное институционально (в виде норм и правил)</w:t>
            </w:r>
          </w:p>
          <w:p w14:paraId="4891332B" w14:textId="7EF6627A" w:rsidR="00006C33" w:rsidRPr="00127B8C" w:rsidRDefault="00341CB6" w:rsidP="00341CB6">
            <w:pPr>
              <w:tabs>
                <w:tab w:val="left" w:pos="200"/>
              </w:tabs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156100" w:rsidRPr="00127B8C">
              <w:rPr>
                <w:rFonts w:cs="Times New Roman"/>
                <w:szCs w:val="28"/>
              </w:rPr>
              <w:t>)Описанного пути перехода организации из одного состояния (типа реальной структуры) в качественно новое состояние (иной тип реальной структуры) не существует</w:t>
            </w:r>
          </w:p>
        </w:tc>
      </w:tr>
      <w:tr w:rsidR="00006C33" w:rsidRPr="00127B8C" w14:paraId="4C242D1C" w14:textId="77777777" w:rsidTr="008B35E3">
        <w:tc>
          <w:tcPr>
            <w:tcW w:w="709" w:type="dxa"/>
          </w:tcPr>
          <w:p w14:paraId="074F9187" w14:textId="77777777"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128E936E" w14:textId="77777777" w:rsidR="00006C33" w:rsidRPr="00127B8C" w:rsidRDefault="00006C33" w:rsidP="00127B8C">
            <w:pPr>
              <w:spacing w:after="0"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14:paraId="0144940A" w14:textId="0A66B581" w:rsidR="00935C83" w:rsidRPr="00127B8C" w:rsidRDefault="00935C83" w:rsidP="00127B8C">
            <w:pPr>
              <w:spacing w:before="400" w:line="240" w:lineRule="auto"/>
              <w:ind w:right="-30"/>
              <w:jc w:val="both"/>
              <w:rPr>
                <w:rFonts w:ascii="Times" w:hAnsi="Times" w:cs="Times New Roman"/>
                <w:szCs w:val="28"/>
              </w:rPr>
            </w:pPr>
            <w:r w:rsidRPr="00127B8C">
              <w:rPr>
                <w:rFonts w:cs="Times New Roman"/>
                <w:color w:val="000000"/>
                <w:szCs w:val="28"/>
              </w:rPr>
              <w:t>1) Увеличение срока эффективной работы педагога (предотвращение профессионального «выгорания»)</w:t>
            </w:r>
          </w:p>
          <w:p w14:paraId="3EF00352" w14:textId="77777777" w:rsidR="00935C83" w:rsidRPr="00127B8C" w:rsidRDefault="00935C83" w:rsidP="00127B8C">
            <w:pPr>
              <w:spacing w:before="400" w:line="240" w:lineRule="auto"/>
              <w:ind w:right="-30"/>
              <w:jc w:val="both"/>
              <w:rPr>
                <w:rFonts w:ascii="Times" w:hAnsi="Times" w:cs="Times New Roman"/>
                <w:szCs w:val="28"/>
              </w:rPr>
            </w:pPr>
            <w:r w:rsidRPr="00127B8C">
              <w:rPr>
                <w:rFonts w:cs="Times New Roman"/>
                <w:color w:val="000000"/>
                <w:szCs w:val="28"/>
              </w:rPr>
              <w:t>2) Выравнивание уровня профессионализма педагогов, в результате которого возрастает уровень доступа к качественному образованию у всех учащихся (качество образования перестает зависеть от удачного попадания к высококвалифицированному специалисту — педагогу)</w:t>
            </w:r>
          </w:p>
          <w:p w14:paraId="02BA9CF6" w14:textId="18BC49C4" w:rsidR="00006C33" w:rsidRPr="00127B8C" w:rsidRDefault="00935C83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color w:val="000000"/>
                <w:szCs w:val="28"/>
              </w:rPr>
              <w:t>3) Уменьшение профессиональной изоляции, расширение сферы профессионал</w:t>
            </w:r>
            <w:r w:rsidRPr="00127B8C">
              <w:rPr>
                <w:rFonts w:cs="Times New Roman"/>
                <w:color w:val="262626"/>
                <w:szCs w:val="28"/>
              </w:rPr>
              <w:t>ьных интересов и, как следствие, усложнение педагогической деятельности (возвращение ей статуса сложной интеллектуальной работы</w:t>
            </w:r>
          </w:p>
        </w:tc>
      </w:tr>
      <w:tr w:rsidR="00006C33" w:rsidRPr="00127B8C" w14:paraId="66D96ACC" w14:textId="77777777" w:rsidTr="008B35E3">
        <w:tc>
          <w:tcPr>
            <w:tcW w:w="709" w:type="dxa"/>
          </w:tcPr>
          <w:p w14:paraId="22E3574E" w14:textId="77777777" w:rsidR="00006C33" w:rsidRPr="00127B8C" w:rsidRDefault="00006C33" w:rsidP="00127B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14:paraId="0699046F" w14:textId="33BFD5BE" w:rsidR="00006C33" w:rsidRPr="00127B8C" w:rsidRDefault="00006C33" w:rsidP="00341CB6">
            <w:pPr>
              <w:spacing w:after="0"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Задачи деятельности на 201</w:t>
            </w:r>
            <w:r w:rsidR="00341CB6">
              <w:rPr>
                <w:rFonts w:cs="Times New Roman"/>
                <w:szCs w:val="28"/>
              </w:rPr>
              <w:t>7</w:t>
            </w:r>
            <w:r w:rsidRPr="00127B8C">
              <w:rPr>
                <w:rFonts w:cs="Times New Roman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14:paraId="374BD989" w14:textId="77777777" w:rsidR="00D1634D" w:rsidRPr="00127B8C" w:rsidRDefault="00D1634D" w:rsidP="00127B8C">
            <w:pPr>
              <w:spacing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1)</w:t>
            </w:r>
            <w:commentRangeStart w:id="0"/>
            <w:r w:rsidRPr="00127B8C">
              <w:rPr>
                <w:rFonts w:cs="Times New Roman"/>
                <w:szCs w:val="28"/>
              </w:rPr>
              <w:t>обеспечение публичности изменений;</w:t>
            </w:r>
          </w:p>
          <w:p w14:paraId="73E533FC" w14:textId="77777777" w:rsidR="00D1634D" w:rsidRPr="00127B8C" w:rsidRDefault="00D1634D" w:rsidP="00127B8C">
            <w:pPr>
              <w:spacing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2)делегирование полномочий;</w:t>
            </w:r>
          </w:p>
          <w:p w14:paraId="3B0834DF" w14:textId="77777777" w:rsidR="00D1634D" w:rsidRPr="00127B8C" w:rsidRDefault="00D1634D" w:rsidP="00127B8C">
            <w:pPr>
              <w:spacing w:line="240" w:lineRule="auto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3)проявление лидерского поведения;</w:t>
            </w:r>
          </w:p>
          <w:p w14:paraId="44E11F43" w14:textId="77777777" w:rsidR="00006C33" w:rsidRPr="00127B8C" w:rsidRDefault="00D1634D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4)адекватный подбор управленческой команды</w:t>
            </w:r>
          </w:p>
          <w:p w14:paraId="0B79156D" w14:textId="77777777" w:rsidR="00D1634D" w:rsidRPr="00127B8C" w:rsidRDefault="00D1634D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5)Разработка модели системы развития </w:t>
            </w:r>
            <w:commentRangeEnd w:id="0"/>
            <w:r w:rsidR="00791B78">
              <w:rPr>
                <w:rStyle w:val="ae"/>
                <w:rFonts w:asciiTheme="minorHAnsi" w:eastAsiaTheme="minorEastAsia" w:hAnsiTheme="minorHAnsi"/>
                <w:lang w:eastAsia="ru-RU"/>
              </w:rPr>
              <w:commentReference w:id="0"/>
            </w:r>
            <w:r w:rsidRPr="00127B8C">
              <w:rPr>
                <w:rFonts w:cs="Times New Roman"/>
                <w:szCs w:val="28"/>
              </w:rPr>
              <w:t xml:space="preserve">кадрового потенциала в </w:t>
            </w:r>
            <w:r w:rsidRPr="00127B8C">
              <w:rPr>
                <w:rFonts w:cs="Times New Roman"/>
                <w:szCs w:val="28"/>
              </w:rPr>
              <w:lastRenderedPageBreak/>
              <w:t xml:space="preserve">образовательном учреждении. </w:t>
            </w:r>
          </w:p>
          <w:p w14:paraId="3F37A009" w14:textId="79899568" w:rsidR="00D1634D" w:rsidRPr="00127B8C" w:rsidRDefault="00D1634D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6)Тиражирование опыта через систему муниципального взаимодействия (ТМС, </w:t>
            </w:r>
            <w:r w:rsidR="00341CB6">
              <w:rPr>
                <w:rFonts w:cs="Times New Roman"/>
                <w:szCs w:val="28"/>
              </w:rPr>
              <w:t>Инновационный поиск 2017</w:t>
            </w:r>
            <w:r w:rsidRPr="00127B8C">
              <w:rPr>
                <w:rFonts w:cs="Times New Roman"/>
                <w:szCs w:val="28"/>
              </w:rPr>
              <w:t xml:space="preserve">) реализации программы по основным направлениям деятельности. </w:t>
            </w:r>
          </w:p>
          <w:p w14:paraId="54033DE7" w14:textId="77777777" w:rsidR="00D1634D" w:rsidRPr="00127B8C" w:rsidRDefault="00D1634D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7)Корректировка содержательной, организационной, управленческой сторон в процессе реализации программы. </w:t>
            </w:r>
          </w:p>
          <w:p w14:paraId="1B6AAF72" w14:textId="77777777" w:rsidR="00D1634D" w:rsidRPr="00127B8C" w:rsidRDefault="00D1634D" w:rsidP="00127B8C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</w:tc>
      </w:tr>
    </w:tbl>
    <w:p w14:paraId="3DE311C4" w14:textId="77777777" w:rsidR="00006C33" w:rsidRPr="00127B8C" w:rsidRDefault="00006C33" w:rsidP="00127B8C">
      <w:pPr>
        <w:spacing w:line="240" w:lineRule="auto"/>
        <w:jc w:val="center"/>
        <w:rPr>
          <w:rFonts w:cs="Times New Roman"/>
          <w:szCs w:val="28"/>
        </w:rPr>
      </w:pPr>
    </w:p>
    <w:p w14:paraId="4B2D5722" w14:textId="77777777" w:rsidR="00D1634D" w:rsidRPr="00127B8C" w:rsidRDefault="00D1634D" w:rsidP="00127B8C">
      <w:pPr>
        <w:spacing w:line="240" w:lineRule="auto"/>
        <w:jc w:val="center"/>
        <w:rPr>
          <w:rFonts w:cs="Times New Roman"/>
          <w:szCs w:val="28"/>
        </w:rPr>
      </w:pPr>
    </w:p>
    <w:p w14:paraId="4CEE5C27" w14:textId="77777777" w:rsidR="00E267FD" w:rsidRPr="00127B8C" w:rsidRDefault="00E267FD" w:rsidP="00127B8C">
      <w:pPr>
        <w:spacing w:line="240" w:lineRule="auto"/>
        <w:jc w:val="center"/>
        <w:rPr>
          <w:rFonts w:cs="Times New Roman"/>
          <w:szCs w:val="28"/>
        </w:rPr>
      </w:pPr>
    </w:p>
    <w:p w14:paraId="6F522C8B" w14:textId="77777777" w:rsidR="00E267FD" w:rsidRPr="00127B8C" w:rsidRDefault="00E267FD" w:rsidP="00127B8C">
      <w:pPr>
        <w:spacing w:line="240" w:lineRule="auto"/>
        <w:jc w:val="center"/>
        <w:rPr>
          <w:rFonts w:cs="Times New Roman"/>
          <w:szCs w:val="28"/>
        </w:rPr>
      </w:pPr>
    </w:p>
    <w:p w14:paraId="3E83B6C6" w14:textId="77777777" w:rsidR="00E267FD" w:rsidRPr="00127B8C" w:rsidRDefault="00E267FD" w:rsidP="00127B8C">
      <w:pPr>
        <w:spacing w:line="240" w:lineRule="auto"/>
        <w:jc w:val="center"/>
        <w:rPr>
          <w:rFonts w:cs="Times New Roman"/>
          <w:szCs w:val="28"/>
        </w:rPr>
      </w:pPr>
    </w:p>
    <w:p w14:paraId="5E07A185" w14:textId="77777777" w:rsidR="00E267FD" w:rsidRPr="00127B8C" w:rsidRDefault="00E267FD" w:rsidP="00127B8C">
      <w:pPr>
        <w:spacing w:line="240" w:lineRule="auto"/>
        <w:jc w:val="center"/>
        <w:rPr>
          <w:rFonts w:cs="Times New Roman"/>
          <w:szCs w:val="28"/>
        </w:rPr>
      </w:pPr>
    </w:p>
    <w:p w14:paraId="65CC521E" w14:textId="77777777" w:rsidR="00E267FD" w:rsidRPr="00127B8C" w:rsidRDefault="00E267FD" w:rsidP="00127B8C">
      <w:pPr>
        <w:spacing w:line="240" w:lineRule="auto"/>
        <w:jc w:val="center"/>
        <w:rPr>
          <w:rFonts w:cs="Times New Roman"/>
          <w:szCs w:val="28"/>
        </w:rPr>
      </w:pPr>
    </w:p>
    <w:p w14:paraId="6A772AD4" w14:textId="77777777" w:rsidR="00E267FD" w:rsidRDefault="00E267FD" w:rsidP="00127B8C">
      <w:pPr>
        <w:spacing w:line="240" w:lineRule="auto"/>
        <w:jc w:val="center"/>
        <w:rPr>
          <w:rFonts w:cs="Times New Roman"/>
          <w:szCs w:val="28"/>
        </w:rPr>
      </w:pPr>
    </w:p>
    <w:p w14:paraId="5C64E368" w14:textId="77777777" w:rsidR="00127B8C" w:rsidRDefault="00127B8C" w:rsidP="00127B8C">
      <w:pPr>
        <w:spacing w:line="240" w:lineRule="auto"/>
        <w:jc w:val="center"/>
        <w:rPr>
          <w:rFonts w:cs="Times New Roman"/>
          <w:szCs w:val="28"/>
        </w:rPr>
      </w:pPr>
    </w:p>
    <w:p w14:paraId="2574E5DF" w14:textId="77777777" w:rsidR="00127B8C" w:rsidRDefault="00127B8C" w:rsidP="00127B8C">
      <w:pPr>
        <w:spacing w:line="240" w:lineRule="auto"/>
        <w:jc w:val="center"/>
        <w:rPr>
          <w:rFonts w:cs="Times New Roman"/>
          <w:szCs w:val="28"/>
        </w:rPr>
      </w:pPr>
    </w:p>
    <w:p w14:paraId="10A374BB" w14:textId="77777777" w:rsidR="00127B8C" w:rsidRDefault="00127B8C" w:rsidP="00127B8C">
      <w:pPr>
        <w:spacing w:line="240" w:lineRule="auto"/>
        <w:jc w:val="center"/>
        <w:rPr>
          <w:rFonts w:cs="Times New Roman"/>
          <w:szCs w:val="28"/>
        </w:rPr>
      </w:pPr>
    </w:p>
    <w:p w14:paraId="69C1DFCE" w14:textId="77777777" w:rsidR="00127B8C" w:rsidRDefault="00127B8C" w:rsidP="00127B8C">
      <w:pPr>
        <w:spacing w:line="240" w:lineRule="auto"/>
        <w:jc w:val="center"/>
        <w:rPr>
          <w:rFonts w:cs="Times New Roman"/>
          <w:szCs w:val="28"/>
        </w:rPr>
      </w:pPr>
    </w:p>
    <w:p w14:paraId="4DB3D2AD" w14:textId="77777777" w:rsidR="00127B8C" w:rsidRDefault="00127B8C" w:rsidP="00127B8C">
      <w:pPr>
        <w:spacing w:line="240" w:lineRule="auto"/>
        <w:jc w:val="center"/>
        <w:rPr>
          <w:rFonts w:cs="Times New Roman"/>
          <w:szCs w:val="28"/>
        </w:rPr>
      </w:pPr>
    </w:p>
    <w:p w14:paraId="06A625D2" w14:textId="77777777" w:rsidR="00127B8C" w:rsidRDefault="00127B8C" w:rsidP="00127B8C">
      <w:pPr>
        <w:spacing w:line="240" w:lineRule="auto"/>
        <w:jc w:val="center"/>
        <w:rPr>
          <w:rFonts w:cs="Times New Roman"/>
          <w:szCs w:val="28"/>
        </w:rPr>
      </w:pPr>
    </w:p>
    <w:p w14:paraId="2F059D24" w14:textId="77777777" w:rsidR="00127B8C" w:rsidRDefault="00127B8C" w:rsidP="00127B8C">
      <w:pPr>
        <w:spacing w:line="240" w:lineRule="auto"/>
        <w:jc w:val="center"/>
        <w:rPr>
          <w:rFonts w:cs="Times New Roman"/>
          <w:szCs w:val="28"/>
        </w:rPr>
      </w:pPr>
    </w:p>
    <w:p w14:paraId="056A3C3B" w14:textId="77777777" w:rsidR="00127B8C" w:rsidRDefault="00127B8C" w:rsidP="00127B8C">
      <w:pPr>
        <w:spacing w:line="240" w:lineRule="auto"/>
        <w:jc w:val="center"/>
        <w:rPr>
          <w:rFonts w:cs="Times New Roman"/>
          <w:szCs w:val="28"/>
        </w:rPr>
      </w:pPr>
    </w:p>
    <w:p w14:paraId="57956837" w14:textId="77777777" w:rsidR="00127B8C" w:rsidRDefault="00127B8C" w:rsidP="00127B8C">
      <w:pPr>
        <w:spacing w:line="240" w:lineRule="auto"/>
        <w:jc w:val="center"/>
        <w:rPr>
          <w:rFonts w:cs="Times New Roman"/>
          <w:szCs w:val="28"/>
        </w:rPr>
      </w:pPr>
    </w:p>
    <w:p w14:paraId="19CBFC72" w14:textId="77777777" w:rsidR="00127B8C" w:rsidRDefault="00127B8C" w:rsidP="00127B8C">
      <w:pPr>
        <w:spacing w:line="240" w:lineRule="auto"/>
        <w:jc w:val="center"/>
        <w:rPr>
          <w:rFonts w:cs="Times New Roman"/>
          <w:szCs w:val="28"/>
        </w:rPr>
      </w:pPr>
    </w:p>
    <w:p w14:paraId="41A05B8F" w14:textId="77777777" w:rsidR="00127B8C" w:rsidRPr="00127B8C" w:rsidRDefault="00127B8C" w:rsidP="00127B8C">
      <w:pPr>
        <w:spacing w:line="240" w:lineRule="auto"/>
        <w:jc w:val="center"/>
        <w:rPr>
          <w:rFonts w:cs="Times New Roman"/>
          <w:szCs w:val="28"/>
        </w:rPr>
      </w:pPr>
    </w:p>
    <w:p w14:paraId="78B2F05D" w14:textId="77777777" w:rsidR="00E267FD" w:rsidRPr="00127B8C" w:rsidRDefault="00E267FD" w:rsidP="00127B8C">
      <w:pPr>
        <w:spacing w:line="240" w:lineRule="auto"/>
        <w:jc w:val="center"/>
        <w:rPr>
          <w:rFonts w:cs="Times New Roman"/>
          <w:szCs w:val="28"/>
        </w:rPr>
      </w:pPr>
    </w:p>
    <w:p w14:paraId="03BC0877" w14:textId="77777777" w:rsidR="00E267FD" w:rsidRPr="00127B8C" w:rsidRDefault="00E267FD" w:rsidP="00127B8C">
      <w:pPr>
        <w:spacing w:line="240" w:lineRule="auto"/>
        <w:jc w:val="center"/>
        <w:rPr>
          <w:rFonts w:cs="Times New Roman"/>
          <w:szCs w:val="28"/>
        </w:rPr>
      </w:pPr>
    </w:p>
    <w:p w14:paraId="25747F68" w14:textId="77777777" w:rsidR="00D1634D" w:rsidRPr="00127B8C" w:rsidRDefault="00D1634D" w:rsidP="00127B8C">
      <w:pPr>
        <w:spacing w:line="240" w:lineRule="auto"/>
        <w:jc w:val="center"/>
        <w:rPr>
          <w:rFonts w:cs="Times New Roman"/>
          <w:szCs w:val="28"/>
        </w:rPr>
      </w:pPr>
    </w:p>
    <w:p w14:paraId="01487A46" w14:textId="4207F784" w:rsidR="00006C33" w:rsidRPr="00127B8C" w:rsidRDefault="00006C33" w:rsidP="00127B8C">
      <w:pPr>
        <w:spacing w:line="240" w:lineRule="auto"/>
        <w:jc w:val="center"/>
        <w:rPr>
          <w:rFonts w:cs="Times New Roman"/>
          <w:szCs w:val="28"/>
        </w:rPr>
      </w:pPr>
      <w:r w:rsidRPr="00127B8C">
        <w:rPr>
          <w:rFonts w:cs="Times New Roman"/>
          <w:szCs w:val="28"/>
        </w:rPr>
        <w:t>План работы краево</w:t>
      </w:r>
      <w:r w:rsidR="00EA7978">
        <w:rPr>
          <w:rFonts w:cs="Times New Roman"/>
          <w:szCs w:val="28"/>
        </w:rPr>
        <w:t>й инновационной площадки на 2017</w:t>
      </w:r>
      <w:r w:rsidRPr="00127B8C">
        <w:rPr>
          <w:rFonts w:cs="Times New Roman"/>
          <w:szCs w:val="28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5066"/>
        <w:gridCol w:w="1432"/>
        <w:gridCol w:w="2577"/>
      </w:tblGrid>
      <w:tr w:rsidR="00182A8F" w:rsidRPr="00127B8C" w14:paraId="5E8CCEE1" w14:textId="77777777" w:rsidTr="00846E22">
        <w:tc>
          <w:tcPr>
            <w:tcW w:w="496" w:type="dxa"/>
          </w:tcPr>
          <w:p w14:paraId="54877977" w14:textId="77777777"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№</w:t>
            </w:r>
          </w:p>
        </w:tc>
        <w:tc>
          <w:tcPr>
            <w:tcW w:w="5066" w:type="dxa"/>
          </w:tcPr>
          <w:p w14:paraId="6C4BA03F" w14:textId="77777777"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Деятельность</w:t>
            </w:r>
          </w:p>
        </w:tc>
        <w:tc>
          <w:tcPr>
            <w:tcW w:w="1432" w:type="dxa"/>
          </w:tcPr>
          <w:p w14:paraId="2C4F8A46" w14:textId="77777777"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2577" w:type="dxa"/>
          </w:tcPr>
          <w:p w14:paraId="02785CCD" w14:textId="77777777"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Ожидаемый результат</w:t>
            </w:r>
          </w:p>
        </w:tc>
      </w:tr>
      <w:tr w:rsidR="00006C33" w:rsidRPr="00127B8C" w14:paraId="4BDD8BE6" w14:textId="77777777" w:rsidTr="00165A5A">
        <w:tc>
          <w:tcPr>
            <w:tcW w:w="9571" w:type="dxa"/>
            <w:gridSpan w:val="4"/>
          </w:tcPr>
          <w:p w14:paraId="5AE98699" w14:textId="77777777" w:rsidR="00006C33" w:rsidRPr="00127B8C" w:rsidRDefault="00006C3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Диагностическая деятельность</w:t>
            </w:r>
          </w:p>
        </w:tc>
      </w:tr>
      <w:tr w:rsidR="00182A8F" w:rsidRPr="00127B8C" w14:paraId="4EDB61EC" w14:textId="77777777" w:rsidTr="00846E22">
        <w:tc>
          <w:tcPr>
            <w:tcW w:w="496" w:type="dxa"/>
          </w:tcPr>
          <w:p w14:paraId="0D4CDB1D" w14:textId="77777777" w:rsidR="00D1634D" w:rsidRPr="00127B8C" w:rsidRDefault="00D1634D" w:rsidP="00127B8C">
            <w:pPr>
              <w:jc w:val="both"/>
              <w:rPr>
                <w:szCs w:val="28"/>
              </w:rPr>
            </w:pPr>
            <w:r w:rsidRPr="00127B8C">
              <w:rPr>
                <w:szCs w:val="28"/>
              </w:rPr>
              <w:t>1</w:t>
            </w:r>
          </w:p>
        </w:tc>
        <w:tc>
          <w:tcPr>
            <w:tcW w:w="5066" w:type="dxa"/>
          </w:tcPr>
          <w:p w14:paraId="587E91DE" w14:textId="61FDFC8A" w:rsidR="00D1634D" w:rsidRPr="00127B8C" w:rsidRDefault="002A2E3F" w:rsidP="002A2E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Анализ затруднений </w:t>
            </w:r>
            <w:r w:rsidR="00F94CCB">
              <w:rPr>
                <w:szCs w:val="28"/>
              </w:rPr>
              <w:t xml:space="preserve">  педагогов в рамках изменения структуры профессионального взаимодействия и корректировка алгоритма модернизации реальной структуры организации</w:t>
            </w:r>
          </w:p>
        </w:tc>
        <w:tc>
          <w:tcPr>
            <w:tcW w:w="1432" w:type="dxa"/>
          </w:tcPr>
          <w:p w14:paraId="0AAEE38B" w14:textId="77777777" w:rsidR="00D1634D" w:rsidRPr="00127B8C" w:rsidRDefault="00D1634D" w:rsidP="00127B8C">
            <w:pPr>
              <w:jc w:val="both"/>
              <w:rPr>
                <w:szCs w:val="28"/>
              </w:rPr>
            </w:pPr>
            <w:r w:rsidRPr="00127B8C">
              <w:rPr>
                <w:szCs w:val="28"/>
              </w:rPr>
              <w:t xml:space="preserve">Апрель- май </w:t>
            </w:r>
          </w:p>
        </w:tc>
        <w:tc>
          <w:tcPr>
            <w:tcW w:w="2577" w:type="dxa"/>
          </w:tcPr>
          <w:p w14:paraId="725C0291" w14:textId="77777777" w:rsidR="00D1634D" w:rsidRPr="00127B8C" w:rsidRDefault="00D1634D" w:rsidP="00127B8C">
            <w:pPr>
              <w:jc w:val="both"/>
              <w:rPr>
                <w:szCs w:val="28"/>
              </w:rPr>
            </w:pPr>
            <w:r w:rsidRPr="00127B8C">
              <w:rPr>
                <w:szCs w:val="28"/>
              </w:rPr>
              <w:t>Выявление степени сопротивления изменениям, внедряемых инновационной деятельностью</w:t>
            </w:r>
          </w:p>
        </w:tc>
      </w:tr>
      <w:tr w:rsidR="00182A8F" w:rsidRPr="00127B8C" w14:paraId="1A7BF4B7" w14:textId="77777777" w:rsidTr="00846E22">
        <w:tc>
          <w:tcPr>
            <w:tcW w:w="496" w:type="dxa"/>
          </w:tcPr>
          <w:p w14:paraId="51486E47" w14:textId="77777777" w:rsidR="00D1634D" w:rsidRPr="00127B8C" w:rsidRDefault="00D1634D" w:rsidP="00127B8C">
            <w:pPr>
              <w:jc w:val="both"/>
              <w:rPr>
                <w:szCs w:val="28"/>
              </w:rPr>
            </w:pPr>
            <w:r w:rsidRPr="00127B8C">
              <w:rPr>
                <w:szCs w:val="28"/>
              </w:rPr>
              <w:t>2</w:t>
            </w:r>
          </w:p>
        </w:tc>
        <w:tc>
          <w:tcPr>
            <w:tcW w:w="5066" w:type="dxa"/>
          </w:tcPr>
          <w:p w14:paraId="62BB87F0" w14:textId="6AFEA5DE" w:rsidR="00D1634D" w:rsidRPr="00127B8C" w:rsidRDefault="00D1634D" w:rsidP="00052023">
            <w:pPr>
              <w:jc w:val="both"/>
              <w:rPr>
                <w:szCs w:val="28"/>
              </w:rPr>
            </w:pPr>
            <w:r w:rsidRPr="00127B8C">
              <w:rPr>
                <w:szCs w:val="28"/>
              </w:rPr>
              <w:t xml:space="preserve">Оценка типа </w:t>
            </w:r>
            <w:r w:rsidR="00052023">
              <w:rPr>
                <w:szCs w:val="28"/>
              </w:rPr>
              <w:t>реальной структуры</w:t>
            </w:r>
            <w:r w:rsidRPr="00127B8C">
              <w:rPr>
                <w:szCs w:val="28"/>
              </w:rPr>
              <w:t xml:space="preserve">  МБОУ СОШ № 12</w:t>
            </w:r>
            <w:r w:rsidR="00052023">
              <w:rPr>
                <w:szCs w:val="28"/>
              </w:rPr>
              <w:t xml:space="preserve"> (финальное исследование по методике Ушакова К.М.)</w:t>
            </w:r>
          </w:p>
        </w:tc>
        <w:tc>
          <w:tcPr>
            <w:tcW w:w="1432" w:type="dxa"/>
          </w:tcPr>
          <w:p w14:paraId="4F5ADC7A" w14:textId="685BFDBB" w:rsidR="00D1634D" w:rsidRPr="00127B8C" w:rsidRDefault="00052023" w:rsidP="0092398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октябрь</w:t>
            </w:r>
            <w:r w:rsidR="00D1634D" w:rsidRPr="00127B8C">
              <w:rPr>
                <w:szCs w:val="28"/>
              </w:rPr>
              <w:t>-</w:t>
            </w:r>
            <w:r>
              <w:rPr>
                <w:szCs w:val="28"/>
              </w:rPr>
              <w:t>ноябрь</w:t>
            </w:r>
            <w:r w:rsidR="0092398D">
              <w:rPr>
                <w:szCs w:val="28"/>
              </w:rPr>
              <w:t xml:space="preserve"> </w:t>
            </w:r>
          </w:p>
        </w:tc>
        <w:tc>
          <w:tcPr>
            <w:tcW w:w="2577" w:type="dxa"/>
          </w:tcPr>
          <w:p w14:paraId="6BC90970" w14:textId="17F332A8" w:rsidR="00D1634D" w:rsidRPr="00127B8C" w:rsidRDefault="00D1634D" w:rsidP="00052023">
            <w:pPr>
              <w:jc w:val="both"/>
              <w:rPr>
                <w:szCs w:val="28"/>
              </w:rPr>
            </w:pPr>
            <w:r w:rsidRPr="00127B8C">
              <w:rPr>
                <w:szCs w:val="28"/>
              </w:rPr>
              <w:t xml:space="preserve">Определение типа </w:t>
            </w:r>
            <w:r w:rsidR="00052023">
              <w:rPr>
                <w:szCs w:val="28"/>
              </w:rPr>
              <w:t>реальной структу</w:t>
            </w:r>
            <w:r w:rsidRPr="00127B8C">
              <w:rPr>
                <w:szCs w:val="28"/>
              </w:rPr>
              <w:t>ры</w:t>
            </w:r>
            <w:r w:rsidR="00052023">
              <w:rPr>
                <w:szCs w:val="28"/>
              </w:rPr>
              <w:t xml:space="preserve"> школы</w:t>
            </w:r>
            <w:r w:rsidRPr="00127B8C">
              <w:rPr>
                <w:szCs w:val="28"/>
              </w:rPr>
              <w:t xml:space="preserve"> и  степень влияни</w:t>
            </w:r>
            <w:r w:rsidR="00052023">
              <w:rPr>
                <w:szCs w:val="28"/>
              </w:rPr>
              <w:t>я</w:t>
            </w:r>
            <w:r w:rsidRPr="00127B8C">
              <w:rPr>
                <w:szCs w:val="28"/>
              </w:rPr>
              <w:t xml:space="preserve"> управленческих решений на развитие МБОУ СОШ № 12</w:t>
            </w:r>
          </w:p>
        </w:tc>
      </w:tr>
      <w:tr w:rsidR="00182A8F" w:rsidRPr="00127B8C" w14:paraId="51C947E4" w14:textId="77777777" w:rsidTr="00846E22">
        <w:tc>
          <w:tcPr>
            <w:tcW w:w="496" w:type="dxa"/>
          </w:tcPr>
          <w:p w14:paraId="2067E108" w14:textId="77777777" w:rsidR="00D1634D" w:rsidRPr="00127B8C" w:rsidRDefault="00C46E2B" w:rsidP="00127B8C">
            <w:pPr>
              <w:jc w:val="both"/>
              <w:rPr>
                <w:szCs w:val="28"/>
              </w:rPr>
            </w:pPr>
            <w:r w:rsidRPr="00127B8C">
              <w:rPr>
                <w:szCs w:val="28"/>
              </w:rPr>
              <w:t>3</w:t>
            </w:r>
          </w:p>
        </w:tc>
        <w:tc>
          <w:tcPr>
            <w:tcW w:w="5066" w:type="dxa"/>
          </w:tcPr>
          <w:p w14:paraId="4C30AD7F" w14:textId="1501DBE2" w:rsidR="00D1634D" w:rsidRPr="00127B8C" w:rsidRDefault="00D1634D" w:rsidP="00127B8C">
            <w:pPr>
              <w:jc w:val="both"/>
              <w:rPr>
                <w:szCs w:val="28"/>
              </w:rPr>
            </w:pPr>
            <w:r w:rsidRPr="00127B8C">
              <w:rPr>
                <w:szCs w:val="28"/>
              </w:rPr>
              <w:t xml:space="preserve">Психологические диагностики по определению индивидуальных точек роста </w:t>
            </w:r>
            <w:r w:rsidR="00324DF1">
              <w:rPr>
                <w:szCs w:val="28"/>
              </w:rPr>
              <w:t>педагогов-</w:t>
            </w:r>
            <w:r w:rsidRPr="00127B8C">
              <w:rPr>
                <w:szCs w:val="28"/>
              </w:rPr>
              <w:t>стажистов</w:t>
            </w:r>
          </w:p>
        </w:tc>
        <w:tc>
          <w:tcPr>
            <w:tcW w:w="1432" w:type="dxa"/>
          </w:tcPr>
          <w:p w14:paraId="027CC6D2" w14:textId="10573ECE" w:rsidR="00D1634D" w:rsidRPr="00127B8C" w:rsidRDefault="00935C83" w:rsidP="00127B8C">
            <w:pPr>
              <w:jc w:val="both"/>
              <w:rPr>
                <w:szCs w:val="28"/>
              </w:rPr>
            </w:pPr>
            <w:r w:rsidRPr="00127B8C">
              <w:rPr>
                <w:szCs w:val="28"/>
              </w:rPr>
              <w:t xml:space="preserve">Сентябрь- ноябрь </w:t>
            </w:r>
          </w:p>
        </w:tc>
        <w:tc>
          <w:tcPr>
            <w:tcW w:w="2577" w:type="dxa"/>
          </w:tcPr>
          <w:p w14:paraId="07E40610" w14:textId="61D71FC9" w:rsidR="00D1634D" w:rsidRPr="00127B8C" w:rsidRDefault="00E267FD" w:rsidP="00127B8C">
            <w:pPr>
              <w:jc w:val="both"/>
              <w:rPr>
                <w:szCs w:val="28"/>
              </w:rPr>
            </w:pPr>
            <w:r w:rsidRPr="00127B8C">
              <w:rPr>
                <w:szCs w:val="28"/>
              </w:rPr>
              <w:t>Определение индикаторов для построения индивидуального маршрута погружения в профессию</w:t>
            </w:r>
            <w:r w:rsidR="002B6E98" w:rsidRPr="00127B8C">
              <w:rPr>
                <w:szCs w:val="28"/>
              </w:rPr>
              <w:t xml:space="preserve"> и собственн</w:t>
            </w:r>
            <w:r w:rsidR="00324DF1">
              <w:rPr>
                <w:szCs w:val="28"/>
              </w:rPr>
              <w:t>о</w:t>
            </w:r>
            <w:r w:rsidR="002B6E98" w:rsidRPr="00127B8C">
              <w:rPr>
                <w:szCs w:val="28"/>
              </w:rPr>
              <w:t xml:space="preserve">го профессионального развития </w:t>
            </w:r>
          </w:p>
        </w:tc>
      </w:tr>
      <w:tr w:rsidR="00D1634D" w:rsidRPr="00127B8C" w14:paraId="5349C22B" w14:textId="77777777" w:rsidTr="00165A5A">
        <w:tc>
          <w:tcPr>
            <w:tcW w:w="9571" w:type="dxa"/>
            <w:gridSpan w:val="4"/>
          </w:tcPr>
          <w:p w14:paraId="139842DD" w14:textId="77777777" w:rsidR="00D1634D" w:rsidRPr="00127B8C" w:rsidRDefault="00D1634D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Теоретическая деятельность</w:t>
            </w:r>
          </w:p>
        </w:tc>
      </w:tr>
      <w:tr w:rsidR="00182A8F" w:rsidRPr="00127B8C" w14:paraId="78B95881" w14:textId="77777777" w:rsidTr="00846E22">
        <w:tc>
          <w:tcPr>
            <w:tcW w:w="496" w:type="dxa"/>
          </w:tcPr>
          <w:p w14:paraId="4FAADA11" w14:textId="224A3564" w:rsidR="00D1634D" w:rsidRPr="00127B8C" w:rsidRDefault="002B6E98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4</w:t>
            </w:r>
          </w:p>
        </w:tc>
        <w:tc>
          <w:tcPr>
            <w:tcW w:w="5066" w:type="dxa"/>
          </w:tcPr>
          <w:p w14:paraId="687C8DF9" w14:textId="7DBCD2B2" w:rsidR="00D1634D" w:rsidRPr="00127B8C" w:rsidRDefault="00C46E2B" w:rsidP="00127B8C">
            <w:pPr>
              <w:jc w:val="both"/>
              <w:rPr>
                <w:rFonts w:cs="Times New Roman"/>
                <w:szCs w:val="28"/>
              </w:rPr>
            </w:pPr>
            <w:r w:rsidRPr="00127B8C">
              <w:rPr>
                <w:szCs w:val="28"/>
              </w:rPr>
              <w:t>Разработка алгоритма  преодоления сопротивления</w:t>
            </w:r>
            <w:r w:rsidR="00935C83" w:rsidRPr="00127B8C">
              <w:rPr>
                <w:szCs w:val="28"/>
              </w:rPr>
              <w:t xml:space="preserve"> инновациям </w:t>
            </w:r>
          </w:p>
        </w:tc>
        <w:tc>
          <w:tcPr>
            <w:tcW w:w="1432" w:type="dxa"/>
          </w:tcPr>
          <w:p w14:paraId="0D5F7475" w14:textId="05F86961" w:rsidR="00D1634D" w:rsidRPr="00127B8C" w:rsidRDefault="00935C83" w:rsidP="00FC3EED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Апрель -</w:t>
            </w:r>
            <w:r w:rsidR="00FC3EED">
              <w:rPr>
                <w:rFonts w:cs="Times New Roman"/>
                <w:szCs w:val="28"/>
              </w:rPr>
              <w:t>август</w:t>
            </w:r>
          </w:p>
        </w:tc>
        <w:tc>
          <w:tcPr>
            <w:tcW w:w="2577" w:type="dxa"/>
          </w:tcPr>
          <w:p w14:paraId="22036EAB" w14:textId="63B3D1A8" w:rsidR="00D1634D" w:rsidRPr="00127B8C" w:rsidRDefault="002B6E98" w:rsidP="00FC3EED">
            <w:pPr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Формирование набора </w:t>
            </w:r>
            <w:r w:rsidR="00FC3EED">
              <w:rPr>
                <w:rFonts w:cs="Times New Roman"/>
                <w:szCs w:val="28"/>
              </w:rPr>
              <w:t>апробированных</w:t>
            </w:r>
            <w:r w:rsidRPr="00127B8C">
              <w:rPr>
                <w:rFonts w:cs="Times New Roman"/>
                <w:szCs w:val="28"/>
              </w:rPr>
              <w:t xml:space="preserve"> методик  и </w:t>
            </w:r>
            <w:r w:rsidR="00FC3EED">
              <w:rPr>
                <w:rFonts w:cs="Times New Roman"/>
                <w:szCs w:val="28"/>
              </w:rPr>
              <w:t>их обобщение</w:t>
            </w:r>
            <w:r w:rsidRPr="00127B8C">
              <w:rPr>
                <w:rFonts w:cs="Times New Roman"/>
                <w:szCs w:val="28"/>
              </w:rPr>
              <w:t xml:space="preserve"> </w:t>
            </w:r>
          </w:p>
        </w:tc>
      </w:tr>
      <w:tr w:rsidR="00182A8F" w:rsidRPr="00127B8C" w14:paraId="4B003020" w14:textId="77777777" w:rsidTr="00846E22">
        <w:tc>
          <w:tcPr>
            <w:tcW w:w="496" w:type="dxa"/>
          </w:tcPr>
          <w:p w14:paraId="79854A84" w14:textId="13EF026B" w:rsidR="00C46E2B" w:rsidRPr="00127B8C" w:rsidRDefault="002B6E98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5</w:t>
            </w:r>
          </w:p>
        </w:tc>
        <w:tc>
          <w:tcPr>
            <w:tcW w:w="5066" w:type="dxa"/>
          </w:tcPr>
          <w:p w14:paraId="3739A927" w14:textId="1C6DB610" w:rsidR="00F94CCB" w:rsidRPr="00F94CCB" w:rsidRDefault="00FC3EED" w:rsidP="00F94CCB">
            <w:pPr>
              <w:ind w:right="-30"/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</w:rPr>
              <w:t>Доводка пакета нормативно-правовых актов, сопровождающих инновацию</w:t>
            </w:r>
          </w:p>
          <w:p w14:paraId="09889B53" w14:textId="11DE2313" w:rsidR="00C46E2B" w:rsidRPr="00127B8C" w:rsidRDefault="00C46E2B" w:rsidP="00127B8C">
            <w:pPr>
              <w:jc w:val="both"/>
              <w:rPr>
                <w:szCs w:val="28"/>
              </w:rPr>
            </w:pPr>
          </w:p>
        </w:tc>
        <w:tc>
          <w:tcPr>
            <w:tcW w:w="1432" w:type="dxa"/>
          </w:tcPr>
          <w:p w14:paraId="58BB6BE2" w14:textId="7A336E87" w:rsidR="00C46E2B" w:rsidRPr="00127B8C" w:rsidRDefault="00935C83" w:rsidP="0085304B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Август –</w:t>
            </w:r>
            <w:r w:rsidR="0085304B">
              <w:rPr>
                <w:rFonts w:cs="Times New Roman"/>
                <w:szCs w:val="28"/>
              </w:rPr>
              <w:t>дека</w:t>
            </w:r>
            <w:r w:rsidRPr="00127B8C">
              <w:rPr>
                <w:rFonts w:cs="Times New Roman"/>
                <w:szCs w:val="28"/>
              </w:rPr>
              <w:t xml:space="preserve">брь </w:t>
            </w:r>
          </w:p>
        </w:tc>
        <w:tc>
          <w:tcPr>
            <w:tcW w:w="2577" w:type="dxa"/>
          </w:tcPr>
          <w:p w14:paraId="6524A9B4" w14:textId="30FAB28B" w:rsidR="002B6E98" w:rsidRPr="00127B8C" w:rsidRDefault="002B6E98" w:rsidP="00127B8C">
            <w:pPr>
              <w:rPr>
                <w:rFonts w:ascii="Times" w:eastAsia="Times New Roman" w:hAnsi="Times" w:cs="Times New Roman"/>
                <w:szCs w:val="28"/>
                <w:lang w:eastAsia="ru-RU"/>
              </w:rPr>
            </w:pPr>
            <w:r w:rsidRPr="00127B8C">
              <w:rPr>
                <w:rFonts w:eastAsia="Times New Roman" w:cs="Times New Roman"/>
                <w:color w:val="444444"/>
                <w:szCs w:val="28"/>
                <w:shd w:val="clear" w:color="auto" w:fill="FFFFFF"/>
                <w:lang w:eastAsia="ru-RU"/>
              </w:rPr>
              <w:t>Корректировка локальной нормативно-правовой базы школ в области кадровой политики, системы наставничества</w:t>
            </w:r>
          </w:p>
          <w:p w14:paraId="2926A7CD" w14:textId="77777777" w:rsidR="00C46E2B" w:rsidRPr="00127B8C" w:rsidRDefault="00C46E2B" w:rsidP="00127B8C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182A8F" w:rsidRPr="00127B8C" w14:paraId="0C1EE4DC" w14:textId="77777777" w:rsidTr="00846E22">
        <w:tc>
          <w:tcPr>
            <w:tcW w:w="496" w:type="dxa"/>
          </w:tcPr>
          <w:p w14:paraId="39C28C98" w14:textId="533C7080" w:rsidR="00935C83" w:rsidRPr="00127B8C" w:rsidRDefault="002B6E98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lastRenderedPageBreak/>
              <w:t>6</w:t>
            </w:r>
          </w:p>
        </w:tc>
        <w:tc>
          <w:tcPr>
            <w:tcW w:w="5066" w:type="dxa"/>
          </w:tcPr>
          <w:p w14:paraId="77987137" w14:textId="1432E242" w:rsidR="00935C83" w:rsidRPr="00127B8C" w:rsidRDefault="0085304B" w:rsidP="00127B8C">
            <w:pPr>
              <w:jc w:val="both"/>
              <w:rPr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Доводка</w:t>
            </w:r>
            <w:r w:rsidR="00935C83" w:rsidRPr="00127B8C">
              <w:rPr>
                <w:rFonts w:cs="Times New Roman"/>
                <w:color w:val="000000"/>
                <w:szCs w:val="28"/>
              </w:rPr>
              <w:t xml:space="preserve"> инструментария формирования усложненных  внутренних связей профессионального взаимодействия   </w:t>
            </w:r>
          </w:p>
        </w:tc>
        <w:tc>
          <w:tcPr>
            <w:tcW w:w="1432" w:type="dxa"/>
          </w:tcPr>
          <w:p w14:paraId="2E3C4E8E" w14:textId="18DEEE12" w:rsidR="00935C83" w:rsidRPr="00127B8C" w:rsidRDefault="00935C83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Март – сентябрь </w:t>
            </w:r>
          </w:p>
        </w:tc>
        <w:tc>
          <w:tcPr>
            <w:tcW w:w="2577" w:type="dxa"/>
          </w:tcPr>
          <w:p w14:paraId="6F3E5D0E" w14:textId="77777777" w:rsidR="00127B8C" w:rsidRPr="00127B8C" w:rsidRDefault="00127B8C" w:rsidP="00127B8C">
            <w:pPr>
              <w:rPr>
                <w:rFonts w:ascii="Times" w:eastAsia="Times New Roman" w:hAnsi="Times" w:cs="Times New Roman"/>
                <w:szCs w:val="28"/>
                <w:lang w:eastAsia="ru-RU"/>
              </w:rPr>
            </w:pPr>
            <w:r w:rsidRPr="00127B8C">
              <w:rPr>
                <w:rFonts w:eastAsia="Times New Roman" w:cs="Times New Roman"/>
                <w:color w:val="444444"/>
                <w:szCs w:val="28"/>
                <w:shd w:val="clear" w:color="auto" w:fill="FFFFFF"/>
                <w:lang w:eastAsia="ru-RU"/>
              </w:rPr>
              <w:t>Реформа системы на основе имеющихся кадровых ресурсов</w:t>
            </w:r>
          </w:p>
          <w:p w14:paraId="5A9E75ED" w14:textId="77777777" w:rsidR="00935C83" w:rsidRPr="00127B8C" w:rsidRDefault="00935C83" w:rsidP="00127B8C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D1634D" w:rsidRPr="00127B8C" w14:paraId="648FF3ED" w14:textId="77777777" w:rsidTr="00165A5A">
        <w:tc>
          <w:tcPr>
            <w:tcW w:w="9571" w:type="dxa"/>
            <w:gridSpan w:val="4"/>
          </w:tcPr>
          <w:p w14:paraId="61430E7E" w14:textId="77777777" w:rsidR="00D1634D" w:rsidRPr="00127B8C" w:rsidRDefault="00D1634D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Практическая деятельность</w:t>
            </w:r>
          </w:p>
        </w:tc>
      </w:tr>
      <w:tr w:rsidR="00182A8F" w:rsidRPr="00127B8C" w14:paraId="72D1CEB6" w14:textId="77777777" w:rsidTr="00846E22">
        <w:tc>
          <w:tcPr>
            <w:tcW w:w="496" w:type="dxa"/>
          </w:tcPr>
          <w:p w14:paraId="018DCA7B" w14:textId="24590EE2" w:rsidR="00D1634D" w:rsidRPr="00127B8C" w:rsidRDefault="002B6E98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7</w:t>
            </w:r>
          </w:p>
        </w:tc>
        <w:tc>
          <w:tcPr>
            <w:tcW w:w="5066" w:type="dxa"/>
          </w:tcPr>
          <w:p w14:paraId="379D7C11" w14:textId="4CAE10D3" w:rsidR="00D1634D" w:rsidRPr="00127B8C" w:rsidRDefault="00B36E39" w:rsidP="00127B8C">
            <w:pPr>
              <w:rPr>
                <w:rFonts w:ascii="Times" w:eastAsia="Times New Roman" w:hAnsi="Times" w:cs="Times New Roman"/>
                <w:szCs w:val="28"/>
              </w:rPr>
            </w:pPr>
            <w:r>
              <w:rPr>
                <w:rFonts w:ascii="Times" w:eastAsia="Times New Roman" w:hAnsi="Times" w:cs="Times New Roman" w:hint="eastAsia"/>
                <w:szCs w:val="28"/>
              </w:rPr>
              <w:t>П</w:t>
            </w:r>
            <w:r>
              <w:rPr>
                <w:rFonts w:ascii="Times" w:eastAsia="Times New Roman" w:hAnsi="Times" w:cs="Times New Roman"/>
                <w:szCs w:val="28"/>
              </w:rPr>
              <w:t>остроение модели взаимодействия н основе «кураторской» методики</w:t>
            </w:r>
          </w:p>
        </w:tc>
        <w:tc>
          <w:tcPr>
            <w:tcW w:w="1432" w:type="dxa"/>
          </w:tcPr>
          <w:p w14:paraId="2FAD7889" w14:textId="24012AD6" w:rsidR="00D1634D" w:rsidRPr="00127B8C" w:rsidRDefault="0092398D" w:rsidP="00324D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Апрель </w:t>
            </w:r>
          </w:p>
        </w:tc>
        <w:tc>
          <w:tcPr>
            <w:tcW w:w="2577" w:type="dxa"/>
          </w:tcPr>
          <w:p w14:paraId="69E8E48B" w14:textId="77777777" w:rsidR="00127B8C" w:rsidRPr="00127B8C" w:rsidRDefault="00127B8C" w:rsidP="00127B8C">
            <w:pPr>
              <w:jc w:val="both"/>
              <w:rPr>
                <w:rFonts w:ascii="Times" w:eastAsia="Times New Roman" w:hAnsi="Times" w:cs="Times New Roman"/>
                <w:szCs w:val="28"/>
                <w:lang w:eastAsia="ru-RU"/>
              </w:rPr>
            </w:pPr>
            <w:r w:rsidRPr="00127B8C">
              <w:rPr>
                <w:rFonts w:eastAsia="Times New Roman" w:cs="Times New Roman"/>
                <w:color w:val="444444"/>
                <w:szCs w:val="28"/>
                <w:shd w:val="clear" w:color="auto" w:fill="FFFFFF"/>
                <w:lang w:eastAsia="ru-RU"/>
              </w:rPr>
              <w:t>Расширение открытости организации</w:t>
            </w:r>
          </w:p>
          <w:p w14:paraId="2CF5F557" w14:textId="77777777" w:rsidR="00D1634D" w:rsidRPr="00127B8C" w:rsidRDefault="00D1634D" w:rsidP="00127B8C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182A8F" w:rsidRPr="00127B8C" w14:paraId="6F5AC9B7" w14:textId="77777777" w:rsidTr="00846E22">
        <w:tc>
          <w:tcPr>
            <w:tcW w:w="496" w:type="dxa"/>
          </w:tcPr>
          <w:p w14:paraId="75F42096" w14:textId="079CB5D1" w:rsidR="00D1634D" w:rsidRPr="00127B8C" w:rsidRDefault="002B6E98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8</w:t>
            </w:r>
          </w:p>
        </w:tc>
        <w:tc>
          <w:tcPr>
            <w:tcW w:w="5066" w:type="dxa"/>
          </w:tcPr>
          <w:p w14:paraId="31932017" w14:textId="527F6B4B" w:rsidR="00D1634D" w:rsidRPr="00127B8C" w:rsidRDefault="00B36E39" w:rsidP="00127B8C">
            <w:pPr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Разработка ООП СОО (пилотный проект) на  </w:t>
            </w:r>
            <w:r w:rsidR="00D76EDD">
              <w:rPr>
                <w:szCs w:val="28"/>
              </w:rPr>
              <w:t xml:space="preserve">основе </w:t>
            </w:r>
            <w:r w:rsidR="00D926DE">
              <w:rPr>
                <w:szCs w:val="28"/>
              </w:rPr>
              <w:t xml:space="preserve">групповой методики </w:t>
            </w:r>
            <w:r>
              <w:rPr>
                <w:szCs w:val="28"/>
              </w:rPr>
              <w:t>«временные команды под задачу», «адресанты и интересанты»</w:t>
            </w:r>
          </w:p>
        </w:tc>
        <w:tc>
          <w:tcPr>
            <w:tcW w:w="1432" w:type="dxa"/>
          </w:tcPr>
          <w:p w14:paraId="7442E719" w14:textId="74812C45" w:rsidR="00D1634D" w:rsidRPr="00127B8C" w:rsidRDefault="0092398D" w:rsidP="00324D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Июнь, август </w:t>
            </w:r>
          </w:p>
        </w:tc>
        <w:tc>
          <w:tcPr>
            <w:tcW w:w="2577" w:type="dxa"/>
          </w:tcPr>
          <w:p w14:paraId="1066E5DB" w14:textId="32CEEE24" w:rsidR="00127B8C" w:rsidRPr="00127B8C" w:rsidRDefault="00D926DE" w:rsidP="00127B8C">
            <w:pPr>
              <w:jc w:val="both"/>
              <w:rPr>
                <w:rFonts w:ascii="Times" w:eastAsia="Times New Roman" w:hAnsi="Times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444444"/>
                <w:szCs w:val="28"/>
                <w:shd w:val="clear" w:color="auto" w:fill="FFFFFF"/>
                <w:lang w:eastAsia="ru-RU"/>
              </w:rPr>
              <w:t>Оценка р</w:t>
            </w:r>
            <w:r w:rsidR="00127B8C" w:rsidRPr="00127B8C">
              <w:rPr>
                <w:rFonts w:eastAsia="Times New Roman" w:cs="Times New Roman"/>
                <w:color w:val="444444"/>
                <w:szCs w:val="28"/>
                <w:shd w:val="clear" w:color="auto" w:fill="FFFFFF"/>
                <w:lang w:eastAsia="ru-RU"/>
              </w:rPr>
              <w:t>азвити</w:t>
            </w:r>
            <w:r w:rsidR="00846E22">
              <w:rPr>
                <w:rFonts w:eastAsia="Times New Roman" w:cs="Times New Roman"/>
                <w:color w:val="444444"/>
                <w:szCs w:val="28"/>
                <w:shd w:val="clear" w:color="auto" w:fill="FFFFFF"/>
                <w:lang w:eastAsia="ru-RU"/>
              </w:rPr>
              <w:t>я</w:t>
            </w:r>
            <w:r w:rsidR="00127B8C" w:rsidRPr="00127B8C">
              <w:rPr>
                <w:rFonts w:eastAsia="Times New Roman" w:cs="Times New Roman"/>
                <w:color w:val="444444"/>
                <w:szCs w:val="28"/>
                <w:shd w:val="clear" w:color="auto" w:fill="FFFFFF"/>
                <w:lang w:eastAsia="ru-RU"/>
              </w:rPr>
              <w:t xml:space="preserve">  практических умени</w:t>
            </w:r>
            <w:r w:rsidR="00324DF1">
              <w:rPr>
                <w:rFonts w:eastAsia="Times New Roman" w:cs="Times New Roman"/>
                <w:color w:val="444444"/>
                <w:szCs w:val="28"/>
                <w:shd w:val="clear" w:color="auto" w:fill="FFFFFF"/>
                <w:lang w:eastAsia="ru-RU"/>
              </w:rPr>
              <w:t>й и навыков</w:t>
            </w:r>
            <w:r w:rsidR="00846E22">
              <w:rPr>
                <w:rFonts w:eastAsia="Times New Roman" w:cs="Times New Roman"/>
                <w:color w:val="444444"/>
                <w:szCs w:val="28"/>
                <w:shd w:val="clear" w:color="auto" w:fill="FFFFFF"/>
                <w:lang w:eastAsia="ru-RU"/>
              </w:rPr>
              <w:t>, полученных педагогами в ходе работы КИП</w:t>
            </w:r>
            <w:r w:rsidR="00127B8C" w:rsidRPr="00127B8C">
              <w:rPr>
                <w:rFonts w:eastAsia="Times New Roman" w:cs="Times New Roman"/>
                <w:color w:val="444444"/>
                <w:szCs w:val="28"/>
                <w:shd w:val="clear" w:color="auto" w:fill="FFFFFF"/>
                <w:lang w:eastAsia="ru-RU"/>
              </w:rPr>
              <w:t xml:space="preserve"> </w:t>
            </w:r>
          </w:p>
          <w:p w14:paraId="45A894A1" w14:textId="77777777" w:rsidR="00D1634D" w:rsidRPr="00127B8C" w:rsidRDefault="00D1634D" w:rsidP="00127B8C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182A8F" w:rsidRPr="00127B8C" w14:paraId="4C8C32F4" w14:textId="77777777" w:rsidTr="00846E22">
        <w:tc>
          <w:tcPr>
            <w:tcW w:w="496" w:type="dxa"/>
          </w:tcPr>
          <w:p w14:paraId="08F95A89" w14:textId="21F7D1DE" w:rsidR="00D1634D" w:rsidRPr="00127B8C" w:rsidRDefault="002B6E98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9</w:t>
            </w:r>
          </w:p>
        </w:tc>
        <w:tc>
          <w:tcPr>
            <w:tcW w:w="5066" w:type="dxa"/>
          </w:tcPr>
          <w:p w14:paraId="6112E05B" w14:textId="70814DE5" w:rsidR="00D1634D" w:rsidRPr="00127B8C" w:rsidRDefault="003A2564" w:rsidP="003A2564">
            <w:pPr>
              <w:rPr>
                <w:rFonts w:cs="Times New Roman"/>
                <w:szCs w:val="28"/>
              </w:rPr>
            </w:pPr>
            <w:r>
              <w:rPr>
                <w:szCs w:val="28"/>
              </w:rPr>
              <w:t>Оформление методического сборника</w:t>
            </w:r>
            <w:r w:rsidR="004430B7">
              <w:rPr>
                <w:szCs w:val="28"/>
              </w:rPr>
              <w:t xml:space="preserve"> методик </w:t>
            </w:r>
            <w:r w:rsidR="0085304B">
              <w:rPr>
                <w:szCs w:val="28"/>
              </w:rPr>
              <w:t>перехода</w:t>
            </w:r>
            <w:r w:rsidR="00B36E39">
              <w:rPr>
                <w:szCs w:val="28"/>
              </w:rPr>
              <w:t xml:space="preserve"> </w:t>
            </w:r>
            <w:r w:rsidR="002A2E3F">
              <w:rPr>
                <w:szCs w:val="28"/>
              </w:rPr>
              <w:t xml:space="preserve">для организаций 4  типов реальной структуры </w:t>
            </w:r>
          </w:p>
        </w:tc>
        <w:tc>
          <w:tcPr>
            <w:tcW w:w="1432" w:type="dxa"/>
          </w:tcPr>
          <w:p w14:paraId="2C35F1CE" w14:textId="002C72A9" w:rsidR="00D1634D" w:rsidRPr="00127B8C" w:rsidRDefault="0092398D" w:rsidP="00D76ED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Сентябрь </w:t>
            </w:r>
          </w:p>
        </w:tc>
        <w:tc>
          <w:tcPr>
            <w:tcW w:w="2577" w:type="dxa"/>
          </w:tcPr>
          <w:p w14:paraId="2C8A3125" w14:textId="072FEA43" w:rsidR="00D1634D" w:rsidRPr="00127B8C" w:rsidRDefault="00894DF5" w:rsidP="00894DF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Выпуск печатного издания</w:t>
            </w:r>
          </w:p>
        </w:tc>
      </w:tr>
      <w:tr w:rsidR="00182A8F" w:rsidRPr="00127B8C" w14:paraId="309BBBD2" w14:textId="77777777" w:rsidTr="00846E22">
        <w:tc>
          <w:tcPr>
            <w:tcW w:w="496" w:type="dxa"/>
          </w:tcPr>
          <w:p w14:paraId="398BA4AA" w14:textId="3B3AFB4E" w:rsidR="00D1634D" w:rsidRPr="00127B8C" w:rsidRDefault="002B6E98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10</w:t>
            </w:r>
          </w:p>
        </w:tc>
        <w:tc>
          <w:tcPr>
            <w:tcW w:w="5066" w:type="dxa"/>
          </w:tcPr>
          <w:p w14:paraId="3D38E86C" w14:textId="67577480" w:rsidR="00D1634D" w:rsidRPr="00127B8C" w:rsidRDefault="002A2E3F" w:rsidP="00127B8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Организация </w:t>
            </w:r>
            <w:r w:rsidR="004430B7">
              <w:rPr>
                <w:rFonts w:cs="Times New Roman"/>
                <w:szCs w:val="28"/>
              </w:rPr>
              <w:t>межшкольного</w:t>
            </w:r>
            <w:r>
              <w:rPr>
                <w:rFonts w:cs="Times New Roman"/>
                <w:szCs w:val="28"/>
              </w:rPr>
              <w:t xml:space="preserve"> </w:t>
            </w:r>
            <w:r w:rsidR="004430B7">
              <w:rPr>
                <w:rFonts w:cs="Times New Roman"/>
                <w:szCs w:val="28"/>
              </w:rPr>
              <w:t>сетевого</w:t>
            </w:r>
            <w:r>
              <w:rPr>
                <w:rFonts w:cs="Times New Roman"/>
                <w:szCs w:val="28"/>
              </w:rPr>
              <w:t xml:space="preserve"> взаимодействия </w:t>
            </w:r>
            <w:r w:rsidR="004430B7">
              <w:rPr>
                <w:rFonts w:cs="Times New Roman"/>
                <w:szCs w:val="28"/>
              </w:rPr>
              <w:t>«Сетевой наставник»</w:t>
            </w:r>
          </w:p>
        </w:tc>
        <w:tc>
          <w:tcPr>
            <w:tcW w:w="1432" w:type="dxa"/>
          </w:tcPr>
          <w:p w14:paraId="4B3948D5" w14:textId="57445D36" w:rsidR="00D1634D" w:rsidRPr="00127B8C" w:rsidRDefault="0092398D" w:rsidP="00D76ED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Ноябрь </w:t>
            </w:r>
          </w:p>
        </w:tc>
        <w:tc>
          <w:tcPr>
            <w:tcW w:w="2577" w:type="dxa"/>
          </w:tcPr>
          <w:p w14:paraId="744D86F7" w14:textId="612CBAD1" w:rsidR="00127B8C" w:rsidRPr="00894DF5" w:rsidRDefault="00894DF5" w:rsidP="00127B8C">
            <w:pPr>
              <w:jc w:val="both"/>
              <w:rPr>
                <w:rFonts w:ascii="Times" w:eastAsia="Times New Roman" w:hAnsi="Times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Формирование постоянной сети </w:t>
            </w:r>
            <w:r w:rsidR="00127B8C" w:rsidRPr="00894DF5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взаимодействия</w:t>
            </w:r>
            <w:r w:rsidR="00DE0E38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 ОО</w:t>
            </w:r>
            <w:r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,</w:t>
            </w:r>
            <w:r w:rsidR="00127B8C" w:rsidRPr="00894DF5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 </w:t>
            </w:r>
            <w:r w:rsidR="00DE0E38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вовлеченных в проект</w:t>
            </w:r>
          </w:p>
          <w:p w14:paraId="6FABE5CC" w14:textId="77777777" w:rsidR="00D1634D" w:rsidRPr="00127B8C" w:rsidRDefault="00D1634D" w:rsidP="00127B8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4430B7" w:rsidRPr="00127B8C" w14:paraId="52A9B738" w14:textId="77777777" w:rsidTr="00846E22">
        <w:tc>
          <w:tcPr>
            <w:tcW w:w="496" w:type="dxa"/>
          </w:tcPr>
          <w:p w14:paraId="07DCA0E9" w14:textId="5CC7664A" w:rsidR="004430B7" w:rsidRPr="00127B8C" w:rsidRDefault="00846E22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11</w:t>
            </w:r>
          </w:p>
        </w:tc>
        <w:tc>
          <w:tcPr>
            <w:tcW w:w="5066" w:type="dxa"/>
          </w:tcPr>
          <w:p w14:paraId="3615B714" w14:textId="2BC9C514" w:rsidR="004430B7" w:rsidRDefault="00846E22" w:rsidP="00127B8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Проведение </w:t>
            </w:r>
            <w:r w:rsidR="004430B7">
              <w:rPr>
                <w:rFonts w:cs="Times New Roman"/>
                <w:szCs w:val="28"/>
              </w:rPr>
              <w:t>межшкольного семинара «Построение системы взаимных связей</w:t>
            </w:r>
            <w:r w:rsidR="00165A5A">
              <w:rPr>
                <w:rFonts w:cs="Times New Roman"/>
                <w:szCs w:val="28"/>
              </w:rPr>
              <w:t xml:space="preserve"> педагогического взаимодействия,</w:t>
            </w:r>
            <w:r w:rsidR="004430B7">
              <w:rPr>
                <w:rFonts w:cs="Times New Roman"/>
                <w:szCs w:val="28"/>
              </w:rPr>
              <w:t xml:space="preserve"> как фактор повышения качества образования»</w:t>
            </w:r>
          </w:p>
        </w:tc>
        <w:tc>
          <w:tcPr>
            <w:tcW w:w="1432" w:type="dxa"/>
          </w:tcPr>
          <w:p w14:paraId="7A1D4916" w14:textId="4208867E" w:rsidR="004430B7" w:rsidRPr="00127B8C" w:rsidRDefault="00DE0E38" w:rsidP="00127B8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Декабрь </w:t>
            </w:r>
          </w:p>
        </w:tc>
        <w:tc>
          <w:tcPr>
            <w:tcW w:w="2577" w:type="dxa"/>
          </w:tcPr>
          <w:p w14:paraId="5089D47E" w14:textId="463DA9BC" w:rsidR="004430B7" w:rsidRPr="00127B8C" w:rsidRDefault="00846E22" w:rsidP="00127B8C">
            <w:pPr>
              <w:jc w:val="both"/>
              <w:rPr>
                <w:rFonts w:eastAsia="Times New Roman" w:cs="Times New Roman"/>
                <w:color w:val="444444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444444"/>
                <w:szCs w:val="28"/>
                <w:shd w:val="clear" w:color="auto" w:fill="FFFFFF"/>
                <w:lang w:eastAsia="ru-RU"/>
              </w:rPr>
              <w:t>Взаимодействие ОО, вовлеченных в проект</w:t>
            </w:r>
          </w:p>
        </w:tc>
      </w:tr>
      <w:tr w:rsidR="00D1634D" w:rsidRPr="00127B8C" w14:paraId="3484797E" w14:textId="77777777" w:rsidTr="00165A5A">
        <w:tc>
          <w:tcPr>
            <w:tcW w:w="9571" w:type="dxa"/>
            <w:gridSpan w:val="4"/>
          </w:tcPr>
          <w:p w14:paraId="618132BD" w14:textId="77777777" w:rsidR="00D1634D" w:rsidRPr="00127B8C" w:rsidRDefault="00D1634D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Методическая деятельность</w:t>
            </w:r>
          </w:p>
        </w:tc>
      </w:tr>
      <w:tr w:rsidR="00182A8F" w:rsidRPr="00127B8C" w14:paraId="5EC6635C" w14:textId="77777777" w:rsidTr="00846E22">
        <w:tc>
          <w:tcPr>
            <w:tcW w:w="496" w:type="dxa"/>
          </w:tcPr>
          <w:p w14:paraId="38A86CC5" w14:textId="668582A2" w:rsidR="00FA0689" w:rsidRPr="00127B8C" w:rsidRDefault="002B6E98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12</w:t>
            </w:r>
          </w:p>
        </w:tc>
        <w:tc>
          <w:tcPr>
            <w:tcW w:w="5066" w:type="dxa"/>
          </w:tcPr>
          <w:p w14:paraId="30618933" w14:textId="7A21A7DB" w:rsidR="00FA0689" w:rsidRPr="00127B8C" w:rsidRDefault="00FA0689" w:rsidP="004430B7">
            <w:pPr>
              <w:jc w:val="both"/>
              <w:rPr>
                <w:szCs w:val="28"/>
              </w:rPr>
            </w:pPr>
            <w:r w:rsidRPr="00127B8C">
              <w:rPr>
                <w:szCs w:val="28"/>
              </w:rPr>
              <w:t xml:space="preserve">Методический семинар </w:t>
            </w:r>
            <w:r w:rsidR="00A4490C" w:rsidRPr="00127B8C">
              <w:rPr>
                <w:szCs w:val="28"/>
              </w:rPr>
              <w:t>«</w:t>
            </w:r>
            <w:r w:rsidR="004430B7">
              <w:rPr>
                <w:szCs w:val="28"/>
              </w:rPr>
              <w:t>Оценка распределения управленческих функций</w:t>
            </w:r>
            <w:r w:rsidR="00A4490C" w:rsidRPr="00127B8C">
              <w:rPr>
                <w:szCs w:val="28"/>
              </w:rPr>
              <w:t xml:space="preserve">» </w:t>
            </w:r>
          </w:p>
        </w:tc>
        <w:tc>
          <w:tcPr>
            <w:tcW w:w="1432" w:type="dxa"/>
          </w:tcPr>
          <w:p w14:paraId="28D935E2" w14:textId="19A97089" w:rsidR="00FA0689" w:rsidRPr="00127B8C" w:rsidRDefault="0092398D" w:rsidP="00D76ED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Август</w:t>
            </w:r>
          </w:p>
        </w:tc>
        <w:tc>
          <w:tcPr>
            <w:tcW w:w="2577" w:type="dxa"/>
          </w:tcPr>
          <w:p w14:paraId="2FF4D61A" w14:textId="2A0DE5CB" w:rsidR="00FA0689" w:rsidRPr="00127B8C" w:rsidRDefault="00182A8F" w:rsidP="00127B8C">
            <w:pPr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Оказание консультативной помощи </w:t>
            </w:r>
            <w:r w:rsidR="00127B8C" w:rsidRPr="00127B8C">
              <w:rPr>
                <w:rFonts w:cs="Times New Roman"/>
                <w:szCs w:val="28"/>
              </w:rPr>
              <w:t>руководителям</w:t>
            </w:r>
            <w:r w:rsidRPr="00127B8C">
              <w:rPr>
                <w:rFonts w:cs="Times New Roman"/>
                <w:szCs w:val="28"/>
              </w:rPr>
              <w:t xml:space="preserve"> в рамках изменения управления организацией </w:t>
            </w:r>
          </w:p>
        </w:tc>
      </w:tr>
      <w:tr w:rsidR="00182A8F" w:rsidRPr="00127B8C" w14:paraId="23CD8A00" w14:textId="77777777" w:rsidTr="00846E22">
        <w:tc>
          <w:tcPr>
            <w:tcW w:w="496" w:type="dxa"/>
          </w:tcPr>
          <w:p w14:paraId="7BDE97EF" w14:textId="2AF1713F" w:rsidR="00FA0689" w:rsidRPr="00127B8C" w:rsidRDefault="002B6E98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13</w:t>
            </w:r>
          </w:p>
        </w:tc>
        <w:tc>
          <w:tcPr>
            <w:tcW w:w="5066" w:type="dxa"/>
          </w:tcPr>
          <w:p w14:paraId="1D821FF6" w14:textId="44604824" w:rsidR="00A4490C" w:rsidRPr="00127B8C" w:rsidRDefault="00FA0689" w:rsidP="00127B8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27B8C">
              <w:rPr>
                <w:szCs w:val="28"/>
              </w:rPr>
              <w:t xml:space="preserve">Практический семинар </w:t>
            </w:r>
            <w:r w:rsidR="00A4490C" w:rsidRPr="00127B8C">
              <w:rPr>
                <w:szCs w:val="28"/>
              </w:rPr>
              <w:t>«</w:t>
            </w:r>
            <w:r w:rsidR="004430B7">
              <w:rPr>
                <w:rFonts w:cs="Times New Roman"/>
                <w:szCs w:val="28"/>
              </w:rPr>
              <w:t xml:space="preserve">Педагогические туры»- площадка роста профессионального </w:t>
            </w:r>
            <w:r w:rsidR="00F94CCB">
              <w:rPr>
                <w:rFonts w:cs="Times New Roman"/>
                <w:szCs w:val="28"/>
              </w:rPr>
              <w:t>мастерства</w:t>
            </w:r>
            <w:r w:rsidR="00A4490C" w:rsidRPr="00127B8C">
              <w:rPr>
                <w:rFonts w:eastAsia="Times New Roman" w:cs="Times New Roman"/>
                <w:color w:val="222222"/>
                <w:szCs w:val="28"/>
                <w:shd w:val="clear" w:color="auto" w:fill="FFFFFF"/>
                <w:lang w:eastAsia="ru-RU"/>
              </w:rPr>
              <w:t>.»</w:t>
            </w:r>
          </w:p>
          <w:p w14:paraId="2577B206" w14:textId="684D2374" w:rsidR="00FA0689" w:rsidRPr="00127B8C" w:rsidRDefault="00FA0689" w:rsidP="00127B8C">
            <w:pPr>
              <w:jc w:val="both"/>
              <w:rPr>
                <w:szCs w:val="28"/>
              </w:rPr>
            </w:pPr>
          </w:p>
        </w:tc>
        <w:tc>
          <w:tcPr>
            <w:tcW w:w="1432" w:type="dxa"/>
          </w:tcPr>
          <w:p w14:paraId="7BF54FF1" w14:textId="7DA95C69" w:rsidR="00FA0689" w:rsidRPr="00127B8C" w:rsidRDefault="0092398D" w:rsidP="00D76ED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Ноябрь</w:t>
            </w:r>
          </w:p>
        </w:tc>
        <w:tc>
          <w:tcPr>
            <w:tcW w:w="2577" w:type="dxa"/>
          </w:tcPr>
          <w:p w14:paraId="0D08C07F" w14:textId="4EA17345" w:rsidR="00FA0689" w:rsidRPr="00127B8C" w:rsidRDefault="00165A5A" w:rsidP="00127B8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Сопровождение</w:t>
            </w:r>
            <w:r w:rsidR="00182A8F" w:rsidRPr="00127B8C">
              <w:rPr>
                <w:rFonts w:cs="Times New Roman"/>
                <w:szCs w:val="28"/>
              </w:rPr>
              <w:t xml:space="preserve"> методик развития микрогрупповой структуры</w:t>
            </w:r>
          </w:p>
        </w:tc>
      </w:tr>
      <w:tr w:rsidR="00F94CCB" w:rsidRPr="00127B8C" w14:paraId="1DCBBC19" w14:textId="77777777" w:rsidTr="00846E22">
        <w:tc>
          <w:tcPr>
            <w:tcW w:w="496" w:type="dxa"/>
          </w:tcPr>
          <w:p w14:paraId="40AB12E7" w14:textId="77777777" w:rsidR="00F94CCB" w:rsidRPr="00127B8C" w:rsidRDefault="00F94CCB" w:rsidP="00127B8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066" w:type="dxa"/>
          </w:tcPr>
          <w:p w14:paraId="2BFBC441" w14:textId="7E2CEEFB" w:rsidR="00F94CCB" w:rsidRPr="00B53E0F" w:rsidRDefault="00F94CCB" w:rsidP="00F94CCB">
            <w:pPr>
              <w:ind w:right="-30"/>
              <w:jc w:val="both"/>
              <w:textAlignment w:val="baseline"/>
              <w:rPr>
                <w:rFonts w:cs="Times New Roman"/>
                <w:color w:val="000000"/>
              </w:rPr>
            </w:pPr>
            <w:r w:rsidRPr="00B53E0F">
              <w:rPr>
                <w:rFonts w:cs="Times New Roman"/>
                <w:color w:val="000000"/>
              </w:rPr>
              <w:t>Организация рефлексивно-методологического анализа структур   </w:t>
            </w:r>
            <w:r>
              <w:rPr>
                <w:rFonts w:cs="Times New Roman"/>
                <w:color w:val="000000"/>
              </w:rPr>
              <w:t xml:space="preserve">в </w:t>
            </w:r>
            <w:r>
              <w:rPr>
                <w:rFonts w:cs="Times New Roman"/>
                <w:color w:val="000000"/>
              </w:rPr>
              <w:lastRenderedPageBreak/>
              <w:t xml:space="preserve">образовательных организациях муниципалитета в целях </w:t>
            </w:r>
            <w:r w:rsidR="00791B78">
              <w:rPr>
                <w:rFonts w:cs="Times New Roman"/>
                <w:color w:val="000000"/>
              </w:rPr>
              <w:t>определения</w:t>
            </w:r>
            <w:r>
              <w:rPr>
                <w:rFonts w:cs="Times New Roman"/>
                <w:color w:val="000000"/>
              </w:rPr>
              <w:t xml:space="preserve"> потенциальных возможностей сетевого ресурсного </w:t>
            </w:r>
            <w:r w:rsidR="00791B78">
              <w:rPr>
                <w:rFonts w:cs="Times New Roman"/>
                <w:color w:val="000000"/>
              </w:rPr>
              <w:t>взаимодействия</w:t>
            </w:r>
            <w:r>
              <w:rPr>
                <w:rFonts w:cs="Times New Roman"/>
                <w:color w:val="000000"/>
              </w:rPr>
              <w:t xml:space="preserve">  </w:t>
            </w:r>
            <w:r w:rsidR="00791B78">
              <w:rPr>
                <w:rFonts w:cs="Times New Roman"/>
                <w:color w:val="000000"/>
              </w:rPr>
              <w:t xml:space="preserve"> в рамках оказания помощи организациям с нестабильными образовательными результат</w:t>
            </w:r>
            <w:r w:rsidR="00D76EDD">
              <w:rPr>
                <w:rFonts w:cs="Times New Roman"/>
                <w:color w:val="000000"/>
              </w:rPr>
              <w:t>а</w:t>
            </w:r>
            <w:r w:rsidR="00791B78">
              <w:rPr>
                <w:rFonts w:cs="Times New Roman"/>
                <w:color w:val="000000"/>
              </w:rPr>
              <w:t>ми</w:t>
            </w:r>
          </w:p>
          <w:p w14:paraId="7E01049A" w14:textId="77777777" w:rsidR="00F94CCB" w:rsidRPr="00127B8C" w:rsidRDefault="00F94CCB" w:rsidP="00127B8C">
            <w:pPr>
              <w:rPr>
                <w:szCs w:val="28"/>
              </w:rPr>
            </w:pPr>
          </w:p>
        </w:tc>
        <w:tc>
          <w:tcPr>
            <w:tcW w:w="1432" w:type="dxa"/>
          </w:tcPr>
          <w:p w14:paraId="081A7C3D" w14:textId="1BD4C5C7" w:rsidR="00F94CCB" w:rsidRPr="00127B8C" w:rsidRDefault="0092398D" w:rsidP="00127B8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Апрель-май </w:t>
            </w:r>
          </w:p>
        </w:tc>
        <w:tc>
          <w:tcPr>
            <w:tcW w:w="2577" w:type="dxa"/>
          </w:tcPr>
          <w:p w14:paraId="7B1CE009" w14:textId="1D7E4A46" w:rsidR="00F94CCB" w:rsidRPr="00127B8C" w:rsidRDefault="0092398D" w:rsidP="00127B8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Выявление проблемных зон </w:t>
            </w:r>
            <w:r>
              <w:rPr>
                <w:rFonts w:cs="Times New Roman"/>
                <w:szCs w:val="28"/>
              </w:rPr>
              <w:lastRenderedPageBreak/>
              <w:t>ОО, показывающих нестабильные результаты обучения</w:t>
            </w:r>
          </w:p>
        </w:tc>
      </w:tr>
      <w:tr w:rsidR="00D1634D" w:rsidRPr="00127B8C" w14:paraId="265FEF27" w14:textId="77777777" w:rsidTr="00165A5A">
        <w:tc>
          <w:tcPr>
            <w:tcW w:w="9571" w:type="dxa"/>
            <w:gridSpan w:val="4"/>
          </w:tcPr>
          <w:p w14:paraId="1F33EEE1" w14:textId="77777777" w:rsidR="00D1634D" w:rsidRPr="00127B8C" w:rsidRDefault="00D1634D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lastRenderedPageBreak/>
              <w:t>Трансляционная деятельность</w:t>
            </w:r>
          </w:p>
        </w:tc>
      </w:tr>
      <w:tr w:rsidR="00182A8F" w:rsidRPr="00127B8C" w14:paraId="7502601B" w14:textId="77777777" w:rsidTr="00846E22">
        <w:tc>
          <w:tcPr>
            <w:tcW w:w="496" w:type="dxa"/>
          </w:tcPr>
          <w:p w14:paraId="1B8CD027" w14:textId="0B92430D" w:rsidR="00935C83" w:rsidRPr="00127B8C" w:rsidRDefault="002B6E98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14</w:t>
            </w:r>
          </w:p>
        </w:tc>
        <w:tc>
          <w:tcPr>
            <w:tcW w:w="5066" w:type="dxa"/>
          </w:tcPr>
          <w:p w14:paraId="041A168D" w14:textId="3BAB2ACA" w:rsidR="00935C83" w:rsidRPr="00127B8C" w:rsidRDefault="00791B78" w:rsidP="00D76E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Публикация  </w:t>
            </w:r>
            <w:r w:rsidR="00D76EDD">
              <w:rPr>
                <w:szCs w:val="28"/>
              </w:rPr>
              <w:t xml:space="preserve">в научно-методических изданиях </w:t>
            </w:r>
            <w:r>
              <w:rPr>
                <w:szCs w:val="28"/>
              </w:rPr>
              <w:t>кубанской пресс</w:t>
            </w:r>
            <w:r w:rsidR="00D76EDD">
              <w:rPr>
                <w:szCs w:val="28"/>
              </w:rPr>
              <w:t>ы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432" w:type="dxa"/>
          </w:tcPr>
          <w:p w14:paraId="77DFE368" w14:textId="7E69AA9B" w:rsidR="00935C83" w:rsidRPr="00127B8C" w:rsidRDefault="00707FC2" w:rsidP="00A31D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течение года </w:t>
            </w:r>
          </w:p>
        </w:tc>
        <w:tc>
          <w:tcPr>
            <w:tcW w:w="2577" w:type="dxa"/>
          </w:tcPr>
          <w:p w14:paraId="6323F1DC" w14:textId="6CC0C3F8" w:rsidR="00935C83" w:rsidRPr="00127B8C" w:rsidRDefault="00182A8F" w:rsidP="00127B8C">
            <w:pPr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Определение этапов формирования мотивации на основе межгрупповой </w:t>
            </w:r>
            <w:r w:rsidR="00127B8C" w:rsidRPr="00127B8C">
              <w:rPr>
                <w:rFonts w:cs="Times New Roman"/>
                <w:szCs w:val="28"/>
              </w:rPr>
              <w:t>коммуникации</w:t>
            </w:r>
          </w:p>
        </w:tc>
      </w:tr>
      <w:tr w:rsidR="00182A8F" w:rsidRPr="00127B8C" w14:paraId="0256C229" w14:textId="77777777" w:rsidTr="00846E22">
        <w:tc>
          <w:tcPr>
            <w:tcW w:w="496" w:type="dxa"/>
          </w:tcPr>
          <w:p w14:paraId="5B675C8D" w14:textId="0522EFF1" w:rsidR="00935C83" w:rsidRPr="00127B8C" w:rsidRDefault="002B6E98" w:rsidP="00127B8C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15</w:t>
            </w:r>
          </w:p>
        </w:tc>
        <w:tc>
          <w:tcPr>
            <w:tcW w:w="5066" w:type="dxa"/>
          </w:tcPr>
          <w:p w14:paraId="27566843" w14:textId="36EA7B4D" w:rsidR="00935C83" w:rsidRPr="00127B8C" w:rsidRDefault="00A31D7D" w:rsidP="00A31D7D">
            <w:pPr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t>Межрегиональный</w:t>
            </w:r>
            <w:r w:rsidR="00791B78">
              <w:rPr>
                <w:rFonts w:cs="Times New Roman"/>
                <w:szCs w:val="28"/>
              </w:rPr>
              <w:t xml:space="preserve"> семинар </w:t>
            </w:r>
            <w:r>
              <w:rPr>
                <w:rFonts w:cs="Times New Roman"/>
                <w:szCs w:val="28"/>
              </w:rPr>
              <w:t>с кадетской школой им. Генерала Ермолова, г. Ставрополь</w:t>
            </w:r>
          </w:p>
        </w:tc>
        <w:tc>
          <w:tcPr>
            <w:tcW w:w="1432" w:type="dxa"/>
          </w:tcPr>
          <w:p w14:paraId="38EAA06A" w14:textId="20E00B71" w:rsidR="00935C83" w:rsidRPr="00127B8C" w:rsidRDefault="00A31D7D" w:rsidP="00A31D7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октябрь</w:t>
            </w:r>
            <w:r w:rsidR="00707FC2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577" w:type="dxa"/>
          </w:tcPr>
          <w:p w14:paraId="1C18E6B1" w14:textId="0974EF73" w:rsidR="00935C83" w:rsidRPr="00127B8C" w:rsidRDefault="00182A8F" w:rsidP="00127B8C">
            <w:pPr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Анализ социального исследования организации и определение направлений первичных   изменений структуры организации</w:t>
            </w:r>
          </w:p>
        </w:tc>
      </w:tr>
      <w:tr w:rsidR="00165A5A" w:rsidRPr="00127B8C" w14:paraId="30F477CD" w14:textId="77777777" w:rsidTr="00846E22">
        <w:tc>
          <w:tcPr>
            <w:tcW w:w="496" w:type="dxa"/>
          </w:tcPr>
          <w:p w14:paraId="5BD9B7C7" w14:textId="285B9617" w:rsidR="00165A5A" w:rsidRPr="00127B8C" w:rsidRDefault="00165A5A" w:rsidP="00165A5A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16</w:t>
            </w:r>
          </w:p>
        </w:tc>
        <w:tc>
          <w:tcPr>
            <w:tcW w:w="5066" w:type="dxa"/>
          </w:tcPr>
          <w:p w14:paraId="4A6C3033" w14:textId="709209B3" w:rsidR="00165A5A" w:rsidRPr="00127B8C" w:rsidRDefault="00165A5A" w:rsidP="00165A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Участие в качестве эксперта и спикера на вебинарах  </w:t>
            </w:r>
            <w:r w:rsidRPr="00127B8C">
              <w:rPr>
                <w:szCs w:val="28"/>
              </w:rPr>
              <w:t>Всероссийск</w:t>
            </w:r>
            <w:r>
              <w:rPr>
                <w:szCs w:val="28"/>
              </w:rPr>
              <w:t>ой</w:t>
            </w:r>
            <w:r w:rsidRPr="00127B8C">
              <w:rPr>
                <w:szCs w:val="28"/>
              </w:rPr>
              <w:t xml:space="preserve"> конфер</w:t>
            </w:r>
            <w:r>
              <w:rPr>
                <w:szCs w:val="28"/>
              </w:rPr>
              <w:t>енции «Управленческая весна-2017</w:t>
            </w:r>
            <w:r w:rsidRPr="00127B8C">
              <w:rPr>
                <w:szCs w:val="28"/>
              </w:rPr>
              <w:t>»</w:t>
            </w:r>
          </w:p>
        </w:tc>
        <w:tc>
          <w:tcPr>
            <w:tcW w:w="1432" w:type="dxa"/>
          </w:tcPr>
          <w:p w14:paraId="3381E560" w14:textId="2D8B1E4D" w:rsidR="00165A5A" w:rsidRPr="00127B8C" w:rsidRDefault="00165A5A" w:rsidP="00165A5A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Апрель 201</w:t>
            </w: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2577" w:type="dxa"/>
          </w:tcPr>
          <w:p w14:paraId="19496D58" w14:textId="4D1636A1" w:rsidR="00165A5A" w:rsidRPr="00127B8C" w:rsidRDefault="00165A5A" w:rsidP="00165A5A">
            <w:pPr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Обмен опытом , корректировка задач и содержания деятельности по реализации проекта </w:t>
            </w:r>
          </w:p>
        </w:tc>
      </w:tr>
      <w:tr w:rsidR="00165A5A" w:rsidRPr="00127B8C" w14:paraId="72383542" w14:textId="77777777" w:rsidTr="00846E22">
        <w:tc>
          <w:tcPr>
            <w:tcW w:w="496" w:type="dxa"/>
          </w:tcPr>
          <w:p w14:paraId="49667499" w14:textId="5C99CA45" w:rsidR="00165A5A" w:rsidRPr="00127B8C" w:rsidRDefault="00165A5A" w:rsidP="00165A5A">
            <w:pPr>
              <w:jc w:val="center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>17</w:t>
            </w:r>
          </w:p>
        </w:tc>
        <w:tc>
          <w:tcPr>
            <w:tcW w:w="5066" w:type="dxa"/>
          </w:tcPr>
          <w:p w14:paraId="7A93EBB8" w14:textId="683AA357" w:rsidR="00165A5A" w:rsidRPr="00127B8C" w:rsidRDefault="00165A5A" w:rsidP="00165A5A">
            <w:pPr>
              <w:jc w:val="both"/>
              <w:rPr>
                <w:rFonts w:cs="Times New Roman"/>
                <w:szCs w:val="28"/>
              </w:rPr>
            </w:pPr>
            <w:r w:rsidRPr="00127B8C">
              <w:rPr>
                <w:szCs w:val="28"/>
              </w:rPr>
              <w:t>Публикации опыта в методическом журнале «Образование в деталях», «Директор школы»</w:t>
            </w:r>
          </w:p>
        </w:tc>
        <w:tc>
          <w:tcPr>
            <w:tcW w:w="1432" w:type="dxa"/>
          </w:tcPr>
          <w:p w14:paraId="17C6DF64" w14:textId="2C4B3B3E" w:rsidR="00165A5A" w:rsidRPr="00127B8C" w:rsidRDefault="00707FC2" w:rsidP="00165A5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14:paraId="4374C862" w14:textId="0B66F8C2" w:rsidR="00165A5A" w:rsidRPr="00127B8C" w:rsidRDefault="00165A5A" w:rsidP="00165A5A">
            <w:pPr>
              <w:jc w:val="both"/>
              <w:rPr>
                <w:rFonts w:cs="Times New Roman"/>
                <w:szCs w:val="28"/>
              </w:rPr>
            </w:pPr>
            <w:r w:rsidRPr="00127B8C">
              <w:rPr>
                <w:rFonts w:cs="Times New Roman"/>
                <w:szCs w:val="28"/>
              </w:rPr>
              <w:t xml:space="preserve">Обобщение опыта </w:t>
            </w:r>
          </w:p>
        </w:tc>
      </w:tr>
    </w:tbl>
    <w:p w14:paraId="71602720" w14:textId="77777777" w:rsidR="00006C33" w:rsidRPr="00127B8C" w:rsidRDefault="00006C33" w:rsidP="00127B8C">
      <w:pPr>
        <w:pBdr>
          <w:bottom w:val="single" w:sz="12" w:space="1" w:color="auto"/>
        </w:pBdr>
        <w:spacing w:line="240" w:lineRule="auto"/>
        <w:ind w:firstLine="567"/>
        <w:rPr>
          <w:rFonts w:cs="Times New Roman"/>
          <w:szCs w:val="28"/>
        </w:rPr>
      </w:pPr>
    </w:p>
    <w:p w14:paraId="10C9E419" w14:textId="77777777" w:rsidR="00006C33" w:rsidRPr="00127B8C" w:rsidRDefault="00006C33" w:rsidP="00127B8C">
      <w:pPr>
        <w:pBdr>
          <w:bottom w:val="single" w:sz="12" w:space="1" w:color="auto"/>
        </w:pBdr>
        <w:spacing w:line="240" w:lineRule="auto"/>
        <w:ind w:firstLine="567"/>
        <w:rPr>
          <w:rFonts w:cs="Times New Roman"/>
          <w:szCs w:val="28"/>
        </w:rPr>
      </w:pPr>
    </w:p>
    <w:p w14:paraId="2C405518" w14:textId="77777777" w:rsidR="00006C33" w:rsidRPr="00127B8C" w:rsidRDefault="00006C33" w:rsidP="00127B8C">
      <w:pPr>
        <w:pBdr>
          <w:bottom w:val="single" w:sz="12" w:space="1" w:color="auto"/>
        </w:pBdr>
        <w:spacing w:line="240" w:lineRule="auto"/>
        <w:ind w:firstLine="567"/>
        <w:rPr>
          <w:rFonts w:cs="Times New Roman"/>
          <w:szCs w:val="28"/>
        </w:rPr>
      </w:pPr>
      <w:bookmarkStart w:id="1" w:name="_GoBack"/>
      <w:bookmarkEnd w:id="1"/>
    </w:p>
    <w:p w14:paraId="3B0D5488" w14:textId="77777777" w:rsidR="00006C33" w:rsidRPr="00127B8C" w:rsidRDefault="00006C33" w:rsidP="00127B8C">
      <w:pPr>
        <w:pBdr>
          <w:bottom w:val="single" w:sz="12" w:space="1" w:color="auto"/>
        </w:pBdr>
        <w:spacing w:line="240" w:lineRule="auto"/>
        <w:ind w:firstLine="567"/>
        <w:rPr>
          <w:rFonts w:cs="Times New Roman"/>
          <w:szCs w:val="28"/>
        </w:rPr>
      </w:pPr>
    </w:p>
    <w:p w14:paraId="0970C4F2" w14:textId="77777777" w:rsidR="00006C33" w:rsidRPr="00127B8C" w:rsidRDefault="00006C33" w:rsidP="00127B8C">
      <w:pPr>
        <w:pBdr>
          <w:bottom w:val="single" w:sz="12" w:space="1" w:color="auto"/>
        </w:pBdr>
        <w:spacing w:line="240" w:lineRule="auto"/>
        <w:ind w:firstLine="567"/>
        <w:rPr>
          <w:rFonts w:cs="Times New Roman"/>
          <w:szCs w:val="28"/>
        </w:rPr>
      </w:pPr>
    </w:p>
    <w:p w14:paraId="46401BBB" w14:textId="77777777" w:rsidR="00006C33" w:rsidRPr="00127B8C" w:rsidRDefault="00006C33" w:rsidP="00127B8C">
      <w:pPr>
        <w:pBdr>
          <w:bottom w:val="single" w:sz="12" w:space="1" w:color="auto"/>
        </w:pBdr>
        <w:spacing w:line="240" w:lineRule="auto"/>
        <w:ind w:firstLine="567"/>
        <w:rPr>
          <w:rFonts w:cs="Times New Roman"/>
          <w:szCs w:val="28"/>
        </w:rPr>
      </w:pPr>
    </w:p>
    <w:p w14:paraId="2474A808" w14:textId="77777777" w:rsidR="00006C33" w:rsidRPr="00127B8C" w:rsidRDefault="00006C33" w:rsidP="00127B8C">
      <w:pPr>
        <w:pBdr>
          <w:bottom w:val="single" w:sz="12" w:space="1" w:color="auto"/>
        </w:pBdr>
        <w:spacing w:line="240" w:lineRule="auto"/>
        <w:ind w:firstLine="567"/>
        <w:rPr>
          <w:rFonts w:cs="Times New Roman"/>
          <w:szCs w:val="28"/>
        </w:rPr>
      </w:pPr>
    </w:p>
    <w:p w14:paraId="26DF25E7" w14:textId="5BFA5828" w:rsidR="00D37039" w:rsidRPr="00127B8C" w:rsidRDefault="00D37039" w:rsidP="00127B8C">
      <w:pPr>
        <w:spacing w:after="0" w:line="240" w:lineRule="auto"/>
        <w:ind w:firstLine="567"/>
        <w:jc w:val="both"/>
        <w:rPr>
          <w:szCs w:val="28"/>
        </w:rPr>
      </w:pPr>
    </w:p>
    <w:sectPr w:rsidR="00D37039" w:rsidRPr="00127B8C" w:rsidSect="00D8695A">
      <w:footerReference w:type="even" r:id="rId10"/>
      <w:footerReference w:type="default" r:id="rId11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ella" w:date="2017-03-02T22:30:00Z" w:initials="e">
    <w:p w14:paraId="2BBF6CE8" w14:textId="7391794B" w:rsidR="00791B78" w:rsidRDefault="00791B78">
      <w:pPr>
        <w:pStyle w:val="af"/>
      </w:pPr>
      <w:r>
        <w:rPr>
          <w:rStyle w:val="ae"/>
        </w:rPr>
        <w:annotationRef/>
      </w:r>
      <w:r>
        <w:t xml:space="preserve"> Из отчета кип 2016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BF6CE8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344F6" w14:textId="77777777" w:rsidR="00EF3089" w:rsidRDefault="00EF3089" w:rsidP="008E37F3">
      <w:pPr>
        <w:spacing w:after="0" w:line="240" w:lineRule="auto"/>
      </w:pPr>
      <w:r>
        <w:separator/>
      </w:r>
    </w:p>
  </w:endnote>
  <w:endnote w:type="continuationSeparator" w:id="0">
    <w:p w14:paraId="572364C5" w14:textId="77777777" w:rsidR="00EF3089" w:rsidRDefault="00EF3089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5A19F" w14:textId="77777777" w:rsidR="00F94CCB" w:rsidRDefault="00F94CCB" w:rsidP="00CF1DC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F08125F" w14:textId="77777777" w:rsidR="00F94CCB" w:rsidRDefault="00F94CCB" w:rsidP="001472CB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F00CE" w14:textId="26871996" w:rsidR="00F94CCB" w:rsidRDefault="00F94CCB" w:rsidP="00CF1DC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07FC2">
      <w:rPr>
        <w:rStyle w:val="ad"/>
        <w:noProof/>
      </w:rPr>
      <w:t>2</w:t>
    </w:r>
    <w:r>
      <w:rPr>
        <w:rStyle w:val="ad"/>
      </w:rPr>
      <w:fldChar w:fldCharType="end"/>
    </w:r>
  </w:p>
  <w:p w14:paraId="6EA4EDAD" w14:textId="77777777" w:rsidR="00F94CCB" w:rsidRDefault="00F94CCB" w:rsidP="001472C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056B6" w14:textId="77777777" w:rsidR="00EF3089" w:rsidRDefault="00EF3089" w:rsidP="008E37F3">
      <w:pPr>
        <w:spacing w:after="0" w:line="240" w:lineRule="auto"/>
      </w:pPr>
      <w:r>
        <w:separator/>
      </w:r>
    </w:p>
  </w:footnote>
  <w:footnote w:type="continuationSeparator" w:id="0">
    <w:p w14:paraId="0B0DC8D4" w14:textId="77777777" w:rsidR="00EF3089" w:rsidRDefault="00EF3089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7FA8"/>
    <w:multiLevelType w:val="hybridMultilevel"/>
    <w:tmpl w:val="59A6B574"/>
    <w:lvl w:ilvl="0" w:tplc="D1CCFB92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DC6086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56D2B2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AF73E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CA644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EAE76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3C02A8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9823B4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723F8C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863BC"/>
    <w:multiLevelType w:val="hybridMultilevel"/>
    <w:tmpl w:val="F832369A"/>
    <w:lvl w:ilvl="0" w:tplc="26529600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C56C2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E566C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A907A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364856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502BAA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F0356A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9CF6AA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C5932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660F3"/>
    <w:multiLevelType w:val="hybridMultilevel"/>
    <w:tmpl w:val="49B4DB7C"/>
    <w:lvl w:ilvl="0" w:tplc="CB483BF0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F4DF7E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DEE384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C727E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65EBC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F4B378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9414A2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2824F8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985E36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C6BD9"/>
    <w:multiLevelType w:val="hybridMultilevel"/>
    <w:tmpl w:val="0C50AF7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3258C"/>
    <w:multiLevelType w:val="hybridMultilevel"/>
    <w:tmpl w:val="4CCA570E"/>
    <w:lvl w:ilvl="0" w:tplc="3D44BB8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C37AA"/>
    <w:multiLevelType w:val="multilevel"/>
    <w:tmpl w:val="5964D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B1233AB"/>
    <w:multiLevelType w:val="hybridMultilevel"/>
    <w:tmpl w:val="E7069046"/>
    <w:lvl w:ilvl="0" w:tplc="6BCE3C04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06B426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BAA25C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AF01E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06596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5E9A54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225E8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805822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5A552A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E5587"/>
    <w:multiLevelType w:val="hybridMultilevel"/>
    <w:tmpl w:val="B15C81FC"/>
    <w:lvl w:ilvl="0" w:tplc="1436ADDE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1CD49C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2AF70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CD8A2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929E0E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8CDC6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82934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CC8A8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2C14D6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4F11CC4"/>
    <w:multiLevelType w:val="hybridMultilevel"/>
    <w:tmpl w:val="9ACAE2AE"/>
    <w:lvl w:ilvl="0" w:tplc="D6A4D372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CE4CB6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9EF8C6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6E8E8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6C92A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02A5C0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85810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0B59E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C6ACCA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9350F"/>
    <w:multiLevelType w:val="hybridMultilevel"/>
    <w:tmpl w:val="7BA0091C"/>
    <w:lvl w:ilvl="0" w:tplc="D5C20AB8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ED6FC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8A0228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EEA270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E2C38C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B4537C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64CF0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06F5FC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004DB0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21"/>
  </w:num>
  <w:num w:numId="5">
    <w:abstractNumId w:val="1"/>
  </w:num>
  <w:num w:numId="6">
    <w:abstractNumId w:val="3"/>
  </w:num>
  <w:num w:numId="7">
    <w:abstractNumId w:val="25"/>
  </w:num>
  <w:num w:numId="8">
    <w:abstractNumId w:val="17"/>
  </w:num>
  <w:num w:numId="9">
    <w:abstractNumId w:val="19"/>
  </w:num>
  <w:num w:numId="10">
    <w:abstractNumId w:val="22"/>
  </w:num>
  <w:num w:numId="11">
    <w:abstractNumId w:val="8"/>
  </w:num>
  <w:num w:numId="12">
    <w:abstractNumId w:val="9"/>
  </w:num>
  <w:num w:numId="13">
    <w:abstractNumId w:val="5"/>
  </w:num>
  <w:num w:numId="14">
    <w:abstractNumId w:val="15"/>
  </w:num>
  <w:num w:numId="15">
    <w:abstractNumId w:val="4"/>
  </w:num>
  <w:num w:numId="16">
    <w:abstractNumId w:val="6"/>
  </w:num>
  <w:num w:numId="17">
    <w:abstractNumId w:val="16"/>
  </w:num>
  <w:num w:numId="18">
    <w:abstractNumId w:val="2"/>
  </w:num>
  <w:num w:numId="19">
    <w:abstractNumId w:val="11"/>
  </w:num>
  <w:num w:numId="20">
    <w:abstractNumId w:val="20"/>
  </w:num>
  <w:num w:numId="21">
    <w:abstractNumId w:val="0"/>
  </w:num>
  <w:num w:numId="22">
    <w:abstractNumId w:val="7"/>
  </w:num>
  <w:num w:numId="23">
    <w:abstractNumId w:val="24"/>
  </w:num>
  <w:num w:numId="24">
    <w:abstractNumId w:val="23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47"/>
    <w:rsid w:val="00006C33"/>
    <w:rsid w:val="00011116"/>
    <w:rsid w:val="000470EC"/>
    <w:rsid w:val="00052023"/>
    <w:rsid w:val="00062918"/>
    <w:rsid w:val="00067627"/>
    <w:rsid w:val="00067762"/>
    <w:rsid w:val="000733B1"/>
    <w:rsid w:val="000824B7"/>
    <w:rsid w:val="000A41DA"/>
    <w:rsid w:val="000A44D5"/>
    <w:rsid w:val="000A7234"/>
    <w:rsid w:val="000C291F"/>
    <w:rsid w:val="000E0F4E"/>
    <w:rsid w:val="00101DE0"/>
    <w:rsid w:val="00102CDB"/>
    <w:rsid w:val="00127B8C"/>
    <w:rsid w:val="0014236E"/>
    <w:rsid w:val="001472CB"/>
    <w:rsid w:val="00154E44"/>
    <w:rsid w:val="00156100"/>
    <w:rsid w:val="00165A5A"/>
    <w:rsid w:val="00182A8F"/>
    <w:rsid w:val="00183E29"/>
    <w:rsid w:val="00186314"/>
    <w:rsid w:val="001950B5"/>
    <w:rsid w:val="001A07C7"/>
    <w:rsid w:val="001C1159"/>
    <w:rsid w:val="001D0D27"/>
    <w:rsid w:val="001F1C42"/>
    <w:rsid w:val="00243F90"/>
    <w:rsid w:val="0025029C"/>
    <w:rsid w:val="00285BEA"/>
    <w:rsid w:val="002A0A79"/>
    <w:rsid w:val="002A2E3F"/>
    <w:rsid w:val="002A7393"/>
    <w:rsid w:val="002B6E98"/>
    <w:rsid w:val="002C1A79"/>
    <w:rsid w:val="002E5293"/>
    <w:rsid w:val="002E530C"/>
    <w:rsid w:val="00324DF1"/>
    <w:rsid w:val="003347F8"/>
    <w:rsid w:val="00341CB6"/>
    <w:rsid w:val="003618DC"/>
    <w:rsid w:val="003727A4"/>
    <w:rsid w:val="0037305E"/>
    <w:rsid w:val="00373103"/>
    <w:rsid w:val="003A2564"/>
    <w:rsid w:val="003C18FF"/>
    <w:rsid w:val="003E5F98"/>
    <w:rsid w:val="004430B7"/>
    <w:rsid w:val="0045218E"/>
    <w:rsid w:val="004830AE"/>
    <w:rsid w:val="00484E2C"/>
    <w:rsid w:val="004942C2"/>
    <w:rsid w:val="004C530D"/>
    <w:rsid w:val="004E07A2"/>
    <w:rsid w:val="004F4E29"/>
    <w:rsid w:val="00540291"/>
    <w:rsid w:val="00543293"/>
    <w:rsid w:val="00543460"/>
    <w:rsid w:val="00576739"/>
    <w:rsid w:val="00595156"/>
    <w:rsid w:val="005A355E"/>
    <w:rsid w:val="005C580C"/>
    <w:rsid w:val="005C5B8C"/>
    <w:rsid w:val="00603947"/>
    <w:rsid w:val="00643473"/>
    <w:rsid w:val="0065467E"/>
    <w:rsid w:val="00654FB1"/>
    <w:rsid w:val="00664D7D"/>
    <w:rsid w:val="0067274E"/>
    <w:rsid w:val="006B55C5"/>
    <w:rsid w:val="006B7529"/>
    <w:rsid w:val="006F7F38"/>
    <w:rsid w:val="00707FC2"/>
    <w:rsid w:val="00730694"/>
    <w:rsid w:val="007336CC"/>
    <w:rsid w:val="00751E7A"/>
    <w:rsid w:val="007678F7"/>
    <w:rsid w:val="00790605"/>
    <w:rsid w:val="00791B78"/>
    <w:rsid w:val="007F0911"/>
    <w:rsid w:val="007F5C76"/>
    <w:rsid w:val="008142D3"/>
    <w:rsid w:val="00815387"/>
    <w:rsid w:val="00834994"/>
    <w:rsid w:val="00834A31"/>
    <w:rsid w:val="00845092"/>
    <w:rsid w:val="00846E22"/>
    <w:rsid w:val="0085304B"/>
    <w:rsid w:val="00872E79"/>
    <w:rsid w:val="00894DF5"/>
    <w:rsid w:val="008A3748"/>
    <w:rsid w:val="008B35E3"/>
    <w:rsid w:val="008B4DAA"/>
    <w:rsid w:val="008B5EBC"/>
    <w:rsid w:val="008B7E31"/>
    <w:rsid w:val="008D2D6B"/>
    <w:rsid w:val="008E37F3"/>
    <w:rsid w:val="008F5086"/>
    <w:rsid w:val="00915549"/>
    <w:rsid w:val="0092398D"/>
    <w:rsid w:val="009261D8"/>
    <w:rsid w:val="0093144A"/>
    <w:rsid w:val="00935C83"/>
    <w:rsid w:val="009501D8"/>
    <w:rsid w:val="00954A7D"/>
    <w:rsid w:val="00A14880"/>
    <w:rsid w:val="00A240AB"/>
    <w:rsid w:val="00A31D7D"/>
    <w:rsid w:val="00A4490C"/>
    <w:rsid w:val="00A70227"/>
    <w:rsid w:val="00AB02BC"/>
    <w:rsid w:val="00AC0FC3"/>
    <w:rsid w:val="00AC29C0"/>
    <w:rsid w:val="00AD4BE5"/>
    <w:rsid w:val="00AF6F54"/>
    <w:rsid w:val="00B01D9F"/>
    <w:rsid w:val="00B358D1"/>
    <w:rsid w:val="00B36E39"/>
    <w:rsid w:val="00B409DF"/>
    <w:rsid w:val="00B40C74"/>
    <w:rsid w:val="00B870DF"/>
    <w:rsid w:val="00BA7602"/>
    <w:rsid w:val="00C21584"/>
    <w:rsid w:val="00C33D05"/>
    <w:rsid w:val="00C46E2B"/>
    <w:rsid w:val="00CB0878"/>
    <w:rsid w:val="00CB1531"/>
    <w:rsid w:val="00CB2E6B"/>
    <w:rsid w:val="00CD5147"/>
    <w:rsid w:val="00CF1DC3"/>
    <w:rsid w:val="00CF447B"/>
    <w:rsid w:val="00D157A9"/>
    <w:rsid w:val="00D1634D"/>
    <w:rsid w:val="00D231A4"/>
    <w:rsid w:val="00D37039"/>
    <w:rsid w:val="00D76155"/>
    <w:rsid w:val="00D76EDD"/>
    <w:rsid w:val="00D77EA2"/>
    <w:rsid w:val="00D801F5"/>
    <w:rsid w:val="00D84E40"/>
    <w:rsid w:val="00D8695A"/>
    <w:rsid w:val="00D926DE"/>
    <w:rsid w:val="00DC1D7A"/>
    <w:rsid w:val="00DC4BA2"/>
    <w:rsid w:val="00DD1607"/>
    <w:rsid w:val="00DD32CC"/>
    <w:rsid w:val="00DE0E38"/>
    <w:rsid w:val="00DE5C47"/>
    <w:rsid w:val="00E2168D"/>
    <w:rsid w:val="00E267FD"/>
    <w:rsid w:val="00E451FC"/>
    <w:rsid w:val="00E82407"/>
    <w:rsid w:val="00E9410A"/>
    <w:rsid w:val="00EA7978"/>
    <w:rsid w:val="00ED37E2"/>
    <w:rsid w:val="00EE2578"/>
    <w:rsid w:val="00EF3089"/>
    <w:rsid w:val="00F05EF3"/>
    <w:rsid w:val="00F14204"/>
    <w:rsid w:val="00F80E2A"/>
    <w:rsid w:val="00F94CCB"/>
    <w:rsid w:val="00FA0689"/>
    <w:rsid w:val="00FC3EED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D72DC"/>
  <w15:docId w15:val="{1AD49932-CD7D-4522-BE68-3F6245E2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30C"/>
  </w:style>
  <w:style w:type="character" w:styleId="ad">
    <w:name w:val="page number"/>
    <w:basedOn w:val="a0"/>
    <w:uiPriority w:val="99"/>
    <w:semiHidden/>
    <w:unhideWhenUsed/>
    <w:rsid w:val="001472CB"/>
  </w:style>
  <w:style w:type="character" w:styleId="ae">
    <w:name w:val="annotation reference"/>
    <w:basedOn w:val="a0"/>
    <w:uiPriority w:val="99"/>
    <w:semiHidden/>
    <w:unhideWhenUsed/>
    <w:rsid w:val="00F94CC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94CCB"/>
    <w:pPr>
      <w:spacing w:after="0" w:line="240" w:lineRule="auto"/>
    </w:pPr>
    <w:rPr>
      <w:rFonts w:asciiTheme="minorHAnsi" w:eastAsiaTheme="minorEastAsia" w:hAnsiTheme="minorHAnsi"/>
      <w:sz w:val="24"/>
      <w:szCs w:val="24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4CCB"/>
    <w:rPr>
      <w:rFonts w:asciiTheme="minorHAnsi" w:eastAsiaTheme="minorEastAsia" w:hAnsiTheme="minorHAnsi"/>
      <w:sz w:val="24"/>
      <w:szCs w:val="24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91B78"/>
    <w:pPr>
      <w:spacing w:after="200"/>
    </w:pPr>
    <w:rPr>
      <w:rFonts w:ascii="Times New Roman" w:eastAsiaTheme="minorHAnsi" w:hAnsi="Times New Roman"/>
      <w:b/>
      <w:bCs/>
      <w:sz w:val="20"/>
      <w:szCs w:val="20"/>
      <w:lang w:eastAsia="en-US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91B78"/>
    <w:rPr>
      <w:rFonts w:asciiTheme="minorHAnsi" w:eastAsiaTheme="minorEastAsia" w:hAnsiTheme="minorHAns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12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4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33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83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54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709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77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98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5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36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85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124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51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30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493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8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6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70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473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69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21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17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08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9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720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16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57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16760-AE82-44F7-BFB9-FA18DAB1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Сергей</cp:lastModifiedBy>
  <cp:revision>2</cp:revision>
  <cp:lastPrinted>2016-02-24T15:05:00Z</cp:lastPrinted>
  <dcterms:created xsi:type="dcterms:W3CDTF">2017-03-04T08:15:00Z</dcterms:created>
  <dcterms:modified xsi:type="dcterms:W3CDTF">2017-03-04T08:15:00Z</dcterms:modified>
</cp:coreProperties>
</file>