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 w:rsidR="00CF06CF">
        <w:rPr>
          <w:rFonts w:ascii="Times New Roman" w:hAnsi="Times New Roman" w:cs="Times New Roman"/>
          <w:sz w:val="32"/>
          <w:szCs w:val="32"/>
        </w:rPr>
        <w:t xml:space="preserve"> (КИП-2017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CF06CF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муниципального образования город Краснодар </w:t>
      </w:r>
    </w:p>
    <w:p w:rsidR="006413B3" w:rsidRPr="00330A8C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F06CF">
        <w:rPr>
          <w:rFonts w:ascii="Times New Roman" w:hAnsi="Times New Roman" w:cs="Times New Roman"/>
          <w:sz w:val="28"/>
          <w:szCs w:val="28"/>
          <w:u w:val="single"/>
        </w:rPr>
        <w:t>Центр развития ребенка – д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етский сад № </w:t>
      </w:r>
      <w:r w:rsidR="00CF06CF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Pr="00330A8C" w:rsidRDefault="006413B3" w:rsidP="00CF0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>«</w:t>
      </w:r>
      <w:r w:rsidR="00CF06CF">
        <w:rPr>
          <w:rFonts w:ascii="Times New Roman" w:hAnsi="Times New Roman" w:cs="Times New Roman"/>
          <w:b/>
          <w:sz w:val="32"/>
          <w:szCs w:val="32"/>
        </w:rPr>
        <w:t>Творческая проектная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</w:r>
      <w:r w:rsidRPr="004D63B8">
        <w:rPr>
          <w:rFonts w:ascii="Times New Roman" w:hAnsi="Times New Roman" w:cs="Times New Roman"/>
          <w:b/>
          <w:sz w:val="32"/>
          <w:szCs w:val="32"/>
        </w:rPr>
        <w:t>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</w:p>
    <w:p w:rsidR="00434153" w:rsidRDefault="0043415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4153" w:rsidRDefault="0043415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4153" w:rsidRPr="00C60A9A" w:rsidRDefault="0043415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634BAC" w:rsidRDefault="006413B3" w:rsidP="00CF06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CF06CF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муниципального образования город Краснодар «</w:t>
            </w:r>
            <w:r w:rsidR="00CF06CF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– д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r w:rsidR="00CF06CF"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Default="00CF06CF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 xml:space="preserve">ДОУ МО г.Краснодар </w:t>
            </w:r>
          </w:p>
          <w:p w:rsidR="006413B3" w:rsidRPr="00634BAC" w:rsidRDefault="00CF06CF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– детский сад № 200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634BAC" w:rsidRDefault="00CF06CF" w:rsidP="00CF0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350901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>, Российская Федерация, Краснодарский край,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Краснодар, ул. им. 40-летия Победы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413B3" w:rsidRPr="00A1161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Телефон, факс, е-mail</w:t>
            </w:r>
          </w:p>
        </w:tc>
        <w:tc>
          <w:tcPr>
            <w:tcW w:w="4961" w:type="dxa"/>
          </w:tcPr>
          <w:p w:rsidR="006413B3" w:rsidRPr="00677FA3" w:rsidRDefault="00CF06CF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254-69-99</w:t>
            </w:r>
          </w:p>
          <w:p w:rsidR="006413B3" w:rsidRPr="00677FA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r w:rsidR="00677FA3" w:rsidRPr="00677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677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7FA3" w:rsidRPr="00677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detsad200@kubannet.ru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Default="00677FA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Вовчук Марина Александровна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634BAC" w:rsidRDefault="001F25EC" w:rsidP="00C60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Рослякова Надежда Ивановна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3B3" w:rsidRPr="0027161C">
              <w:rPr>
                <w:sz w:val="28"/>
                <w:szCs w:val="28"/>
              </w:rPr>
              <w:t xml:space="preserve"> </w:t>
            </w:r>
            <w:r w:rsidR="00C60A9A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6413B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6413B3"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r w:rsidR="00C60A9A">
              <w:rPr>
                <w:rFonts w:ascii="Times New Roman" w:hAnsi="Times New Roman" w:cs="Times New Roman"/>
                <w:sz w:val="28"/>
                <w:szCs w:val="28"/>
              </w:rPr>
              <w:t>профессор,  зав.  кафедрой дошкольной  педагогики  и  психологии ФППК КУБГУ</w:t>
            </w:r>
            <w:r w:rsidR="006413B3"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6413B3" w:rsidRPr="003C1FB1" w:rsidRDefault="001F25EC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</w:t>
            </w:r>
            <w:r w:rsidR="006413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Вовчук</w:t>
            </w:r>
            <w:r w:rsidR="006413B3" w:rsidRPr="003C1FB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</w:p>
          <w:p w:rsidR="006413B3" w:rsidRPr="003C1FB1" w:rsidRDefault="001F25EC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413B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Фисенко</w:t>
            </w:r>
            <w:r w:rsidR="006413B3" w:rsidRPr="003C1F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413B3" w:rsidRPr="003C1FB1" w:rsidRDefault="001F25EC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Мацаева</w:t>
            </w:r>
            <w:r w:rsidR="006413B3" w:rsidRPr="003C1FB1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  <w:p w:rsidR="006413B3" w:rsidRPr="00634BAC" w:rsidRDefault="001F25E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Хмельницкая, воспитатель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1F25EC" w:rsidRDefault="004A441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DAD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541" w:rsidRPr="005F5035" w:rsidRDefault="00D03541" w:rsidP="005B03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5F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35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:rsidR="005B0332" w:rsidRPr="00C63A89" w:rsidRDefault="005B0332" w:rsidP="00C63A89">
            <w:pPr>
              <w:pStyle w:val="a4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790B" w:rsidRPr="00034C3B" w:rsidRDefault="004A4416" w:rsidP="001A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решить задачу привлечения финансовых средств </w:t>
            </w:r>
            <w:r w:rsidR="00EB7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дошкольной организации необходимо обеспечить маркетинговую привлекательность</w:t>
            </w:r>
            <w:r w:rsidRPr="0084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самого дошкольного учреждения для производственных и коммерческих организаций. </w:t>
            </w:r>
            <w:r w:rsidR="00EB7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Такого  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маркетинговая привлекательность может состоять в возможности разработки такого направления деятельности, которое бы обеспечивало рекламу и продвижения на рынке оборудования, игровых и технических средств, предлагаемого различными организациями. Иначе говоря, дошкольное учреждение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успешно выполнять роль апробационной, экспериментальной площадки для данного оборудования, способствовать формированию его привлекательности для возможных потребителей – других дошкольных учреждений.</w:t>
            </w:r>
            <w:r w:rsidR="00EB7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Поэтому </w:t>
            </w:r>
            <w:r w:rsidR="00D53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основная  идея  проекта направлена  на  разработку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нестандартной практики маркетингового взаимодействия, в которой инновационная образовательная деятельность дошкольной организации обеспечивала возможность партнерства с коммерческими организациями в отношении разработки и апробации системы деятельности с предлагаемым на рынке игровым и мультимедийным оборудованием. </w:t>
            </w:r>
            <w:r w:rsidR="001A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дошкольной организации в целях реализации собственных образовательных задач данное оборудование приобретается по значительно сниженной цене или бесплатно отдается как апробационное в образовательной  деятельности оборудование.</w:t>
            </w:r>
            <w:r w:rsidR="001A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Таким средством в предлагаемом инновационном проекте выступает детское проектирование с использование мультимедийного и игрового оборудования.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034C3B" w:rsidRPr="00034C3B" w:rsidRDefault="00034C3B" w:rsidP="00034C3B">
            <w:pPr>
              <w:spacing w:after="0" w:line="240" w:lineRule="auto"/>
              <w:ind w:firstLine="1"/>
              <w:jc w:val="both"/>
              <w:rPr>
                <w:rStyle w:val="hl"/>
                <w:rFonts w:ascii="Times New Roman" w:hAnsi="Times New Roman" w:cs="Times New Roman"/>
                <w:sz w:val="28"/>
                <w:szCs w:val="28"/>
              </w:rPr>
            </w:pPr>
            <w:r w:rsidRPr="00034C3B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партнерства дошкольной организации и частных коммерческих</w:t>
            </w:r>
            <w:r w:rsidRPr="00034C3B">
              <w:rPr>
                <w:rStyle w:val="hl"/>
                <w:rFonts w:ascii="Times New Roman" w:hAnsi="Times New Roman" w:cs="Times New Roman"/>
                <w:sz w:val="28"/>
                <w:szCs w:val="28"/>
              </w:rPr>
              <w:t xml:space="preserve"> организаций, основанных на маркетинге мультимедийного и игрового оборудования, реализуемых в системе творческой проектной деятельности дошкольников.</w:t>
            </w:r>
          </w:p>
          <w:p w:rsidR="004E7EF6" w:rsidRPr="00034C3B" w:rsidRDefault="004E7EF6" w:rsidP="00034C3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034C3B" w:rsidRPr="00034C3B" w:rsidRDefault="00034C3B" w:rsidP="00034C3B">
            <w:pPr>
              <w:pStyle w:val="ab"/>
              <w:spacing w:before="0" w:beforeAutospacing="0" w:after="0" w:afterAutospacing="0"/>
              <w:ind w:firstLine="1"/>
              <w:jc w:val="both"/>
              <w:rPr>
                <w:color w:val="000000"/>
                <w:sz w:val="28"/>
                <w:szCs w:val="28"/>
              </w:rPr>
            </w:pPr>
            <w:r w:rsidRPr="00034C3B">
              <w:rPr>
                <w:color w:val="000000"/>
                <w:sz w:val="28"/>
                <w:szCs w:val="28"/>
              </w:rPr>
              <w:t xml:space="preserve">1. Провести анализ способов установления маркетингового взаимодействия с частными коммерческими организациями в практике дошкольных организации России и Краснодарского края и </w:t>
            </w:r>
            <w:r w:rsidRPr="00034C3B">
              <w:rPr>
                <w:color w:val="000000"/>
                <w:sz w:val="28"/>
                <w:szCs w:val="28"/>
              </w:rPr>
              <w:lastRenderedPageBreak/>
              <w:t xml:space="preserve">организовать его через установления социально-экономических взаимоотношений с коммерческими организациями, реализующими современное игровое и мультимедийное оборудование; </w:t>
            </w:r>
          </w:p>
          <w:p w:rsidR="00034C3B" w:rsidRPr="00034C3B" w:rsidRDefault="00034C3B" w:rsidP="00034C3B">
            <w:pPr>
              <w:pStyle w:val="ab"/>
              <w:spacing w:before="0" w:beforeAutospacing="0" w:after="0" w:afterAutospacing="0"/>
              <w:ind w:firstLine="1"/>
              <w:jc w:val="both"/>
              <w:rPr>
                <w:color w:val="000000"/>
                <w:sz w:val="28"/>
                <w:szCs w:val="28"/>
              </w:rPr>
            </w:pPr>
            <w:r w:rsidRPr="00034C3B">
              <w:rPr>
                <w:color w:val="000000"/>
                <w:sz w:val="28"/>
                <w:szCs w:val="28"/>
              </w:rPr>
              <w:t>2. Разработать технологию организации творческой проектной деятельности дошкольников с использованием современного мультимедийного и игрового оборудования.</w:t>
            </w:r>
          </w:p>
          <w:p w:rsidR="00034C3B" w:rsidRPr="00034C3B" w:rsidRDefault="00034C3B" w:rsidP="00034C3B">
            <w:pPr>
              <w:pStyle w:val="ab"/>
              <w:spacing w:before="0" w:beforeAutospacing="0" w:after="0" w:afterAutospacing="0"/>
              <w:ind w:firstLine="1"/>
              <w:jc w:val="both"/>
              <w:rPr>
                <w:color w:val="000000"/>
                <w:sz w:val="28"/>
                <w:szCs w:val="28"/>
              </w:rPr>
            </w:pPr>
            <w:r w:rsidRPr="00034C3B">
              <w:rPr>
                <w:color w:val="000000"/>
                <w:sz w:val="28"/>
                <w:szCs w:val="28"/>
              </w:rPr>
              <w:t xml:space="preserve">3. Разработать диагностические процедуры анализа эффективности разработанной технологии </w:t>
            </w:r>
            <w:r>
              <w:rPr>
                <w:color w:val="000000"/>
                <w:sz w:val="28"/>
                <w:szCs w:val="28"/>
              </w:rPr>
              <w:t>маркетингового</w:t>
            </w:r>
            <w:r w:rsidRPr="00034C3B">
              <w:rPr>
                <w:color w:val="000000"/>
                <w:sz w:val="28"/>
                <w:szCs w:val="28"/>
              </w:rPr>
              <w:t xml:space="preserve"> партнерства и осуществить её в системе педагогического мониторинга.</w:t>
            </w:r>
          </w:p>
          <w:p w:rsidR="004E7EF6" w:rsidRPr="00034C3B" w:rsidRDefault="00034C3B" w:rsidP="00034C3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Обеспечить распространение продуктов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результатов </w:t>
            </w:r>
            <w:r w:rsidRPr="0003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разработанной инновации в образовательной системе дошкольных организаций Краснодарского края.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751DF4" w:rsidRPr="00751DF4" w:rsidRDefault="00751DF4" w:rsidP="00751DF4">
            <w:pPr>
              <w:pStyle w:val="Default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</w:t>
            </w:r>
            <w:r w:rsidR="00CD4DE9" w:rsidRPr="00751D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образовательный</w:t>
            </w:r>
            <w:r w:rsidR="00CD4DE9" w:rsidRPr="00751D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  <w:r w:rsidR="00C677A0" w:rsidRPr="00751DF4">
              <w:rPr>
                <w:sz w:val="28"/>
                <w:szCs w:val="28"/>
              </w:rPr>
              <w:t xml:space="preserve"> </w:t>
            </w:r>
            <w:r w:rsidR="00B2780D" w:rsidRPr="00751DF4">
              <w:rPr>
                <w:sz w:val="28"/>
                <w:szCs w:val="28"/>
              </w:rPr>
              <w:t>обеспечивается</w:t>
            </w:r>
            <w:r w:rsidR="00CD4DE9" w:rsidRPr="00751DF4">
              <w:rPr>
                <w:sz w:val="28"/>
                <w:szCs w:val="28"/>
              </w:rPr>
              <w:t xml:space="preserve"> </w:t>
            </w:r>
            <w:r w:rsidRPr="00751DF4">
              <w:rPr>
                <w:sz w:val="28"/>
                <w:szCs w:val="28"/>
              </w:rPr>
              <w:t>следующими законами и нормативно-правовыми актами:</w:t>
            </w:r>
          </w:p>
          <w:p w:rsidR="00751DF4" w:rsidRPr="00751DF4" w:rsidRDefault="00C677A0" w:rsidP="00751DF4">
            <w:pPr>
              <w:pStyle w:val="Default"/>
              <w:ind w:firstLine="1"/>
              <w:jc w:val="both"/>
              <w:rPr>
                <w:sz w:val="28"/>
                <w:szCs w:val="28"/>
              </w:rPr>
            </w:pPr>
            <w:r w:rsidRPr="00751DF4">
              <w:rPr>
                <w:sz w:val="28"/>
                <w:szCs w:val="28"/>
              </w:rPr>
              <w:t xml:space="preserve"> </w:t>
            </w:r>
            <w:r w:rsidR="00751DF4" w:rsidRPr="00751DF4">
              <w:rPr>
                <w:sz w:val="28"/>
                <w:szCs w:val="28"/>
              </w:rPr>
              <w:t xml:space="preserve">– Распоряжением Правительства Российской Федерации 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51DF4" w:rsidRPr="00751DF4" w:rsidRDefault="00751DF4" w:rsidP="00751DF4">
            <w:pPr>
              <w:pStyle w:val="Default"/>
              <w:ind w:firstLine="1"/>
              <w:jc w:val="both"/>
              <w:rPr>
                <w:sz w:val="28"/>
                <w:szCs w:val="28"/>
              </w:rPr>
            </w:pPr>
            <w:r w:rsidRPr="00751DF4">
              <w:rPr>
                <w:sz w:val="28"/>
                <w:szCs w:val="28"/>
              </w:rPr>
              <w:t xml:space="preserve">– Концепцией модернизации Российского образования на период до 2020 года; </w:t>
            </w:r>
          </w:p>
          <w:p w:rsidR="00751DF4" w:rsidRPr="00751DF4" w:rsidRDefault="00751DF4" w:rsidP="00751DF4">
            <w:pPr>
              <w:pStyle w:val="Default"/>
              <w:ind w:firstLine="1"/>
              <w:jc w:val="both"/>
              <w:rPr>
                <w:color w:val="auto"/>
                <w:sz w:val="28"/>
                <w:szCs w:val="28"/>
              </w:rPr>
            </w:pPr>
            <w:r w:rsidRPr="00751DF4">
              <w:rPr>
                <w:color w:val="auto"/>
                <w:sz w:val="28"/>
                <w:szCs w:val="28"/>
              </w:rPr>
              <w:t xml:space="preserve">– Федеральным государственным образовательным стандартом дошкольного образования (приказ Министерства образования и науки РФ от 17.10.2013 № 1155); </w:t>
            </w:r>
          </w:p>
          <w:p w:rsidR="00751DF4" w:rsidRPr="00751DF4" w:rsidRDefault="00751DF4" w:rsidP="00751DF4">
            <w:pPr>
              <w:pStyle w:val="Default"/>
              <w:ind w:firstLine="1"/>
              <w:jc w:val="both"/>
              <w:rPr>
                <w:color w:val="auto"/>
                <w:sz w:val="28"/>
                <w:szCs w:val="28"/>
              </w:rPr>
            </w:pPr>
            <w:r w:rsidRPr="00751DF4">
              <w:rPr>
                <w:color w:val="auto"/>
                <w:sz w:val="28"/>
                <w:szCs w:val="28"/>
              </w:rPr>
              <w:t>– Указом президента РФ № 761 от 01.06.2012 «О национальной стратегии действий в интересах детей на 2012 – 2017 годы»;</w:t>
            </w:r>
          </w:p>
          <w:p w:rsidR="004E7EF6" w:rsidRPr="00751DF4" w:rsidRDefault="00751DF4" w:rsidP="00751DF4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Федеральным законом от 18.07.2011 №223-ФЗ «О закупках товаров, работ, услуг отдельными видами юридических лиц».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201F67" w:rsidRDefault="001A653C" w:rsidP="0020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Разрабатываемая система  маркетингового  сотрудничества имеет высокую значимость для системы образования Краснодарского края, так как может служить основанием для развития  новых  форм  финансового партнерства дошкольных  организаций  в системе рыночных  отноше</w:t>
            </w:r>
            <w:r w:rsidR="00201F67" w:rsidRPr="00201F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ий. Особая практическая значимость заключается в предоставлении алгоритма </w:t>
            </w:r>
            <w:r w:rsidR="00201F67" w:rsidRPr="00201F67">
              <w:rPr>
                <w:rFonts w:ascii="Times New Roman" w:hAnsi="Times New Roman" w:cs="Times New Roman"/>
                <w:sz w:val="28"/>
                <w:szCs w:val="28"/>
              </w:rPr>
              <w:t>маркетинга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который </w:t>
            </w:r>
            <w:r w:rsidR="00201F67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</w:t>
            </w:r>
            <w:r w:rsidR="00201F67">
              <w:rPr>
                <w:rFonts w:ascii="Times New Roman" w:hAnsi="Times New Roman" w:cs="Times New Roman"/>
                <w:sz w:val="28"/>
                <w:szCs w:val="28"/>
              </w:rPr>
              <w:t>для  получения  финансовой  выгоды</w:t>
            </w:r>
            <w:r w:rsidR="00201F67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продукты  образовательной  деятельности.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(инновационность)</w:t>
            </w:r>
          </w:p>
        </w:tc>
        <w:tc>
          <w:tcPr>
            <w:tcW w:w="4961" w:type="dxa"/>
          </w:tcPr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332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33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определяется:</w:t>
            </w:r>
          </w:p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A89" w:rsidRPr="006413B3">
              <w:rPr>
                <w:rFonts w:ascii="Times New Roman" w:hAnsi="Times New Roman" w:cs="Times New Roman"/>
                <w:sz w:val="28"/>
                <w:szCs w:val="28"/>
              </w:rPr>
              <w:t>её целевыми характеристиками,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332">
              <w:rPr>
                <w:rFonts w:ascii="Times New Roman" w:hAnsi="Times New Roman" w:cs="Times New Roman"/>
                <w:sz w:val="28"/>
                <w:szCs w:val="28"/>
              </w:rPr>
              <w:t>и маркетинговых 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33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413B3" w:rsidRDefault="00C62CDD" w:rsidP="00C63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A89" w:rsidRPr="00C6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продуктов творческой деятельности дошкольников как средства маркетинговой привлекательности для коммерческих организаций, реализующих мультимедийное и игровое оборудование</w:t>
            </w:r>
            <w:r w:rsidR="005B0332" w:rsidRPr="00C6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Предполагается,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  <w:r w:rsidR="008474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234" w:rsidRPr="006413B3" w:rsidRDefault="0084740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>разработанной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 xml:space="preserve">взаимовыгодной </w:t>
            </w:r>
            <w:r w:rsidR="000C2A5E" w:rsidRPr="006413B3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коммерческими организациями</w:t>
            </w:r>
            <w:r w:rsidR="00285234" w:rsidRPr="006413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Default="00285234" w:rsidP="0084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8474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развивающихся связей в системе отношений ДОО </w:t>
            </w:r>
            <w:r w:rsidR="008474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0C">
              <w:rPr>
                <w:rFonts w:ascii="Times New Roman" w:hAnsi="Times New Roman" w:cs="Times New Roman"/>
                <w:sz w:val="28"/>
                <w:szCs w:val="28"/>
              </w:rPr>
              <w:t>коммерческая организация – социум;</w:t>
            </w:r>
          </w:p>
          <w:p w:rsidR="004F7BE4" w:rsidRDefault="0084740C" w:rsidP="0084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методическими разработками по использованию игрового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мультимедийного оборудования в образовательных целях ДОО</w:t>
            </w:r>
            <w:r w:rsidR="004F7B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40C" w:rsidRPr="006413B3" w:rsidRDefault="004F7BE4" w:rsidP="0084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4F7BE4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707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 педагогов в реализации творческих проектов дошкольников с использованием современного мультимедийного  и игрового </w:t>
            </w:r>
            <w:r w:rsidRPr="004F7BE4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84740C" w:rsidRPr="004F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4F7BE4" w:rsidRDefault="004F7BE4" w:rsidP="00367079">
            <w:pPr>
              <w:tabs>
                <w:tab w:val="left" w:pos="166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BE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мониторинг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потенциальных </w:t>
            </w:r>
            <w:r w:rsidRPr="004F7BE4">
              <w:rPr>
                <w:rFonts w:ascii="Times New Roman" w:hAnsi="Times New Roman" w:cs="Times New Roman"/>
                <w:sz w:val="28"/>
                <w:szCs w:val="28"/>
              </w:rPr>
              <w:t>маркетинговых партнеров</w:t>
            </w:r>
            <w:r w:rsidR="00367079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аключение договоров</w:t>
            </w:r>
            <w:r w:rsidR="00367079">
              <w:rPr>
                <w:rFonts w:ascii="Times New Roman" w:hAnsi="Times New Roman" w:cs="Times New Roman"/>
                <w:sz w:val="28"/>
                <w:szCs w:val="28"/>
              </w:rPr>
              <w:t xml:space="preserve"> взаимовыгодного сотрудничества.</w:t>
            </w:r>
          </w:p>
          <w:p w:rsidR="00367079" w:rsidRPr="00087B1D" w:rsidRDefault="00367079" w:rsidP="0036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67079">
              <w:rPr>
                <w:rFonts w:ascii="Times New Roman" w:hAnsi="Times New Roman" w:cs="Times New Roman"/>
                <w:sz w:val="28"/>
                <w:szCs w:val="28"/>
              </w:rPr>
              <w:t>Разработка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ритериев анализа эффективности</w:t>
            </w:r>
            <w:r w:rsidRPr="0036707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дошкольной организации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и </w:t>
            </w:r>
            <w:r w:rsidRPr="00367079">
              <w:rPr>
                <w:rFonts w:ascii="Times New Roman" w:hAnsi="Times New Roman" w:cs="Times New Roman"/>
                <w:sz w:val="28"/>
                <w:szCs w:val="28"/>
              </w:rPr>
              <w:t>мультимедийного оборудования</w:t>
            </w:r>
          </w:p>
          <w:p w:rsidR="00367079" w:rsidRPr="00367079" w:rsidRDefault="00367079" w:rsidP="0036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670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проектной деятельности дошкольников</w:t>
            </w:r>
            <w:r w:rsidRPr="00367079">
              <w:rPr>
                <w:rFonts w:ascii="Times New Roman" w:hAnsi="Times New Roman" w:cs="Times New Roman"/>
                <w:sz w:val="28"/>
                <w:szCs w:val="28"/>
              </w:rPr>
              <w:t xml:space="preserve"> с  использованием игрового и  мультимедийного  оборудования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Pr="00B73124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24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84740C" w:rsidRPr="00B73124">
        <w:rPr>
          <w:rFonts w:ascii="Times New Roman" w:hAnsi="Times New Roman" w:cs="Times New Roman"/>
          <w:b/>
          <w:sz w:val="28"/>
          <w:szCs w:val="28"/>
        </w:rPr>
        <w:t>й инновационной площадки на 2018</w:t>
      </w:r>
      <w:r w:rsidRPr="00B731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36707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201F67" w:rsidRPr="00201F67" w:rsidTr="007C3EBC">
        <w:tc>
          <w:tcPr>
            <w:tcW w:w="704" w:type="dxa"/>
          </w:tcPr>
          <w:p w:rsidR="007C3EBC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1F67" w:rsidRPr="00201F67" w:rsidTr="00C677A0">
        <w:tc>
          <w:tcPr>
            <w:tcW w:w="9345" w:type="dxa"/>
            <w:gridSpan w:val="4"/>
          </w:tcPr>
          <w:p w:rsidR="00147B96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201F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201F67" w:rsidRPr="00201F67" w:rsidTr="007C3EBC">
        <w:tc>
          <w:tcPr>
            <w:tcW w:w="704" w:type="dxa"/>
          </w:tcPr>
          <w:p w:rsidR="007C3EBC" w:rsidRPr="00201F67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201F67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F6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предполагаемых </w:t>
            </w:r>
            <w:r w:rsidR="00201F67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 субъектов  маркетингового  взаимодействия</w:t>
            </w:r>
          </w:p>
          <w:p w:rsidR="007C3EBC" w:rsidRPr="00201F67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201F67" w:rsidRDefault="00C6330D" w:rsidP="00B7312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9" w:type="dxa"/>
          </w:tcPr>
          <w:p w:rsidR="00C6330D" w:rsidRPr="00201F67" w:rsidRDefault="00201F67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 возможных  субъектов 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>-партнеров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коммерческих  структур,  предлагающих  на   рынке  оборудование  для  детских  садов.</w:t>
            </w:r>
          </w:p>
          <w:p w:rsidR="007C3EBC" w:rsidRPr="00201F67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F67" w:rsidRPr="00201F67" w:rsidTr="007C3EBC">
        <w:tc>
          <w:tcPr>
            <w:tcW w:w="704" w:type="dxa"/>
          </w:tcPr>
          <w:p w:rsidR="00C6330D" w:rsidRPr="00201F67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201F67" w:rsidRDefault="00B73124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</w:p>
          <w:p w:rsidR="00C6330D" w:rsidRPr="00201F67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201F67" w:rsidRDefault="00B73124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0D" w:rsidRPr="00201F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C6330D" w:rsidRPr="00201F67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6D1">
              <w:rPr>
                <w:rFonts w:ascii="Times New Roman" w:hAnsi="Times New Roman" w:cs="Times New Roman"/>
                <w:sz w:val="28"/>
                <w:szCs w:val="28"/>
              </w:rPr>
              <w:t>уровней творческого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>азвития  дошкольников</w:t>
            </w:r>
          </w:p>
          <w:p w:rsidR="00C6330D" w:rsidRPr="00201F67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6D1" w:rsidRPr="00201F67" w:rsidTr="007C3EBC">
        <w:tc>
          <w:tcPr>
            <w:tcW w:w="704" w:type="dxa"/>
          </w:tcPr>
          <w:p w:rsidR="008826D1" w:rsidRPr="00201F67" w:rsidRDefault="008826D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826D1" w:rsidRPr="00201F67" w:rsidRDefault="008826D1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Межэтапная  диагностика развития 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дошкольников</w:t>
            </w:r>
          </w:p>
        </w:tc>
        <w:tc>
          <w:tcPr>
            <w:tcW w:w="2268" w:type="dxa"/>
          </w:tcPr>
          <w:p w:rsidR="008826D1" w:rsidRDefault="008826D1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 г.</w:t>
            </w:r>
          </w:p>
        </w:tc>
        <w:tc>
          <w:tcPr>
            <w:tcW w:w="2829" w:type="dxa"/>
          </w:tcPr>
          <w:p w:rsidR="008826D1" w:rsidRPr="00201F67" w:rsidRDefault="008826D1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 развития  дошкольников</w:t>
            </w:r>
          </w:p>
        </w:tc>
      </w:tr>
      <w:tr w:rsidR="00201F67" w:rsidRPr="00201F67" w:rsidTr="00C677A0">
        <w:tc>
          <w:tcPr>
            <w:tcW w:w="9345" w:type="dxa"/>
            <w:gridSpan w:val="4"/>
          </w:tcPr>
          <w:p w:rsidR="00147B96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</w:t>
            </w:r>
            <w:r w:rsidR="00C677A0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201F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201F67" w:rsidRPr="00201F67" w:rsidTr="007C3EBC">
        <w:tc>
          <w:tcPr>
            <w:tcW w:w="704" w:type="dxa"/>
          </w:tcPr>
          <w:p w:rsidR="007C3EBC" w:rsidRPr="00201F67" w:rsidRDefault="008826D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C3EBC" w:rsidRPr="00201F67" w:rsidRDefault="00C6330D" w:rsidP="00B7312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 xml:space="preserve">,  исследующих  технологии   </w:t>
            </w:r>
            <w:r w:rsidR="008826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B73124">
              <w:rPr>
                <w:rFonts w:ascii="Times New Roman" w:hAnsi="Times New Roman" w:cs="Times New Roman"/>
                <w:sz w:val="28"/>
                <w:szCs w:val="28"/>
              </w:rPr>
              <w:t>маркетинговой  деятельности  образовательных  организаций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7C3EBC" w:rsidRPr="00201F67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201F67" w:rsidRDefault="00F27DFD" w:rsidP="00F27D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</w:p>
        </w:tc>
      </w:tr>
      <w:tr w:rsidR="008826D1" w:rsidRPr="00201F67" w:rsidTr="007C3EBC">
        <w:tc>
          <w:tcPr>
            <w:tcW w:w="704" w:type="dxa"/>
          </w:tcPr>
          <w:p w:rsidR="008826D1" w:rsidRPr="00201F67" w:rsidRDefault="008826D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826D1" w:rsidRPr="00201F67" w:rsidRDefault="008826D1" w:rsidP="008826D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модели организации  процесса творческого  проектирования  дошкольников</w:t>
            </w:r>
          </w:p>
        </w:tc>
        <w:tc>
          <w:tcPr>
            <w:tcW w:w="2268" w:type="dxa"/>
          </w:tcPr>
          <w:p w:rsidR="008826D1" w:rsidRPr="00201F67" w:rsidRDefault="008826D1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826D1" w:rsidRPr="00201F67" w:rsidRDefault="008826D1" w:rsidP="00F27D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 публикаций  в  научной  педагогической  печати,  отражающие  содержание  модели</w:t>
            </w:r>
          </w:p>
        </w:tc>
      </w:tr>
      <w:tr w:rsidR="00201F67" w:rsidRPr="00201F67" w:rsidTr="00C677A0">
        <w:tc>
          <w:tcPr>
            <w:tcW w:w="9345" w:type="dxa"/>
            <w:gridSpan w:val="4"/>
          </w:tcPr>
          <w:p w:rsidR="00147B96" w:rsidRPr="00201F6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201F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201F67" w:rsidRPr="00201F67" w:rsidTr="007C3EBC">
        <w:tc>
          <w:tcPr>
            <w:tcW w:w="704" w:type="dxa"/>
          </w:tcPr>
          <w:p w:rsidR="00147B96" w:rsidRPr="00201F67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7B96" w:rsidRPr="00201F67" w:rsidRDefault="0042270D" w:rsidP="00D072D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 </w:t>
            </w:r>
            <w:r w:rsidR="00D072D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процесса творческой  проектной  деятельности</w:t>
            </w:r>
            <w:r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D4DE9"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дошкольниками</w:t>
            </w:r>
            <w:r w:rsidR="00C677A0" w:rsidRPr="00201F6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D072D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старшей  возрастной  группы</w:t>
            </w:r>
          </w:p>
        </w:tc>
        <w:tc>
          <w:tcPr>
            <w:tcW w:w="2268" w:type="dxa"/>
          </w:tcPr>
          <w:p w:rsidR="00147B96" w:rsidRPr="00201F67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201F67" w:rsidRDefault="00D072D2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 проекты  дошкольников</w:t>
            </w:r>
          </w:p>
        </w:tc>
      </w:tr>
      <w:tr w:rsidR="00201F67" w:rsidRPr="00201F67" w:rsidTr="007C3EBC">
        <w:tc>
          <w:tcPr>
            <w:tcW w:w="704" w:type="dxa"/>
          </w:tcPr>
          <w:p w:rsidR="00C677A0" w:rsidRPr="00201F67" w:rsidRDefault="00C677A0" w:rsidP="0085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77A0" w:rsidRPr="00201F67" w:rsidRDefault="00D072D2" w:rsidP="00856E8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  семинаров –показов   возможностей использования образовательного  оборудования  с приглашением представителей  коммерческих  организаций </w:t>
            </w:r>
          </w:p>
        </w:tc>
        <w:tc>
          <w:tcPr>
            <w:tcW w:w="2268" w:type="dxa"/>
          </w:tcPr>
          <w:p w:rsidR="00C677A0" w:rsidRPr="00201F67" w:rsidRDefault="00C677A0" w:rsidP="0085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677A0" w:rsidRPr="00856E8F" w:rsidRDefault="00C677A0" w:rsidP="0085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856E8F">
              <w:rPr>
                <w:rFonts w:ascii="Times New Roman" w:hAnsi="Times New Roman" w:cs="Times New Roman"/>
                <w:sz w:val="28"/>
                <w:szCs w:val="28"/>
              </w:rPr>
              <w:t>образовательных семинаров для  руководителей  дошкольных  организаций  г.  Краснодара  и  Краснодарского  края</w:t>
            </w:r>
          </w:p>
        </w:tc>
      </w:tr>
      <w:tr w:rsidR="00201F67" w:rsidRPr="00201F67" w:rsidTr="007C3EBC">
        <w:tc>
          <w:tcPr>
            <w:tcW w:w="704" w:type="dxa"/>
          </w:tcPr>
          <w:p w:rsidR="0042270D" w:rsidRPr="00201F67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2270D" w:rsidRPr="00201F67" w:rsidRDefault="00856E8F" w:rsidP="006413B3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Творческая  проектная  деятельность  с дошкольниками</w:t>
            </w:r>
          </w:p>
        </w:tc>
        <w:tc>
          <w:tcPr>
            <w:tcW w:w="2268" w:type="dxa"/>
          </w:tcPr>
          <w:p w:rsidR="0042270D" w:rsidRPr="00201F67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2270D" w:rsidRPr="00201F67" w:rsidRDefault="0042270D" w:rsidP="00856E8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856E8F">
              <w:rPr>
                <w:rFonts w:ascii="Times New Roman" w:hAnsi="Times New Roman" w:cs="Times New Roman"/>
                <w:sz w:val="28"/>
                <w:szCs w:val="28"/>
              </w:rPr>
              <w:t>творческих  проектов  по  различным  направлением  образовательной деятельности</w:t>
            </w:r>
          </w:p>
        </w:tc>
      </w:tr>
      <w:tr w:rsidR="00201F67" w:rsidRPr="00201F67" w:rsidTr="00C677A0">
        <w:tc>
          <w:tcPr>
            <w:tcW w:w="9345" w:type="dxa"/>
            <w:gridSpan w:val="4"/>
          </w:tcPr>
          <w:p w:rsidR="00E8201C" w:rsidRPr="00201F6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201F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201F67" w:rsidRPr="00201F67" w:rsidTr="007C3EBC">
        <w:tc>
          <w:tcPr>
            <w:tcW w:w="704" w:type="dxa"/>
          </w:tcPr>
          <w:p w:rsidR="00147B96" w:rsidRPr="00201F67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201F67" w:rsidRDefault="00BF35B7" w:rsidP="00DD2EF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Семинар –практикум «</w:t>
            </w:r>
            <w:r w:rsidR="00DD2EF6">
              <w:rPr>
                <w:rFonts w:ascii="Times New Roman" w:hAnsi="Times New Roman" w:cs="Times New Roman"/>
                <w:sz w:val="28"/>
                <w:szCs w:val="28"/>
              </w:rPr>
              <w:t>Творческая  проектная  деятельность дошкольников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201F67" w:rsidRDefault="00DD2E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B7" w:rsidRPr="00201F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47B96" w:rsidRPr="00201F67" w:rsidRDefault="00BF35B7" w:rsidP="00422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Видео-материалы по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 w:rsidRPr="00201F67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201F67" w:rsidRPr="00201F67" w:rsidTr="007C3EBC">
        <w:tc>
          <w:tcPr>
            <w:tcW w:w="704" w:type="dxa"/>
          </w:tcPr>
          <w:p w:rsidR="00BF35B7" w:rsidRPr="00201F67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BF35B7" w:rsidRPr="00201F67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мастер-классах, </w:t>
            </w:r>
            <w:r w:rsidR="005225AC" w:rsidRPr="00201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едагогических семинарах г.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BF35B7" w:rsidRPr="00201F67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201F67" w:rsidRDefault="005225AC" w:rsidP="00DD2EF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F67" w:rsidRPr="00201F67" w:rsidTr="00C677A0">
        <w:tc>
          <w:tcPr>
            <w:tcW w:w="9345" w:type="dxa"/>
            <w:gridSpan w:val="4"/>
          </w:tcPr>
          <w:p w:rsidR="00E8201C" w:rsidRPr="00201F6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201F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201F67" w:rsidRPr="00201F67" w:rsidTr="007C3EBC">
        <w:tc>
          <w:tcPr>
            <w:tcW w:w="704" w:type="dxa"/>
          </w:tcPr>
          <w:p w:rsidR="00E8201C" w:rsidRPr="00201F67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8201C" w:rsidRPr="00201F67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201F67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201F67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201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67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</w:tbl>
    <w:p w:rsidR="00C473EC" w:rsidRPr="00367079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413B3" w:rsidRPr="00367079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413B3" w:rsidRPr="00367079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4E" w:rsidRDefault="00D4454E" w:rsidP="00701F69">
      <w:pPr>
        <w:spacing w:after="0" w:line="240" w:lineRule="auto"/>
      </w:pPr>
      <w:r>
        <w:separator/>
      </w:r>
    </w:p>
  </w:endnote>
  <w:endnote w:type="continuationSeparator" w:id="0">
    <w:p w:rsidR="00D4454E" w:rsidRDefault="00D4454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A0" w:rsidRDefault="008A5CC5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6615" cy="320040"/>
              <wp:effectExtent l="0" t="0" r="0" b="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661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25pt;margin-top:0;width:467.4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161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1161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4E" w:rsidRDefault="00D4454E" w:rsidP="00701F69">
      <w:pPr>
        <w:spacing w:after="0" w:line="240" w:lineRule="auto"/>
      </w:pPr>
      <w:r>
        <w:separator/>
      </w:r>
    </w:p>
  </w:footnote>
  <w:footnote w:type="continuationSeparator" w:id="0">
    <w:p w:rsidR="00D4454E" w:rsidRDefault="00D4454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320F"/>
    <w:multiLevelType w:val="hybridMultilevel"/>
    <w:tmpl w:val="447C9F04"/>
    <w:lvl w:ilvl="0" w:tplc="2E4A4C4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3" w15:restartNumberingAfterBreak="0">
    <w:nsid w:val="4BBE75DE"/>
    <w:multiLevelType w:val="hybridMultilevel"/>
    <w:tmpl w:val="9452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1C8D"/>
    <w:multiLevelType w:val="hybridMultilevel"/>
    <w:tmpl w:val="6BB20A56"/>
    <w:lvl w:ilvl="0" w:tplc="B2B2EF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76B070E"/>
    <w:multiLevelType w:val="hybridMultilevel"/>
    <w:tmpl w:val="C892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34C3B"/>
    <w:rsid w:val="000C2A5E"/>
    <w:rsid w:val="000F5ADC"/>
    <w:rsid w:val="000F6447"/>
    <w:rsid w:val="0010391E"/>
    <w:rsid w:val="00110851"/>
    <w:rsid w:val="00147B96"/>
    <w:rsid w:val="001A653C"/>
    <w:rsid w:val="001E7A03"/>
    <w:rsid w:val="001F25EC"/>
    <w:rsid w:val="001F2A1A"/>
    <w:rsid w:val="00201F67"/>
    <w:rsid w:val="00206020"/>
    <w:rsid w:val="002510B6"/>
    <w:rsid w:val="002770AC"/>
    <w:rsid w:val="00285234"/>
    <w:rsid w:val="002B28FD"/>
    <w:rsid w:val="002B45F2"/>
    <w:rsid w:val="002E1789"/>
    <w:rsid w:val="002F1680"/>
    <w:rsid w:val="00315BFD"/>
    <w:rsid w:val="00337ACC"/>
    <w:rsid w:val="00367079"/>
    <w:rsid w:val="003838EC"/>
    <w:rsid w:val="003978E9"/>
    <w:rsid w:val="0042270D"/>
    <w:rsid w:val="00434153"/>
    <w:rsid w:val="00444DF7"/>
    <w:rsid w:val="004A4416"/>
    <w:rsid w:val="004B4BDC"/>
    <w:rsid w:val="004C268F"/>
    <w:rsid w:val="004E7EF6"/>
    <w:rsid w:val="004F7BE4"/>
    <w:rsid w:val="005225AC"/>
    <w:rsid w:val="00555758"/>
    <w:rsid w:val="005A0931"/>
    <w:rsid w:val="005B0332"/>
    <w:rsid w:val="005E141C"/>
    <w:rsid w:val="005F5035"/>
    <w:rsid w:val="00634BAC"/>
    <w:rsid w:val="006413B3"/>
    <w:rsid w:val="00650637"/>
    <w:rsid w:val="00654572"/>
    <w:rsid w:val="00655D9B"/>
    <w:rsid w:val="00677FA3"/>
    <w:rsid w:val="00684E49"/>
    <w:rsid w:val="006B25D4"/>
    <w:rsid w:val="00701F69"/>
    <w:rsid w:val="007359B0"/>
    <w:rsid w:val="00746754"/>
    <w:rsid w:val="00751DF4"/>
    <w:rsid w:val="007724D7"/>
    <w:rsid w:val="0077790B"/>
    <w:rsid w:val="007A6AE1"/>
    <w:rsid w:val="007B0F71"/>
    <w:rsid w:val="007B6971"/>
    <w:rsid w:val="007C3EBC"/>
    <w:rsid w:val="0084740C"/>
    <w:rsid w:val="00856E8F"/>
    <w:rsid w:val="00880EEF"/>
    <w:rsid w:val="008826D1"/>
    <w:rsid w:val="008A5CC5"/>
    <w:rsid w:val="008D48A1"/>
    <w:rsid w:val="00942F54"/>
    <w:rsid w:val="00985557"/>
    <w:rsid w:val="00986545"/>
    <w:rsid w:val="009A591F"/>
    <w:rsid w:val="009E33BE"/>
    <w:rsid w:val="00A11616"/>
    <w:rsid w:val="00A82F5F"/>
    <w:rsid w:val="00AA222C"/>
    <w:rsid w:val="00AA73EE"/>
    <w:rsid w:val="00B2780D"/>
    <w:rsid w:val="00B56CDA"/>
    <w:rsid w:val="00B73124"/>
    <w:rsid w:val="00B817C3"/>
    <w:rsid w:val="00BC04FA"/>
    <w:rsid w:val="00BF35B7"/>
    <w:rsid w:val="00C24FFC"/>
    <w:rsid w:val="00C2619D"/>
    <w:rsid w:val="00C44717"/>
    <w:rsid w:val="00C473EC"/>
    <w:rsid w:val="00C60A9A"/>
    <w:rsid w:val="00C62CDD"/>
    <w:rsid w:val="00C6330D"/>
    <w:rsid w:val="00C63A89"/>
    <w:rsid w:val="00C677A0"/>
    <w:rsid w:val="00CD4DE9"/>
    <w:rsid w:val="00CE2974"/>
    <w:rsid w:val="00CF06CF"/>
    <w:rsid w:val="00D03541"/>
    <w:rsid w:val="00D072D2"/>
    <w:rsid w:val="00D25DB6"/>
    <w:rsid w:val="00D26888"/>
    <w:rsid w:val="00D4454E"/>
    <w:rsid w:val="00D53994"/>
    <w:rsid w:val="00D94F21"/>
    <w:rsid w:val="00DD2EF6"/>
    <w:rsid w:val="00DF3ADD"/>
    <w:rsid w:val="00E3166E"/>
    <w:rsid w:val="00E8201C"/>
    <w:rsid w:val="00EB3D5B"/>
    <w:rsid w:val="00EB60BF"/>
    <w:rsid w:val="00EB7A1B"/>
    <w:rsid w:val="00EC4BDE"/>
    <w:rsid w:val="00EF0ADD"/>
    <w:rsid w:val="00EF2DD7"/>
    <w:rsid w:val="00F27DFD"/>
    <w:rsid w:val="00F56CD9"/>
    <w:rsid w:val="00F902A7"/>
    <w:rsid w:val="00FD004B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491EE-9AA6-4D47-A372-FA090F2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4"/>
  </w:style>
  <w:style w:type="paragraph" w:styleId="2">
    <w:name w:val="heading 2"/>
    <w:basedOn w:val="a"/>
    <w:next w:val="a"/>
    <w:link w:val="20"/>
    <w:uiPriority w:val="9"/>
    <w:unhideWhenUsed/>
    <w:qFormat/>
    <w:rsid w:val="00856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034C3B"/>
  </w:style>
  <w:style w:type="paragraph" w:customStyle="1" w:styleId="Default">
    <w:name w:val="Default"/>
    <w:rsid w:val="00751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2</cp:revision>
  <dcterms:created xsi:type="dcterms:W3CDTF">2018-01-31T12:18:00Z</dcterms:created>
  <dcterms:modified xsi:type="dcterms:W3CDTF">2018-01-31T12:18:00Z</dcterms:modified>
</cp:coreProperties>
</file>