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FC" w:rsidRPr="004B653F" w:rsidRDefault="003550FC" w:rsidP="003550FC">
      <w:pPr>
        <w:widowControl w:val="0"/>
        <w:spacing w:after="0" w:line="360" w:lineRule="auto"/>
        <w:ind w:left="3591" w:right="-1" w:hanging="23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3550FC" w:rsidRPr="004B653F" w:rsidRDefault="003550FC" w:rsidP="003550FC">
      <w:pPr>
        <w:widowControl w:val="0"/>
        <w:spacing w:after="0" w:line="360" w:lineRule="auto"/>
        <w:ind w:left="3591" w:right="-1" w:hanging="232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Краснодарского края</w:t>
      </w: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4B653F" w:rsidRDefault="003550FC" w:rsidP="003550FC">
      <w:pPr>
        <w:widowControl w:val="0"/>
        <w:spacing w:after="0" w:line="360" w:lineRule="auto"/>
        <w:ind w:left="39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н ра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3550FC" w:rsidRPr="004B653F" w:rsidRDefault="003550FC" w:rsidP="003550FC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аевой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6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(КИП -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</w:p>
    <w:p w:rsidR="003550FC" w:rsidRPr="004B653F" w:rsidRDefault="003550FC" w:rsidP="003550FC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 w:rsidR="002B2284"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77557" w:rsidRPr="004B653F" w:rsidRDefault="003550FC" w:rsidP="0035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3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D77557" w:rsidRPr="004B653F" w:rsidRDefault="003550FC" w:rsidP="0035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3F">
        <w:rPr>
          <w:rFonts w:ascii="Times New Roman" w:hAnsi="Times New Roman" w:cs="Times New Roman"/>
          <w:sz w:val="28"/>
          <w:szCs w:val="28"/>
        </w:rPr>
        <w:t>дополнит</w:t>
      </w:r>
      <w:r w:rsidR="002B2284" w:rsidRPr="004B653F"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  <w:r w:rsidRPr="004B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57" w:rsidRPr="004B653F" w:rsidRDefault="003550FC" w:rsidP="0035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3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2B2284" w:rsidRPr="004B653F">
        <w:rPr>
          <w:rFonts w:ascii="Times New Roman" w:hAnsi="Times New Roman" w:cs="Times New Roman"/>
          <w:sz w:val="28"/>
          <w:szCs w:val="28"/>
        </w:rPr>
        <w:t>ания Темрюкский район</w:t>
      </w:r>
    </w:p>
    <w:p w:rsidR="003550FC" w:rsidRPr="004B653F" w:rsidRDefault="002B2284" w:rsidP="0035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3F">
        <w:rPr>
          <w:rFonts w:ascii="Times New Roman" w:hAnsi="Times New Roman" w:cs="Times New Roman"/>
          <w:sz w:val="28"/>
          <w:szCs w:val="28"/>
        </w:rPr>
        <w:t xml:space="preserve"> (МБУДО ЭБЦ</w:t>
      </w:r>
      <w:r w:rsidR="003550FC" w:rsidRPr="004B653F">
        <w:rPr>
          <w:rFonts w:ascii="Times New Roman" w:hAnsi="Times New Roman" w:cs="Times New Roman"/>
          <w:sz w:val="28"/>
          <w:szCs w:val="28"/>
        </w:rPr>
        <w:t>)</w:t>
      </w: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F" w:rsidRPr="004B653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F" w:rsidRPr="004B653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F" w:rsidRPr="004B653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FC" w:rsidRPr="004B653F" w:rsidRDefault="003550FC" w:rsidP="0045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6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653F">
        <w:rPr>
          <w:rFonts w:ascii="Times New Roman" w:eastAsia="Times New Roman" w:hAnsi="Times New Roman" w:cs="Times New Roman"/>
          <w:color w:val="000000"/>
          <w:sz w:val="28"/>
          <w:szCs w:val="28"/>
        </w:rPr>
        <w:t>теме: «</w:t>
      </w:r>
      <w:r w:rsidRPr="004B653F">
        <w:rPr>
          <w:rFonts w:ascii="Times New Roman" w:hAnsi="Times New Roman" w:cs="Times New Roman"/>
          <w:sz w:val="28"/>
          <w:szCs w:val="28"/>
        </w:rPr>
        <w:t>Школьный природно-экологический музей Таманского полуострова»</w:t>
      </w:r>
    </w:p>
    <w:p w:rsidR="003550FC" w:rsidRPr="004B653F" w:rsidRDefault="003550FC" w:rsidP="003550FC">
      <w:pPr>
        <w:widowControl w:val="0"/>
        <w:spacing w:after="0" w:line="360" w:lineRule="auto"/>
        <w:ind w:left="21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4B653F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77557" w:rsidRPr="004B653F" w:rsidRDefault="004B653F" w:rsidP="004B653F">
      <w:pPr>
        <w:spacing w:after="0" w:line="36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ст. Голубицкая, 2021</w:t>
      </w:r>
    </w:p>
    <w:p w:rsidR="00D77557" w:rsidRDefault="00D77557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D77557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Структура годового плана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4536"/>
      </w:tblGrid>
      <w:tr w:rsidR="003550FC" w:rsidRPr="00D77557" w:rsidTr="003550FC">
        <w:trPr>
          <w:cantSplit/>
          <w:trHeight w:hRule="exact" w:val="2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168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назван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</w:t>
            </w:r>
            <w:r w:rsidR="002B2284" w:rsidRPr="00D77557">
              <w:rPr>
                <w:rFonts w:ascii="Times New Roman" w:hAnsi="Times New Roman" w:cs="Times New Roman"/>
                <w:sz w:val="24"/>
                <w:szCs w:val="24"/>
              </w:rPr>
              <w:t>ельного образования эколого-биологический центр</w:t>
            </w: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 </w:t>
            </w:r>
          </w:p>
        </w:tc>
      </w:tr>
      <w:tr w:rsidR="003550FC" w:rsidRPr="00D77557" w:rsidTr="003550FC">
        <w:trPr>
          <w:cantSplit/>
          <w:trHeight w:hRule="exact" w:val="9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19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назван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2B22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МБУДО ЭБЦ</w:t>
            </w:r>
          </w:p>
        </w:tc>
      </w:tr>
      <w:tr w:rsidR="003550FC" w:rsidRPr="00D77557" w:rsidTr="003550FC">
        <w:trPr>
          <w:cantSplit/>
          <w:trHeight w:hRule="exact" w:val="123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адрес, т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353521, Россия, Краснодарский край, Темрюкский район, станица Голубицкая, улица Красная, дом №143, помещение №1</w:t>
            </w: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RPr="004B653F" w:rsidTr="003550FC">
        <w:trPr>
          <w:cantSplit/>
          <w:trHeight w:hRule="exact"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факс, </w:t>
            </w:r>
            <w:proofErr w:type="gramStart"/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8(86148)63-9-04, e-mail: </w:t>
            </w:r>
            <w:hyperlink r:id="rId6" w:history="1">
              <w:r w:rsidRPr="00D7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trsyn@rambler.ru</w:t>
              </w:r>
            </w:hyperlink>
          </w:p>
        </w:tc>
      </w:tr>
      <w:tr w:rsidR="003550FC" w:rsidRPr="00D77557" w:rsidTr="003550FC">
        <w:trPr>
          <w:cantSplit/>
          <w:trHeight w:hRule="exact" w:val="3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Кузнецова Ирина Павловна</w:t>
            </w:r>
          </w:p>
        </w:tc>
      </w:tr>
      <w:tr w:rsidR="003550FC" w:rsidRPr="00D77557" w:rsidTr="003550FC">
        <w:trPr>
          <w:cantSplit/>
          <w:trHeight w:hRule="exact" w:val="12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285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С.А., доктор биологических наук</w:t>
            </w: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Лебедева О.Б., учитель биологии, краевед</w:t>
            </w:r>
          </w:p>
        </w:tc>
      </w:tr>
      <w:tr w:rsidR="003550FC" w:rsidRPr="00D77557" w:rsidTr="003550FC">
        <w:trPr>
          <w:cantSplit/>
          <w:trHeight w:hRule="exact" w:val="7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641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представля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(коллек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Жулей</w:t>
            </w:r>
            <w:proofErr w:type="spellEnd"/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Иванченко Валентина Владимировна</w:t>
            </w:r>
          </w:p>
        </w:tc>
      </w:tr>
      <w:tr w:rsidR="003550FC" w:rsidRPr="00D77557" w:rsidTr="003550FC">
        <w:trPr>
          <w:cantSplit/>
          <w:trHeight w:hRule="exact" w:val="7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65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(т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Школьный природно-экологический музей Таманского полуострова</w:t>
            </w: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RPr="00D77557" w:rsidTr="003550FC">
        <w:trPr>
          <w:cantSplit/>
          <w:trHeight w:hRule="exact" w:val="29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48" w:righ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 идея деятель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краевой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Обобщить, экспонировать собранный материал об уникальной природе Таманского полуострова для научно-просветительской деятельности среди учителей и учащихся в соответствии с современными требованиями к образовательному процессу.</w:t>
            </w:r>
          </w:p>
        </w:tc>
      </w:tr>
      <w:tr w:rsidR="003550FC" w:rsidRPr="00D77557" w:rsidTr="003550FC">
        <w:trPr>
          <w:cantSplit/>
          <w:trHeight w:hRule="exact" w:val="28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деятель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площад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      </w:r>
          </w:p>
        </w:tc>
      </w:tr>
      <w:tr w:rsidR="003550FC" w:rsidRPr="00D77557" w:rsidTr="00E8561C">
        <w:trPr>
          <w:cantSplit/>
          <w:trHeight w:hRule="exact" w:val="681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820" w:rsidRPr="00D77557" w:rsidRDefault="002B2284" w:rsidP="002B22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20" w:rsidRPr="00D77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педагогов, работающих </w:t>
            </w:r>
            <w:r w:rsidR="000F7820" w:rsidRPr="00D77557">
              <w:rPr>
                <w:rFonts w:ascii="Times New Roman" w:hAnsi="Times New Roman" w:cs="Times New Roman"/>
                <w:sz w:val="24"/>
                <w:szCs w:val="24"/>
              </w:rPr>
              <w:t>в естественнонаучной направленности в работу по изучению природы Таманского полуострова для пополнения информационной базы дан</w:t>
            </w:r>
            <w:r w:rsidR="00B918AB" w:rsidRPr="00D77557">
              <w:rPr>
                <w:rFonts w:ascii="Times New Roman" w:hAnsi="Times New Roman" w:cs="Times New Roman"/>
                <w:sz w:val="24"/>
                <w:szCs w:val="24"/>
              </w:rPr>
              <w:t>ных музея природы Таманского полуострова</w:t>
            </w:r>
            <w:r w:rsidR="004571FF" w:rsidRPr="00D7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8AB" w:rsidRPr="00D77557" w:rsidRDefault="002B2284" w:rsidP="002B22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18AB" w:rsidRPr="00D7755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 квалификации в рамках работы инновационной площадки.</w:t>
            </w:r>
          </w:p>
          <w:p w:rsidR="001C6448" w:rsidRPr="00D77557" w:rsidRDefault="002B2284" w:rsidP="002B22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6448"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творческого самовыражения и поисково научной деятельности педагогов и обучающихся, вовлечённых в инновационную деятельность. </w:t>
            </w:r>
          </w:p>
        </w:tc>
      </w:tr>
      <w:tr w:rsidR="003550FC" w:rsidRPr="00D77557" w:rsidTr="003550FC">
        <w:trPr>
          <w:cantSplit/>
          <w:trHeight w:hRule="exact" w:val="19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- правовое обеспечение инновационной деятельности</w:t>
            </w:r>
          </w:p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создании музея природы Таманского полуострова; Приказ МБУДО СЮН от 10.10. 2012года №75 «О создании музея природы Таманского полуострова на базе станции юных натуралистов»</w:t>
            </w:r>
          </w:p>
        </w:tc>
      </w:tr>
      <w:tr w:rsidR="003550FC" w:rsidRPr="00D77557" w:rsidTr="00D77557">
        <w:trPr>
          <w:cantSplit/>
          <w:trHeight w:hRule="exact" w:val="157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данной работе описывается опыт внедрения проектной деятельности в образовательный процесс. 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неблагоприятной экологической обстановкой на Таманском полуострове,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возникла на наш взгляд актуальная тема экологического проекта «Школьный природно-экологический музей Таманского полуострова», цель которого: выбрать возможные направления оптимизации ландшафтов Таманского полуострова и в совокупности с музейным комплексом сделать Таманский полуостров интересным в образовательном плане для учащихся.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станции юных натуралистов   реализуются программы естественнонаучной направленности.  Они определяют основные пути развития сис</w:t>
            </w:r>
            <w:r w:rsidRPr="00D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темы экологического воспитания учащихся. Одним из направлений программ  является музейная педагогика, так как она способствует  воспитанию экологического сознания детей, живущих в Темрюкском районе.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Pr="00D77557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материалы о природе Таманского полуострова.  Использование  практико-ориентированного метода  в работе музея  способствует  воспитанию экологически грамотного поколения детей, что является одной из важнейших задач музея.</w:t>
            </w:r>
          </w:p>
          <w:p w:rsidR="003550FC" w:rsidRPr="00D77557" w:rsidRDefault="003550FC">
            <w:pPr>
              <w:shd w:val="clear" w:color="auto" w:fill="FFFFFF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RPr="00D77557" w:rsidTr="00D77557">
        <w:trPr>
          <w:cantSplit/>
          <w:trHeight w:hRule="exact" w:val="55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(</w:t>
            </w:r>
            <w:proofErr w:type="spellStart"/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Pr="00D77557" w:rsidRDefault="003550FC" w:rsidP="00D775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мастер-классов, лабораторных исследований). Интерес к исследованиям в области естествознания может перерасти в будущую профессию. </w:t>
            </w:r>
          </w:p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RPr="00D77557" w:rsidTr="003550FC">
        <w:trPr>
          <w:cantSplit/>
          <w:trHeight w:hRule="exact" w:val="4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учащихся, создание условий для применения знаний на практике путём проведения экскурсий, формирование  деловых навыков и повышения организаторских способностей, проведения опытов естественнонаучной направленности, использование зала для проведения научно-практической конференции, организация и проведения мастер-классов.</w:t>
            </w:r>
          </w:p>
        </w:tc>
      </w:tr>
      <w:tr w:rsidR="003550FC" w:rsidRPr="00D77557" w:rsidTr="00E8561C">
        <w:trPr>
          <w:cantSplit/>
          <w:trHeight w:hRule="exact" w:val="766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Pr="00D77557" w:rsidRDefault="005F2CE9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2022</w:t>
            </w:r>
            <w:r w:rsidR="000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0FC" w:rsidRPr="00D7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E9" w:rsidRPr="00D77557" w:rsidRDefault="003550FC" w:rsidP="005F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DA" w:rsidRPr="00D77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561C" w:rsidRPr="00D77557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конферен</w:t>
            </w:r>
            <w:r w:rsidR="004571FF" w:rsidRPr="00D77557">
              <w:rPr>
                <w:rFonts w:ascii="Times New Roman" w:hAnsi="Times New Roman" w:cs="Times New Roman"/>
                <w:sz w:val="24"/>
                <w:szCs w:val="24"/>
              </w:rPr>
              <w:t>ций для педагогов,</w:t>
            </w:r>
            <w:r w:rsidR="004B65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учителей</w:t>
            </w:r>
            <w:r w:rsidR="004571FF"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1C"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</w:t>
            </w:r>
            <w:r w:rsidR="004B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1C"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0FC" w:rsidRPr="00D77557" w:rsidRDefault="00C55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50FC" w:rsidRPr="00D77557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и исследование природных ландшафтов Таманского полуострова.</w:t>
            </w:r>
          </w:p>
          <w:p w:rsidR="00E8561C" w:rsidRDefault="00D0136E" w:rsidP="005F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561C" w:rsidRPr="00D7755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  <w:r w:rsidR="005F2CE9" w:rsidRPr="00D7755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пособия «Живая азбука» для детей дошкольного возраста и младших школьни</w:t>
            </w:r>
            <w:r w:rsidR="00C13090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4B653F" w:rsidRDefault="004B653F" w:rsidP="004B6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и проведение мастер-класса для учащихся среднего и старшего возраста «Введение в профессию»</w:t>
            </w:r>
            <w:r w:rsidR="00C1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53F" w:rsidRPr="00D77557" w:rsidRDefault="004B653F" w:rsidP="004B6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семинара «Историческое прошлое Тамани»</w:t>
            </w:r>
            <w:r w:rsidR="00C1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0FC" w:rsidRPr="00D77557" w:rsidRDefault="003550FC" w:rsidP="0035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0136E" w:rsidRPr="00D77557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Pr="00D77557" w:rsidRDefault="003550FC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7755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</w:t>
      </w:r>
      <w:r w:rsidR="00022560">
        <w:rPr>
          <w:rFonts w:ascii="Times New Roman" w:hAnsi="Times New Roman" w:cs="Times New Roman"/>
          <w:b/>
          <w:sz w:val="28"/>
          <w:szCs w:val="28"/>
        </w:rPr>
        <w:t>й инновационной площадки на 2022</w:t>
      </w:r>
      <w:r w:rsidRPr="00D775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50FC" w:rsidRPr="00D77557" w:rsidRDefault="003550FC" w:rsidP="0035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3963"/>
        <w:gridCol w:w="2267"/>
        <w:gridCol w:w="2687"/>
      </w:tblGrid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550FC" w:rsidRPr="00D77557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775" w:rsidRPr="00D775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</w:t>
            </w:r>
            <w:r w:rsidR="008D6D18">
              <w:rPr>
                <w:rFonts w:ascii="Times New Roman" w:hAnsi="Times New Roman" w:cs="Times New Roman"/>
                <w:sz w:val="28"/>
                <w:szCs w:val="28"/>
              </w:rPr>
              <w:t>рия «Природа, дети, экология»</w:t>
            </w:r>
            <w:r w:rsidR="004B6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8D6D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природы, как основы формирования экологической и эстетической культуры детей.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C13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родителей с целью 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выявления образованности  детей посредством работы инновационной площадки.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C13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00A8">
              <w:rPr>
                <w:rFonts w:ascii="Times New Roman" w:hAnsi="Times New Roman" w:cs="Times New Roman"/>
                <w:sz w:val="28"/>
                <w:szCs w:val="28"/>
              </w:rPr>
              <w:t xml:space="preserve">ризнание эффективности работы 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875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3875" w:rsidRPr="00D7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Pr="00D77557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Оценка качества организации инновационной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Pr="00D77557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Pr="00D77557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Выявление недостатков в реализации проекта с целью его корректировки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50FC" w:rsidRPr="00D77557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C13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дисциплин естественно</w:t>
            </w:r>
            <w:r w:rsidR="00164BB7">
              <w:rPr>
                <w:rFonts w:ascii="Times New Roman" w:hAnsi="Times New Roman" w:cs="Times New Roman"/>
                <w:sz w:val="28"/>
                <w:szCs w:val="28"/>
              </w:rPr>
              <w:t>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Pr="00C13090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164B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38" w:rsidRPr="00D77557" w:rsidRDefault="00164B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в области экологии, биологии, геологии, гидрологии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FC" w:rsidRPr="00D77557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природные ландшафты </w:t>
            </w:r>
            <w:r w:rsidR="004B6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Таманского полуострова: мыс Панагия, мыс Железный рог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 xml:space="preserve">, мыс </w:t>
            </w:r>
            <w:proofErr w:type="spellStart"/>
            <w:r w:rsidR="00C13090">
              <w:rPr>
                <w:rFonts w:ascii="Times New Roman" w:hAnsi="Times New Roman" w:cs="Times New Roman"/>
                <w:sz w:val="28"/>
                <w:szCs w:val="28"/>
              </w:rPr>
              <w:t>Аххелион</w:t>
            </w:r>
            <w:proofErr w:type="spellEnd"/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исследуемых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5F2CE9" w:rsidP="00C13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методического пособия «Живая азбука» для детей дошкольного возраста и младших школьников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детей дошкольного и младшего школьного возраста </w:t>
            </w:r>
            <w:r w:rsidR="00164B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164BB7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экологии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01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Pr="00D77557" w:rsidRDefault="00606F01" w:rsidP="00164B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научного общества учащихся Тамани (</w:t>
            </w:r>
            <w:proofErr w:type="spellStart"/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ЭкоНОУТ</w:t>
            </w:r>
            <w:proofErr w:type="spellEnd"/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Pr="00D77557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653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Pr="00D77557" w:rsidRDefault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с целью повышения мотивации к изучению </w:t>
            </w:r>
            <w:proofErr w:type="gramStart"/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</w:tc>
      </w:tr>
      <w:tr w:rsidR="00F55C71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Pr="00D77557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Pr="00D77557" w:rsidRDefault="00F55C71" w:rsidP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 природы Краснодарского края:  </w:t>
            </w:r>
            <w:r w:rsidR="001679ED"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озера </w:t>
            </w:r>
            <w:proofErr w:type="spellStart"/>
            <w:r w:rsidR="001679ED" w:rsidRPr="00D77557">
              <w:rPr>
                <w:rFonts w:ascii="Times New Roman" w:hAnsi="Times New Roman" w:cs="Times New Roman"/>
                <w:sz w:val="28"/>
                <w:szCs w:val="28"/>
              </w:rPr>
              <w:t>Голубицкое</w:t>
            </w:r>
            <w:proofErr w:type="spellEnd"/>
            <w:r w:rsidR="001679ED" w:rsidRPr="00D77557">
              <w:rPr>
                <w:rFonts w:ascii="Times New Roman" w:hAnsi="Times New Roman" w:cs="Times New Roman"/>
                <w:sz w:val="28"/>
                <w:szCs w:val="28"/>
              </w:rPr>
              <w:t>, озеро Солёное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79ED"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влияния антропогенного фактора.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Pr="00D77557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Pr="00D77557" w:rsidRDefault="001679ED" w:rsidP="0045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влияния антропогенного фактора на природную экосистему озёр.</w:t>
            </w:r>
          </w:p>
        </w:tc>
      </w:tr>
      <w:tr w:rsidR="00DC231B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B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B" w:rsidRPr="00DC231B" w:rsidRDefault="00DC231B" w:rsidP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31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DC231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среднего и старшего возраста «Введение в профессию»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31B" w:rsidRPr="00DC231B" w:rsidRDefault="00DC231B" w:rsidP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B" w:rsidRPr="00DC231B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B" w:rsidRPr="00D77557" w:rsidRDefault="00DC231B" w:rsidP="0045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учащихся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профессиям.</w:t>
            </w:r>
          </w:p>
        </w:tc>
      </w:tr>
      <w:tr w:rsidR="003550FC" w:rsidRPr="00D77557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550FC" w:rsidRPr="00D77557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2E1827" w:rsidP="00165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Конференция для педагогов дополнительного образования</w:t>
            </w:r>
            <w:r w:rsidR="00DC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естественнонаучной направленности </w:t>
            </w:r>
            <w:r w:rsidR="00DC231B">
              <w:rPr>
                <w:rFonts w:ascii="Times New Roman" w:hAnsi="Times New Roman" w:cs="Times New Roman"/>
                <w:sz w:val="28"/>
                <w:szCs w:val="28"/>
              </w:rPr>
              <w:t>и воспитателей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авучей по воспитательной работе</w:t>
            </w:r>
            <w:r w:rsidR="00C13090"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для младших школьников в естественные и искусственные  экосистемы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550FC" w:rsidRPr="00D7755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D77557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исследовательской 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педагогов дополнительного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 воспитателей и завучей по воспитательной работе.</w:t>
            </w:r>
            <w:r w:rsidRPr="00D7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16550F" w:rsidP="001679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«Ребёнок и природа»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165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 w:rsidP="00C13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="0016550F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и младшего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экологические 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и анализ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природе</w:t>
            </w:r>
            <w:r w:rsidR="00C1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0136E" w:rsidP="00165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31B">
              <w:rPr>
                <w:rFonts w:ascii="Times New Roman" w:hAnsi="Times New Roman" w:cs="Times New Roman"/>
                <w:sz w:val="28"/>
                <w:szCs w:val="28"/>
              </w:rPr>
              <w:t>историко-археологическим музеем. Семинар «Историческое прошлое Тамани»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C231B" w:rsidP="008419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взаимодействие.</w:t>
            </w:r>
            <w:r w:rsidR="00312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работы инновационной площадки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8419BD" w:rsidP="002E1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</w:t>
            </w:r>
            <w:r w:rsidR="00B4172F">
              <w:rPr>
                <w:rFonts w:ascii="Times New Roman" w:hAnsi="Times New Roman" w:cs="Times New Roman"/>
                <w:sz w:val="28"/>
                <w:szCs w:val="28"/>
              </w:rPr>
              <w:t>онференция «Непрерывное экологическое образование детей как основы  экологической и эстетической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C23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6F0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B41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инновационного опыта работы</w:t>
            </w:r>
          </w:p>
        </w:tc>
      </w:tr>
    </w:tbl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/>
    <w:p w:rsidR="008B553B" w:rsidRDefault="008B553B"/>
    <w:sectPr w:rsidR="008B553B" w:rsidSect="00D775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242"/>
    <w:multiLevelType w:val="hybridMultilevel"/>
    <w:tmpl w:val="E2EE8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1A4"/>
    <w:multiLevelType w:val="hybridMultilevel"/>
    <w:tmpl w:val="EF7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67A"/>
    <w:multiLevelType w:val="hybridMultilevel"/>
    <w:tmpl w:val="AA120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5837"/>
    <w:multiLevelType w:val="hybridMultilevel"/>
    <w:tmpl w:val="B6F0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5"/>
    <w:rsid w:val="00022560"/>
    <w:rsid w:val="000D6538"/>
    <w:rsid w:val="000F7820"/>
    <w:rsid w:val="00164BB7"/>
    <w:rsid w:val="0016550F"/>
    <w:rsid w:val="001679ED"/>
    <w:rsid w:val="001C6448"/>
    <w:rsid w:val="002900A8"/>
    <w:rsid w:val="002B2284"/>
    <w:rsid w:val="002E1827"/>
    <w:rsid w:val="00312162"/>
    <w:rsid w:val="003550FC"/>
    <w:rsid w:val="004571FF"/>
    <w:rsid w:val="004B653F"/>
    <w:rsid w:val="005F2CE9"/>
    <w:rsid w:val="00606208"/>
    <w:rsid w:val="00606F01"/>
    <w:rsid w:val="006B5C0B"/>
    <w:rsid w:val="00793875"/>
    <w:rsid w:val="008419BD"/>
    <w:rsid w:val="00870AF5"/>
    <w:rsid w:val="008B553B"/>
    <w:rsid w:val="008D6D18"/>
    <w:rsid w:val="008F1D09"/>
    <w:rsid w:val="00B4172F"/>
    <w:rsid w:val="00B918AB"/>
    <w:rsid w:val="00C13090"/>
    <w:rsid w:val="00C551DA"/>
    <w:rsid w:val="00CF1405"/>
    <w:rsid w:val="00D0136E"/>
    <w:rsid w:val="00D77557"/>
    <w:rsid w:val="00DC231B"/>
    <w:rsid w:val="00E2446E"/>
    <w:rsid w:val="00E561BA"/>
    <w:rsid w:val="00E8561C"/>
    <w:rsid w:val="00F55C71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sy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2021-01-13T05:50:00Z</dcterms:created>
  <dcterms:modified xsi:type="dcterms:W3CDTF">2022-01-14T11:23:00Z</dcterms:modified>
</cp:coreProperties>
</file>