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D" w:rsidRDefault="0085392D" w:rsidP="008539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392D">
        <w:rPr>
          <w:rFonts w:ascii="Times New Roman" w:eastAsia="Times New Roman" w:hAnsi="Times New Roman"/>
          <w:b/>
          <w:sz w:val="24"/>
          <w:szCs w:val="24"/>
        </w:rPr>
        <w:t>Паспорт инновационного проекта.</w:t>
      </w:r>
    </w:p>
    <w:p w:rsidR="00D366E3" w:rsidRPr="0085392D" w:rsidRDefault="00D366E3" w:rsidP="008539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701" w:type="dxa"/>
        <w:tblLook w:val="04A0" w:firstRow="1" w:lastRow="0" w:firstColumn="1" w:lastColumn="0" w:noHBand="0" w:noVBand="1"/>
      </w:tblPr>
      <w:tblGrid>
        <w:gridCol w:w="816"/>
        <w:gridCol w:w="4102"/>
        <w:gridCol w:w="9615"/>
      </w:tblGrid>
      <w:tr w:rsidR="00795433" w:rsidTr="002E6643">
        <w:trPr>
          <w:trHeight w:val="716"/>
        </w:trPr>
        <w:tc>
          <w:tcPr>
            <w:tcW w:w="816" w:type="dxa"/>
          </w:tcPr>
          <w:p w:rsidR="00795433" w:rsidRDefault="00B303F1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795433" w:rsidRDefault="00B303F1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795433" w:rsidRPr="00CC553F" w:rsidRDefault="00B303F1" w:rsidP="00B30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53F">
              <w:rPr>
                <w:rFonts w:ascii="Times New Roman" w:hAnsi="Times New Roman"/>
                <w:b/>
                <w:sz w:val="24"/>
                <w:szCs w:val="24"/>
              </w:rPr>
              <w:t>ЭкоРИТМ</w:t>
            </w:r>
            <w:proofErr w:type="spellEnd"/>
            <w:r w:rsidRPr="00CC553F">
              <w:rPr>
                <w:rFonts w:ascii="Times New Roman" w:hAnsi="Times New Roman"/>
                <w:b/>
                <w:sz w:val="24"/>
                <w:szCs w:val="24"/>
              </w:rPr>
              <w:t xml:space="preserve"> (Работа Исследование Творчество Мечта)</w:t>
            </w:r>
          </w:p>
        </w:tc>
      </w:tr>
      <w:tr w:rsidR="00795433" w:rsidTr="002E6643">
        <w:tc>
          <w:tcPr>
            <w:tcW w:w="816" w:type="dxa"/>
          </w:tcPr>
          <w:p w:rsidR="00795433" w:rsidRDefault="00B303F1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795433" w:rsidRDefault="00B303F1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795433" w:rsidRDefault="00B303F1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Сонькина Ирина Николаевна, Мироненко Зинаида Васильевна, Бондаренко Инна Леонидовна,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Николаевна.</w:t>
            </w:r>
          </w:p>
        </w:tc>
      </w:tr>
      <w:tr w:rsidR="00795433" w:rsidTr="002E6643">
        <w:tc>
          <w:tcPr>
            <w:tcW w:w="816" w:type="dxa"/>
          </w:tcPr>
          <w:p w:rsidR="00795433" w:rsidRDefault="00B303F1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795433" w:rsidRDefault="00B303F1" w:rsidP="00B303F1">
            <w:pPr>
              <w:tabs>
                <w:tab w:val="left" w:pos="1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795433" w:rsidRDefault="00795433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433" w:rsidTr="002E6643">
        <w:tc>
          <w:tcPr>
            <w:tcW w:w="816" w:type="dxa"/>
          </w:tcPr>
          <w:p w:rsidR="00795433" w:rsidRDefault="00B303F1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795433" w:rsidRDefault="00B303F1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>ели внедрения инновационного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795433" w:rsidRDefault="00B303F1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5BB">
              <w:rPr>
                <w:rFonts w:ascii="Times New Roman" w:hAnsi="Times New Roman"/>
                <w:sz w:val="24"/>
                <w:szCs w:val="24"/>
              </w:rPr>
              <w:t>Экологическое образование и формирование </w:t>
            </w:r>
            <w:r w:rsidRPr="00E815BB">
              <w:rPr>
                <w:rFonts w:ascii="Times New Roman" w:hAnsi="Times New Roman"/>
                <w:bCs/>
                <w:sz w:val="24"/>
                <w:szCs w:val="24"/>
              </w:rPr>
              <w:t>экологической</w:t>
            </w:r>
            <w:r w:rsidRPr="00E815BB">
              <w:rPr>
                <w:rFonts w:ascii="Times New Roman" w:hAnsi="Times New Roman"/>
                <w:sz w:val="24"/>
                <w:szCs w:val="24"/>
              </w:rPr>
              <w:t> культуры поведения обучающихся на основе трудового, духовно-нравственного и эстетического  развития личности через совместную деятельность обучающихся, педагогов и родителей.</w:t>
            </w:r>
          </w:p>
        </w:tc>
      </w:tr>
      <w:tr w:rsidR="00B303F1" w:rsidTr="002E6643">
        <w:tc>
          <w:tcPr>
            <w:tcW w:w="816" w:type="dxa"/>
          </w:tcPr>
          <w:p w:rsidR="00B303F1" w:rsidRDefault="00B303F1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B303F1" w:rsidRDefault="00B303F1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B303F1" w:rsidRDefault="00B303F1" w:rsidP="00B303F1">
            <w:pPr>
              <w:pStyle w:val="1"/>
              <w:shd w:val="clear" w:color="auto" w:fill="auto"/>
              <w:spacing w:line="240" w:lineRule="auto"/>
              <w:ind w:left="-107" w:right="57" w:firstLine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20CA7">
              <w:rPr>
                <w:rStyle w:val="-1pt"/>
                <w:rFonts w:ascii="Times New Roman" w:hAnsi="Times New Roman" w:cs="Times New Roman"/>
                <w:i w:val="0"/>
                <w:spacing w:val="0"/>
              </w:rPr>
              <w:t>Основной задачей является</w:t>
            </w:r>
            <w:r>
              <w:rPr>
                <w:rStyle w:val="-1pt"/>
                <w:rFonts w:ascii="Times New Roman" w:hAnsi="Times New Roman" w:cs="Times New Roman"/>
                <w:b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r>
              <w:rPr>
                <w:rFonts w:ascii="Cambria" w:hAnsi="Cambria"/>
                <w:sz w:val="24"/>
                <w:szCs w:val="24"/>
              </w:rPr>
              <w:t xml:space="preserve">росветительская работа по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формированию</w:t>
            </w:r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экологической культуры, здорового и безопасного образа жизни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B303F1" w:rsidRPr="00CC553F" w:rsidRDefault="00B303F1" w:rsidP="00B303F1">
            <w:pPr>
              <w:pStyle w:val="1"/>
              <w:shd w:val="clear" w:color="auto" w:fill="auto"/>
              <w:spacing w:line="240" w:lineRule="auto"/>
              <w:ind w:left="-107" w:right="57" w:firstLine="283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C553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Сформировать у обучающихся: </w:t>
            </w:r>
          </w:p>
          <w:p w:rsidR="00B303F1" w:rsidRPr="00351416" w:rsidRDefault="00B303F1" w:rsidP="00B303F1">
            <w:pPr>
              <w:pStyle w:val="1"/>
              <w:shd w:val="clear" w:color="auto" w:fill="auto"/>
              <w:spacing w:line="240" w:lineRule="auto"/>
              <w:ind w:left="-107" w:right="57" w:firstLine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1 </w:t>
            </w:r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 основ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экологической грамотности;</w:t>
            </w:r>
          </w:p>
          <w:p w:rsidR="00B303F1" w:rsidRPr="00351416" w:rsidRDefault="00B303F1" w:rsidP="00B303F1">
            <w:pPr>
              <w:pStyle w:val="1"/>
              <w:shd w:val="clear" w:color="auto" w:fill="auto"/>
              <w:spacing w:line="240" w:lineRule="auto"/>
              <w:ind w:left="-107" w:right="57" w:firstLine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2 - </w:t>
            </w:r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экологического мышления, опирающегося на </w:t>
            </w:r>
            <w:proofErr w:type="spellStart"/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экосистемную</w:t>
            </w:r>
            <w:proofErr w:type="spellEnd"/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познавательную модель, как средства формирования экологической грамотности, приобщения к экологической культуре человечества,  экологического самообразования в течение жизни;</w:t>
            </w:r>
          </w:p>
          <w:p w:rsidR="00B303F1" w:rsidRPr="00351416" w:rsidRDefault="00B303F1" w:rsidP="00B303F1">
            <w:pPr>
              <w:pStyle w:val="1"/>
              <w:shd w:val="clear" w:color="auto" w:fill="auto"/>
              <w:spacing w:line="240" w:lineRule="auto"/>
              <w:ind w:left="-107" w:right="57" w:firstLine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3 - </w:t>
            </w:r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экологическо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сознани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проявляюще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еся в экологической направленности личности,</w:t>
            </w:r>
            <w:r w:rsidRPr="00351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мотивации и цен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ностных установках на действия;</w:t>
            </w:r>
          </w:p>
          <w:p w:rsidR="00B303F1" w:rsidRDefault="00B303F1" w:rsidP="00B303F1">
            <w:pPr>
              <w:spacing w:after="0" w:line="240" w:lineRule="auto"/>
              <w:ind w:left="-107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51416">
              <w:rPr>
                <w:rFonts w:ascii="Times New Roman" w:hAnsi="Times New Roman"/>
                <w:sz w:val="24"/>
                <w:szCs w:val="24"/>
              </w:rPr>
              <w:t>- опыта индивидуального и совместного проектирования и реализации экологически целесообразн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деятельности.</w:t>
            </w:r>
          </w:p>
        </w:tc>
      </w:tr>
      <w:tr w:rsidR="00795433" w:rsidTr="002E6643">
        <w:tc>
          <w:tcPr>
            <w:tcW w:w="816" w:type="dxa"/>
          </w:tcPr>
          <w:p w:rsidR="00795433" w:rsidRDefault="00B303F1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795433" w:rsidRDefault="00B303F1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795433" w:rsidRDefault="00CC553F" w:rsidP="00CC553F">
            <w:pPr>
              <w:spacing w:after="0" w:line="240" w:lineRule="auto"/>
              <w:ind w:firstLine="274"/>
              <w:rPr>
                <w:rFonts w:ascii="Times New Roman" w:hAnsi="Times New Roman"/>
                <w:sz w:val="24"/>
                <w:szCs w:val="24"/>
              </w:rPr>
            </w:pPr>
            <w:r w:rsidRPr="00210F6D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и поведения у подрастающего поколения направленного на сохранение окружающей среды, посредством привлечения </w:t>
            </w:r>
            <w:proofErr w:type="gramStart"/>
            <w:r w:rsidRPr="00210F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0F6D">
              <w:rPr>
                <w:rFonts w:ascii="Times New Roman" w:hAnsi="Times New Roman"/>
                <w:sz w:val="24"/>
                <w:szCs w:val="24"/>
              </w:rPr>
              <w:t xml:space="preserve"> к трудовой, эстетической и духо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вно-нравственной деятельности. </w:t>
            </w:r>
            <w:r w:rsidRPr="00210F6D">
              <w:rPr>
                <w:rFonts w:ascii="Times New Roman" w:hAnsi="Times New Roman"/>
                <w:sz w:val="24"/>
                <w:szCs w:val="24"/>
              </w:rPr>
              <w:t>Реализация научно-исследовательских, творческих и опытно-конструкторских работ как коллективных, так и индивидуальных. Использование цифровых технологий включающих 3Dмоделирование, виртуальные экскурсии.</w:t>
            </w:r>
          </w:p>
        </w:tc>
      </w:tr>
      <w:tr w:rsidR="00CC553F" w:rsidTr="002E6643">
        <w:trPr>
          <w:trHeight w:val="6084"/>
        </w:trPr>
        <w:tc>
          <w:tcPr>
            <w:tcW w:w="816" w:type="dxa"/>
          </w:tcPr>
          <w:p w:rsidR="00CC553F" w:rsidRDefault="00CC553F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</w:tcPr>
          <w:p w:rsidR="00CC553F" w:rsidRDefault="00CC553F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CC553F" w:rsidRPr="00254AF5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254AF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</w:t>
            </w:r>
          </w:p>
          <w:p w:rsidR="00CC553F" w:rsidRPr="00254AF5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254AF5">
              <w:rPr>
                <w:rFonts w:ascii="Times New Roman" w:hAnsi="Times New Roman"/>
                <w:sz w:val="24"/>
                <w:szCs w:val="24"/>
              </w:rPr>
              <w:t>Федеральный закон от 10 января 2002 г. № 7-ФЗ, Об охране окружающей среды.</w:t>
            </w:r>
          </w:p>
          <w:p w:rsidR="00CC553F" w:rsidRPr="00254AF5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254AF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Федеральный закон от 25 октября 2001 г. № 136-ФЗ.</w:t>
            </w:r>
          </w:p>
          <w:p w:rsidR="00CC553F" w:rsidRPr="00612814" w:rsidRDefault="00CC553F" w:rsidP="006128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254AF5">
              <w:rPr>
                <w:rFonts w:ascii="Times New Roman" w:hAnsi="Times New Roman"/>
                <w:sz w:val="24"/>
                <w:szCs w:val="24"/>
              </w:rPr>
              <w:t>Об отходах производства и потребления Федеральный закон от 24 июня 1998 г. № 89-ФЗ.</w:t>
            </w:r>
          </w:p>
          <w:p w:rsidR="00CC553F" w:rsidRPr="00DF780B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DF780B">
              <w:rPr>
                <w:rFonts w:ascii="Times New Roman" w:hAnsi="Times New Roman"/>
                <w:sz w:val="24"/>
                <w:szCs w:val="24"/>
              </w:rPr>
              <w:t xml:space="preserve"> Закон Российской Федерации от 29.12.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2012 № 273-ФЗ «Об образовании в </w:t>
            </w:r>
            <w:r w:rsidRPr="00DF780B">
              <w:rPr>
                <w:rFonts w:ascii="Times New Roman" w:hAnsi="Times New Roman"/>
                <w:sz w:val="24"/>
                <w:szCs w:val="24"/>
              </w:rPr>
              <w:t>Российской Федерации»;</w:t>
            </w:r>
          </w:p>
          <w:p w:rsidR="00CC553F" w:rsidRPr="00CC553F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DF780B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ауки РФ от 23.07.2013 № 611 «Об </w:t>
            </w:r>
            <w:r w:rsidRPr="00DF780B">
              <w:rPr>
                <w:rFonts w:ascii="Times New Roman" w:hAnsi="Times New Roman"/>
                <w:sz w:val="24"/>
                <w:szCs w:val="24"/>
              </w:rPr>
              <w:t>утверждении Порядка формирования и функционирования инновацио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нной </w:t>
            </w:r>
            <w:r w:rsidRPr="00DF780B">
              <w:rPr>
                <w:rFonts w:ascii="Times New Roman" w:hAnsi="Times New Roman"/>
                <w:sz w:val="24"/>
                <w:szCs w:val="24"/>
              </w:rPr>
              <w:t>инфраструктуры в системе образования»;</w:t>
            </w:r>
          </w:p>
          <w:p w:rsidR="00CC553F" w:rsidRPr="00CC553F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DF780B">
              <w:rPr>
                <w:rFonts w:ascii="Times New Roman" w:hAnsi="Times New Roman"/>
                <w:sz w:val="24"/>
                <w:szCs w:val="24"/>
              </w:rPr>
              <w:t xml:space="preserve">Резолюция Форума «Образование и </w:t>
            </w:r>
            <w:r>
              <w:rPr>
                <w:rFonts w:ascii="Times New Roman" w:hAnsi="Times New Roman"/>
                <w:sz w:val="24"/>
                <w:szCs w:val="24"/>
              </w:rPr>
              <w:t>наука — будущее России». — Ново</w:t>
            </w:r>
            <w:r w:rsidRPr="00DF780B">
              <w:rPr>
                <w:rFonts w:ascii="Times New Roman" w:hAnsi="Times New Roman"/>
                <w:sz w:val="24"/>
                <w:szCs w:val="24"/>
              </w:rPr>
              <w:t>сибирск. — 08.06.2016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553F" w:rsidRPr="00DF780B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DF780B">
              <w:rPr>
                <w:rFonts w:ascii="Times New Roman" w:hAnsi="Times New Roman"/>
                <w:sz w:val="24"/>
                <w:szCs w:val="24"/>
              </w:rPr>
              <w:t>Закон Краснодарского края от 16.07.2013 № 2770-КЗ «Об образовании в Краснодарском крае»;</w:t>
            </w:r>
          </w:p>
          <w:p w:rsidR="00CC553F" w:rsidRPr="00DF780B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DF780B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Краснодарского края от 17.09.2014 № 4049 «Об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площадки»;</w:t>
            </w:r>
          </w:p>
          <w:p w:rsidR="00CC553F" w:rsidRPr="00CC553F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DF780B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поиск»;</w:t>
            </w:r>
          </w:p>
          <w:p w:rsidR="00CC553F" w:rsidRPr="00DF780B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DF780B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Краснодарского края от 03.03.2015 № 834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наименований номинаций образовательного Форума </w:t>
            </w:r>
            <w:r w:rsidRPr="00DF780B">
              <w:rPr>
                <w:rFonts w:ascii="Times New Roman" w:hAnsi="Times New Roman"/>
                <w:sz w:val="24"/>
                <w:szCs w:val="24"/>
              </w:rPr>
              <w:t>Краснодарского края «Инновационный поиск — 2015»;</w:t>
            </w:r>
          </w:p>
          <w:p w:rsidR="00CC553F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DF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780B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Краснодарского края от 03.06.2015 № 2603 «О внесении изменений и дополнений в Положения 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3F">
              <w:rPr>
                <w:rFonts w:ascii="Times New Roman" w:hAnsi="Times New Roman"/>
                <w:sz w:val="24"/>
                <w:szCs w:val="24"/>
              </w:rPr>
              <w:t>образовательном Форуме Краснодарского края «Инновационный поиск», «О краевой инновационной площадке в системе образования Краснодар-</w:t>
            </w:r>
            <w:proofErr w:type="spellStart"/>
            <w:r w:rsidRPr="00CC553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C553F">
              <w:rPr>
                <w:rFonts w:ascii="Times New Roman" w:hAnsi="Times New Roman"/>
                <w:sz w:val="24"/>
                <w:szCs w:val="24"/>
              </w:rPr>
              <w:t xml:space="preserve"> края», «О краевой экспериментальной площадке в системе </w:t>
            </w:r>
            <w:proofErr w:type="spellStart"/>
            <w:r w:rsidRPr="00CC553F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 w:rsidRPr="00CC553F">
              <w:rPr>
                <w:rFonts w:ascii="Times New Roman" w:hAnsi="Times New Roman"/>
                <w:sz w:val="24"/>
                <w:szCs w:val="24"/>
              </w:rPr>
              <w:t xml:space="preserve"> Краснодарского края» и в Порядок присвоения статуса краевой </w:t>
            </w:r>
            <w:proofErr w:type="spellStart"/>
            <w:r w:rsidRPr="00CC553F">
              <w:rPr>
                <w:rFonts w:ascii="Times New Roman" w:hAnsi="Times New Roman"/>
                <w:sz w:val="24"/>
                <w:szCs w:val="24"/>
              </w:rPr>
              <w:t>инно-вационной</w:t>
            </w:r>
            <w:proofErr w:type="spellEnd"/>
            <w:r w:rsidRPr="00CC553F">
              <w:rPr>
                <w:rFonts w:ascii="Times New Roman" w:hAnsi="Times New Roman"/>
                <w:sz w:val="24"/>
                <w:szCs w:val="24"/>
              </w:rPr>
              <w:t xml:space="preserve"> или экспериментальной площадки в системе образования Краснодарского края»;</w:t>
            </w:r>
            <w:proofErr w:type="gramEnd"/>
          </w:p>
          <w:p w:rsidR="00CC553F" w:rsidRDefault="00CC553F" w:rsidP="00CC55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53F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Краснодарского края от 16.09.2015 № 4718 «О внесении дополнений и изменений в приказ от 3 июня 2015 года №2603 «О </w:t>
            </w:r>
            <w:r w:rsidRPr="00CC553F">
              <w:rPr>
                <w:rFonts w:ascii="Times New Roman" w:hAnsi="Times New Roman"/>
                <w:sz w:val="24"/>
                <w:szCs w:val="24"/>
              </w:rPr>
              <w:lastRenderedPageBreak/>
              <w:t>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Краснодар-</w:t>
            </w:r>
            <w:proofErr w:type="spellStart"/>
            <w:r w:rsidRPr="00CC553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C553F">
              <w:rPr>
                <w:rFonts w:ascii="Times New Roman" w:hAnsi="Times New Roman"/>
                <w:sz w:val="24"/>
                <w:szCs w:val="24"/>
              </w:rPr>
              <w:t xml:space="preserve"> края», «О краевой экспериментальной площадке в системе </w:t>
            </w:r>
            <w:proofErr w:type="spellStart"/>
            <w:r w:rsidRPr="00CC553F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 w:rsidRPr="00CC553F">
              <w:rPr>
                <w:rFonts w:ascii="Times New Roman" w:hAnsi="Times New Roman"/>
                <w:sz w:val="24"/>
                <w:szCs w:val="24"/>
              </w:rPr>
              <w:t xml:space="preserve"> Краснодарского края» и в Порядок присвоения статуса</w:t>
            </w:r>
            <w:proofErr w:type="gramEnd"/>
            <w:r w:rsidRPr="00CC553F">
              <w:rPr>
                <w:rFonts w:ascii="Times New Roman" w:hAnsi="Times New Roman"/>
                <w:sz w:val="24"/>
                <w:szCs w:val="24"/>
              </w:rPr>
              <w:t xml:space="preserve"> краевой </w:t>
            </w:r>
            <w:proofErr w:type="spellStart"/>
            <w:proofErr w:type="gramStart"/>
            <w:r w:rsidRPr="00CC553F">
              <w:rPr>
                <w:rFonts w:ascii="Times New Roman" w:hAnsi="Times New Roman"/>
                <w:sz w:val="24"/>
                <w:szCs w:val="24"/>
              </w:rPr>
              <w:t>инно-вационной</w:t>
            </w:r>
            <w:proofErr w:type="spellEnd"/>
            <w:proofErr w:type="gramEnd"/>
            <w:r w:rsidRPr="00CC553F">
              <w:rPr>
                <w:rFonts w:ascii="Times New Roman" w:hAnsi="Times New Roman"/>
                <w:sz w:val="24"/>
                <w:szCs w:val="24"/>
              </w:rPr>
              <w:t xml:space="preserve"> или экспериментальной площадки в системе образования Краснодарского края»;</w:t>
            </w:r>
          </w:p>
          <w:p w:rsidR="00777EDD" w:rsidRDefault="00CC553F" w:rsidP="00777E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CC553F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Краснодарского края от 16.09.2015 № 4719 «О проведении III (очного) этапа конкурса краевого образовательного форума «Инновационный поиск» в 2015 году среди общеобразовательных организаций, организаций дополнительного образования детей, коррекционных образовательных организаций, профессиональных образовательных организаций, муниципальных органов управления образованием и территориальных методических служб»;</w:t>
            </w:r>
          </w:p>
          <w:p w:rsidR="00777EDD" w:rsidRDefault="00CC553F" w:rsidP="00777E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777EDD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и науки Краснодарского края от 30.12.2015 № 47-21042/15-14 «О номинациях образовательного форума «Инновационный поиск» в 2016 году»;</w:t>
            </w:r>
          </w:p>
          <w:p w:rsidR="00777EDD" w:rsidRDefault="00CC553F" w:rsidP="00777E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777EDD">
              <w:rPr>
                <w:rFonts w:ascii="Times New Roman" w:hAnsi="Times New Roman"/>
                <w:sz w:val="24"/>
                <w:szCs w:val="24"/>
              </w:rPr>
              <w:t>Приказ министерства образования, науки и молодёжной политики Краснодарского края от 25.03.2016 № 4719 «О внесении изменений в приказ министерства образования и науки Краснодарского края от 13.02.2015 № 563 «Об утверждении положения об образовательном форуме Краснодарского</w:t>
            </w:r>
            <w:r w:rsidR="0077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DD">
              <w:rPr>
                <w:rFonts w:ascii="Times New Roman" w:hAnsi="Times New Roman"/>
                <w:sz w:val="24"/>
                <w:szCs w:val="24"/>
              </w:rPr>
              <w:t>края «Инновационный поиск»»;</w:t>
            </w:r>
          </w:p>
          <w:p w:rsidR="00777EDD" w:rsidRDefault="00CC553F" w:rsidP="00777E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777EDD">
              <w:rPr>
                <w:rFonts w:ascii="Times New Roman" w:hAnsi="Times New Roman"/>
                <w:sz w:val="24"/>
                <w:szCs w:val="24"/>
              </w:rPr>
              <w:t>Приказ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от 04</w:t>
            </w:r>
            <w:r w:rsidR="00777EDD">
              <w:rPr>
                <w:rFonts w:ascii="Times New Roman" w:hAnsi="Times New Roman"/>
                <w:sz w:val="24"/>
                <w:szCs w:val="24"/>
              </w:rPr>
              <w:t>.04.2016 № 101 «О проведении об</w:t>
            </w:r>
            <w:r w:rsidRPr="00777EDD">
              <w:rPr>
                <w:rFonts w:ascii="Times New Roman" w:hAnsi="Times New Roman"/>
                <w:sz w:val="24"/>
                <w:szCs w:val="24"/>
              </w:rPr>
              <w:t>разовательного конкурса «Инновационный поиск» в 2016 году».</w:t>
            </w:r>
          </w:p>
          <w:p w:rsidR="00777EDD" w:rsidRDefault="00CC553F" w:rsidP="00777E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777EDD">
              <w:rPr>
                <w:rFonts w:ascii="Times New Roman" w:hAnsi="Times New Roman"/>
                <w:sz w:val="24"/>
                <w:szCs w:val="24"/>
              </w:rPr>
              <w:t>Стратегия развития воспитания в Российской Федерации на период до 2025 года;</w:t>
            </w:r>
          </w:p>
          <w:p w:rsidR="00CC553F" w:rsidRPr="00777EDD" w:rsidRDefault="00CC553F" w:rsidP="00300A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43" w:hanging="827"/>
              <w:rPr>
                <w:rFonts w:ascii="Times New Roman" w:hAnsi="Times New Roman"/>
                <w:sz w:val="24"/>
                <w:szCs w:val="24"/>
              </w:rPr>
            </w:pPr>
            <w:r w:rsidRPr="00777EDD">
              <w:rPr>
                <w:rFonts w:ascii="Times New Roman" w:hAnsi="Times New Roman"/>
                <w:sz w:val="24"/>
                <w:szCs w:val="24"/>
              </w:rPr>
              <w:t>Постановление от 26 декабря 2017 года N 1642 «Об утверждении государственной программы Российской Федерации "Развитие образования".</w:t>
            </w:r>
          </w:p>
        </w:tc>
      </w:tr>
      <w:tr w:rsidR="00CC553F" w:rsidTr="002E6643">
        <w:tc>
          <w:tcPr>
            <w:tcW w:w="816" w:type="dxa"/>
          </w:tcPr>
          <w:p w:rsidR="00CC553F" w:rsidRDefault="00CC553F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2" w:type="dxa"/>
          </w:tcPr>
          <w:p w:rsidR="00CC553F" w:rsidRDefault="00777EDD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0066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200665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777EDD" w:rsidRPr="000A5DCF" w:rsidRDefault="00777EDD" w:rsidP="002A6BB2">
            <w:pPr>
              <w:spacing w:after="0"/>
              <w:ind w:left="-98" w:firstLine="425"/>
              <w:rPr>
                <w:rFonts w:ascii="Times New Roman" w:hAnsi="Times New Roman"/>
                <w:sz w:val="24"/>
                <w:szCs w:val="24"/>
              </w:rPr>
            </w:pPr>
            <w:r w:rsidRPr="000A5DCF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и поведения у подрастающего поколения направленного на сохранение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среды, посредством привлечения </w:t>
            </w:r>
            <w:proofErr w:type="gramStart"/>
            <w:r w:rsidRPr="000A5D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5DCF">
              <w:rPr>
                <w:rFonts w:ascii="Times New Roman" w:hAnsi="Times New Roman"/>
                <w:sz w:val="24"/>
                <w:szCs w:val="24"/>
              </w:rPr>
              <w:t xml:space="preserve"> к трудовой, эстетической и дух</w:t>
            </w:r>
            <w:r w:rsidR="002A6BB2">
              <w:rPr>
                <w:rFonts w:ascii="Times New Roman" w:hAnsi="Times New Roman"/>
                <w:sz w:val="24"/>
                <w:szCs w:val="24"/>
              </w:rPr>
              <w:t>овно-нравственной деятельности.</w:t>
            </w:r>
          </w:p>
          <w:p w:rsidR="00777EDD" w:rsidRDefault="00777EDD" w:rsidP="002A6BB2">
            <w:pPr>
              <w:spacing w:after="0"/>
              <w:ind w:left="-98" w:firstLine="425"/>
              <w:rPr>
                <w:rFonts w:ascii="Times New Roman" w:hAnsi="Times New Roman"/>
                <w:sz w:val="24"/>
                <w:szCs w:val="24"/>
              </w:rPr>
            </w:pPr>
            <w:r w:rsidRPr="000A5DCF">
              <w:rPr>
                <w:rFonts w:ascii="Times New Roman" w:hAnsi="Times New Roman"/>
                <w:sz w:val="24"/>
                <w:szCs w:val="24"/>
              </w:rPr>
              <w:t xml:space="preserve">Реализация научно-исследовательских, творческих и опытно-конструкторских работ как коллективных, так и индивидуальных. </w:t>
            </w:r>
          </w:p>
          <w:p w:rsidR="00CC553F" w:rsidRPr="00200665" w:rsidRDefault="00777EDD" w:rsidP="002A6BB2">
            <w:pPr>
              <w:spacing w:after="0"/>
              <w:ind w:left="-98" w:firstLine="425"/>
              <w:rPr>
                <w:rFonts w:ascii="Times New Roman" w:hAnsi="Times New Roman"/>
                <w:sz w:val="24"/>
                <w:szCs w:val="24"/>
              </w:rPr>
            </w:pPr>
            <w:r w:rsidRPr="000A5DCF">
              <w:rPr>
                <w:rFonts w:ascii="Times New Roman" w:hAnsi="Times New Roman"/>
                <w:sz w:val="24"/>
                <w:szCs w:val="24"/>
              </w:rPr>
              <w:t>Использование цифровых технологий включающих 3</w:t>
            </w:r>
            <w:r w:rsidRPr="000A5D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A6BB2">
              <w:rPr>
                <w:rFonts w:ascii="Times New Roman" w:hAnsi="Times New Roman"/>
                <w:sz w:val="24"/>
                <w:szCs w:val="24"/>
              </w:rPr>
              <w:t xml:space="preserve">моделирование и </w:t>
            </w:r>
            <w:r w:rsidRPr="000A5DCF">
              <w:rPr>
                <w:rFonts w:ascii="Times New Roman" w:hAnsi="Times New Roman"/>
                <w:sz w:val="24"/>
                <w:szCs w:val="24"/>
              </w:rPr>
              <w:t xml:space="preserve">виртуальные </w:t>
            </w:r>
            <w:r w:rsidRPr="000A5DCF">
              <w:rPr>
                <w:rFonts w:ascii="Times New Roman" w:hAnsi="Times New Roman"/>
                <w:sz w:val="24"/>
                <w:szCs w:val="24"/>
              </w:rPr>
              <w:lastRenderedPageBreak/>
              <w:t>экскурсии.</w:t>
            </w:r>
          </w:p>
        </w:tc>
      </w:tr>
      <w:tr w:rsidR="00CC553F" w:rsidTr="002E6643">
        <w:trPr>
          <w:trHeight w:val="1089"/>
        </w:trPr>
        <w:tc>
          <w:tcPr>
            <w:tcW w:w="816" w:type="dxa"/>
          </w:tcPr>
          <w:p w:rsidR="00CC553F" w:rsidRDefault="00CC553F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2" w:type="dxa"/>
          </w:tcPr>
          <w:p w:rsidR="00CC553F" w:rsidRDefault="00777EDD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CC553F" w:rsidRPr="002A6BB2" w:rsidRDefault="002A6BB2" w:rsidP="002A6BB2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01C99">
              <w:rPr>
                <w:rFonts w:ascii="Times New Roman" w:hAnsi="Times New Roman"/>
                <w:sz w:val="24"/>
                <w:szCs w:val="24"/>
              </w:rPr>
              <w:t>Использование цифровых инновационных технологий позволяет привлекать обучающихся и родителей к реализации творческих проектов. Участие в акциях и мероприятиях позволяют ребёнку осознать собственную значимость и приобщиться к общественной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C553F" w:rsidTr="002E6643">
        <w:tc>
          <w:tcPr>
            <w:tcW w:w="816" w:type="dxa"/>
          </w:tcPr>
          <w:p w:rsidR="00CC553F" w:rsidRDefault="00CC553F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2" w:type="dxa"/>
          </w:tcPr>
          <w:p w:rsidR="00CC553F" w:rsidRDefault="00777EDD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2A6BB2" w:rsidRPr="002A6BB2" w:rsidRDefault="002A6BB2" w:rsidP="002A6BB2">
            <w:pPr>
              <w:spacing w:after="0" w:line="240" w:lineRule="auto"/>
              <w:ind w:left="-9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B2">
              <w:rPr>
                <w:rFonts w:ascii="Times New Roman" w:hAnsi="Times New Roman"/>
                <w:sz w:val="24"/>
                <w:szCs w:val="24"/>
              </w:rPr>
              <w:t>Практическая значимость проекта «Эко РИТМ (Ра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Pr="002A6BB2">
              <w:rPr>
                <w:rFonts w:ascii="Times New Roman" w:hAnsi="Times New Roman"/>
                <w:sz w:val="24"/>
                <w:szCs w:val="24"/>
              </w:rPr>
              <w:t xml:space="preserve"> Исследование Творчество Мечта) заключается:</w:t>
            </w:r>
          </w:p>
          <w:p w:rsidR="002A6BB2" w:rsidRPr="002A6BB2" w:rsidRDefault="002A6BB2" w:rsidP="002A6BB2">
            <w:pPr>
              <w:spacing w:after="0" w:line="240" w:lineRule="auto"/>
              <w:ind w:left="-9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6BB2">
              <w:rPr>
                <w:rFonts w:ascii="Times New Roman" w:hAnsi="Times New Roman"/>
                <w:sz w:val="24"/>
                <w:szCs w:val="24"/>
              </w:rPr>
              <w:t xml:space="preserve"> в формировании экологической культуры; </w:t>
            </w:r>
          </w:p>
          <w:p w:rsidR="002A6BB2" w:rsidRPr="002A6BB2" w:rsidRDefault="002A6BB2" w:rsidP="002A6BB2">
            <w:pPr>
              <w:spacing w:after="0" w:line="240" w:lineRule="auto"/>
              <w:ind w:left="-9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B2">
              <w:rPr>
                <w:rFonts w:ascii="Times New Roman" w:hAnsi="Times New Roman"/>
                <w:sz w:val="24"/>
                <w:szCs w:val="24"/>
              </w:rPr>
              <w:t>- в расширении экологических представлений обучающихся, их   конкретизация;</w:t>
            </w:r>
          </w:p>
          <w:p w:rsidR="002A6BB2" w:rsidRPr="002A6BB2" w:rsidRDefault="002A6BB2" w:rsidP="002A6BB2">
            <w:pPr>
              <w:spacing w:after="0" w:line="240" w:lineRule="auto"/>
              <w:ind w:left="-9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B2">
              <w:rPr>
                <w:rFonts w:ascii="Times New Roman" w:hAnsi="Times New Roman"/>
                <w:sz w:val="24"/>
                <w:szCs w:val="24"/>
              </w:rPr>
              <w:t>-в углублении теоретических знаний  учащихся в области экологии, формировании  ряда основополагающих экологических понятий;</w:t>
            </w:r>
          </w:p>
          <w:p w:rsidR="002A6BB2" w:rsidRPr="002A6BB2" w:rsidRDefault="002A6BB2" w:rsidP="002A6BB2">
            <w:pPr>
              <w:spacing w:after="0" w:line="240" w:lineRule="auto"/>
              <w:ind w:left="-9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A6BB2">
              <w:rPr>
                <w:rFonts w:ascii="Times New Roman" w:hAnsi="Times New Roman"/>
                <w:sz w:val="24"/>
                <w:szCs w:val="24"/>
              </w:rPr>
              <w:t xml:space="preserve">обеспечение более широкой и разнообразной практической деятельности  </w:t>
            </w:r>
            <w:proofErr w:type="gramStart"/>
            <w:r w:rsidRPr="002A6BB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A6BB2">
              <w:rPr>
                <w:rFonts w:ascii="Times New Roman" w:hAnsi="Times New Roman"/>
                <w:sz w:val="24"/>
                <w:szCs w:val="24"/>
              </w:rPr>
              <w:t xml:space="preserve">, по изучению и охране окружающей среды;   </w:t>
            </w:r>
          </w:p>
          <w:p w:rsidR="00CC553F" w:rsidRPr="002A6BB2" w:rsidRDefault="002A6BB2" w:rsidP="002A6BB2">
            <w:pPr>
              <w:spacing w:after="0" w:line="240" w:lineRule="auto"/>
              <w:ind w:left="-98" w:firstLine="425"/>
              <w:rPr>
                <w:rFonts w:ascii="Times New Roman" w:hAnsi="Times New Roman"/>
                <w:sz w:val="28"/>
                <w:szCs w:val="28"/>
              </w:rPr>
            </w:pPr>
            <w:r w:rsidRPr="002A6BB2">
              <w:rPr>
                <w:rFonts w:ascii="Times New Roman" w:hAnsi="Times New Roman"/>
                <w:sz w:val="24"/>
                <w:szCs w:val="24"/>
              </w:rPr>
              <w:t>- в возможности сформировать навыки позитивного коммуникативного общения.</w:t>
            </w:r>
          </w:p>
        </w:tc>
      </w:tr>
      <w:tr w:rsidR="00CC553F" w:rsidTr="002E6643">
        <w:tc>
          <w:tcPr>
            <w:tcW w:w="816" w:type="dxa"/>
          </w:tcPr>
          <w:p w:rsidR="00CC553F" w:rsidRDefault="00CC553F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2" w:type="dxa"/>
          </w:tcPr>
          <w:p w:rsidR="00CC553F" w:rsidRDefault="00777EDD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2A6BB2" w:rsidRDefault="002A6BB2" w:rsidP="002A6BB2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5DCF">
              <w:rPr>
                <w:rFonts w:ascii="Times New Roman" w:hAnsi="Times New Roman"/>
                <w:sz w:val="24"/>
                <w:szCs w:val="24"/>
              </w:rPr>
              <w:t xml:space="preserve">Реализация научно-исследовательских, творческих и опытно-конструкторских работ как коллективных, так и индивидуальных. </w:t>
            </w:r>
          </w:p>
          <w:p w:rsidR="00CC553F" w:rsidRDefault="002A6BB2" w:rsidP="002A6BB2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5DCF">
              <w:rPr>
                <w:rFonts w:ascii="Times New Roman" w:hAnsi="Times New Roman"/>
                <w:sz w:val="24"/>
                <w:szCs w:val="24"/>
              </w:rPr>
              <w:t>Использование цифровых технологий включающих 3</w:t>
            </w:r>
            <w:r w:rsidRPr="000A5D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A5DCF">
              <w:rPr>
                <w:rFonts w:ascii="Times New Roman" w:hAnsi="Times New Roman"/>
                <w:sz w:val="24"/>
                <w:szCs w:val="24"/>
              </w:rPr>
              <w:t>моделирование, виртуальные экскурсии.</w:t>
            </w:r>
          </w:p>
        </w:tc>
      </w:tr>
      <w:tr w:rsidR="00CC553F" w:rsidTr="002E6643">
        <w:tc>
          <w:tcPr>
            <w:tcW w:w="816" w:type="dxa"/>
          </w:tcPr>
          <w:p w:rsidR="00CC553F" w:rsidRDefault="00CC553F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102" w:type="dxa"/>
          </w:tcPr>
          <w:p w:rsidR="00CC553F" w:rsidRDefault="00777EDD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615" w:type="dxa"/>
          </w:tcPr>
          <w:p w:rsidR="00CC553F" w:rsidRPr="00D366E3" w:rsidRDefault="00D366E3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E3">
              <w:rPr>
                <w:rFonts w:ascii="Times New Roman" w:hAnsi="Times New Roman"/>
                <w:sz w:val="24"/>
                <w:szCs w:val="24"/>
              </w:rPr>
              <w:t>Подготовительный этап: изучаем, творим, мечтаем</w:t>
            </w:r>
          </w:p>
        </w:tc>
      </w:tr>
      <w:tr w:rsidR="00CC553F" w:rsidTr="002E6643">
        <w:tc>
          <w:tcPr>
            <w:tcW w:w="816" w:type="dxa"/>
          </w:tcPr>
          <w:p w:rsidR="00CC553F" w:rsidRDefault="00CC553F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102" w:type="dxa"/>
          </w:tcPr>
          <w:p w:rsidR="00CC553F" w:rsidRDefault="00777EDD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15" w:type="dxa"/>
          </w:tcPr>
          <w:p w:rsidR="00CC553F" w:rsidRDefault="00D366E3" w:rsidP="00B3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– декабрь 2024</w:t>
            </w:r>
          </w:p>
        </w:tc>
      </w:tr>
      <w:tr w:rsidR="00CC553F" w:rsidTr="002E6643">
        <w:tc>
          <w:tcPr>
            <w:tcW w:w="816" w:type="dxa"/>
          </w:tcPr>
          <w:p w:rsidR="00CC553F" w:rsidRDefault="00CC553F" w:rsidP="00B303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102" w:type="dxa"/>
          </w:tcPr>
          <w:p w:rsidR="00CC553F" w:rsidRDefault="00777EDD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15" w:type="dxa"/>
          </w:tcPr>
          <w:p w:rsidR="00D366E3" w:rsidRDefault="00D366E3" w:rsidP="00D366E3">
            <w:pPr>
              <w:spacing w:after="0"/>
              <w:ind w:left="-98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Воспитание неприятия действий, приносящих вред окружающей среде и готовность к участию в  практической деятельности экологической направленности.</w:t>
            </w:r>
          </w:p>
          <w:p w:rsidR="00D366E3" w:rsidRPr="00D366E3" w:rsidRDefault="00D366E3" w:rsidP="00D366E3">
            <w:pPr>
              <w:spacing w:after="0"/>
              <w:ind w:left="-98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грамотности.</w:t>
            </w:r>
          </w:p>
          <w:p w:rsidR="00CC553F" w:rsidRDefault="00D366E3" w:rsidP="00D366E3">
            <w:pPr>
              <w:spacing w:after="0" w:line="240" w:lineRule="auto"/>
              <w:ind w:left="-98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Формирование у обучающихся осознания своей роли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гражданина и потребителя в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условиях взаимосвязи природной, технологической и социальной сред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53F" w:rsidTr="002E6643">
        <w:tc>
          <w:tcPr>
            <w:tcW w:w="816" w:type="dxa"/>
          </w:tcPr>
          <w:p w:rsidR="00CC553F" w:rsidRPr="00200665" w:rsidRDefault="00CC553F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102" w:type="dxa"/>
          </w:tcPr>
          <w:p w:rsidR="00CC553F" w:rsidRDefault="00777EDD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15" w:type="dxa"/>
          </w:tcPr>
          <w:p w:rsidR="00D366E3" w:rsidRDefault="00D366E3" w:rsidP="00D366E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 п</w:t>
            </w:r>
            <w:r w:rsidRPr="00D366E3">
              <w:rPr>
                <w:rFonts w:ascii="Times New Roman" w:hAnsi="Times New Roman"/>
                <w:bCs/>
                <w:sz w:val="24"/>
                <w:szCs w:val="24"/>
              </w:rPr>
              <w:t>олучат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366E3" w:rsidRDefault="00D366E3" w:rsidP="00D366E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6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опыт эстетического, эмоциональн</w:t>
            </w:r>
            <w:proofErr w:type="gramStart"/>
            <w:r w:rsidRPr="00D366E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366E3">
              <w:rPr>
                <w:rFonts w:ascii="Times New Roman" w:hAnsi="Times New Roman"/>
                <w:sz w:val="24"/>
                <w:szCs w:val="24"/>
              </w:rPr>
              <w:t xml:space="preserve"> нравственного отношения к природе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66E3" w:rsidRPr="00D366E3" w:rsidRDefault="00D366E3" w:rsidP="00D366E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 xml:space="preserve"> опыт эстетических переживаний, наблюдений </w:t>
            </w:r>
            <w:r>
              <w:rPr>
                <w:rFonts w:ascii="Times New Roman" w:hAnsi="Times New Roman"/>
                <w:sz w:val="24"/>
                <w:szCs w:val="24"/>
              </w:rPr>
              <w:t>эстетических объектов в природе;</w:t>
            </w:r>
          </w:p>
          <w:p w:rsidR="00D366E3" w:rsidRPr="00D366E3" w:rsidRDefault="00D366E3" w:rsidP="00D366E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9" w:hAnsi="Times New Roman"/>
                <w:sz w:val="24"/>
                <w:szCs w:val="24"/>
              </w:rPr>
              <w:t xml:space="preserve">-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личный опыт участия в экологических инициативах, проектах.</w:t>
            </w:r>
          </w:p>
          <w:p w:rsidR="00D366E3" w:rsidRPr="00D366E3" w:rsidRDefault="00D366E3" w:rsidP="00D366E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опыт участия в природоохранной деятельности.</w:t>
            </w:r>
          </w:p>
          <w:p w:rsidR="00D366E3" w:rsidRPr="00D366E3" w:rsidRDefault="00D366E3" w:rsidP="00D366E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366E3">
              <w:rPr>
                <w:rFonts w:ascii="Times New Roman" w:hAnsi="Times New Roman"/>
                <w:sz w:val="24"/>
                <w:szCs w:val="24"/>
              </w:rPr>
              <w:t>Приобретут навыки позитивного общения.</w:t>
            </w:r>
          </w:p>
          <w:p w:rsidR="00D366E3" w:rsidRPr="00D366E3" w:rsidRDefault="00D366E3" w:rsidP="00D366E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366E3">
              <w:rPr>
                <w:rFonts w:ascii="Times New Roman" w:hAnsi="Times New Roman"/>
                <w:sz w:val="24"/>
                <w:szCs w:val="24"/>
              </w:rPr>
              <w:t>Научатся видеть экологические проблемы в жиз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природы и человека, находить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lastRenderedPageBreak/>
              <w:t>способы их предотвращения.</w:t>
            </w:r>
          </w:p>
          <w:p w:rsidR="00CC553F" w:rsidRDefault="00D366E3" w:rsidP="00D3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E3">
              <w:rPr>
                <w:rFonts w:ascii="Times New Roman" w:hAnsi="Times New Roman"/>
                <w:sz w:val="24"/>
                <w:szCs w:val="24"/>
              </w:rPr>
              <w:t>Получат опыт работы с инструментами, умение взаимодействовать  с цифровыми технологиями.</w:t>
            </w:r>
          </w:p>
        </w:tc>
      </w:tr>
      <w:tr w:rsidR="00CC553F" w:rsidTr="002E6643">
        <w:trPr>
          <w:trHeight w:val="146"/>
        </w:trPr>
        <w:tc>
          <w:tcPr>
            <w:tcW w:w="816" w:type="dxa"/>
          </w:tcPr>
          <w:p w:rsidR="00CC553F" w:rsidRPr="00200665" w:rsidRDefault="00CC553F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102" w:type="dxa"/>
          </w:tcPr>
          <w:p w:rsidR="00CC553F" w:rsidRDefault="00777EDD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615" w:type="dxa"/>
          </w:tcPr>
          <w:p w:rsidR="00CC553F" w:rsidRPr="00D366E3" w:rsidRDefault="00D366E3" w:rsidP="002E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E3">
              <w:rPr>
                <w:rFonts w:ascii="Times New Roman" w:hAnsi="Times New Roman"/>
                <w:sz w:val="24"/>
                <w:szCs w:val="24"/>
              </w:rPr>
              <w:t>Практический этап: исследуем, проектируем, реализуем.</w:t>
            </w:r>
          </w:p>
        </w:tc>
      </w:tr>
      <w:tr w:rsidR="00CC553F" w:rsidTr="002E6643">
        <w:trPr>
          <w:trHeight w:val="281"/>
        </w:trPr>
        <w:tc>
          <w:tcPr>
            <w:tcW w:w="816" w:type="dxa"/>
          </w:tcPr>
          <w:p w:rsidR="00CC553F" w:rsidRPr="00200665" w:rsidRDefault="00CC553F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102" w:type="dxa"/>
          </w:tcPr>
          <w:p w:rsidR="00CC553F" w:rsidRDefault="00777EDD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15" w:type="dxa"/>
          </w:tcPr>
          <w:p w:rsidR="00CC553F" w:rsidRPr="002E6643" w:rsidRDefault="002E6643" w:rsidP="002E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43">
              <w:rPr>
                <w:rFonts w:ascii="Times New Roman" w:hAnsi="Times New Roman"/>
                <w:sz w:val="24"/>
                <w:szCs w:val="24"/>
              </w:rPr>
              <w:t>Июнь 2022 – Май 2023 года</w:t>
            </w:r>
          </w:p>
        </w:tc>
      </w:tr>
      <w:tr w:rsidR="00CC553F" w:rsidTr="002E6643">
        <w:tc>
          <w:tcPr>
            <w:tcW w:w="816" w:type="dxa"/>
          </w:tcPr>
          <w:p w:rsidR="00CC553F" w:rsidRPr="00200665" w:rsidRDefault="00CC553F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102" w:type="dxa"/>
          </w:tcPr>
          <w:p w:rsidR="00CC553F" w:rsidRDefault="00777EDD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15" w:type="dxa"/>
          </w:tcPr>
          <w:p w:rsidR="00CC553F" w:rsidRPr="002E6643" w:rsidRDefault="002E6643" w:rsidP="002E66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643">
              <w:rPr>
                <w:rFonts w:ascii="Times New Roman" w:hAnsi="Times New Roman"/>
                <w:sz w:val="24"/>
                <w:szCs w:val="24"/>
              </w:rPr>
              <w:t>Формирование умения  планировать поступки и оценивать их возможные последствия для окружающей среды.</w:t>
            </w:r>
          </w:p>
        </w:tc>
      </w:tr>
      <w:tr w:rsidR="00CC553F" w:rsidTr="002E6643">
        <w:tc>
          <w:tcPr>
            <w:tcW w:w="816" w:type="dxa"/>
          </w:tcPr>
          <w:p w:rsidR="00CC553F" w:rsidRPr="00200665" w:rsidRDefault="00CC553F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102" w:type="dxa"/>
          </w:tcPr>
          <w:p w:rsidR="00CC553F" w:rsidRDefault="00777EDD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15" w:type="dxa"/>
          </w:tcPr>
          <w:p w:rsidR="002E664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 п</w:t>
            </w:r>
            <w:r w:rsidRPr="00D366E3">
              <w:rPr>
                <w:rFonts w:ascii="Times New Roman" w:hAnsi="Times New Roman"/>
                <w:bCs/>
                <w:sz w:val="24"/>
                <w:szCs w:val="24"/>
              </w:rPr>
              <w:t>олучат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E664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6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опыт эстетического, эмоциональн</w:t>
            </w:r>
            <w:proofErr w:type="gramStart"/>
            <w:r w:rsidRPr="00D366E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366E3">
              <w:rPr>
                <w:rFonts w:ascii="Times New Roman" w:hAnsi="Times New Roman"/>
                <w:sz w:val="24"/>
                <w:szCs w:val="24"/>
              </w:rPr>
              <w:t xml:space="preserve"> нравственного отношения к природе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643" w:rsidRPr="00D366E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 xml:space="preserve"> опыт эстетических переживаний, наблюдений </w:t>
            </w:r>
            <w:r>
              <w:rPr>
                <w:rFonts w:ascii="Times New Roman" w:hAnsi="Times New Roman"/>
                <w:sz w:val="24"/>
                <w:szCs w:val="24"/>
              </w:rPr>
              <w:t>эстетических объектов в природе;</w:t>
            </w:r>
          </w:p>
          <w:p w:rsidR="002E6643" w:rsidRPr="00D366E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9" w:hAnsi="Times New Roman"/>
                <w:sz w:val="24"/>
                <w:szCs w:val="24"/>
              </w:rPr>
              <w:t xml:space="preserve">-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личный опыт участия в экологических инициативах, проектах.</w:t>
            </w:r>
          </w:p>
          <w:p w:rsidR="002E6643" w:rsidRPr="00D366E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опыт участия в природоохранной деятельности.</w:t>
            </w:r>
          </w:p>
          <w:p w:rsidR="002E6643" w:rsidRPr="00D366E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366E3">
              <w:rPr>
                <w:rFonts w:ascii="Times New Roman" w:hAnsi="Times New Roman"/>
                <w:sz w:val="24"/>
                <w:szCs w:val="24"/>
              </w:rPr>
              <w:t>Приобретут навыки позитивного общения.</w:t>
            </w:r>
          </w:p>
          <w:p w:rsidR="002E6643" w:rsidRPr="00D366E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366E3">
              <w:rPr>
                <w:rFonts w:ascii="Times New Roman" w:hAnsi="Times New Roman"/>
                <w:sz w:val="24"/>
                <w:szCs w:val="24"/>
              </w:rPr>
              <w:t>Научатся видеть экологические проблемы в жиз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природы и человека, находить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способы их предотвращения.</w:t>
            </w:r>
          </w:p>
          <w:p w:rsidR="00CC553F" w:rsidRDefault="002E6643" w:rsidP="002E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E3">
              <w:rPr>
                <w:rFonts w:ascii="Times New Roman" w:hAnsi="Times New Roman"/>
                <w:sz w:val="24"/>
                <w:szCs w:val="24"/>
              </w:rPr>
              <w:t>Получат опыт работы с инструментами, умение взаимодействовать  с цифровыми технологиями.</w:t>
            </w:r>
          </w:p>
        </w:tc>
      </w:tr>
      <w:tr w:rsidR="00CC553F" w:rsidTr="002E6643">
        <w:trPr>
          <w:trHeight w:val="295"/>
        </w:trPr>
        <w:tc>
          <w:tcPr>
            <w:tcW w:w="816" w:type="dxa"/>
          </w:tcPr>
          <w:p w:rsidR="00CC553F" w:rsidRPr="00200665" w:rsidRDefault="00CC553F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102" w:type="dxa"/>
          </w:tcPr>
          <w:p w:rsidR="00CC553F" w:rsidRDefault="00777EDD" w:rsidP="002E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615" w:type="dxa"/>
          </w:tcPr>
          <w:p w:rsidR="00CC553F" w:rsidRPr="002E6643" w:rsidRDefault="002E6643" w:rsidP="002E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43">
              <w:rPr>
                <w:rFonts w:ascii="Times New Roman" w:hAnsi="Times New Roman"/>
                <w:sz w:val="24"/>
                <w:szCs w:val="24"/>
              </w:rPr>
              <w:t>Заключительный этап:  Дело мастера боится</w:t>
            </w:r>
          </w:p>
        </w:tc>
      </w:tr>
      <w:tr w:rsidR="00CC553F" w:rsidTr="002E6643">
        <w:trPr>
          <w:trHeight w:val="289"/>
        </w:trPr>
        <w:tc>
          <w:tcPr>
            <w:tcW w:w="816" w:type="dxa"/>
          </w:tcPr>
          <w:p w:rsidR="00CC553F" w:rsidRPr="00200665" w:rsidRDefault="00CC553F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102" w:type="dxa"/>
          </w:tcPr>
          <w:p w:rsidR="00CC553F" w:rsidRDefault="00777EDD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15" w:type="dxa"/>
          </w:tcPr>
          <w:p w:rsidR="00CC553F" w:rsidRPr="002E6643" w:rsidRDefault="002E6643" w:rsidP="002E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43">
              <w:rPr>
                <w:rFonts w:ascii="Times New Roman" w:hAnsi="Times New Roman"/>
                <w:sz w:val="24"/>
                <w:szCs w:val="24"/>
              </w:rPr>
              <w:t>Январь – декабрь 2024 года</w:t>
            </w:r>
          </w:p>
        </w:tc>
      </w:tr>
      <w:tr w:rsidR="002E6643" w:rsidTr="002E6643">
        <w:tc>
          <w:tcPr>
            <w:tcW w:w="816" w:type="dxa"/>
          </w:tcPr>
          <w:p w:rsidR="002E6643" w:rsidRPr="00200665" w:rsidRDefault="002E6643" w:rsidP="002E66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102" w:type="dxa"/>
          </w:tcPr>
          <w:p w:rsidR="002E6643" w:rsidRDefault="002E6643" w:rsidP="002E66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15" w:type="dxa"/>
          </w:tcPr>
          <w:p w:rsidR="002E6643" w:rsidRPr="002E6643" w:rsidRDefault="002E6643" w:rsidP="002E6643">
            <w:pPr>
              <w:spacing w:after="0"/>
              <w:rPr>
                <w:rFonts w:ascii="Times New Roman" w:hAnsi="Times New Roman"/>
              </w:rPr>
            </w:pPr>
            <w:r w:rsidRPr="002E6643">
              <w:rPr>
                <w:rFonts w:ascii="Times New Roman" w:hAnsi="Times New Roman"/>
                <w:sz w:val="24"/>
                <w:szCs w:val="24"/>
              </w:rPr>
              <w:t>Формирование у обучающихся осознания глобального характера экологических проблем и путей их решения;</w:t>
            </w:r>
          </w:p>
        </w:tc>
      </w:tr>
      <w:tr w:rsidR="002E6643" w:rsidTr="002E6643">
        <w:tc>
          <w:tcPr>
            <w:tcW w:w="816" w:type="dxa"/>
          </w:tcPr>
          <w:p w:rsidR="002E6643" w:rsidRPr="00200665" w:rsidRDefault="002E6643" w:rsidP="002E66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102" w:type="dxa"/>
          </w:tcPr>
          <w:p w:rsidR="002E6643" w:rsidRDefault="002E6643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615" w:type="dxa"/>
          </w:tcPr>
          <w:p w:rsidR="002E664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 п</w:t>
            </w:r>
            <w:r w:rsidRPr="00D366E3">
              <w:rPr>
                <w:rFonts w:ascii="Times New Roman" w:hAnsi="Times New Roman"/>
                <w:bCs/>
                <w:sz w:val="24"/>
                <w:szCs w:val="24"/>
              </w:rPr>
              <w:t>олучат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E664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6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опыт эстетического, эмоциональн</w:t>
            </w:r>
            <w:proofErr w:type="gramStart"/>
            <w:r w:rsidRPr="00D366E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366E3">
              <w:rPr>
                <w:rFonts w:ascii="Times New Roman" w:hAnsi="Times New Roman"/>
                <w:sz w:val="24"/>
                <w:szCs w:val="24"/>
              </w:rPr>
              <w:t xml:space="preserve"> нравственного отношения к природе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643" w:rsidRPr="00D366E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 xml:space="preserve"> опыт эстетических переживаний, наблюдений </w:t>
            </w:r>
            <w:r>
              <w:rPr>
                <w:rFonts w:ascii="Times New Roman" w:hAnsi="Times New Roman"/>
                <w:sz w:val="24"/>
                <w:szCs w:val="24"/>
              </w:rPr>
              <w:t>эстетических объектов в природе;</w:t>
            </w:r>
          </w:p>
          <w:p w:rsidR="002E6643" w:rsidRPr="00D366E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9" w:hAnsi="Times New Roman"/>
                <w:sz w:val="24"/>
                <w:szCs w:val="24"/>
              </w:rPr>
              <w:t xml:space="preserve">-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личный опыт участия в экологических инициативах, проектах.</w:t>
            </w:r>
          </w:p>
          <w:p w:rsidR="002E6643" w:rsidRPr="00D366E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327" w:right="5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опыт участия в природоохранной деятельности.</w:t>
            </w:r>
          </w:p>
          <w:p w:rsidR="002E6643" w:rsidRPr="00D366E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366E3">
              <w:rPr>
                <w:rFonts w:ascii="Times New Roman" w:hAnsi="Times New Roman"/>
                <w:sz w:val="24"/>
                <w:szCs w:val="24"/>
              </w:rPr>
              <w:t>Приобретут навыки позитивного общения.</w:t>
            </w:r>
          </w:p>
          <w:p w:rsidR="002E6643" w:rsidRPr="00D366E3" w:rsidRDefault="002E6643" w:rsidP="002E66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366E3">
              <w:rPr>
                <w:rFonts w:ascii="Times New Roman" w:hAnsi="Times New Roman"/>
                <w:sz w:val="24"/>
                <w:szCs w:val="24"/>
              </w:rPr>
              <w:t>Научатся видеть экологические проблемы в жиз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природы и человека, находить </w:t>
            </w:r>
            <w:r w:rsidRPr="00D366E3">
              <w:rPr>
                <w:rFonts w:ascii="Times New Roman" w:hAnsi="Times New Roman"/>
                <w:sz w:val="24"/>
                <w:szCs w:val="24"/>
              </w:rPr>
              <w:t>способы их предотвращения.</w:t>
            </w:r>
          </w:p>
          <w:p w:rsidR="002E6643" w:rsidRDefault="002E6643" w:rsidP="002E6643">
            <w:pPr>
              <w:spacing w:after="0"/>
            </w:pPr>
            <w:r w:rsidRPr="00D366E3">
              <w:rPr>
                <w:rFonts w:ascii="Times New Roman" w:hAnsi="Times New Roman"/>
                <w:sz w:val="24"/>
                <w:szCs w:val="24"/>
              </w:rPr>
              <w:lastRenderedPageBreak/>
              <w:t>Получат опыт работы с инструментами, умение взаимодействовать  с цифровыми технологиями.</w:t>
            </w:r>
          </w:p>
        </w:tc>
      </w:tr>
      <w:tr w:rsidR="002E6643" w:rsidTr="00C673B0">
        <w:trPr>
          <w:trHeight w:val="540"/>
        </w:trPr>
        <w:tc>
          <w:tcPr>
            <w:tcW w:w="816" w:type="dxa"/>
          </w:tcPr>
          <w:p w:rsidR="002E6643" w:rsidRPr="00200665" w:rsidRDefault="002E6643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2" w:type="dxa"/>
          </w:tcPr>
          <w:p w:rsidR="002E6643" w:rsidRDefault="002E6643" w:rsidP="007954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2E6643" w:rsidRDefault="00C673B0" w:rsidP="001A53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36F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проекта планируется продвижение деятельности по сохранению окружающей среды в рамках станицы </w:t>
            </w:r>
            <w:proofErr w:type="spellStart"/>
            <w:r w:rsidR="001A536F">
              <w:rPr>
                <w:rFonts w:ascii="Times New Roman" w:hAnsi="Times New Roman"/>
                <w:sz w:val="24"/>
                <w:szCs w:val="24"/>
              </w:rPr>
              <w:t>Марьянской</w:t>
            </w:r>
            <w:proofErr w:type="spellEnd"/>
            <w:r w:rsidR="001A536F">
              <w:rPr>
                <w:rFonts w:ascii="Times New Roman" w:hAnsi="Times New Roman"/>
                <w:sz w:val="24"/>
                <w:szCs w:val="24"/>
              </w:rPr>
              <w:t>. Организация, силами обучающихся, мероприятий агитационного и практического характера с привлечением жителей станицы.</w:t>
            </w:r>
          </w:p>
        </w:tc>
      </w:tr>
      <w:tr w:rsidR="002E6643" w:rsidTr="002E6643">
        <w:tc>
          <w:tcPr>
            <w:tcW w:w="816" w:type="dxa"/>
          </w:tcPr>
          <w:p w:rsidR="002E6643" w:rsidRPr="00200665" w:rsidRDefault="002E6643" w:rsidP="00777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2" w:type="dxa"/>
          </w:tcPr>
          <w:p w:rsidR="002E6643" w:rsidRDefault="002E6643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</w:t>
            </w:r>
          </w:p>
        </w:tc>
        <w:tc>
          <w:tcPr>
            <w:tcW w:w="9615" w:type="dxa"/>
          </w:tcPr>
          <w:p w:rsidR="002E6643" w:rsidRDefault="00C673B0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приобретенный в процессе работы над мероприятиями входящими в состав проекта, планируется использовать при составлении планов воспитательной работы.</w:t>
            </w:r>
          </w:p>
        </w:tc>
      </w:tr>
      <w:tr w:rsidR="002E6643" w:rsidTr="002E6643">
        <w:tc>
          <w:tcPr>
            <w:tcW w:w="816" w:type="dxa"/>
          </w:tcPr>
          <w:p w:rsidR="002E6643" w:rsidRPr="00200665" w:rsidRDefault="002E6643" w:rsidP="00777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2" w:type="dxa"/>
          </w:tcPr>
          <w:p w:rsidR="002E6643" w:rsidRDefault="002E6643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  <w:r w:rsidR="001A5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2E6643" w:rsidRDefault="002E6643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43" w:rsidTr="002E6643">
        <w:tc>
          <w:tcPr>
            <w:tcW w:w="816" w:type="dxa"/>
          </w:tcPr>
          <w:p w:rsidR="002E6643" w:rsidRPr="00200665" w:rsidRDefault="002E6643" w:rsidP="00777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2" w:type="dxa"/>
          </w:tcPr>
          <w:p w:rsidR="002E6643" w:rsidRDefault="002E6643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615" w:type="dxa"/>
          </w:tcPr>
          <w:p w:rsidR="002E6643" w:rsidRDefault="002E6643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43" w:rsidTr="002E6643">
        <w:tc>
          <w:tcPr>
            <w:tcW w:w="816" w:type="dxa"/>
          </w:tcPr>
          <w:p w:rsidR="002E6643" w:rsidRDefault="002E6643" w:rsidP="00777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02" w:type="dxa"/>
          </w:tcPr>
          <w:p w:rsidR="002E6643" w:rsidRDefault="002E6643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</w:t>
            </w:r>
            <w:r w:rsidR="00C67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5" w:type="dxa"/>
          </w:tcPr>
          <w:p w:rsidR="002E6643" w:rsidRDefault="001A536F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</w:tr>
      <w:tr w:rsidR="002E6643" w:rsidTr="002E6643">
        <w:tc>
          <w:tcPr>
            <w:tcW w:w="816" w:type="dxa"/>
          </w:tcPr>
          <w:p w:rsidR="002E6643" w:rsidRDefault="002E6643" w:rsidP="00777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102" w:type="dxa"/>
          </w:tcPr>
          <w:p w:rsidR="002E6643" w:rsidRDefault="002E6643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615" w:type="dxa"/>
          </w:tcPr>
          <w:p w:rsidR="00C673B0" w:rsidRDefault="002E6643" w:rsidP="002E6643">
            <w:pPr>
              <w:spacing w:after="0"/>
              <w:ind w:firstLine="327"/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</w:pPr>
            <w:r w:rsidRPr="00351416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 xml:space="preserve">Учебные </w:t>
            </w:r>
            <w:r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 xml:space="preserve">кабинеты </w:t>
            </w:r>
            <w:r w:rsidR="00C673B0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 xml:space="preserve">включают рабочую зону </w:t>
            </w:r>
            <w:r w:rsidRPr="00351416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>(у</w:t>
            </w:r>
            <w:r w:rsidR="00C673B0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 xml:space="preserve">чебные столы для обучающихся), </w:t>
            </w:r>
            <w:r w:rsidRPr="00351416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>рабочую зону учителя, дополнительное пространство для разм</w:t>
            </w:r>
            <w:r w:rsidR="00C673B0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>ещения учебно-наглядных пособий.</w:t>
            </w:r>
          </w:p>
          <w:p w:rsidR="002E6643" w:rsidRPr="00C673B0" w:rsidRDefault="002E6643" w:rsidP="00C673B0">
            <w:pPr>
              <w:spacing w:after="0"/>
              <w:ind w:firstLine="327"/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</w:pPr>
            <w:r w:rsidRPr="00351416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C673B0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>Т</w:t>
            </w:r>
            <w:r w:rsidRPr="00351416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>ехнически</w:t>
            </w:r>
            <w:r w:rsidR="00C673B0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>е</w:t>
            </w:r>
            <w:r w:rsidRPr="00351416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 xml:space="preserve"> средств</w:t>
            </w:r>
            <w:r w:rsidR="00C673B0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>а</w:t>
            </w:r>
            <w:r w:rsidRPr="00351416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 xml:space="preserve"> обучения (ТСО)</w:t>
            </w:r>
            <w:r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>: интерактивные доски, видеопроекторы, компьютеры с возможностью выхода в интернет</w:t>
            </w:r>
            <w:r w:rsidRPr="00351416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>, зон</w:t>
            </w:r>
            <w:r w:rsidR="00C673B0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>а</w:t>
            </w:r>
            <w:r w:rsidRPr="00351416">
              <w:rPr>
                <w:rFonts w:ascii="Times New Roman" w:eastAsia="Times New Roman CYR" w:hAnsi="Times New Roman"/>
                <w:kern w:val="1"/>
                <w:sz w:val="24"/>
                <w:szCs w:val="24"/>
                <w:lang w:eastAsia="fa-IR" w:bidi="fa-IR"/>
              </w:rPr>
              <w:t xml:space="preserve"> для индивидуальных занятий обучающихся и возможной активной деятельности.</w:t>
            </w:r>
          </w:p>
        </w:tc>
      </w:tr>
      <w:tr w:rsidR="002E6643" w:rsidTr="00C673B0">
        <w:trPr>
          <w:trHeight w:val="356"/>
        </w:trPr>
        <w:tc>
          <w:tcPr>
            <w:tcW w:w="816" w:type="dxa"/>
          </w:tcPr>
          <w:p w:rsidR="002E6643" w:rsidRDefault="002E6643" w:rsidP="00777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102" w:type="dxa"/>
          </w:tcPr>
          <w:p w:rsidR="002E6643" w:rsidRDefault="002E6643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615" w:type="dxa"/>
          </w:tcPr>
          <w:p w:rsidR="002E6643" w:rsidRDefault="001A536F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формирования экологической культуры, здорового и безопасного образа жизни. </w:t>
            </w:r>
            <w:r w:rsidR="00612814">
              <w:rPr>
                <w:rFonts w:ascii="Times New Roman" w:hAnsi="Times New Roman"/>
                <w:sz w:val="24"/>
                <w:szCs w:val="24"/>
              </w:rPr>
              <w:t>/И.Н. Бондаренко/</w:t>
            </w:r>
          </w:p>
        </w:tc>
      </w:tr>
      <w:tr w:rsidR="002E6643" w:rsidTr="002E6643">
        <w:tc>
          <w:tcPr>
            <w:tcW w:w="816" w:type="dxa"/>
          </w:tcPr>
          <w:p w:rsidR="002E6643" w:rsidRDefault="002E6643" w:rsidP="00777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4102" w:type="dxa"/>
          </w:tcPr>
          <w:p w:rsidR="002E6643" w:rsidRPr="00200665" w:rsidRDefault="002E6643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615" w:type="dxa"/>
          </w:tcPr>
          <w:p w:rsidR="002E6643" w:rsidRDefault="002E6643" w:rsidP="007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– декабрь 2024</w:t>
            </w:r>
          </w:p>
        </w:tc>
      </w:tr>
    </w:tbl>
    <w:p w:rsidR="00777EDD" w:rsidRDefault="00777EDD" w:rsidP="00612814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</w:p>
    <w:p w:rsidR="00777EDD" w:rsidRPr="001A536F" w:rsidRDefault="001A536F" w:rsidP="00777EDD">
      <w:pPr>
        <w:widowControl w:val="0"/>
        <w:tabs>
          <w:tab w:val="right" w:pos="7780"/>
          <w:tab w:val="right" w:pos="8390"/>
        </w:tabs>
        <w:spacing w:after="0" w:line="240" w:lineRule="auto"/>
        <w:ind w:left="1560" w:right="-284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777EDD"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="00777EDD" w:rsidRPr="00E559EA">
        <w:rPr>
          <w:rFonts w:ascii="Times New Roman" w:eastAsia="Times New Roman" w:hAnsi="Times New Roman"/>
          <w:sz w:val="28"/>
          <w:szCs w:val="28"/>
        </w:rPr>
        <w:tab/>
      </w:r>
      <w:r w:rsidR="00777EDD" w:rsidRPr="00E559EA">
        <w:rPr>
          <w:rFonts w:ascii="Times New Roman" w:eastAsia="Times New Roman" w:hAnsi="Times New Roman"/>
          <w:sz w:val="28"/>
          <w:szCs w:val="28"/>
        </w:rPr>
        <w:tab/>
      </w:r>
      <w:r w:rsidR="00777EDD">
        <w:rPr>
          <w:rFonts w:ascii="Times New Roman" w:eastAsia="Times New Roman" w:hAnsi="Times New Roman"/>
          <w:sz w:val="28"/>
          <w:szCs w:val="28"/>
        </w:rPr>
        <w:tab/>
      </w:r>
      <w:r w:rsidR="00777EDD">
        <w:rPr>
          <w:rFonts w:ascii="Times New Roman" w:eastAsia="Times New Roman" w:hAnsi="Times New Roman"/>
          <w:sz w:val="28"/>
          <w:szCs w:val="28"/>
        </w:rPr>
        <w:tab/>
      </w:r>
      <w:r w:rsidR="00777EDD" w:rsidRPr="00E55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/</w:t>
      </w:r>
      <w:r w:rsidRPr="001A536F">
        <w:rPr>
          <w:rFonts w:ascii="Times New Roman" w:eastAsia="Times New Roman" w:hAnsi="Times New Roman"/>
          <w:sz w:val="28"/>
          <w:szCs w:val="28"/>
          <w:u w:val="single"/>
        </w:rPr>
        <w:t xml:space="preserve">И.Н. </w:t>
      </w:r>
      <w:proofErr w:type="spellStart"/>
      <w:r w:rsidRPr="001A536F">
        <w:rPr>
          <w:rFonts w:ascii="Times New Roman" w:eastAsia="Times New Roman" w:hAnsi="Times New Roman"/>
          <w:sz w:val="28"/>
          <w:szCs w:val="28"/>
          <w:u w:val="single"/>
        </w:rPr>
        <w:t>Мишучкова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>/</w:t>
      </w:r>
    </w:p>
    <w:p w:rsidR="00777EDD" w:rsidRPr="00E559EA" w:rsidRDefault="001A536F" w:rsidP="00777EDD">
      <w:pPr>
        <w:widowControl w:val="0"/>
        <w:tabs>
          <w:tab w:val="right" w:pos="7780"/>
          <w:tab w:val="right" w:pos="8390"/>
        </w:tabs>
        <w:spacing w:after="0" w:line="240" w:lineRule="auto"/>
        <w:ind w:left="1560" w:right="-284"/>
        <w:jc w:val="both"/>
        <w:rPr>
          <w:rFonts w:ascii="Times New Roman" w:eastAsia="Times New Roman" w:hAnsi="Times New Roman"/>
          <w:i/>
          <w:sz w:val="20"/>
          <w:szCs w:val="28"/>
        </w:rPr>
      </w:pPr>
      <w:r>
        <w:rPr>
          <w:rFonts w:ascii="Times New Roman" w:eastAsia="Times New Roman" w:hAnsi="Times New Roman"/>
          <w:i/>
          <w:sz w:val="20"/>
          <w:szCs w:val="28"/>
        </w:rPr>
        <w:t xml:space="preserve">                                                         </w:t>
      </w:r>
      <w:r w:rsidR="00777EDD"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="00777EDD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777EDD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777EDD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777EDD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777EDD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777EDD">
        <w:rPr>
          <w:rFonts w:ascii="Times New Roman" w:eastAsia="Times New Roman" w:hAnsi="Times New Roman"/>
          <w:i/>
          <w:sz w:val="20"/>
          <w:szCs w:val="28"/>
        </w:rPr>
        <w:tab/>
      </w:r>
      <w:r w:rsidR="00777EDD"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 w:rsidR="00777EDD" w:rsidRPr="00E559EA">
        <w:rPr>
          <w:rFonts w:ascii="Times New Roman" w:eastAsia="Times New Roman" w:hAnsi="Times New Roman"/>
          <w:i/>
          <w:sz w:val="20"/>
          <w:szCs w:val="28"/>
        </w:rPr>
        <w:t xml:space="preserve">(расшифровка </w:t>
      </w:r>
      <w:r w:rsidR="00777EDD"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777EDD" w:rsidRPr="00E559EA" w:rsidRDefault="001A536F" w:rsidP="00777EDD">
      <w:pPr>
        <w:widowControl w:val="0"/>
        <w:tabs>
          <w:tab w:val="right" w:pos="926"/>
        </w:tabs>
        <w:spacing w:after="0" w:line="240" w:lineRule="auto"/>
        <w:ind w:left="1560" w:righ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М.П.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«27</w:t>
      </w:r>
      <w:r w:rsidR="00777EDD" w:rsidRPr="00E559E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сентября 2021 </w:t>
      </w:r>
      <w:r w:rsidR="00777EDD" w:rsidRPr="00E559EA">
        <w:rPr>
          <w:rFonts w:ascii="Times New Roman" w:eastAsia="Times New Roman" w:hAnsi="Times New Roman"/>
          <w:sz w:val="28"/>
          <w:szCs w:val="28"/>
        </w:rPr>
        <w:t>г.</w:t>
      </w:r>
    </w:p>
    <w:p w:rsidR="00777EDD" w:rsidRDefault="00777EDD" w:rsidP="00777EDD">
      <w:pPr>
        <w:spacing w:after="0" w:line="240" w:lineRule="auto"/>
        <w:ind w:left="1560" w:right="-284"/>
        <w:rPr>
          <w:rFonts w:ascii="Times New Roman" w:hAnsi="Times New Roman"/>
          <w:sz w:val="28"/>
          <w:szCs w:val="28"/>
        </w:rPr>
      </w:pPr>
    </w:p>
    <w:p w:rsidR="00777EDD" w:rsidRPr="00C673B0" w:rsidRDefault="00777EDD" w:rsidP="00C673B0">
      <w:pPr>
        <w:spacing w:after="0" w:line="240" w:lineRule="auto"/>
        <w:ind w:left="1560" w:right="-284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777EDD" w:rsidRPr="00C673B0" w:rsidSect="00777EDD">
      <w:pgSz w:w="16838" w:h="11906" w:orient="landscape"/>
      <w:pgMar w:top="1134" w:right="820" w:bottom="127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AE7"/>
    <w:multiLevelType w:val="hybridMultilevel"/>
    <w:tmpl w:val="83C4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92D"/>
    <w:rsid w:val="001A536F"/>
    <w:rsid w:val="002A6BB2"/>
    <w:rsid w:val="002E6643"/>
    <w:rsid w:val="0056233F"/>
    <w:rsid w:val="00612814"/>
    <w:rsid w:val="00614609"/>
    <w:rsid w:val="00777EDD"/>
    <w:rsid w:val="00795433"/>
    <w:rsid w:val="0085392D"/>
    <w:rsid w:val="008F08EC"/>
    <w:rsid w:val="00AB28F7"/>
    <w:rsid w:val="00B303F1"/>
    <w:rsid w:val="00C673B0"/>
    <w:rsid w:val="00CC553F"/>
    <w:rsid w:val="00D366E3"/>
    <w:rsid w:val="00E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B303F1"/>
    <w:pPr>
      <w:widowControl w:val="0"/>
      <w:shd w:val="clear" w:color="auto" w:fill="FFFFFF"/>
      <w:spacing w:after="0" w:line="295" w:lineRule="exact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-1pt">
    <w:name w:val="Основной текст + Курсив;Интервал -1 pt"/>
    <w:basedOn w:val="a0"/>
    <w:rsid w:val="00B303F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C5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Vospitatel</cp:lastModifiedBy>
  <cp:revision>4</cp:revision>
  <cp:lastPrinted>2021-09-27T17:56:00Z</cp:lastPrinted>
  <dcterms:created xsi:type="dcterms:W3CDTF">2021-09-27T14:34:00Z</dcterms:created>
  <dcterms:modified xsi:type="dcterms:W3CDTF">2021-09-27T18:02:00Z</dcterms:modified>
</cp:coreProperties>
</file>