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>Краснодарского края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 xml:space="preserve">План работы 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 xml:space="preserve"> краевой инновационной площадки (КИП-2016) </w:t>
      </w:r>
    </w:p>
    <w:p w:rsidR="007F5FC1" w:rsidRPr="007F5FC1" w:rsidRDefault="00F050B8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2018</w:t>
      </w:r>
      <w:r w:rsidR="007F5FC1" w:rsidRPr="007F5FC1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F5FC1">
        <w:rPr>
          <w:rFonts w:ascii="Times New Roman" w:eastAsia="Calibri" w:hAnsi="Times New Roman" w:cs="Times New Roman"/>
          <w:sz w:val="32"/>
          <w:szCs w:val="28"/>
        </w:rPr>
        <w:t xml:space="preserve">Государственное автономное профессиональное образовательное 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F5FC1">
        <w:rPr>
          <w:rFonts w:ascii="Times New Roman" w:eastAsia="Calibri" w:hAnsi="Times New Roman" w:cs="Times New Roman"/>
          <w:sz w:val="32"/>
          <w:szCs w:val="28"/>
        </w:rPr>
        <w:t>учреждение Краснодарского края</w:t>
      </w:r>
    </w:p>
    <w:p w:rsidR="007F5FC1" w:rsidRPr="007F5FC1" w:rsidRDefault="007F5FC1" w:rsidP="007F5FC1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7F5FC1">
        <w:rPr>
          <w:rFonts w:ascii="Times New Roman" w:eastAsia="Calibri" w:hAnsi="Times New Roman" w:cs="Times New Roman"/>
          <w:sz w:val="32"/>
          <w:szCs w:val="28"/>
        </w:rPr>
        <w:t xml:space="preserve"> «Лабинский аграрный техникум»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>по теме: «Модель сетевого взаимодействия «школа-техникум-предприятие» в рамках создания профориентационного аграрного кластера»</w:t>
      </w: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16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F5FC1" w:rsidRPr="007F5FC1" w:rsidRDefault="007F5FC1" w:rsidP="007F5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FC1">
        <w:rPr>
          <w:rFonts w:ascii="Times New Roman" w:eastAsia="Calibri" w:hAnsi="Times New Roman" w:cs="Times New Roman"/>
          <w:sz w:val="32"/>
          <w:szCs w:val="32"/>
        </w:rPr>
        <w:t>Краснодар</w:t>
      </w:r>
    </w:p>
    <w:p w:rsidR="007F5FC1" w:rsidRPr="007F5FC1" w:rsidRDefault="00F050B8" w:rsidP="007F5F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2018</w:t>
      </w:r>
      <w:r w:rsidR="007F5FC1" w:rsidRPr="007F5F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F5FC1" w:rsidRPr="007F5FC1">
        <w:rPr>
          <w:rFonts w:ascii="Times New Roman" w:eastAsia="Calibri" w:hAnsi="Times New Roman" w:cs="Times New Roman"/>
          <w:sz w:val="32"/>
          <w:szCs w:val="32"/>
        </w:rP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Краснодарского края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«Лабинский аграрный техникум»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ГАПОУ КК ЛАТ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Россия, 352500, Краснодарский край,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Лабинск, ул.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, 26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Телефон: 8 (86169) 3 - 29 - 21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: lsxt2006@yandex.ru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http://www.lat-labinsk.ru/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Гречанный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7F5FC1" w:rsidRPr="007F5FC1" w:rsidTr="0044684E">
        <w:trPr>
          <w:trHeight w:val="1138"/>
        </w:trPr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vAlign w:val="center"/>
          </w:tcPr>
          <w:p w:rsidR="007F5FC1" w:rsidRPr="007F5FC1" w:rsidRDefault="007F5FC1" w:rsidP="007F5FC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F5FC1" w:rsidRPr="000F531C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F531C" w:rsidRDefault="007F5FC1" w:rsidP="007F5FC1">
            <w:pPr>
              <w:tabs>
                <w:tab w:val="left" w:pos="1500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Грецова Елена Васильевна, </w:t>
            </w:r>
          </w:p>
          <w:p w:rsidR="007F5FC1" w:rsidRPr="00D7300D" w:rsidRDefault="007F5FC1" w:rsidP="007F5FC1">
            <w:pPr>
              <w:tabs>
                <w:tab w:val="left" w:pos="1500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8-9</w:t>
            </w:r>
            <w:r w:rsidR="00F050B8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050B8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050B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050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7F5FC1" w:rsidRPr="00D7300D" w:rsidRDefault="007F5FC1" w:rsidP="007F5FC1">
            <w:pPr>
              <w:tabs>
                <w:tab w:val="left" w:pos="1500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rcms</w:t>
            </w:r>
            <w:proofErr w:type="spellEnd"/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lat</w:t>
            </w:r>
            <w:proofErr w:type="spellEnd"/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labinsk</w:t>
            </w:r>
            <w:proofErr w:type="spellEnd"/>
            <w:r w:rsidRPr="00D730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5FC1" w:rsidRPr="007F5FC1" w:rsidTr="0044684E">
        <w:tc>
          <w:tcPr>
            <w:tcW w:w="709" w:type="dxa"/>
          </w:tcPr>
          <w:p w:rsidR="007F5FC1" w:rsidRPr="00D7300D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7F5FC1" w:rsidRPr="007F5FC1" w:rsidRDefault="000F531C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Инновационный проект </w:t>
            </w:r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«Модель сетевого взаимодействия «школа-техникум-предприятие» в рамках создания профориентационного аграрного кластера»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)д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7F5FC1" w:rsidRPr="007F5FC1" w:rsidRDefault="007F5FC1" w:rsidP="00D7300D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многоуровневой подготовки специалистов для предприятий на ос</w:t>
            </w:r>
            <w:r w:rsidR="00D7300D">
              <w:rPr>
                <w:rFonts w:ascii="Times New Roman" w:eastAsia="Calibri" w:hAnsi="Times New Roman" w:cs="Times New Roman"/>
                <w:sz w:val="28"/>
                <w:szCs w:val="28"/>
              </w:rPr>
              <w:t>нове интеграции образовательных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="00D7300D">
              <w:rPr>
                <w:rFonts w:ascii="Times New Roman" w:eastAsia="Calibri" w:hAnsi="Times New Roman" w:cs="Times New Roman"/>
                <w:sz w:val="28"/>
                <w:szCs w:val="28"/>
              </w:rPr>
              <w:t>й (школа-техникум-ВУЗ)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предприятий – работодателей в рамках единой кластерной среды.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координации потребностей предприятий региона в кадрах определенного уровня профессиональной подготовки и возможностью каждого обучающегося освоить определенный уровень профессии и специальности в рамках единой аграрной кластерной среды образовательного комплекса.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1.Выявление основных компонентов модели интеграции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профессионального и общего образования при организации системы аграрного кластера в г. Лабинске, Лабинском и близлежащих  районов, определить их преемственность и взаимосвязь.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2.Обеспечение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скоординированности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действий техникума и работодателей по вопросам профориентации для повышения качества подготовки специалистов с профессиональным образованием различного уровня в рамках единой кластерной среды.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Федеральный Закон Российской Федерации «Об образовании» от 31.12.12г. № 273-ФЗ;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Конституция Российской Федерации;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Послание Президента Российской Федерации Федеральному Собранию Российской Федерации (2013 год);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Государственная программа Российской Федерации "Развитие образования" на 2013 - 2020 годы;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Закон Краснодарского края от 16.07.2013 №2770-КЗ «Об образовании в Краснодарском крае»;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Соглашение о социальном партнерстве между ГАПОУ КК ЛАТ  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  ООО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 «Прогресс», Лабинский район от 15.06.15г.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Локальные акты ГАПОУ КК ЛАТ: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Положение о центре профессиональной ориентации и содействия трудоустройству выпускников;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Положение о региональном центре международного сотрудничества;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Положение о стажировке за рубежом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обучающихся лиц государственного автономного профессионального образовательного учреждения Краснодарского края «Лабинский аграрный техникум».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современного рынка труда молодежи и проблемы агропромышленного комплекса (АПК):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слабая профессиональная подготовка кадров;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"старение" кадров, сопровождающееся нежеланием молодых специалистов работать в сельском хозяйстве;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высокая сменяемость руководителей и специалистов из-за отсутствия экономической стабильности в аграрном секторе;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несовершенство существующих методов оценки образовательных потребностей в АПК;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нехватка финансовых ресурсов у хозяйств.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В данной ситуации возникает необходимость разработки инновационных профориентационных моделей, интегрирующих деятельность всех организаций - техникума, школ, учреждений дополнительного и высшего профессионального образования, средств массовой информации, семьи и предприятий Лабинского района аграрного направления - по формированию у молодежи  осознанного подхода к выбору профессии, регулирующих спрос и предложение по востребованным в регионе профессиям и специальностям.</w:t>
            </w:r>
            <w:proofErr w:type="gramEnd"/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Инновационное преобразование программы: 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Развитие организационной структуры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профориентации: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подготовка и открытие университетских групп на базе ГАПОУ КК ЛАТ и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КубГАУ</w:t>
            </w:r>
            <w:proofErr w:type="spell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смежным специальностям;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заключение договора о сетевом взаимодействии с МБОО 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Эколого-биологический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 г. Лабинска; МБУ ДО ДДТ (Мостовский район);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организация выезда на 8-ми месячную производственную практику студентов специальностей: «Агрономия», «Ветеринария», «Механизация сельского хозяйства» в Германию (земли Баден-Вюртемберг).</w:t>
            </w:r>
          </w:p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– привлечение ведущих социальных партнеров к профориентационной работе в школах города и района с целью подготовки специалистов для аграрного кластера.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7F5FC1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Интеграция деятельности техникума, школ, учреждений дополнительного и высшего профессионального образования, средств массовой информации, семьи и других социальных институтов, направленной на формирование у учащихся осознанного подхода к выбору профессии в соответствии как с собственными интересами и способностями, так и потребностями региона в специалистах определенного профиля.</w:t>
            </w:r>
          </w:p>
        </w:tc>
      </w:tr>
      <w:tr w:rsidR="007F5FC1" w:rsidRPr="007F5FC1" w:rsidTr="0044684E">
        <w:tc>
          <w:tcPr>
            <w:tcW w:w="709" w:type="dxa"/>
          </w:tcPr>
          <w:p w:rsidR="007F5FC1" w:rsidRPr="007F5FC1" w:rsidRDefault="007F5FC1" w:rsidP="007F5FC1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5FC1" w:rsidRPr="007F5FC1" w:rsidRDefault="007F5FC1" w:rsidP="0059548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деятельности на 201</w:t>
            </w:r>
            <w:r w:rsidR="005954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60EE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 w:rsidR="00481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F5FC1" w:rsidRPr="007F5FC1" w:rsidRDefault="007F5FC1" w:rsidP="007F5F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инновационной целостной модели профориентационной работы в деятельность техникума.</w:t>
            </w:r>
          </w:p>
        </w:tc>
      </w:tr>
    </w:tbl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FC1" w:rsidRP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FC1" w:rsidRDefault="007F5FC1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FC1">
        <w:rPr>
          <w:rFonts w:ascii="Times New Roman" w:eastAsia="Calibri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595489">
        <w:rPr>
          <w:rFonts w:ascii="Times New Roman" w:eastAsia="Calibri" w:hAnsi="Times New Roman" w:cs="Times New Roman"/>
          <w:sz w:val="28"/>
          <w:szCs w:val="28"/>
        </w:rPr>
        <w:t>8</w:t>
      </w:r>
      <w:r w:rsidRPr="007F5FC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C2E14" w:rsidRPr="007F5FC1" w:rsidRDefault="005C2E14" w:rsidP="007F5FC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Исследование потребностей региона в специалистах и рабочих кадрах реализуемых в техникуме направлений профессиональной подготовки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Анализ потребностей региона в специалистах и рабочих кадрах реализуемых в техникуме направлений профессиональной подготовки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2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Изучение с помощью анкетирования профессиональных интересов, намерений, потребностей, свойств, для успешной профессиональной самореализации личности.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Диагностические материалы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3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Разработка договоров об открытии профильных классов по школам, в которых выявлена потребность в получении проф. образования реализуемых в техникуме направлений проф. подготовки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Договора о  профильных классах </w:t>
            </w:r>
            <w:proofErr w:type="gramStart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</w:t>
            </w:r>
            <w:proofErr w:type="gramEnd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школам</w:t>
            </w:r>
            <w:proofErr w:type="gramEnd"/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в которых выявлена потребность в получении проф. образования реализуемых в техникуме направлений проф. подготовки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3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B315EA" w:rsidP="00B315EA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Дальнейшее усовершенствование разработки форм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3-х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сторонних соглашений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: Администрация МО район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Управления</w:t>
            </w:r>
            <w:r w:rsidR="007F5FC1"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образования- ГАПОУ КК ЛАТ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7F5FC1" w:rsidRPr="007F5FC1" w:rsidRDefault="007F5FC1" w:rsidP="00B315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Трехстороннее соглашение «Администраци</w:t>
            </w:r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</w:t>
            </w: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МО район</w:t>
            </w:r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ов Краснодарского кра</w:t>
            </w:r>
            <w:proofErr w:type="gramStart"/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я-</w:t>
            </w:r>
            <w:proofErr w:type="gramEnd"/>
            <w:r w:rsidR="00B315E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Управления образований районов края</w:t>
            </w:r>
            <w:r w:rsidRPr="007F5FC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ГАПОУ КК ЛАТ»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Подписание соглашений о сотрудничестве, формирование проекта программных мероприятий в рамках сетевого проекта с учётом особенностей и потребностей региона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о сотрудничестве, формирование проекта программных мероприятий в рамках сетевого проекта с учётом особенностей и потребностей региона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профессионального просвещения в условиях профильного обучения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агроклассы</w:t>
            </w:r>
            <w:proofErr w:type="spellEnd"/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общеобразовательными учреждениями совместно с ГАПОУ КК ЛАТ, органами местного самоуправления, центрами занятости населения программных мероприятий профориентационной направленности </w:t>
            </w:r>
            <w:r w:rsidR="00B3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(Ярмарки вакансий, Дни открытых дверей)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 всеми обучающимися сельских и городских школ и их родителями</w:t>
            </w:r>
          </w:p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программных мероприятий профориентационной направленности </w:t>
            </w:r>
            <w:r w:rsidR="00B3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(Ярмарки вакансий, Дни открытых дверей)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 всеми обучающимися сельских и городских школ и их родителями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4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F13757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роведение программных межведомственных мероприятий для сформированных мобильных групп на базе ГАПОУ КК ЛАТ, агропредприятий региона в соответствии с уровнем и содержанием интересов и склонностей обучающихся (общеразвивающий уровень, специализированный </w:t>
            </w:r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уровень – межшкольные </w:t>
            </w:r>
            <w:proofErr w:type="spellStart"/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агроклассы</w:t>
            </w:r>
            <w:proofErr w:type="spellEnd"/>
            <w:r w:rsidR="007F5FC1"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, профильный уровень)</w:t>
            </w:r>
          </w:p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справка, развитие сетевого взаимодействия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5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F137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совместных мероприятий  для школьников профильных классов и обучающихся техникума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7F5FC1" w:rsidRPr="007F5FC1" w:rsidRDefault="007F5FC1" w:rsidP="00F137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мероприятия  для школьников профильных классов и обучающихся техникума</w:t>
            </w:r>
          </w:p>
        </w:tc>
      </w:tr>
      <w:tr w:rsidR="007F5FC1" w:rsidRPr="007F5FC1" w:rsidTr="0044684E">
        <w:tc>
          <w:tcPr>
            <w:tcW w:w="9345" w:type="dxa"/>
            <w:gridSpan w:val="4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6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методического семинара для директоров школ </w:t>
            </w:r>
            <w:proofErr w:type="spellStart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-Лабинского района 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 их заместителей по УВР с экскурсией по лабораториям и ресурсному центру техникума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 для директоров школ</w:t>
            </w:r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="00F13757">
              <w:rPr>
                <w:rFonts w:ascii="Times New Roman" w:eastAsia="Calibri" w:hAnsi="Times New Roman" w:cs="Times New Roman"/>
                <w:sz w:val="28"/>
                <w:szCs w:val="28"/>
              </w:rPr>
              <w:t>-Лабинского района и их заместителей по УВР с экскурсией</w:t>
            </w: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лабораториям и ресурсному центру техникума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6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«Организация и проведение летних предпрофильных агротехнологических смен»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мастер-класса</w:t>
            </w:r>
          </w:p>
        </w:tc>
      </w:tr>
      <w:tr w:rsidR="007F5FC1" w:rsidRPr="007F5FC1" w:rsidTr="0044684E">
        <w:tc>
          <w:tcPr>
            <w:tcW w:w="704" w:type="dxa"/>
          </w:tcPr>
          <w:p w:rsidR="007F5FC1" w:rsidRPr="007F5FC1" w:rsidRDefault="007F5FC1" w:rsidP="007F5FC1">
            <w:pPr>
              <w:numPr>
                <w:ilvl w:val="0"/>
                <w:numId w:val="6"/>
              </w:num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круглого стола с представителями органов образования, служб занятости населения, работодателями по теме: «Школа-техникум-предприятие» в рамках создания профориентационного аграрного кластера»</w:t>
            </w:r>
          </w:p>
        </w:tc>
        <w:tc>
          <w:tcPr>
            <w:tcW w:w="2268" w:type="dxa"/>
          </w:tcPr>
          <w:p w:rsidR="007F5FC1" w:rsidRPr="007F5FC1" w:rsidRDefault="007F5FC1" w:rsidP="007F5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</w:tcPr>
          <w:p w:rsidR="007F5FC1" w:rsidRPr="007F5FC1" w:rsidRDefault="007F5FC1" w:rsidP="007F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FC1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работы круглого стола</w:t>
            </w:r>
          </w:p>
        </w:tc>
      </w:tr>
    </w:tbl>
    <w:p w:rsidR="00F13757" w:rsidRDefault="00F13757" w:rsidP="00F13757"/>
    <w:p w:rsidR="00F13757" w:rsidRPr="00F13757" w:rsidRDefault="00F13757" w:rsidP="00F13757"/>
    <w:p w:rsidR="00F13757" w:rsidRPr="00F13757" w:rsidRDefault="00F13757" w:rsidP="00F13757">
      <w:bookmarkStart w:id="0" w:name="_GoBack"/>
      <w:bookmarkEnd w:id="0"/>
    </w:p>
    <w:sectPr w:rsidR="00F13757" w:rsidRPr="00F13757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B3" w:rsidRDefault="00595489">
      <w:pPr>
        <w:spacing w:after="0" w:line="240" w:lineRule="auto"/>
      </w:pPr>
      <w:r>
        <w:separator/>
      </w:r>
    </w:p>
  </w:endnote>
  <w:endnote w:type="continuationSeparator" w:id="0">
    <w:p w:rsidR="00EA40B3" w:rsidRDefault="0059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EC5429" w:rsidRDefault="007F5F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14">
          <w:rPr>
            <w:noProof/>
          </w:rPr>
          <w:t>8</w:t>
        </w:r>
        <w:r>
          <w:fldChar w:fldCharType="end"/>
        </w:r>
      </w:p>
    </w:sdtContent>
  </w:sdt>
  <w:p w:rsidR="00EC5429" w:rsidRDefault="005C2E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B3" w:rsidRDefault="00595489">
      <w:pPr>
        <w:spacing w:after="0" w:line="240" w:lineRule="auto"/>
      </w:pPr>
      <w:r>
        <w:separator/>
      </w:r>
    </w:p>
  </w:footnote>
  <w:footnote w:type="continuationSeparator" w:id="0">
    <w:p w:rsidR="00EA40B3" w:rsidRDefault="0059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E28"/>
    <w:multiLevelType w:val="hybridMultilevel"/>
    <w:tmpl w:val="DB1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164"/>
    <w:multiLevelType w:val="hybridMultilevel"/>
    <w:tmpl w:val="5104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1655"/>
    <w:multiLevelType w:val="hybridMultilevel"/>
    <w:tmpl w:val="3BE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50FC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7190"/>
    <w:multiLevelType w:val="hybridMultilevel"/>
    <w:tmpl w:val="6B0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3B52"/>
    <w:multiLevelType w:val="hybridMultilevel"/>
    <w:tmpl w:val="3BE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C1"/>
    <w:rsid w:val="000F531C"/>
    <w:rsid w:val="00260EE0"/>
    <w:rsid w:val="00481A68"/>
    <w:rsid w:val="00510B83"/>
    <w:rsid w:val="00595489"/>
    <w:rsid w:val="005C2E14"/>
    <w:rsid w:val="006D2AB6"/>
    <w:rsid w:val="007513C3"/>
    <w:rsid w:val="007F5FC1"/>
    <w:rsid w:val="00B315EA"/>
    <w:rsid w:val="00D7300D"/>
    <w:rsid w:val="00DF56C9"/>
    <w:rsid w:val="00EA40B3"/>
    <w:rsid w:val="00F050B8"/>
    <w:rsid w:val="00F1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F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F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10</cp:revision>
  <dcterms:created xsi:type="dcterms:W3CDTF">2018-02-01T06:01:00Z</dcterms:created>
  <dcterms:modified xsi:type="dcterms:W3CDTF">2018-02-01T07:17:00Z</dcterms:modified>
</cp:coreProperties>
</file>