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57" w:rsidRDefault="008C6257" w:rsidP="00822ABC">
      <w:pPr>
        <w:pStyle w:val="a6"/>
        <w:spacing w:before="0" w:beforeAutospacing="0" w:after="0" w:afterAutospacing="0"/>
        <w:jc w:val="center"/>
        <w:rPr>
          <w:b/>
          <w:color w:val="000000"/>
          <w:sz w:val="28"/>
          <w:szCs w:val="28"/>
        </w:rPr>
      </w:pPr>
      <w:r w:rsidRPr="008C6257">
        <w:rPr>
          <w:b/>
          <w:color w:val="000000"/>
          <w:sz w:val="28"/>
          <w:szCs w:val="28"/>
        </w:rPr>
        <w:t>Паспорт конкурса</w:t>
      </w:r>
    </w:p>
    <w:p w:rsidR="008C6257" w:rsidRPr="008C6257" w:rsidRDefault="008C6257" w:rsidP="00822ABC">
      <w:pPr>
        <w:pStyle w:val="a6"/>
        <w:spacing w:before="0" w:beforeAutospacing="0" w:after="0" w:afterAutospacing="0"/>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8"/>
        <w:gridCol w:w="5933"/>
      </w:tblGrid>
      <w:tr w:rsidR="008C6257" w:rsidRPr="008C6257" w:rsidTr="006626C3">
        <w:trPr>
          <w:trHeight w:val="952"/>
        </w:trPr>
        <w:tc>
          <w:tcPr>
            <w:tcW w:w="3066" w:type="dxa"/>
            <w:shd w:val="clear" w:color="auto" w:fill="auto"/>
          </w:tcPr>
          <w:p w:rsidR="008C6257" w:rsidRPr="008C6257" w:rsidRDefault="008C6257" w:rsidP="00822ABC">
            <w:pPr>
              <w:spacing w:line="240" w:lineRule="auto"/>
              <w:rPr>
                <w:rFonts w:ascii="Times New Roman" w:hAnsi="Times New Roman" w:cs="Times New Roman"/>
                <w:sz w:val="28"/>
              </w:rPr>
            </w:pPr>
            <w:r w:rsidRPr="008C6257">
              <w:rPr>
                <w:rFonts w:ascii="Times New Roman" w:hAnsi="Times New Roman" w:cs="Times New Roman"/>
                <w:sz w:val="28"/>
              </w:rPr>
              <w:t>Название</w:t>
            </w:r>
            <w:r>
              <w:rPr>
                <w:rFonts w:ascii="Times New Roman" w:hAnsi="Times New Roman" w:cs="Times New Roman"/>
                <w:sz w:val="28"/>
              </w:rPr>
              <w:t xml:space="preserve"> </w:t>
            </w:r>
            <w:r w:rsidRPr="008C6257">
              <w:rPr>
                <w:rFonts w:ascii="Times New Roman" w:hAnsi="Times New Roman" w:cs="Times New Roman"/>
                <w:sz w:val="28"/>
              </w:rPr>
              <w:t>конкурсной</w:t>
            </w:r>
            <w:r>
              <w:rPr>
                <w:rFonts w:ascii="Times New Roman" w:hAnsi="Times New Roman" w:cs="Times New Roman"/>
                <w:sz w:val="28"/>
              </w:rPr>
              <w:t xml:space="preserve"> </w:t>
            </w:r>
            <w:r w:rsidRPr="008C6257">
              <w:rPr>
                <w:rFonts w:ascii="Times New Roman" w:hAnsi="Times New Roman" w:cs="Times New Roman"/>
                <w:sz w:val="28"/>
              </w:rPr>
              <w:t>работы</w:t>
            </w:r>
          </w:p>
        </w:tc>
        <w:tc>
          <w:tcPr>
            <w:tcW w:w="6505" w:type="dxa"/>
            <w:shd w:val="clear" w:color="auto" w:fill="auto"/>
          </w:tcPr>
          <w:p w:rsidR="008C6257" w:rsidRPr="008C6257" w:rsidRDefault="001F7D5A" w:rsidP="00822ABC">
            <w:pPr>
              <w:pStyle w:val="ParaAttribute16"/>
              <w:ind w:left="0"/>
              <w:rPr>
                <w:sz w:val="28"/>
                <w:szCs w:val="28"/>
              </w:rPr>
            </w:pPr>
            <w:r>
              <w:rPr>
                <w:bCs/>
                <w:sz w:val="28"/>
                <w:szCs w:val="28"/>
              </w:rPr>
              <w:t>«</w:t>
            </w:r>
            <w:r w:rsidR="008C6257" w:rsidRPr="008C6257">
              <w:rPr>
                <w:bCs/>
                <w:sz w:val="28"/>
                <w:szCs w:val="28"/>
              </w:rPr>
              <w:t xml:space="preserve">Система работы МБОУ СОШ №29 </w:t>
            </w:r>
            <w:r w:rsidRPr="001F7D5A">
              <w:rPr>
                <w:bCs/>
                <w:sz w:val="28"/>
                <w:szCs w:val="28"/>
              </w:rPr>
              <w:t>по духовно-нравственному образованию и воспитанию обучающихся на примере исторической личности князя Александра Невского</w:t>
            </w:r>
            <w:r>
              <w:rPr>
                <w:bCs/>
                <w:sz w:val="28"/>
                <w:szCs w:val="28"/>
              </w:rPr>
              <w:t>»</w:t>
            </w:r>
            <w:r w:rsidRPr="001F7D5A">
              <w:rPr>
                <w:bCs/>
                <w:sz w:val="28"/>
                <w:szCs w:val="28"/>
              </w:rPr>
              <w:t>.</w:t>
            </w:r>
          </w:p>
        </w:tc>
      </w:tr>
      <w:tr w:rsidR="008C6257" w:rsidRPr="008C6257" w:rsidTr="006626C3">
        <w:trPr>
          <w:trHeight w:val="952"/>
        </w:trPr>
        <w:tc>
          <w:tcPr>
            <w:tcW w:w="3066" w:type="dxa"/>
            <w:shd w:val="clear" w:color="auto" w:fill="auto"/>
          </w:tcPr>
          <w:p w:rsidR="008C6257" w:rsidRPr="008C6257" w:rsidRDefault="008C6257" w:rsidP="00822ABC">
            <w:pPr>
              <w:spacing w:line="240" w:lineRule="auto"/>
              <w:rPr>
                <w:rFonts w:ascii="Times New Roman" w:hAnsi="Times New Roman" w:cs="Times New Roman"/>
                <w:sz w:val="28"/>
              </w:rPr>
            </w:pPr>
            <w:r w:rsidRPr="008C6257">
              <w:rPr>
                <w:rFonts w:ascii="Times New Roman" w:hAnsi="Times New Roman" w:cs="Times New Roman"/>
                <w:sz w:val="28"/>
              </w:rPr>
              <w:t>Номинация</w:t>
            </w:r>
          </w:p>
        </w:tc>
        <w:tc>
          <w:tcPr>
            <w:tcW w:w="6505" w:type="dxa"/>
            <w:shd w:val="clear" w:color="auto" w:fill="auto"/>
          </w:tcPr>
          <w:p w:rsidR="008C6257" w:rsidRPr="008C6257" w:rsidRDefault="008C6257" w:rsidP="00822ABC">
            <w:pPr>
              <w:pStyle w:val="ParaAttribute16"/>
              <w:ind w:left="0"/>
              <w:rPr>
                <w:bCs/>
                <w:sz w:val="28"/>
                <w:szCs w:val="28"/>
              </w:rPr>
            </w:pPr>
            <w:r w:rsidRPr="008C6257">
              <w:rPr>
                <w:bCs/>
                <w:sz w:val="28"/>
                <w:szCs w:val="28"/>
              </w:rPr>
              <w:t>«Лучшая школьная команда Краснодарского края по реализации духовно-нравственного образования и воспитания в 5-9 классах общеобразовательных организаций»</w:t>
            </w:r>
          </w:p>
        </w:tc>
      </w:tr>
      <w:tr w:rsidR="008C6257" w:rsidRPr="008C6257" w:rsidTr="006626C3">
        <w:trPr>
          <w:trHeight w:val="952"/>
        </w:trPr>
        <w:tc>
          <w:tcPr>
            <w:tcW w:w="3066" w:type="dxa"/>
            <w:shd w:val="clear" w:color="auto" w:fill="auto"/>
          </w:tcPr>
          <w:p w:rsidR="008C6257" w:rsidRPr="008C6257" w:rsidRDefault="008C6257" w:rsidP="00822ABC">
            <w:pPr>
              <w:spacing w:line="240" w:lineRule="auto"/>
              <w:rPr>
                <w:rFonts w:ascii="Times New Roman" w:hAnsi="Times New Roman" w:cs="Times New Roman"/>
                <w:sz w:val="28"/>
              </w:rPr>
            </w:pPr>
            <w:r w:rsidRPr="008C6257">
              <w:rPr>
                <w:rFonts w:ascii="Times New Roman" w:hAnsi="Times New Roman" w:cs="Times New Roman"/>
                <w:sz w:val="28"/>
              </w:rPr>
              <w:t>Названиешкольнойкоманды</w:t>
            </w:r>
          </w:p>
        </w:tc>
        <w:tc>
          <w:tcPr>
            <w:tcW w:w="6505" w:type="dxa"/>
            <w:shd w:val="clear" w:color="auto" w:fill="auto"/>
          </w:tcPr>
          <w:p w:rsidR="008C6257" w:rsidRPr="008C6257" w:rsidRDefault="008C6257" w:rsidP="00822ABC">
            <w:pPr>
              <w:pStyle w:val="ParaAttribute16"/>
              <w:ind w:left="0"/>
              <w:rPr>
                <w:bCs/>
                <w:sz w:val="28"/>
                <w:szCs w:val="28"/>
              </w:rPr>
            </w:pPr>
            <w:r>
              <w:rPr>
                <w:bCs/>
                <w:sz w:val="28"/>
                <w:szCs w:val="28"/>
              </w:rPr>
              <w:t>«</w:t>
            </w:r>
            <w:r w:rsidR="001F7D5A">
              <w:rPr>
                <w:bCs/>
                <w:sz w:val="28"/>
                <w:szCs w:val="28"/>
              </w:rPr>
              <w:t>Кораблик</w:t>
            </w:r>
            <w:r w:rsidRPr="008C6257">
              <w:rPr>
                <w:bCs/>
                <w:sz w:val="28"/>
                <w:szCs w:val="28"/>
              </w:rPr>
              <w:t>»</w:t>
            </w:r>
          </w:p>
        </w:tc>
      </w:tr>
      <w:tr w:rsidR="008C6257" w:rsidRPr="008C6257" w:rsidTr="006626C3">
        <w:trPr>
          <w:trHeight w:val="675"/>
        </w:trPr>
        <w:tc>
          <w:tcPr>
            <w:tcW w:w="3066" w:type="dxa"/>
            <w:shd w:val="clear" w:color="auto" w:fill="auto"/>
          </w:tcPr>
          <w:p w:rsidR="008C6257" w:rsidRPr="008C6257" w:rsidRDefault="008C6257" w:rsidP="00822ABC">
            <w:pPr>
              <w:spacing w:line="240" w:lineRule="auto"/>
              <w:rPr>
                <w:rFonts w:ascii="Times New Roman" w:hAnsi="Times New Roman" w:cs="Times New Roman"/>
                <w:sz w:val="28"/>
              </w:rPr>
            </w:pPr>
            <w:r w:rsidRPr="008C6257">
              <w:rPr>
                <w:rFonts w:ascii="Times New Roman" w:hAnsi="Times New Roman" w:cs="Times New Roman"/>
                <w:sz w:val="28"/>
              </w:rPr>
              <w:t xml:space="preserve">Автор/ы (ФИО - полностью) с указанием должности </w:t>
            </w:r>
          </w:p>
        </w:tc>
        <w:tc>
          <w:tcPr>
            <w:tcW w:w="6505" w:type="dxa"/>
            <w:shd w:val="clear" w:color="auto" w:fill="auto"/>
          </w:tcPr>
          <w:p w:rsidR="008C6257" w:rsidRDefault="008C6257" w:rsidP="00822ABC">
            <w:pPr>
              <w:spacing w:line="240" w:lineRule="auto"/>
              <w:rPr>
                <w:rFonts w:ascii="Times New Roman" w:hAnsi="Times New Roman" w:cs="Times New Roman"/>
                <w:bCs/>
                <w:sz w:val="28"/>
                <w:szCs w:val="28"/>
              </w:rPr>
            </w:pPr>
            <w:r>
              <w:rPr>
                <w:rFonts w:ascii="Times New Roman" w:hAnsi="Times New Roman" w:cs="Times New Roman"/>
                <w:bCs/>
                <w:sz w:val="28"/>
                <w:szCs w:val="28"/>
              </w:rPr>
              <w:t>Филиппова Елена Павловна  - учитель музыки, ОПК</w:t>
            </w:r>
          </w:p>
          <w:p w:rsidR="008C6257" w:rsidRDefault="008C6257" w:rsidP="00822ABC">
            <w:pPr>
              <w:spacing w:line="240" w:lineRule="auto"/>
              <w:rPr>
                <w:rFonts w:ascii="Times New Roman" w:hAnsi="Times New Roman" w:cs="Times New Roman"/>
                <w:bCs/>
                <w:sz w:val="28"/>
                <w:szCs w:val="28"/>
              </w:rPr>
            </w:pPr>
            <w:r>
              <w:rPr>
                <w:rFonts w:ascii="Times New Roman" w:hAnsi="Times New Roman" w:cs="Times New Roman"/>
                <w:bCs/>
                <w:sz w:val="28"/>
                <w:szCs w:val="28"/>
              </w:rPr>
              <w:t>Новикова Элла Львовна – учитель иностранного языка</w:t>
            </w:r>
          </w:p>
          <w:p w:rsidR="008C6257" w:rsidRPr="008C6257" w:rsidRDefault="008C6257" w:rsidP="00822ABC">
            <w:pPr>
              <w:spacing w:line="240" w:lineRule="auto"/>
              <w:rPr>
                <w:rFonts w:ascii="Times New Roman" w:hAnsi="Times New Roman" w:cs="Times New Roman"/>
                <w:sz w:val="28"/>
                <w:szCs w:val="28"/>
              </w:rPr>
            </w:pPr>
            <w:r>
              <w:rPr>
                <w:rFonts w:ascii="Times New Roman" w:hAnsi="Times New Roman" w:cs="Times New Roman"/>
                <w:bCs/>
                <w:sz w:val="28"/>
                <w:szCs w:val="28"/>
              </w:rPr>
              <w:t>Смирнова Елена Юрьевна – учитель биологии</w:t>
            </w:r>
          </w:p>
        </w:tc>
      </w:tr>
      <w:tr w:rsidR="008C6257" w:rsidRPr="008C6257" w:rsidTr="006626C3">
        <w:trPr>
          <w:trHeight w:val="952"/>
        </w:trPr>
        <w:tc>
          <w:tcPr>
            <w:tcW w:w="3066" w:type="dxa"/>
            <w:shd w:val="clear" w:color="auto" w:fill="auto"/>
          </w:tcPr>
          <w:p w:rsidR="008C6257" w:rsidRPr="008C6257" w:rsidRDefault="008C6257" w:rsidP="00822ABC">
            <w:pPr>
              <w:spacing w:line="240" w:lineRule="auto"/>
              <w:rPr>
                <w:rFonts w:ascii="Times New Roman" w:hAnsi="Times New Roman" w:cs="Times New Roman"/>
                <w:sz w:val="28"/>
              </w:rPr>
            </w:pPr>
            <w:r w:rsidRPr="008C6257">
              <w:rPr>
                <w:rFonts w:ascii="Times New Roman" w:hAnsi="Times New Roman" w:cs="Times New Roman"/>
                <w:sz w:val="28"/>
              </w:rPr>
              <w:t>Школа – полное и краткое наименование</w:t>
            </w:r>
          </w:p>
        </w:tc>
        <w:tc>
          <w:tcPr>
            <w:tcW w:w="6505" w:type="dxa"/>
            <w:shd w:val="clear" w:color="auto" w:fill="auto"/>
          </w:tcPr>
          <w:p w:rsidR="008C6257" w:rsidRPr="008C6257" w:rsidRDefault="008C6257" w:rsidP="00822ABC">
            <w:pPr>
              <w:spacing w:line="240" w:lineRule="auto"/>
              <w:rPr>
                <w:rFonts w:ascii="Times New Roman" w:hAnsi="Times New Roman" w:cs="Times New Roman"/>
                <w:sz w:val="28"/>
                <w:szCs w:val="28"/>
              </w:rPr>
            </w:pPr>
            <w:r w:rsidRPr="008C6257">
              <w:rPr>
                <w:rFonts w:ascii="Times New Roman" w:hAnsi="Times New Roman" w:cs="Times New Roman"/>
                <w:sz w:val="28"/>
                <w:szCs w:val="28"/>
              </w:rPr>
              <w:t>Муниципальное бюджетное общеобразовательное учреждение сред</w:t>
            </w:r>
            <w:r>
              <w:rPr>
                <w:rFonts w:ascii="Times New Roman" w:hAnsi="Times New Roman" w:cs="Times New Roman"/>
                <w:sz w:val="28"/>
                <w:szCs w:val="28"/>
              </w:rPr>
              <w:t>няя общеобразовательная школа №29</w:t>
            </w:r>
            <w:r w:rsidRPr="008C6257">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образование Темрюкский район</w:t>
            </w:r>
          </w:p>
          <w:p w:rsidR="008C6257" w:rsidRPr="008C6257" w:rsidRDefault="008C6257" w:rsidP="00822ABC">
            <w:pPr>
              <w:spacing w:line="240" w:lineRule="auto"/>
              <w:rPr>
                <w:rFonts w:ascii="Times New Roman" w:hAnsi="Times New Roman" w:cs="Times New Roman"/>
                <w:sz w:val="28"/>
                <w:szCs w:val="28"/>
              </w:rPr>
            </w:pPr>
            <w:r>
              <w:rPr>
                <w:rFonts w:ascii="Times New Roman" w:hAnsi="Times New Roman" w:cs="Times New Roman"/>
                <w:bCs/>
                <w:sz w:val="28"/>
                <w:szCs w:val="28"/>
              </w:rPr>
              <w:t>МБОУ СОШ №29</w:t>
            </w:r>
            <w:r w:rsidRPr="008C6257">
              <w:rPr>
                <w:rFonts w:ascii="Times New Roman" w:hAnsi="Times New Roman" w:cs="Times New Roman"/>
                <w:bCs/>
                <w:sz w:val="28"/>
                <w:szCs w:val="28"/>
              </w:rPr>
              <w:t xml:space="preserve"> </w:t>
            </w:r>
            <w:r>
              <w:rPr>
                <w:rFonts w:ascii="Times New Roman" w:hAnsi="Times New Roman" w:cs="Times New Roman"/>
                <w:bCs/>
                <w:sz w:val="28"/>
                <w:szCs w:val="28"/>
              </w:rPr>
              <w:t>МОТР</w:t>
            </w:r>
          </w:p>
        </w:tc>
      </w:tr>
      <w:tr w:rsidR="008C6257" w:rsidRPr="008C6257" w:rsidTr="006626C3">
        <w:trPr>
          <w:trHeight w:val="970"/>
        </w:trPr>
        <w:tc>
          <w:tcPr>
            <w:tcW w:w="3066" w:type="dxa"/>
            <w:shd w:val="clear" w:color="auto" w:fill="auto"/>
          </w:tcPr>
          <w:p w:rsidR="008C6257" w:rsidRPr="008C6257" w:rsidRDefault="008C6257" w:rsidP="00822ABC">
            <w:pPr>
              <w:spacing w:line="240" w:lineRule="auto"/>
              <w:rPr>
                <w:rFonts w:ascii="Times New Roman" w:hAnsi="Times New Roman" w:cs="Times New Roman"/>
                <w:sz w:val="28"/>
              </w:rPr>
            </w:pPr>
            <w:r w:rsidRPr="008C6257">
              <w:rPr>
                <w:rFonts w:ascii="Times New Roman" w:hAnsi="Times New Roman" w:cs="Times New Roman"/>
                <w:sz w:val="28"/>
              </w:rPr>
              <w:t xml:space="preserve">Адрес, номер телефона, электронная почта ОО </w:t>
            </w:r>
          </w:p>
        </w:tc>
        <w:tc>
          <w:tcPr>
            <w:tcW w:w="6505" w:type="dxa"/>
            <w:shd w:val="clear" w:color="auto" w:fill="auto"/>
          </w:tcPr>
          <w:p w:rsidR="0008554E" w:rsidRPr="0008554E" w:rsidRDefault="008C6257" w:rsidP="00822ABC">
            <w:pPr>
              <w:spacing w:line="240" w:lineRule="auto"/>
              <w:rPr>
                <w:rFonts w:ascii="Times New Roman" w:hAnsi="Times New Roman" w:cs="Times New Roman"/>
                <w:sz w:val="28"/>
                <w:szCs w:val="28"/>
              </w:rPr>
            </w:pPr>
            <w:r>
              <w:rPr>
                <w:rFonts w:ascii="Times New Roman" w:hAnsi="Times New Roman" w:cs="Times New Roman"/>
                <w:sz w:val="28"/>
                <w:szCs w:val="28"/>
              </w:rPr>
              <w:t>353549</w:t>
            </w:r>
            <w:r w:rsidR="0008554E">
              <w:rPr>
                <w:rFonts w:ascii="Times New Roman" w:hAnsi="Times New Roman" w:cs="Times New Roman"/>
                <w:sz w:val="28"/>
                <w:szCs w:val="28"/>
              </w:rPr>
              <w:t>, Краснодарский край, Темрюкский район, посёлок Приморский, ул. 383 Стрелковой дивизии, дом 26</w:t>
            </w:r>
          </w:p>
          <w:p w:rsidR="008C6257" w:rsidRPr="008C6257" w:rsidRDefault="008C6257" w:rsidP="00822ABC">
            <w:pPr>
              <w:spacing w:line="240" w:lineRule="auto"/>
              <w:rPr>
                <w:rFonts w:ascii="Times New Roman" w:hAnsi="Times New Roman" w:cs="Times New Roman"/>
                <w:sz w:val="28"/>
                <w:szCs w:val="28"/>
              </w:rPr>
            </w:pPr>
            <w:r w:rsidRPr="008C6257">
              <w:rPr>
                <w:rFonts w:ascii="Times New Roman" w:hAnsi="Times New Roman" w:cs="Times New Roman"/>
                <w:sz w:val="28"/>
                <w:szCs w:val="28"/>
              </w:rPr>
              <w:t>8, 8(8614</w:t>
            </w:r>
            <w:r w:rsidR="0008554E">
              <w:rPr>
                <w:rFonts w:ascii="Times New Roman" w:hAnsi="Times New Roman" w:cs="Times New Roman"/>
                <w:sz w:val="28"/>
                <w:szCs w:val="28"/>
              </w:rPr>
              <w:t>8</w:t>
            </w:r>
            <w:r w:rsidRPr="008C6257">
              <w:rPr>
                <w:rFonts w:ascii="Times New Roman" w:hAnsi="Times New Roman" w:cs="Times New Roman"/>
                <w:sz w:val="28"/>
                <w:szCs w:val="28"/>
              </w:rPr>
              <w:t>)</w:t>
            </w:r>
            <w:r w:rsidR="0008554E">
              <w:rPr>
                <w:rFonts w:ascii="Times New Roman" w:hAnsi="Times New Roman" w:cs="Times New Roman"/>
                <w:sz w:val="28"/>
                <w:szCs w:val="28"/>
              </w:rPr>
              <w:t>37214</w:t>
            </w:r>
            <w:r w:rsidRPr="008C6257">
              <w:rPr>
                <w:rFonts w:ascii="Times New Roman" w:hAnsi="Times New Roman" w:cs="Times New Roman"/>
                <w:sz w:val="28"/>
                <w:szCs w:val="28"/>
              </w:rPr>
              <w:t>, school</w:t>
            </w:r>
            <w:r w:rsidR="0008554E">
              <w:rPr>
                <w:rFonts w:ascii="Times New Roman" w:hAnsi="Times New Roman" w:cs="Times New Roman"/>
                <w:sz w:val="28"/>
                <w:szCs w:val="28"/>
              </w:rPr>
              <w:t>29</w:t>
            </w:r>
            <w:r w:rsidRPr="008C6257">
              <w:rPr>
                <w:rFonts w:ascii="Times New Roman" w:hAnsi="Times New Roman" w:cs="Times New Roman"/>
                <w:sz w:val="28"/>
                <w:szCs w:val="28"/>
              </w:rPr>
              <w:t>@</w:t>
            </w:r>
            <w:r w:rsidR="0008554E">
              <w:rPr>
                <w:rFonts w:ascii="Times New Roman" w:hAnsi="Times New Roman" w:cs="Times New Roman"/>
                <w:sz w:val="28"/>
                <w:szCs w:val="28"/>
                <w:lang w:val="en-US"/>
              </w:rPr>
              <w:t>tem</w:t>
            </w:r>
            <w:r w:rsidRPr="008C6257">
              <w:rPr>
                <w:rFonts w:ascii="Times New Roman" w:hAnsi="Times New Roman" w:cs="Times New Roman"/>
                <w:sz w:val="28"/>
                <w:szCs w:val="28"/>
              </w:rPr>
              <w:t>.kubannet.ru</w:t>
            </w:r>
          </w:p>
        </w:tc>
      </w:tr>
      <w:tr w:rsidR="008C6257" w:rsidRPr="008C6257" w:rsidTr="006626C3">
        <w:trPr>
          <w:trHeight w:val="970"/>
        </w:trPr>
        <w:tc>
          <w:tcPr>
            <w:tcW w:w="3066" w:type="dxa"/>
            <w:shd w:val="clear" w:color="auto" w:fill="auto"/>
          </w:tcPr>
          <w:p w:rsidR="008C6257" w:rsidRPr="008C6257" w:rsidRDefault="008C6257" w:rsidP="00822ABC">
            <w:pPr>
              <w:spacing w:line="240" w:lineRule="auto"/>
              <w:rPr>
                <w:rFonts w:ascii="Times New Roman" w:hAnsi="Times New Roman" w:cs="Times New Roman"/>
                <w:sz w:val="28"/>
              </w:rPr>
            </w:pPr>
            <w:r w:rsidRPr="008C6257">
              <w:rPr>
                <w:rFonts w:ascii="Times New Roman" w:hAnsi="Times New Roman" w:cs="Times New Roman"/>
                <w:sz w:val="28"/>
              </w:rPr>
              <w:t>Муниципальноеобразование</w:t>
            </w:r>
          </w:p>
        </w:tc>
        <w:tc>
          <w:tcPr>
            <w:tcW w:w="6505" w:type="dxa"/>
            <w:shd w:val="clear" w:color="auto" w:fill="auto"/>
          </w:tcPr>
          <w:p w:rsidR="008C6257" w:rsidRPr="008C6257" w:rsidRDefault="0008554E" w:rsidP="00822ABC">
            <w:pPr>
              <w:spacing w:line="240" w:lineRule="auto"/>
              <w:rPr>
                <w:rFonts w:ascii="Times New Roman" w:hAnsi="Times New Roman" w:cs="Times New Roman"/>
                <w:sz w:val="28"/>
                <w:szCs w:val="28"/>
              </w:rPr>
            </w:pPr>
            <w:r>
              <w:rPr>
                <w:rFonts w:ascii="Times New Roman" w:hAnsi="Times New Roman" w:cs="Times New Roman"/>
                <w:sz w:val="28"/>
                <w:szCs w:val="28"/>
              </w:rPr>
              <w:t>Темрюкский район</w:t>
            </w:r>
          </w:p>
        </w:tc>
      </w:tr>
    </w:tbl>
    <w:p w:rsidR="008C6257" w:rsidRPr="0008554E" w:rsidRDefault="008C6257" w:rsidP="00822ABC">
      <w:pPr>
        <w:pStyle w:val="a6"/>
        <w:spacing w:before="0" w:beforeAutospacing="0" w:after="0" w:afterAutospacing="0"/>
        <w:jc w:val="right"/>
        <w:rPr>
          <w:b/>
          <w:color w:val="000000"/>
        </w:rPr>
      </w:pPr>
    </w:p>
    <w:p w:rsidR="001F7D5A" w:rsidRDefault="001F7D5A" w:rsidP="00822ABC">
      <w:pPr>
        <w:pStyle w:val="a6"/>
        <w:spacing w:before="0" w:beforeAutospacing="0" w:after="0" w:afterAutospacing="0"/>
        <w:jc w:val="right"/>
        <w:rPr>
          <w:b/>
          <w:color w:val="000000"/>
        </w:rPr>
      </w:pPr>
    </w:p>
    <w:p w:rsidR="001F7D5A" w:rsidRDefault="001F7D5A" w:rsidP="00822ABC">
      <w:pPr>
        <w:pStyle w:val="a6"/>
        <w:spacing w:before="0" w:beforeAutospacing="0" w:after="0" w:afterAutospacing="0"/>
        <w:jc w:val="right"/>
        <w:rPr>
          <w:b/>
          <w:color w:val="000000"/>
        </w:rPr>
      </w:pPr>
    </w:p>
    <w:p w:rsidR="001F7D5A" w:rsidRDefault="001F7D5A" w:rsidP="00822ABC">
      <w:pPr>
        <w:pStyle w:val="a6"/>
        <w:spacing w:before="0" w:beforeAutospacing="0" w:after="0" w:afterAutospacing="0"/>
        <w:jc w:val="right"/>
        <w:rPr>
          <w:b/>
          <w:color w:val="000000"/>
        </w:rPr>
      </w:pPr>
    </w:p>
    <w:p w:rsidR="001F7D5A" w:rsidRDefault="001F7D5A" w:rsidP="00822ABC">
      <w:pPr>
        <w:pStyle w:val="a6"/>
        <w:spacing w:before="0" w:beforeAutospacing="0" w:after="0" w:afterAutospacing="0"/>
        <w:jc w:val="right"/>
        <w:rPr>
          <w:b/>
          <w:color w:val="000000"/>
        </w:rPr>
      </w:pPr>
    </w:p>
    <w:p w:rsidR="001F7D5A" w:rsidRDefault="001F7D5A" w:rsidP="00822ABC">
      <w:pPr>
        <w:pStyle w:val="a6"/>
        <w:spacing w:before="0" w:beforeAutospacing="0" w:after="0" w:afterAutospacing="0"/>
        <w:jc w:val="right"/>
        <w:rPr>
          <w:b/>
          <w:color w:val="000000"/>
        </w:rPr>
      </w:pPr>
    </w:p>
    <w:p w:rsidR="00822ABC" w:rsidRDefault="00822ABC" w:rsidP="00822ABC">
      <w:pPr>
        <w:pStyle w:val="a6"/>
        <w:spacing w:before="0" w:beforeAutospacing="0" w:after="0" w:afterAutospacing="0"/>
        <w:jc w:val="right"/>
        <w:rPr>
          <w:b/>
          <w:color w:val="000000"/>
        </w:rPr>
      </w:pPr>
    </w:p>
    <w:p w:rsidR="00822ABC" w:rsidRDefault="00822ABC" w:rsidP="00822ABC">
      <w:pPr>
        <w:pStyle w:val="a6"/>
        <w:spacing w:before="0" w:beforeAutospacing="0" w:after="0" w:afterAutospacing="0"/>
        <w:jc w:val="right"/>
        <w:rPr>
          <w:b/>
          <w:color w:val="000000"/>
        </w:rPr>
      </w:pPr>
    </w:p>
    <w:p w:rsidR="00822ABC" w:rsidRDefault="00822ABC" w:rsidP="00822ABC">
      <w:pPr>
        <w:pStyle w:val="a6"/>
        <w:spacing w:before="0" w:beforeAutospacing="0" w:after="0" w:afterAutospacing="0"/>
        <w:jc w:val="right"/>
        <w:rPr>
          <w:b/>
          <w:color w:val="000000"/>
        </w:rPr>
      </w:pPr>
    </w:p>
    <w:p w:rsidR="00822ABC" w:rsidRDefault="00822ABC" w:rsidP="00822ABC">
      <w:pPr>
        <w:pStyle w:val="a6"/>
        <w:spacing w:before="0" w:beforeAutospacing="0" w:after="0" w:afterAutospacing="0"/>
        <w:jc w:val="right"/>
        <w:rPr>
          <w:b/>
          <w:color w:val="000000"/>
        </w:rPr>
      </w:pPr>
    </w:p>
    <w:p w:rsidR="000841D1" w:rsidRPr="004F1DC2" w:rsidRDefault="000841D1" w:rsidP="00822ABC">
      <w:pPr>
        <w:pStyle w:val="a6"/>
        <w:spacing w:before="0" w:beforeAutospacing="0" w:after="0" w:afterAutospacing="0"/>
        <w:jc w:val="right"/>
        <w:rPr>
          <w:b/>
          <w:color w:val="000000"/>
        </w:rPr>
      </w:pPr>
      <w:r w:rsidRPr="004F1DC2">
        <w:rPr>
          <w:b/>
          <w:color w:val="000000"/>
        </w:rPr>
        <w:lastRenderedPageBreak/>
        <w:t xml:space="preserve">«Историческое значение каждого русского великого человека измеряется его заслугами родине, его человеческое достоинство — </w:t>
      </w:r>
    </w:p>
    <w:p w:rsidR="000841D1" w:rsidRPr="004F1DC2" w:rsidRDefault="000841D1" w:rsidP="00822ABC">
      <w:pPr>
        <w:pStyle w:val="a6"/>
        <w:spacing w:before="0" w:beforeAutospacing="0" w:after="0" w:afterAutospacing="0"/>
        <w:jc w:val="right"/>
        <w:rPr>
          <w:b/>
          <w:color w:val="000000"/>
        </w:rPr>
      </w:pPr>
      <w:r w:rsidRPr="004F1DC2">
        <w:rPr>
          <w:b/>
          <w:color w:val="000000"/>
        </w:rPr>
        <w:t>силою его патриотизма»</w:t>
      </w:r>
    </w:p>
    <w:p w:rsidR="000841D1" w:rsidRPr="004F1DC2" w:rsidRDefault="000841D1" w:rsidP="00822ABC">
      <w:pPr>
        <w:pStyle w:val="a6"/>
        <w:spacing w:before="0" w:beforeAutospacing="0" w:after="0" w:afterAutospacing="0"/>
        <w:jc w:val="right"/>
        <w:rPr>
          <w:color w:val="000000"/>
        </w:rPr>
      </w:pPr>
      <w:r w:rsidRPr="004F1DC2">
        <w:rPr>
          <w:color w:val="000000"/>
        </w:rPr>
        <w:t>Николай Гаврилович Чернышевский</w:t>
      </w:r>
    </w:p>
    <w:p w:rsidR="001B0987" w:rsidRPr="0007081D" w:rsidRDefault="001B0987" w:rsidP="0007081D">
      <w:pPr>
        <w:spacing w:line="240" w:lineRule="auto"/>
        <w:ind w:firstLine="708"/>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t xml:space="preserve">Воспитание современной молодежи является сложным и многогранным процессом. </w:t>
      </w:r>
      <w:r w:rsidR="00706AA0" w:rsidRPr="0007081D">
        <w:rPr>
          <w:rFonts w:ascii="Times New Roman" w:eastAsia="Times New Roman" w:hAnsi="Times New Roman" w:cs="Times New Roman"/>
          <w:color w:val="000000"/>
          <w:sz w:val="24"/>
          <w:szCs w:val="24"/>
        </w:rPr>
        <w:t>В</w:t>
      </w:r>
      <w:r w:rsidRPr="0007081D">
        <w:rPr>
          <w:rFonts w:ascii="Times New Roman" w:eastAsia="Times New Roman" w:hAnsi="Times New Roman" w:cs="Times New Roman"/>
          <w:color w:val="000000"/>
          <w:sz w:val="24"/>
          <w:szCs w:val="24"/>
        </w:rPr>
        <w:t>оспитание молодежи является одной из главных задач не только системы образования, но и государства. Приоритетность данной проблемы осознается педагогами, родителями, Церковью, общественными и государственными деятелями. Воспитание духовно-нравственной молодежи предполагает привитие им качеств, которые станут в дальнейшем опорой для будущей семьи, церкви, общества и государства в целом</w:t>
      </w:r>
      <w:r w:rsidR="00706AA0" w:rsidRPr="0007081D">
        <w:rPr>
          <w:rFonts w:ascii="Times New Roman" w:eastAsia="Times New Roman" w:hAnsi="Times New Roman" w:cs="Times New Roman"/>
          <w:color w:val="000000"/>
          <w:sz w:val="24"/>
          <w:szCs w:val="24"/>
        </w:rPr>
        <w:t>.</w:t>
      </w:r>
      <w:r w:rsidR="000841D1" w:rsidRPr="0007081D">
        <w:rPr>
          <w:rFonts w:ascii="Times New Roman" w:eastAsia="Times New Roman" w:hAnsi="Times New Roman" w:cs="Times New Roman"/>
          <w:color w:val="000000"/>
          <w:sz w:val="24"/>
          <w:szCs w:val="24"/>
        </w:rPr>
        <w:t xml:space="preserve">  «Нет заслуги в том, чтобы родить или родиться, - пишет святой праведный Иоанн Кронштадтский. – А, заслуга перед Богом - воспитать ребенка и соделать его... добрым членом семьи, преданным членом государства и добрым, верующим христианином».</w:t>
      </w:r>
    </w:p>
    <w:p w:rsidR="001B0987" w:rsidRPr="0007081D" w:rsidRDefault="001B0987" w:rsidP="0007081D">
      <w:pPr>
        <w:spacing w:after="240" w:line="240" w:lineRule="auto"/>
        <w:ind w:firstLine="708"/>
        <w:jc w:val="both"/>
        <w:textAlignment w:val="baseline"/>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t>События последних лет показали, что мы многое потеряли. Мы разучились жить по законам предков, в христианском духе – как Бог велит и учит святая Церковь. Мы утратили прежние устои и преемственность традиционного уклада жизни, и нам предстоит её восстанавливать, если не хотим духовно-нравственной деградации и вырождения. Среди множества задач, стоящих сегодня перед российским обществом, важнейшей является восстановление исторической памяти народа, православной веры, с нею связанных ценностей, идеалов, нравственных ориентиров, отечественных народных традиций в общественной, семейной жизни и в воспитании детей.</w:t>
      </w:r>
    </w:p>
    <w:p w:rsidR="00836A4F" w:rsidRPr="0007081D" w:rsidRDefault="00836A4F" w:rsidP="0007081D">
      <w:pPr>
        <w:pStyle w:val="block-docauthor"/>
        <w:spacing w:before="0" w:beforeAutospacing="0" w:after="0" w:afterAutospacing="0"/>
        <w:jc w:val="both"/>
        <w:textAlignment w:val="baseline"/>
        <w:rPr>
          <w:color w:val="000000"/>
        </w:rPr>
      </w:pPr>
      <w:r w:rsidRPr="0007081D">
        <w:rPr>
          <w:color w:val="000000"/>
        </w:rPr>
        <w:t xml:space="preserve"> </w:t>
      </w:r>
      <w:r w:rsidRPr="0007081D">
        <w:rPr>
          <w:color w:val="000000"/>
        </w:rPr>
        <w:tab/>
        <w:t xml:space="preserve">В статье </w:t>
      </w:r>
      <w:hyperlink r:id="rId7" w:history="1">
        <w:r w:rsidRPr="0007081D">
          <w:rPr>
            <w:color w:val="000000"/>
          </w:rPr>
          <w:t>п</w:t>
        </w:r>
        <w:r w:rsidR="00BB6029" w:rsidRPr="0007081D">
          <w:rPr>
            <w:color w:val="000000"/>
          </w:rPr>
          <w:t>ротоиерея</w:t>
        </w:r>
        <w:r w:rsidRPr="0007081D">
          <w:rPr>
            <w:color w:val="000000"/>
          </w:rPr>
          <w:t xml:space="preserve"> Александра Зелененко</w:t>
        </w:r>
      </w:hyperlink>
      <w:r w:rsidRPr="0007081D">
        <w:rPr>
          <w:color w:val="000000"/>
        </w:rPr>
        <w:t xml:space="preserve"> от 6 декабря 2016 года мы можем прочитать: «Святые отцы Церкви рекомендуют совершен</w:t>
      </w:r>
      <w:r w:rsidRPr="0007081D">
        <w:rPr>
          <w:color w:val="000000"/>
        </w:rPr>
        <w:softHyphen/>
        <w:t>ствоваться, восходя «от силы в силу»: «Нелегко сразу подражать Христу. Подражай сначала своим добрым соседям. Пусть это будет первой ступенью. Подражай добрым людям твоего народа. Пусть это будет вторая ступень. Потом подражай великим святым Церкви. Это будет третья ступень. И, наконец, подражай Христу. Это – вершина, на которую невозможно подняться одним рывком» (святитель Николай Сербский).</w:t>
      </w:r>
    </w:p>
    <w:p w:rsidR="00836A4F" w:rsidRPr="0007081D" w:rsidRDefault="00836A4F" w:rsidP="0007081D">
      <w:pPr>
        <w:spacing w:after="240" w:line="240" w:lineRule="auto"/>
        <w:ind w:firstLine="440"/>
        <w:jc w:val="both"/>
        <w:textAlignment w:val="baseline"/>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t>Своим примером Александр Невский задаёт нам образ воспитания цельной, духовно-нравственной личности – как христианина, семьянина и гражданина. Эти три важнейших слагаемых и составляют генеральную линию педагогической деятельности, осуществимой в сотрудничестве семьи, школы и Церкви, родителей, педагогов и пастырей. Без их единомыслия и без подвижнического труда в заботе «о малых сих» недостижимо и воспитание цельной личности.</w:t>
      </w:r>
    </w:p>
    <w:p w:rsidR="00836A4F" w:rsidRPr="0007081D" w:rsidRDefault="00836A4F" w:rsidP="0007081D">
      <w:pPr>
        <w:numPr>
          <w:ilvl w:val="0"/>
          <w:numId w:val="1"/>
        </w:numPr>
        <w:spacing w:after="0" w:line="240" w:lineRule="auto"/>
        <w:ind w:left="800"/>
        <w:jc w:val="both"/>
        <w:textAlignment w:val="baseline"/>
        <w:rPr>
          <w:rFonts w:ascii="Times New Roman" w:eastAsia="Times New Roman" w:hAnsi="Times New Roman" w:cs="Times New Roman"/>
          <w:color w:val="000000"/>
          <w:sz w:val="24"/>
          <w:szCs w:val="24"/>
        </w:rPr>
      </w:pPr>
      <w:r w:rsidRPr="0007081D">
        <w:rPr>
          <w:rFonts w:ascii="Times New Roman" w:eastAsia="Times New Roman" w:hAnsi="Times New Roman" w:cs="Times New Roman"/>
          <w:b/>
          <w:bCs/>
          <w:color w:val="000000"/>
          <w:sz w:val="24"/>
          <w:szCs w:val="24"/>
        </w:rPr>
        <w:t>Воспитание духа </w:t>
      </w:r>
      <w:r w:rsidRPr="0007081D">
        <w:rPr>
          <w:rFonts w:ascii="Times New Roman" w:eastAsia="Times New Roman" w:hAnsi="Times New Roman" w:cs="Times New Roman"/>
          <w:b/>
          <w:bCs/>
          <w:i/>
          <w:iCs/>
          <w:color w:val="000000"/>
          <w:sz w:val="24"/>
          <w:szCs w:val="24"/>
        </w:rPr>
        <w:t>– это воспитание христианина</w:t>
      </w:r>
      <w:r w:rsidRPr="0007081D">
        <w:rPr>
          <w:rFonts w:ascii="Times New Roman" w:eastAsia="Times New Roman" w:hAnsi="Times New Roman" w:cs="Times New Roman"/>
          <w:color w:val="000000"/>
          <w:sz w:val="24"/>
          <w:szCs w:val="24"/>
        </w:rPr>
        <w:t>, которое осуществимо лишь при участии Церкви, пастырском окормлении родителей, детей и педагогов для обретения ими единодушия, согласия и христианской любви.</w:t>
      </w:r>
    </w:p>
    <w:p w:rsidR="00836A4F" w:rsidRPr="0007081D" w:rsidRDefault="00836A4F" w:rsidP="0007081D">
      <w:pPr>
        <w:numPr>
          <w:ilvl w:val="0"/>
          <w:numId w:val="1"/>
        </w:numPr>
        <w:spacing w:after="0" w:line="240" w:lineRule="auto"/>
        <w:ind w:left="800"/>
        <w:jc w:val="both"/>
        <w:textAlignment w:val="baseline"/>
        <w:rPr>
          <w:rFonts w:ascii="Times New Roman" w:eastAsia="Times New Roman" w:hAnsi="Times New Roman" w:cs="Times New Roman"/>
          <w:color w:val="000000"/>
          <w:sz w:val="24"/>
          <w:szCs w:val="24"/>
        </w:rPr>
      </w:pPr>
      <w:r w:rsidRPr="0007081D">
        <w:rPr>
          <w:rFonts w:ascii="Times New Roman" w:eastAsia="Times New Roman" w:hAnsi="Times New Roman" w:cs="Times New Roman"/>
          <w:b/>
          <w:bCs/>
          <w:color w:val="000000"/>
          <w:sz w:val="24"/>
          <w:szCs w:val="24"/>
        </w:rPr>
        <w:t>Воспитание души благонравной и благородной </w:t>
      </w:r>
      <w:r w:rsidRPr="0007081D">
        <w:rPr>
          <w:rFonts w:ascii="Times New Roman" w:eastAsia="Times New Roman" w:hAnsi="Times New Roman" w:cs="Times New Roman"/>
          <w:b/>
          <w:bCs/>
          <w:i/>
          <w:iCs/>
          <w:color w:val="000000"/>
          <w:sz w:val="24"/>
          <w:szCs w:val="24"/>
        </w:rPr>
        <w:t>– это воспитание семьянина</w:t>
      </w:r>
      <w:r w:rsidRPr="0007081D">
        <w:rPr>
          <w:rFonts w:ascii="Times New Roman" w:eastAsia="Times New Roman" w:hAnsi="Times New Roman" w:cs="Times New Roman"/>
          <w:color w:val="000000"/>
          <w:sz w:val="24"/>
          <w:szCs w:val="24"/>
        </w:rPr>
        <w:t> благодатным строем жизни семьи в христианском укладе и церковной традиции.</w:t>
      </w:r>
    </w:p>
    <w:p w:rsidR="00DF57A9" w:rsidRPr="0007081D" w:rsidRDefault="00836A4F" w:rsidP="0007081D">
      <w:pPr>
        <w:numPr>
          <w:ilvl w:val="0"/>
          <w:numId w:val="1"/>
        </w:numPr>
        <w:spacing w:after="0" w:line="240" w:lineRule="auto"/>
        <w:ind w:left="800"/>
        <w:jc w:val="both"/>
        <w:textAlignment w:val="baseline"/>
        <w:rPr>
          <w:rFonts w:ascii="Times New Roman" w:eastAsia="Times New Roman" w:hAnsi="Times New Roman" w:cs="Times New Roman"/>
          <w:color w:val="000000"/>
          <w:sz w:val="24"/>
          <w:szCs w:val="24"/>
        </w:rPr>
      </w:pPr>
      <w:r w:rsidRPr="0007081D">
        <w:rPr>
          <w:rFonts w:ascii="Times New Roman" w:eastAsia="Times New Roman" w:hAnsi="Times New Roman" w:cs="Times New Roman"/>
          <w:b/>
          <w:bCs/>
          <w:color w:val="000000"/>
          <w:sz w:val="24"/>
          <w:szCs w:val="24"/>
        </w:rPr>
        <w:t>Воспитание тела </w:t>
      </w:r>
      <w:r w:rsidRPr="0007081D">
        <w:rPr>
          <w:rFonts w:ascii="Times New Roman" w:eastAsia="Times New Roman" w:hAnsi="Times New Roman" w:cs="Times New Roman"/>
          <w:b/>
          <w:bCs/>
          <w:i/>
          <w:iCs/>
          <w:color w:val="000000"/>
          <w:sz w:val="24"/>
          <w:szCs w:val="24"/>
        </w:rPr>
        <w:t>– это воспитание гражданина</w:t>
      </w:r>
      <w:r w:rsidRPr="0007081D">
        <w:rPr>
          <w:rFonts w:ascii="Times New Roman" w:eastAsia="Times New Roman" w:hAnsi="Times New Roman" w:cs="Times New Roman"/>
          <w:color w:val="000000"/>
          <w:sz w:val="24"/>
          <w:szCs w:val="24"/>
        </w:rPr>
        <w:t> – патриота, любящего Отечество и способного защитить его, к чему более всего призваны юноши – усилиями Государства, Церкви и государственной школы.</w:t>
      </w:r>
    </w:p>
    <w:p w:rsidR="00DF57A9" w:rsidRPr="0007081D" w:rsidRDefault="00DF57A9" w:rsidP="0007081D">
      <w:pPr>
        <w:spacing w:line="240" w:lineRule="auto"/>
        <w:ind w:firstLine="440"/>
        <w:jc w:val="both"/>
        <w:rPr>
          <w:rFonts w:ascii="Times New Roman" w:hAnsi="Times New Roman" w:cs="Times New Roman"/>
          <w:sz w:val="24"/>
          <w:szCs w:val="24"/>
        </w:rPr>
      </w:pPr>
      <w:r w:rsidRPr="0007081D">
        <w:rPr>
          <w:rFonts w:ascii="Times New Roman" w:eastAsia="Times New Roman" w:hAnsi="Times New Roman" w:cs="Times New Roman"/>
          <w:color w:val="000000"/>
          <w:sz w:val="24"/>
          <w:szCs w:val="24"/>
        </w:rPr>
        <w:t>Из жизненного подвига Александра Невского мы видим, какой нравственной высоты и силы достигали в нём христианский долг и гражданская ответственность.</w:t>
      </w:r>
    </w:p>
    <w:p w:rsidR="00DF57A9" w:rsidRPr="0007081D" w:rsidRDefault="00DF57A9" w:rsidP="0007081D">
      <w:pPr>
        <w:spacing w:after="240" w:line="240" w:lineRule="auto"/>
        <w:ind w:firstLine="440"/>
        <w:jc w:val="both"/>
        <w:textAlignment w:val="baseline"/>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t xml:space="preserve">Все его житие можно уподобить иконе, образу, сверяясь с которым и должно строить свою деятельность правителям Руси и ее защитникам. На иконе святого Александра Невского в Александро-Невской Лавре, у раки с мощами, отражены четыре главные ипостаси князя: как идеал руководителя – он одет в великокняжескую мантию, как </w:t>
      </w:r>
      <w:r w:rsidRPr="0007081D">
        <w:rPr>
          <w:rFonts w:ascii="Times New Roman" w:eastAsia="Times New Roman" w:hAnsi="Times New Roman" w:cs="Times New Roman"/>
          <w:color w:val="000000"/>
          <w:sz w:val="24"/>
          <w:szCs w:val="24"/>
        </w:rPr>
        <w:lastRenderedPageBreak/>
        <w:t>защитник веры – указывает путь ко Христу, как воин – облачен в воинские доспехи, как народный герой – стоит на русской земле, как «Солнце земли Русской». Эта дивная икона полностью олицетворяет Александра Невского как символ России.</w:t>
      </w:r>
    </w:p>
    <w:p w:rsidR="001B0987" w:rsidRPr="0007081D" w:rsidRDefault="001F7D5A" w:rsidP="0007081D">
      <w:pPr>
        <w:spacing w:line="240" w:lineRule="auto"/>
        <w:jc w:val="center"/>
        <w:rPr>
          <w:rFonts w:ascii="Times New Roman" w:eastAsia="Times New Roman" w:hAnsi="Times New Roman" w:cs="Times New Roman"/>
          <w:b/>
          <w:color w:val="000000"/>
          <w:sz w:val="24"/>
          <w:szCs w:val="24"/>
        </w:rPr>
      </w:pPr>
      <w:r w:rsidRPr="0007081D">
        <w:rPr>
          <w:rFonts w:ascii="Times New Roman" w:eastAsia="Times New Roman" w:hAnsi="Times New Roman" w:cs="Times New Roman"/>
          <w:b/>
          <w:color w:val="000000"/>
          <w:sz w:val="24"/>
          <w:szCs w:val="24"/>
        </w:rPr>
        <w:t>Цели и задачи</w:t>
      </w:r>
      <w:r w:rsidR="008C4883" w:rsidRPr="0007081D">
        <w:rPr>
          <w:rFonts w:ascii="Times New Roman" w:eastAsia="Times New Roman" w:hAnsi="Times New Roman" w:cs="Times New Roman"/>
          <w:b/>
          <w:color w:val="000000"/>
          <w:sz w:val="24"/>
          <w:szCs w:val="24"/>
        </w:rPr>
        <w:t>.</w:t>
      </w:r>
    </w:p>
    <w:p w:rsidR="008C4883" w:rsidRPr="0007081D" w:rsidRDefault="008C4883" w:rsidP="0007081D">
      <w:pPr>
        <w:spacing w:line="240" w:lineRule="auto"/>
        <w:ind w:firstLine="284"/>
        <w:jc w:val="both"/>
        <w:rPr>
          <w:rFonts w:ascii="Times New Roman" w:eastAsia="Times New Roman" w:hAnsi="Times New Roman" w:cs="Times New Roman"/>
          <w:color w:val="000000"/>
          <w:sz w:val="24"/>
          <w:szCs w:val="24"/>
        </w:rPr>
      </w:pPr>
      <w:r w:rsidRPr="0007081D">
        <w:rPr>
          <w:rFonts w:ascii="Times New Roman" w:hAnsi="Times New Roman" w:cs="Times New Roman"/>
          <w:b/>
          <w:sz w:val="24"/>
          <w:szCs w:val="24"/>
        </w:rPr>
        <w:t>Цель:</w:t>
      </w:r>
      <w:r w:rsidRPr="0007081D">
        <w:rPr>
          <w:rFonts w:ascii="Times New Roman" w:hAnsi="Times New Roman" w:cs="Times New Roman"/>
          <w:color w:val="000000"/>
          <w:sz w:val="24"/>
          <w:szCs w:val="24"/>
        </w:rPr>
        <w:t xml:space="preserve"> </w:t>
      </w:r>
      <w:r w:rsidRPr="0007081D">
        <w:rPr>
          <w:rFonts w:ascii="Times New Roman" w:eastAsia="Times New Roman" w:hAnsi="Times New Roman" w:cs="Times New Roman"/>
          <w:color w:val="000000"/>
          <w:sz w:val="24"/>
          <w:szCs w:val="24"/>
        </w:rPr>
        <w:t xml:space="preserve">духовно-нравственного развития и воспитания обучающихся: обеспечение  системного подхода к созданию условий для становления и развития высоконравственного, ответственного, творческого, инициативного, </w:t>
      </w:r>
      <w:r w:rsidR="001F7D5A" w:rsidRPr="0007081D">
        <w:rPr>
          <w:rFonts w:ascii="Times New Roman" w:eastAsia="Times New Roman" w:hAnsi="Times New Roman" w:cs="Times New Roman"/>
          <w:color w:val="000000"/>
          <w:sz w:val="24"/>
          <w:szCs w:val="24"/>
        </w:rPr>
        <w:t xml:space="preserve">компетентного гражданина России </w:t>
      </w:r>
      <w:r w:rsidR="001F7D5A" w:rsidRPr="0007081D">
        <w:rPr>
          <w:rFonts w:ascii="Times New Roman" w:hAnsi="Times New Roman" w:cs="Times New Roman"/>
          <w:sz w:val="24"/>
          <w:szCs w:val="24"/>
        </w:rPr>
        <w:t>на примере жизни, государственной и военной деятельности А. Невского.</w:t>
      </w:r>
    </w:p>
    <w:p w:rsidR="008C4883" w:rsidRPr="0007081D" w:rsidRDefault="008C4883" w:rsidP="0007081D">
      <w:pPr>
        <w:pStyle w:val="a6"/>
        <w:spacing w:before="150" w:beforeAutospacing="0" w:after="0" w:afterAutospacing="0"/>
        <w:ind w:left="284" w:right="75"/>
        <w:rPr>
          <w:b/>
        </w:rPr>
      </w:pPr>
      <w:r w:rsidRPr="0007081D">
        <w:rPr>
          <w:b/>
        </w:rPr>
        <w:t>Задачи:</w:t>
      </w:r>
    </w:p>
    <w:p w:rsidR="008C4883" w:rsidRPr="0007081D" w:rsidRDefault="008C4883" w:rsidP="0007081D">
      <w:pPr>
        <w:pStyle w:val="a6"/>
        <w:spacing w:before="150" w:beforeAutospacing="0" w:after="0" w:afterAutospacing="0"/>
        <w:ind w:left="284" w:right="75"/>
        <w:jc w:val="both"/>
        <w:rPr>
          <w:color w:val="000000"/>
        </w:rPr>
      </w:pPr>
      <w:r w:rsidRPr="0007081D">
        <w:rPr>
          <w:color w:val="000000"/>
        </w:rPr>
        <w:t xml:space="preserve"> — формировать основы гражданской идентичности: чувства сопричастности и гордости за свою Родину, уважения к истории и культуре народа;</w:t>
      </w:r>
    </w:p>
    <w:p w:rsidR="008C4883" w:rsidRPr="0007081D" w:rsidRDefault="008C4883" w:rsidP="0007081D">
      <w:pPr>
        <w:pStyle w:val="a6"/>
        <w:spacing w:before="150" w:beforeAutospacing="0" w:after="0" w:afterAutospacing="0"/>
        <w:ind w:left="284" w:right="75"/>
        <w:jc w:val="both"/>
        <w:rPr>
          <w:color w:val="000000"/>
        </w:rPr>
      </w:pPr>
      <w:r w:rsidRPr="0007081D">
        <w:rPr>
          <w:color w:val="000000"/>
        </w:rPr>
        <w:t>— воспитывать в каждом ученике трудолюбие, уважение к правам и свободам человека, любовь к окружающей природе, Родине, семье;</w:t>
      </w:r>
    </w:p>
    <w:p w:rsidR="008C4883" w:rsidRPr="0007081D" w:rsidRDefault="008C4883" w:rsidP="0007081D">
      <w:pPr>
        <w:pStyle w:val="a6"/>
        <w:spacing w:before="150" w:beforeAutospacing="0" w:after="0" w:afterAutospacing="0"/>
        <w:ind w:left="284" w:right="75"/>
        <w:jc w:val="both"/>
        <w:rPr>
          <w:color w:val="000000"/>
        </w:rPr>
      </w:pPr>
      <w:r w:rsidRPr="0007081D">
        <w:rPr>
          <w:color w:val="000000"/>
        </w:rPr>
        <w:t>— воспитывать нравственные качества личности ребёнка,</w:t>
      </w:r>
    </w:p>
    <w:p w:rsidR="008C4883" w:rsidRPr="0007081D" w:rsidRDefault="008C4883" w:rsidP="0007081D">
      <w:pPr>
        <w:pStyle w:val="a6"/>
        <w:spacing w:before="150" w:beforeAutospacing="0" w:after="0" w:afterAutospacing="0"/>
        <w:ind w:left="284" w:right="75"/>
        <w:jc w:val="both"/>
        <w:rPr>
          <w:color w:val="000000"/>
        </w:rPr>
      </w:pPr>
      <w:r w:rsidRPr="0007081D">
        <w:rPr>
          <w:color w:val="000000"/>
        </w:rPr>
        <w:t>— способствовать освоению ребёнком основных социальных ролей, моральных и этических норм;</w:t>
      </w:r>
    </w:p>
    <w:p w:rsidR="008C4883" w:rsidRPr="0007081D" w:rsidRDefault="008C4883" w:rsidP="0007081D">
      <w:pPr>
        <w:pStyle w:val="a6"/>
        <w:spacing w:before="150" w:beforeAutospacing="0" w:after="0" w:afterAutospacing="0"/>
        <w:ind w:left="284" w:right="75"/>
        <w:jc w:val="both"/>
        <w:rPr>
          <w:color w:val="000000"/>
        </w:rPr>
      </w:pPr>
      <w:r w:rsidRPr="0007081D">
        <w:rPr>
          <w:color w:val="000000"/>
        </w:rPr>
        <w:t>— приобщать детей к культурным традициям своего народа, общечеловеческим ценностям в условиях многонационального государства.</w:t>
      </w:r>
    </w:p>
    <w:p w:rsidR="00AE11F9" w:rsidRPr="0007081D" w:rsidRDefault="00AE11F9" w:rsidP="0007081D">
      <w:pPr>
        <w:pStyle w:val="a6"/>
        <w:spacing w:before="150" w:beforeAutospacing="0" w:after="0" w:afterAutospacing="0"/>
        <w:ind w:right="75"/>
        <w:jc w:val="both"/>
        <w:rPr>
          <w:bCs/>
        </w:rPr>
      </w:pPr>
      <w:r w:rsidRPr="0007081D">
        <w:rPr>
          <w:bCs/>
        </w:rP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w:t>
      </w:r>
    </w:p>
    <w:p w:rsidR="00AE11F9" w:rsidRPr="0007081D" w:rsidRDefault="00AE11F9" w:rsidP="0007081D">
      <w:pPr>
        <w:pStyle w:val="a6"/>
        <w:spacing w:before="150" w:beforeAutospacing="0" w:after="0" w:afterAutospacing="0"/>
        <w:ind w:right="75"/>
        <w:jc w:val="both"/>
        <w:rPr>
          <w:bCs/>
        </w:rPr>
      </w:pPr>
      <w:r w:rsidRPr="0007081D">
        <w:rPr>
          <w:bCs/>
        </w:rPr>
        <w:t>— нравственного примера педагога;</w:t>
      </w:r>
    </w:p>
    <w:p w:rsidR="00AE11F9" w:rsidRPr="0007081D" w:rsidRDefault="00AE11F9" w:rsidP="0007081D">
      <w:pPr>
        <w:pStyle w:val="a6"/>
        <w:spacing w:before="150" w:beforeAutospacing="0" w:after="0" w:afterAutospacing="0"/>
        <w:ind w:right="75"/>
        <w:jc w:val="both"/>
        <w:rPr>
          <w:bCs/>
        </w:rPr>
      </w:pPr>
      <w:r w:rsidRPr="0007081D">
        <w:rPr>
          <w:bCs/>
        </w:rPr>
        <w:t>— социально-педагогического партнёрства;</w:t>
      </w:r>
    </w:p>
    <w:p w:rsidR="00AE11F9" w:rsidRDefault="00AE11F9" w:rsidP="0007081D">
      <w:pPr>
        <w:pStyle w:val="a6"/>
        <w:spacing w:before="150" w:beforeAutospacing="0" w:after="0" w:afterAutospacing="0"/>
        <w:ind w:right="75"/>
        <w:jc w:val="both"/>
        <w:rPr>
          <w:bCs/>
        </w:rPr>
      </w:pPr>
      <w:r w:rsidRPr="0007081D">
        <w:rPr>
          <w:bCs/>
        </w:rPr>
        <w:t xml:space="preserve">— индивидуально-личностного развития </w:t>
      </w:r>
      <w:r w:rsidR="0009662F">
        <w:rPr>
          <w:bCs/>
        </w:rPr>
        <w:t>ребёнка.</w:t>
      </w:r>
    </w:p>
    <w:p w:rsidR="0009662F" w:rsidRPr="0007081D" w:rsidRDefault="0009662F" w:rsidP="0007081D">
      <w:pPr>
        <w:pStyle w:val="a6"/>
        <w:spacing w:before="150" w:beforeAutospacing="0" w:after="0" w:afterAutospacing="0"/>
        <w:ind w:right="75"/>
        <w:jc w:val="both"/>
        <w:rPr>
          <w:bCs/>
        </w:rPr>
      </w:pPr>
    </w:p>
    <w:p w:rsidR="006D0823" w:rsidRPr="0007081D" w:rsidRDefault="006D0823" w:rsidP="0007081D">
      <w:pPr>
        <w:pStyle w:val="a6"/>
        <w:shd w:val="clear" w:color="auto" w:fill="FFFFFF"/>
        <w:spacing w:before="0" w:beforeAutospacing="0" w:after="150" w:afterAutospacing="0"/>
        <w:ind w:firstLine="708"/>
        <w:jc w:val="both"/>
        <w:rPr>
          <w:b/>
          <w:bCs/>
        </w:rPr>
      </w:pPr>
      <w:r w:rsidRPr="0007081D">
        <w:rPr>
          <w:b/>
          <w:bCs/>
        </w:rPr>
        <w:t>Воспитание подрастающего поколения на примере подвига Александра Невского способствует формированию базовых национальных ценностей:</w:t>
      </w:r>
    </w:p>
    <w:p w:rsidR="00F86A8E" w:rsidRPr="0007081D" w:rsidRDefault="006D0823" w:rsidP="0007081D">
      <w:pPr>
        <w:pStyle w:val="a6"/>
        <w:shd w:val="clear" w:color="auto" w:fill="FFFFFF"/>
        <w:spacing w:before="0" w:beforeAutospacing="0" w:after="150" w:afterAutospacing="0"/>
        <w:jc w:val="both"/>
        <w:rPr>
          <w:bCs/>
        </w:rPr>
      </w:pPr>
      <w:r w:rsidRPr="0007081D">
        <w:rPr>
          <w:b/>
        </w:rPr>
        <w:t>-</w:t>
      </w:r>
      <w:r w:rsidRPr="0007081D">
        <w:rPr>
          <w:bCs/>
        </w:rPr>
        <w:t> </w:t>
      </w:r>
      <w:r w:rsidRPr="0007081D">
        <w:rPr>
          <w:b/>
          <w:i/>
          <w:iCs/>
        </w:rPr>
        <w:t>патриотизм</w:t>
      </w:r>
      <w:r w:rsidRPr="0007081D">
        <w:rPr>
          <w:b/>
        </w:rPr>
        <w:t> — </w:t>
      </w:r>
      <w:r w:rsidRPr="0007081D">
        <w:rPr>
          <w:bCs/>
        </w:rPr>
        <w:t>любовь к России, к своему народу. Готовность положить живот свой за люди своя – высший иде</w:t>
      </w:r>
      <w:r w:rsidRPr="0007081D">
        <w:rPr>
          <w:bCs/>
        </w:rPr>
        <w:softHyphen/>
        <w:t>ал христианской жизни. В этом проявляется патриотизм Александра Невского, выраженный не только в военных успехах, но и в проведении им внутренней политики. В России именем Александра Невского названы улицы, пере</w:t>
      </w:r>
      <w:r w:rsidRPr="0007081D">
        <w:rPr>
          <w:bCs/>
        </w:rPr>
        <w:softHyphen/>
        <w:t>улки, площади, ему посвящены православные храмы.</w:t>
      </w:r>
      <w:r w:rsidR="00F86A8E" w:rsidRPr="0007081D">
        <w:rPr>
          <w:bCs/>
        </w:rPr>
        <w:t xml:space="preserve"> это послужило темой для исследовательских проектов «История храма Александра Невского в городе Темрюке», «Имя Невского не забыто», «История войскового собора святого благоверного  князя Александра Невского  города Краснодар».  </w:t>
      </w:r>
    </w:p>
    <w:p w:rsidR="00130BBC" w:rsidRPr="0007081D" w:rsidRDefault="00130BBC" w:rsidP="0007081D">
      <w:pPr>
        <w:pStyle w:val="a6"/>
        <w:shd w:val="clear" w:color="auto" w:fill="FFFFFF"/>
        <w:spacing w:before="0" w:beforeAutospacing="0" w:after="150" w:afterAutospacing="0"/>
        <w:ind w:firstLine="708"/>
        <w:jc w:val="both"/>
        <w:rPr>
          <w:bCs/>
        </w:rPr>
      </w:pPr>
      <w:r w:rsidRPr="0007081D">
        <w:rPr>
          <w:bCs/>
        </w:rPr>
        <w:t>Современная молодёжь любит прохождение тестов и викторин. Учащимся предлагается ряд викторин «Невская викторина», «Подвиги Александра Невского», «Храмы благоверного князя Александра Невского» и др.</w:t>
      </w:r>
    </w:p>
    <w:p w:rsidR="005C1FE8" w:rsidRPr="0007081D" w:rsidRDefault="00822ABC" w:rsidP="0007081D">
      <w:pPr>
        <w:pStyle w:val="a6"/>
        <w:shd w:val="clear" w:color="auto" w:fill="FFFFFF"/>
        <w:spacing w:before="0" w:beforeAutospacing="0" w:after="150" w:afterAutospacing="0"/>
        <w:jc w:val="both"/>
        <w:rPr>
          <w:b/>
          <w:bCs/>
        </w:rPr>
      </w:pPr>
      <w:r w:rsidRPr="0007081D">
        <w:rPr>
          <w:b/>
          <w:bCs/>
        </w:rPr>
        <w:t>Значимые м</w:t>
      </w:r>
      <w:r w:rsidR="005C1FE8" w:rsidRPr="0007081D">
        <w:rPr>
          <w:b/>
          <w:bCs/>
        </w:rPr>
        <w:t>ероприятия:</w:t>
      </w:r>
    </w:p>
    <w:p w:rsidR="00F86A8E" w:rsidRPr="0007081D" w:rsidRDefault="004F1DC2" w:rsidP="0007081D">
      <w:pPr>
        <w:pStyle w:val="a6"/>
        <w:shd w:val="clear" w:color="auto" w:fill="FFFFFF"/>
        <w:spacing w:before="0" w:beforeAutospacing="0" w:after="150" w:afterAutospacing="0"/>
        <w:ind w:firstLine="708"/>
        <w:jc w:val="both"/>
        <w:rPr>
          <w:bCs/>
        </w:rPr>
      </w:pPr>
      <w:r w:rsidRPr="0007081D">
        <w:rPr>
          <w:bCs/>
        </w:rPr>
        <w:t>Мастер – класс по изготовлению оружия времен Александра Невского из бумаги в технике оригами.</w:t>
      </w:r>
    </w:p>
    <w:p w:rsidR="005C1FE8" w:rsidRPr="0007081D" w:rsidRDefault="005C1FE8" w:rsidP="0007081D">
      <w:pPr>
        <w:pStyle w:val="a6"/>
        <w:shd w:val="clear" w:color="auto" w:fill="FFFFFF"/>
        <w:spacing w:before="0" w:beforeAutospacing="0" w:after="150" w:afterAutospacing="0"/>
        <w:ind w:firstLine="708"/>
        <w:jc w:val="both"/>
        <w:rPr>
          <w:bCs/>
        </w:rPr>
      </w:pPr>
      <w:r w:rsidRPr="0007081D">
        <w:rPr>
          <w:bCs/>
        </w:rPr>
        <w:lastRenderedPageBreak/>
        <w:t>Посещение историческом парка «Россия – моя история» города Краснодара.</w:t>
      </w:r>
    </w:p>
    <w:p w:rsidR="00B41AEE" w:rsidRPr="0007081D" w:rsidRDefault="00B41AEE" w:rsidP="0007081D">
      <w:pPr>
        <w:pStyle w:val="a6"/>
        <w:shd w:val="clear" w:color="auto" w:fill="FFFFFF"/>
        <w:spacing w:before="0" w:beforeAutospacing="0" w:after="150" w:afterAutospacing="0"/>
        <w:ind w:firstLine="708"/>
        <w:jc w:val="both"/>
        <w:rPr>
          <w:bCs/>
        </w:rPr>
      </w:pPr>
      <w:r w:rsidRPr="0007081D">
        <w:rPr>
          <w:bCs/>
        </w:rPr>
        <w:t>Урок мужества «Высокой доблестью украшен и сердцем истинный герой…»</w:t>
      </w:r>
    </w:p>
    <w:p w:rsidR="006D0823" w:rsidRPr="0007081D" w:rsidRDefault="006D0823" w:rsidP="0007081D">
      <w:pPr>
        <w:pStyle w:val="a6"/>
        <w:shd w:val="clear" w:color="auto" w:fill="FFFFFF"/>
        <w:spacing w:before="0" w:beforeAutospacing="0" w:after="150" w:afterAutospacing="0"/>
        <w:ind w:firstLine="708"/>
        <w:jc w:val="both"/>
        <w:rPr>
          <w:bCs/>
        </w:rPr>
      </w:pPr>
      <w:r w:rsidRPr="0007081D">
        <w:rPr>
          <w:bCs/>
        </w:rPr>
        <w:t>«Два подвига Александра Невского – подвиг брани на Западе и подвиг смирения на Востоке – имели одну цель: сохра</w:t>
      </w:r>
      <w:r w:rsidRPr="0007081D">
        <w:rPr>
          <w:bCs/>
        </w:rPr>
        <w:softHyphen/>
        <w:t>нение православия как нравственно-политической силы русского народа» (Г. В. Вер</w:t>
      </w:r>
      <w:r w:rsidRPr="0007081D">
        <w:rPr>
          <w:bCs/>
        </w:rPr>
        <w:softHyphen/>
        <w:t>надский.).</w:t>
      </w:r>
    </w:p>
    <w:p w:rsidR="004F1DC2" w:rsidRPr="0007081D" w:rsidRDefault="004F1DC2" w:rsidP="0007081D">
      <w:pPr>
        <w:pStyle w:val="a6"/>
        <w:shd w:val="clear" w:color="auto" w:fill="FFFFFF"/>
        <w:spacing w:before="0" w:beforeAutospacing="0" w:after="150" w:afterAutospacing="0"/>
        <w:ind w:firstLine="708"/>
        <w:jc w:val="both"/>
        <w:rPr>
          <w:bCs/>
        </w:rPr>
      </w:pPr>
      <w:r w:rsidRPr="0007081D">
        <w:rPr>
          <w:bCs/>
        </w:rPr>
        <w:t>Уроки мужества «Александр Невский: Запад и Восток, историческая память народа».</w:t>
      </w:r>
    </w:p>
    <w:p w:rsidR="006D0823" w:rsidRPr="0007081D" w:rsidRDefault="006D0823" w:rsidP="0007081D">
      <w:pPr>
        <w:pStyle w:val="a6"/>
        <w:shd w:val="clear" w:color="auto" w:fill="FFFFFF"/>
        <w:spacing w:before="0" w:beforeAutospacing="0" w:after="150" w:afterAutospacing="0"/>
        <w:jc w:val="both"/>
        <w:rPr>
          <w:bCs/>
        </w:rPr>
      </w:pPr>
      <w:r w:rsidRPr="0007081D">
        <w:rPr>
          <w:b/>
        </w:rPr>
        <w:t>-</w:t>
      </w:r>
      <w:r w:rsidRPr="0007081D">
        <w:rPr>
          <w:b/>
          <w:bCs/>
        </w:rPr>
        <w:t> </w:t>
      </w:r>
      <w:r w:rsidRPr="0007081D">
        <w:rPr>
          <w:b/>
          <w:i/>
          <w:iCs/>
        </w:rPr>
        <w:t>социальная солидарность</w:t>
      </w:r>
      <w:r w:rsidRPr="0007081D">
        <w:rPr>
          <w:i/>
          <w:iCs/>
        </w:rPr>
        <w:t> </w:t>
      </w:r>
      <w:r w:rsidRPr="0007081D">
        <w:rPr>
          <w:b/>
        </w:rPr>
        <w:t>— </w:t>
      </w:r>
      <w:r w:rsidRPr="0007081D">
        <w:rPr>
          <w:bCs/>
        </w:rPr>
        <w:t>выражающая в свободе личной и национальной, доверие и справедливость. Фигура Невского -</w:t>
      </w:r>
      <w:r w:rsidR="00F86A8E" w:rsidRPr="0007081D">
        <w:rPr>
          <w:bCs/>
        </w:rPr>
        <w:t xml:space="preserve"> </w:t>
      </w:r>
      <w:r w:rsidRPr="0007081D">
        <w:rPr>
          <w:bCs/>
        </w:rPr>
        <w:t>это знаковая фигура для построения межнациональных и межрелигиозных от</w:t>
      </w:r>
      <w:r w:rsidRPr="0007081D">
        <w:rPr>
          <w:bCs/>
        </w:rPr>
        <w:softHyphen/>
        <w:t>ношений среди народов и конфессий России, она принимается всеми российскими национальностями.</w:t>
      </w:r>
    </w:p>
    <w:p w:rsidR="00822ABC" w:rsidRPr="0007081D" w:rsidRDefault="00822ABC" w:rsidP="0007081D">
      <w:pPr>
        <w:pStyle w:val="a6"/>
        <w:shd w:val="clear" w:color="auto" w:fill="FFFFFF"/>
        <w:spacing w:before="0" w:beforeAutospacing="0" w:after="150" w:afterAutospacing="0"/>
        <w:jc w:val="both"/>
        <w:rPr>
          <w:b/>
          <w:bCs/>
        </w:rPr>
      </w:pPr>
      <w:r w:rsidRPr="0007081D">
        <w:rPr>
          <w:b/>
          <w:bCs/>
        </w:rPr>
        <w:t>Значимые мероприятия:</w:t>
      </w:r>
    </w:p>
    <w:p w:rsidR="00F86A8E" w:rsidRPr="0007081D" w:rsidRDefault="00F86A8E" w:rsidP="0007081D">
      <w:pPr>
        <w:pStyle w:val="a6"/>
        <w:shd w:val="clear" w:color="auto" w:fill="FFFFFF"/>
        <w:spacing w:before="0" w:beforeAutospacing="0" w:after="150" w:afterAutospacing="0"/>
        <w:jc w:val="both"/>
        <w:rPr>
          <w:bCs/>
        </w:rPr>
      </w:pPr>
      <w:r w:rsidRPr="0007081D">
        <w:rPr>
          <w:bCs/>
        </w:rPr>
        <w:t>Проект «Православная  культура эпохи Александра Невского»</w:t>
      </w:r>
      <w:r w:rsidR="005C1FE8" w:rsidRPr="0007081D">
        <w:rPr>
          <w:bCs/>
        </w:rPr>
        <w:t>.</w:t>
      </w:r>
    </w:p>
    <w:p w:rsidR="005C1FE8" w:rsidRPr="0007081D" w:rsidRDefault="005C1FE8" w:rsidP="0007081D">
      <w:pPr>
        <w:pStyle w:val="a6"/>
        <w:shd w:val="clear" w:color="auto" w:fill="FFFFFF"/>
        <w:spacing w:before="0" w:beforeAutospacing="0" w:after="150" w:afterAutospacing="0"/>
        <w:jc w:val="both"/>
        <w:rPr>
          <w:bCs/>
        </w:rPr>
      </w:pPr>
      <w:r w:rsidRPr="0007081D">
        <w:rPr>
          <w:bCs/>
        </w:rPr>
        <w:t>Посещение храма Александра Невского в городе Темрюк,</w:t>
      </w:r>
    </w:p>
    <w:p w:rsidR="005C1FE8" w:rsidRPr="0007081D" w:rsidRDefault="005C1FE8" w:rsidP="0007081D">
      <w:pPr>
        <w:pStyle w:val="a6"/>
        <w:shd w:val="clear" w:color="auto" w:fill="FFFFFF"/>
        <w:spacing w:before="0" w:beforeAutospacing="0" w:after="150" w:afterAutospacing="0"/>
        <w:jc w:val="both"/>
        <w:rPr>
          <w:bCs/>
        </w:rPr>
      </w:pPr>
      <w:r w:rsidRPr="0007081D">
        <w:rPr>
          <w:bCs/>
        </w:rPr>
        <w:t>Беседы со священнослужителями.</w:t>
      </w:r>
    </w:p>
    <w:p w:rsidR="006D0823" w:rsidRPr="0007081D" w:rsidRDefault="006D0823" w:rsidP="0007081D">
      <w:pPr>
        <w:pStyle w:val="a6"/>
        <w:shd w:val="clear" w:color="auto" w:fill="FFFFFF"/>
        <w:spacing w:before="0" w:beforeAutospacing="0" w:after="150" w:afterAutospacing="0"/>
        <w:jc w:val="both"/>
        <w:rPr>
          <w:bCs/>
        </w:rPr>
      </w:pPr>
      <w:r w:rsidRPr="0007081D">
        <w:rPr>
          <w:b/>
          <w:bCs/>
        </w:rPr>
        <w:t>- </w:t>
      </w:r>
      <w:r w:rsidRPr="0007081D">
        <w:rPr>
          <w:b/>
          <w:i/>
          <w:iCs/>
        </w:rPr>
        <w:t>гражданственность</w:t>
      </w:r>
      <w:r w:rsidRPr="0007081D">
        <w:rPr>
          <w:b/>
        </w:rPr>
        <w:t> — </w:t>
      </w:r>
      <w:r w:rsidRPr="0007081D">
        <w:rPr>
          <w:bCs/>
        </w:rPr>
        <w:t>мужество</w:t>
      </w:r>
      <w:r w:rsidRPr="0007081D">
        <w:rPr>
          <w:b/>
        </w:rPr>
        <w:t>, </w:t>
      </w:r>
      <w:r w:rsidRPr="0007081D">
        <w:rPr>
          <w:bCs/>
        </w:rPr>
        <w:t>служение Отечеству. «Князь Александр совершил пять поездок в Орду. «Кто-то мог соглашаться или не соглашаться с тем, как Александр защищал раздираемую междоусобицами Русь, как он ездил в Орду, как кла</w:t>
      </w:r>
      <w:r w:rsidRPr="0007081D">
        <w:rPr>
          <w:bCs/>
        </w:rPr>
        <w:softHyphen/>
        <w:t>нялся хану, как силою смирял новгородцев, отказавшихся платить хану подать. Но князь шел на эту Голгофу, понимая, что именно этими действиями он оградит Русь и не будет никакого порица</w:t>
      </w:r>
      <w:r w:rsidRPr="0007081D">
        <w:rPr>
          <w:bCs/>
        </w:rPr>
        <w:softHyphen/>
        <w:t>ния его служению» (Патриарх Кирилл).</w:t>
      </w:r>
    </w:p>
    <w:p w:rsidR="00822ABC" w:rsidRPr="0007081D" w:rsidRDefault="00822ABC" w:rsidP="0007081D">
      <w:pPr>
        <w:pStyle w:val="a6"/>
        <w:shd w:val="clear" w:color="auto" w:fill="FFFFFF"/>
        <w:spacing w:before="0" w:beforeAutospacing="0" w:after="150" w:afterAutospacing="0"/>
        <w:jc w:val="both"/>
        <w:rPr>
          <w:b/>
          <w:bCs/>
        </w:rPr>
      </w:pPr>
      <w:r w:rsidRPr="0007081D">
        <w:rPr>
          <w:b/>
          <w:bCs/>
        </w:rPr>
        <w:t>Значимые мероприятия:</w:t>
      </w:r>
    </w:p>
    <w:p w:rsidR="00F86A8E" w:rsidRPr="0007081D" w:rsidRDefault="00F86A8E" w:rsidP="0007081D">
      <w:pPr>
        <w:pStyle w:val="a6"/>
        <w:shd w:val="clear" w:color="auto" w:fill="FFFFFF"/>
        <w:spacing w:before="0" w:beforeAutospacing="0" w:after="150" w:afterAutospacing="0"/>
        <w:jc w:val="both"/>
        <w:rPr>
          <w:bCs/>
        </w:rPr>
      </w:pPr>
      <w:r w:rsidRPr="0007081D">
        <w:rPr>
          <w:bCs/>
        </w:rPr>
        <w:t>Проект</w:t>
      </w:r>
      <w:r w:rsidR="005C1FE8" w:rsidRPr="0007081D">
        <w:rPr>
          <w:bCs/>
        </w:rPr>
        <w:t>ы</w:t>
      </w:r>
      <w:r w:rsidRPr="0007081D">
        <w:rPr>
          <w:bCs/>
        </w:rPr>
        <w:t xml:space="preserve"> «Кавалеры ордена Александра Невского»</w:t>
      </w:r>
      <w:r w:rsidR="005C1FE8" w:rsidRPr="0007081D">
        <w:rPr>
          <w:bCs/>
        </w:rPr>
        <w:t>, «Кубанцы – кавалеры ордена Александра Невского»</w:t>
      </w:r>
      <w:r w:rsidR="00B41AEE" w:rsidRPr="0007081D">
        <w:rPr>
          <w:bCs/>
        </w:rPr>
        <w:t>.</w:t>
      </w:r>
    </w:p>
    <w:p w:rsidR="00F86A8E" w:rsidRPr="0007081D" w:rsidRDefault="00B41AEE" w:rsidP="0007081D">
      <w:pPr>
        <w:pStyle w:val="a6"/>
        <w:shd w:val="clear" w:color="auto" w:fill="FFFFFF"/>
        <w:spacing w:before="0" w:beforeAutospacing="0" w:after="150" w:afterAutospacing="0"/>
        <w:jc w:val="both"/>
        <w:rPr>
          <w:bCs/>
        </w:rPr>
      </w:pPr>
      <w:r w:rsidRPr="0007081D">
        <w:rPr>
          <w:bCs/>
        </w:rPr>
        <w:t>Выставка в школьной библиотеке</w:t>
      </w:r>
    </w:p>
    <w:p w:rsidR="006D0823" w:rsidRPr="0007081D" w:rsidRDefault="006D0823" w:rsidP="0007081D">
      <w:pPr>
        <w:pStyle w:val="a6"/>
        <w:shd w:val="clear" w:color="auto" w:fill="FFFFFF"/>
        <w:spacing w:before="0" w:beforeAutospacing="0" w:after="150" w:afterAutospacing="0"/>
        <w:jc w:val="both"/>
        <w:rPr>
          <w:bCs/>
        </w:rPr>
      </w:pPr>
      <w:r w:rsidRPr="0007081D">
        <w:rPr>
          <w:b/>
        </w:rPr>
        <w:t>-</w:t>
      </w:r>
      <w:r w:rsidRPr="0007081D">
        <w:rPr>
          <w:b/>
          <w:bCs/>
        </w:rPr>
        <w:t> </w:t>
      </w:r>
      <w:r w:rsidRPr="0007081D">
        <w:rPr>
          <w:b/>
          <w:i/>
          <w:iCs/>
        </w:rPr>
        <w:t>верность семье, целомудрие</w:t>
      </w:r>
      <w:r w:rsidRPr="0007081D">
        <w:rPr>
          <w:b/>
        </w:rPr>
        <w:t> — </w:t>
      </w:r>
      <w:r w:rsidRPr="0007081D">
        <w:rPr>
          <w:bCs/>
        </w:rPr>
        <w:t>образ Александра Невского это образ семьянина, молодой правитель женился на Александре Брячиславне, дочери князя Полоцкого. Сын – Даниил причислен к лику святых.</w:t>
      </w:r>
    </w:p>
    <w:p w:rsidR="00822ABC" w:rsidRPr="0007081D" w:rsidRDefault="00822ABC" w:rsidP="0007081D">
      <w:pPr>
        <w:pStyle w:val="a6"/>
        <w:shd w:val="clear" w:color="auto" w:fill="FFFFFF"/>
        <w:spacing w:before="0" w:beforeAutospacing="0" w:after="150" w:afterAutospacing="0"/>
        <w:jc w:val="both"/>
        <w:rPr>
          <w:b/>
          <w:bCs/>
        </w:rPr>
      </w:pPr>
      <w:r w:rsidRPr="0007081D">
        <w:rPr>
          <w:b/>
          <w:bCs/>
        </w:rPr>
        <w:t>Значимые мероприятия:</w:t>
      </w:r>
    </w:p>
    <w:p w:rsidR="005C1FE8" w:rsidRPr="0007081D" w:rsidRDefault="005C1FE8" w:rsidP="0007081D">
      <w:pPr>
        <w:pStyle w:val="a6"/>
        <w:shd w:val="clear" w:color="auto" w:fill="FFFFFF"/>
        <w:spacing w:before="0" w:beforeAutospacing="0" w:after="150" w:afterAutospacing="0"/>
        <w:jc w:val="both"/>
        <w:rPr>
          <w:bCs/>
        </w:rPr>
      </w:pPr>
      <w:r w:rsidRPr="0007081D">
        <w:rPr>
          <w:bCs/>
        </w:rPr>
        <w:t>Конкурс презентаций «Солнце земли русской»</w:t>
      </w:r>
      <w:r w:rsidR="00B41AEE" w:rsidRPr="0007081D">
        <w:rPr>
          <w:bCs/>
        </w:rPr>
        <w:t>, «И чувства сердца разделил между Отчизною и Богом»</w:t>
      </w:r>
    </w:p>
    <w:p w:rsidR="00B41AEE" w:rsidRPr="0007081D" w:rsidRDefault="00B41AEE" w:rsidP="0007081D">
      <w:pPr>
        <w:pStyle w:val="a6"/>
        <w:shd w:val="clear" w:color="auto" w:fill="FFFFFF"/>
        <w:spacing w:before="0" w:beforeAutospacing="0" w:after="150" w:afterAutospacing="0"/>
        <w:jc w:val="both"/>
        <w:rPr>
          <w:bCs/>
        </w:rPr>
      </w:pPr>
      <w:r w:rsidRPr="0007081D">
        <w:rPr>
          <w:bCs/>
        </w:rPr>
        <w:t>Час духовности «Александр Невский в памяти народной»</w:t>
      </w:r>
    </w:p>
    <w:p w:rsidR="006D0823" w:rsidRPr="0007081D" w:rsidRDefault="006D0823" w:rsidP="0007081D">
      <w:pPr>
        <w:pStyle w:val="a6"/>
        <w:shd w:val="clear" w:color="auto" w:fill="FFFFFF"/>
        <w:spacing w:before="0" w:beforeAutospacing="0" w:after="150" w:afterAutospacing="0"/>
        <w:jc w:val="both"/>
        <w:rPr>
          <w:bCs/>
        </w:rPr>
      </w:pPr>
      <w:r w:rsidRPr="0007081D">
        <w:rPr>
          <w:b/>
          <w:bCs/>
        </w:rPr>
        <w:t>- православие, как традиционная религия</w:t>
      </w:r>
      <w:r w:rsidRPr="0007081D">
        <w:rPr>
          <w:bCs/>
        </w:rPr>
        <w:t> — спасение православной веры было для князя Александра основным делом его жизни. Православие не на словах, а   на деле было  «столпом и утверждением истины».   Подвиг Невского — подвиг христианского смирения, сопряженный с патрио</w:t>
      </w:r>
      <w:r w:rsidRPr="0007081D">
        <w:rPr>
          <w:bCs/>
        </w:rPr>
        <w:softHyphen/>
        <w:t>тизмом и христианской нравственностью и христианским мировоззрением. Христианское вероучение в корне изменило сознание лю</w:t>
      </w:r>
      <w:r w:rsidRPr="0007081D">
        <w:rPr>
          <w:bCs/>
        </w:rPr>
        <w:softHyphen/>
        <w:t>дей, их образ жизни, культуру и нормы морали.</w:t>
      </w:r>
    </w:p>
    <w:p w:rsidR="00822ABC" w:rsidRPr="0007081D" w:rsidRDefault="00822ABC" w:rsidP="0007081D">
      <w:pPr>
        <w:pStyle w:val="a6"/>
        <w:shd w:val="clear" w:color="auto" w:fill="FFFFFF"/>
        <w:spacing w:before="0" w:beforeAutospacing="0" w:after="150" w:afterAutospacing="0"/>
        <w:jc w:val="both"/>
        <w:rPr>
          <w:b/>
          <w:bCs/>
        </w:rPr>
      </w:pPr>
      <w:r w:rsidRPr="0007081D">
        <w:rPr>
          <w:b/>
          <w:bCs/>
        </w:rPr>
        <w:t>Значимые мероприятия:</w:t>
      </w:r>
    </w:p>
    <w:p w:rsidR="00B41AEE" w:rsidRPr="0007081D" w:rsidRDefault="00B41AEE" w:rsidP="0007081D">
      <w:pPr>
        <w:pStyle w:val="a6"/>
        <w:shd w:val="clear" w:color="auto" w:fill="FFFFFF"/>
        <w:spacing w:before="0" w:beforeAutospacing="0" w:after="150" w:afterAutospacing="0"/>
        <w:jc w:val="both"/>
        <w:rPr>
          <w:bCs/>
        </w:rPr>
      </w:pPr>
      <w:r w:rsidRPr="0007081D">
        <w:rPr>
          <w:bCs/>
        </w:rPr>
        <w:t xml:space="preserve">Посещение храма, беседы со священнослужителями, изучение иконографии, мастер – классы. </w:t>
      </w:r>
    </w:p>
    <w:p w:rsidR="005C1FE8" w:rsidRPr="0007081D" w:rsidRDefault="00AE11F9" w:rsidP="0007081D">
      <w:pPr>
        <w:pStyle w:val="a6"/>
        <w:shd w:val="clear" w:color="auto" w:fill="FFFFFF"/>
        <w:spacing w:before="0" w:beforeAutospacing="0" w:after="150" w:afterAutospacing="0"/>
        <w:jc w:val="both"/>
        <w:rPr>
          <w:bCs/>
        </w:rPr>
      </w:pPr>
      <w:r w:rsidRPr="0007081D">
        <w:rPr>
          <w:bCs/>
        </w:rPr>
        <w:lastRenderedPageBreak/>
        <w:t xml:space="preserve">Час духовности «Святой воин православия» </w:t>
      </w:r>
    </w:p>
    <w:p w:rsidR="00D070BE" w:rsidRPr="0007081D" w:rsidRDefault="006D0823" w:rsidP="0007081D">
      <w:pPr>
        <w:pStyle w:val="a6"/>
        <w:shd w:val="clear" w:color="auto" w:fill="FFFFFF"/>
        <w:spacing w:before="0" w:beforeAutospacing="0" w:after="150" w:afterAutospacing="0"/>
        <w:jc w:val="both"/>
        <w:rPr>
          <w:bCs/>
        </w:rPr>
      </w:pPr>
      <w:r w:rsidRPr="0007081D">
        <w:rPr>
          <w:b/>
          <w:bCs/>
        </w:rPr>
        <w:t>- </w:t>
      </w:r>
      <w:r w:rsidRPr="0007081D">
        <w:rPr>
          <w:b/>
          <w:i/>
          <w:iCs/>
        </w:rPr>
        <w:t>искусство и литература</w:t>
      </w:r>
      <w:r w:rsidRPr="0007081D">
        <w:rPr>
          <w:b/>
        </w:rPr>
        <w:t> — </w:t>
      </w:r>
      <w:r w:rsidRPr="0007081D">
        <w:rPr>
          <w:bCs/>
        </w:rPr>
        <w:t xml:space="preserve">образ Александра Невского красив, гармоничен, через него раскрывается духовный мир человека, смысл жизни, эстетическое развитие. </w:t>
      </w:r>
    </w:p>
    <w:p w:rsidR="00822ABC" w:rsidRPr="0007081D" w:rsidRDefault="00822ABC" w:rsidP="0007081D">
      <w:pPr>
        <w:pStyle w:val="a6"/>
        <w:shd w:val="clear" w:color="auto" w:fill="FFFFFF"/>
        <w:spacing w:before="0" w:beforeAutospacing="0" w:after="150" w:afterAutospacing="0"/>
        <w:jc w:val="both"/>
        <w:rPr>
          <w:b/>
          <w:bCs/>
        </w:rPr>
      </w:pPr>
      <w:r w:rsidRPr="0007081D">
        <w:rPr>
          <w:b/>
          <w:bCs/>
        </w:rPr>
        <w:t>Значимые мероприятия:</w:t>
      </w:r>
    </w:p>
    <w:p w:rsidR="00B41AEE" w:rsidRPr="0007081D" w:rsidRDefault="00B41AEE" w:rsidP="0007081D">
      <w:pPr>
        <w:pStyle w:val="a6"/>
        <w:shd w:val="clear" w:color="auto" w:fill="FFFFFF"/>
        <w:spacing w:before="0" w:beforeAutospacing="0" w:after="150" w:afterAutospacing="0"/>
        <w:ind w:firstLine="708"/>
        <w:jc w:val="both"/>
        <w:rPr>
          <w:bCs/>
        </w:rPr>
      </w:pPr>
      <w:r w:rsidRPr="0007081D">
        <w:rPr>
          <w:bCs/>
        </w:rPr>
        <w:t>Проекты «Образ Александра Невского в живописи», «Исторические памятники».</w:t>
      </w:r>
    </w:p>
    <w:p w:rsidR="00D070BE" w:rsidRPr="0007081D" w:rsidRDefault="00B41AEE" w:rsidP="0007081D">
      <w:pPr>
        <w:pStyle w:val="a6"/>
        <w:shd w:val="clear" w:color="auto" w:fill="FFFFFF"/>
        <w:spacing w:before="0" w:beforeAutospacing="0" w:after="150" w:afterAutospacing="0"/>
        <w:ind w:firstLine="708"/>
        <w:jc w:val="both"/>
        <w:rPr>
          <w:bCs/>
        </w:rPr>
      </w:pPr>
      <w:r w:rsidRPr="0007081D">
        <w:rPr>
          <w:bCs/>
        </w:rPr>
        <w:t>Кинолектории по фильмам</w:t>
      </w:r>
      <w:r w:rsidR="00D070BE" w:rsidRPr="0007081D">
        <w:rPr>
          <w:bCs/>
        </w:rPr>
        <w:t xml:space="preserve"> </w:t>
      </w:r>
      <w:r w:rsidRPr="0007081D">
        <w:rPr>
          <w:bCs/>
        </w:rPr>
        <w:t>«Александр Невский» (1938 г., реж. С. Эйзенштейн) и «Житие Александра Невского» (1991 г., реж. Г.Кузнецов)</w:t>
      </w:r>
      <w:r w:rsidR="00D070BE" w:rsidRPr="0007081D">
        <w:rPr>
          <w:bCs/>
        </w:rPr>
        <w:t>; просмо</w:t>
      </w:r>
      <w:r w:rsidRPr="0007081D">
        <w:rPr>
          <w:bCs/>
        </w:rPr>
        <w:t xml:space="preserve">тр видеороликов, в том числе, </w:t>
      </w:r>
      <w:r w:rsidR="00D070BE" w:rsidRPr="0007081D">
        <w:rPr>
          <w:bCs/>
        </w:rPr>
        <w:t>созданных учащимися школы, просмотр онлайн – урока  «Александр Невский»</w:t>
      </w:r>
      <w:r w:rsidR="004F1DC2" w:rsidRPr="0007081D">
        <w:rPr>
          <w:bCs/>
        </w:rPr>
        <w:t>.</w:t>
      </w:r>
      <w:r w:rsidR="00D070BE" w:rsidRPr="0007081D">
        <w:rPr>
          <w:bCs/>
        </w:rPr>
        <w:t xml:space="preserve"> </w:t>
      </w:r>
    </w:p>
    <w:p w:rsidR="006D0823" w:rsidRPr="0007081D" w:rsidRDefault="00D070BE" w:rsidP="0007081D">
      <w:pPr>
        <w:pStyle w:val="a6"/>
        <w:shd w:val="clear" w:color="auto" w:fill="FFFFFF"/>
        <w:spacing w:before="0" w:beforeAutospacing="0" w:after="150" w:afterAutospacing="0"/>
        <w:ind w:firstLine="708"/>
        <w:jc w:val="both"/>
        <w:rPr>
          <w:bCs/>
        </w:rPr>
      </w:pPr>
      <w:r w:rsidRPr="0007081D">
        <w:rPr>
          <w:bCs/>
        </w:rPr>
        <w:t xml:space="preserve">Конкурсы чтецов. </w:t>
      </w:r>
      <w:r w:rsidR="006D0823" w:rsidRPr="0007081D">
        <w:rPr>
          <w:bCs/>
        </w:rPr>
        <w:t>Очень ярко представлен образ князя и в поэме Константина Симонова «Ледовое побоище».</w:t>
      </w:r>
      <w:r w:rsidR="00886DFC" w:rsidRPr="0007081D">
        <w:rPr>
          <w:bCs/>
        </w:rPr>
        <w:t xml:space="preserve"> </w:t>
      </w:r>
    </w:p>
    <w:p w:rsidR="00D070BE" w:rsidRPr="0007081D" w:rsidRDefault="00D070BE" w:rsidP="0007081D">
      <w:pPr>
        <w:pStyle w:val="a6"/>
        <w:shd w:val="clear" w:color="auto" w:fill="FFFFFF"/>
        <w:spacing w:before="0" w:beforeAutospacing="0" w:after="150" w:afterAutospacing="0"/>
        <w:ind w:firstLine="708"/>
        <w:jc w:val="both"/>
        <w:rPr>
          <w:bCs/>
        </w:rPr>
      </w:pPr>
      <w:r w:rsidRPr="0007081D">
        <w:rPr>
          <w:bCs/>
        </w:rPr>
        <w:t xml:space="preserve">Конкурсы рисунков </w:t>
      </w:r>
      <w:r w:rsidR="004F1DC2" w:rsidRPr="0007081D">
        <w:rPr>
          <w:bCs/>
        </w:rPr>
        <w:t>«Александр Невский - гордое имя Отечества».</w:t>
      </w:r>
    </w:p>
    <w:p w:rsidR="00130BBC" w:rsidRPr="0007081D" w:rsidRDefault="005C1FE8" w:rsidP="0007081D">
      <w:pPr>
        <w:pStyle w:val="a6"/>
        <w:shd w:val="clear" w:color="auto" w:fill="FFFFFF"/>
        <w:spacing w:before="0" w:beforeAutospacing="0" w:after="150" w:afterAutospacing="0"/>
        <w:ind w:firstLine="708"/>
        <w:jc w:val="both"/>
        <w:rPr>
          <w:bCs/>
        </w:rPr>
      </w:pPr>
      <w:r w:rsidRPr="0007081D">
        <w:rPr>
          <w:bCs/>
        </w:rPr>
        <w:t xml:space="preserve">Участие в Международном конкурсе детского творчества «Красота Божьего мира». </w:t>
      </w:r>
    </w:p>
    <w:p w:rsidR="006D0823" w:rsidRPr="0007081D" w:rsidRDefault="006D0823" w:rsidP="0007081D">
      <w:pPr>
        <w:pStyle w:val="a6"/>
        <w:shd w:val="clear" w:color="auto" w:fill="FFFFFF"/>
        <w:spacing w:before="0" w:beforeAutospacing="0" w:after="150" w:afterAutospacing="0"/>
        <w:jc w:val="both"/>
        <w:rPr>
          <w:bCs/>
        </w:rPr>
      </w:pPr>
      <w:r w:rsidRPr="0007081D">
        <w:rPr>
          <w:b/>
          <w:bCs/>
        </w:rPr>
        <w:t>- </w:t>
      </w:r>
      <w:r w:rsidRPr="0007081D">
        <w:rPr>
          <w:b/>
          <w:i/>
          <w:iCs/>
        </w:rPr>
        <w:t>человечество</w:t>
      </w:r>
      <w:r w:rsidRPr="0007081D">
        <w:rPr>
          <w:b/>
        </w:rPr>
        <w:t> — </w:t>
      </w:r>
      <w:r w:rsidRPr="0007081D">
        <w:rPr>
          <w:bCs/>
        </w:rPr>
        <w:t>миролюбие. В последний раз в Орде Александр пробыл почти год. В этот период происходит окончательное формирование новой общеевропейской христианской цивилизации, сплоченной, несмотря на непрекращающиеся войны и усобицы, единой рели</w:t>
      </w:r>
      <w:r w:rsidRPr="0007081D">
        <w:rPr>
          <w:bCs/>
        </w:rPr>
        <w:softHyphen/>
        <w:t>гией.</w:t>
      </w:r>
    </w:p>
    <w:p w:rsidR="00822ABC" w:rsidRPr="0007081D" w:rsidRDefault="00822ABC" w:rsidP="0007081D">
      <w:pPr>
        <w:pStyle w:val="a6"/>
        <w:shd w:val="clear" w:color="auto" w:fill="FFFFFF"/>
        <w:spacing w:before="0" w:beforeAutospacing="0" w:after="150" w:afterAutospacing="0"/>
        <w:jc w:val="both"/>
        <w:rPr>
          <w:b/>
          <w:bCs/>
        </w:rPr>
      </w:pPr>
      <w:r w:rsidRPr="0007081D">
        <w:rPr>
          <w:b/>
          <w:bCs/>
        </w:rPr>
        <w:t>Значимые мероприятия:</w:t>
      </w:r>
    </w:p>
    <w:p w:rsidR="00D070BE" w:rsidRPr="0007081D" w:rsidRDefault="00D070BE" w:rsidP="0007081D">
      <w:pPr>
        <w:pStyle w:val="a6"/>
        <w:shd w:val="clear" w:color="auto" w:fill="FFFFFF"/>
        <w:spacing w:before="0" w:beforeAutospacing="0" w:after="150" w:afterAutospacing="0"/>
        <w:jc w:val="both"/>
        <w:rPr>
          <w:bCs/>
        </w:rPr>
      </w:pPr>
      <w:r w:rsidRPr="0007081D">
        <w:rPr>
          <w:bCs/>
        </w:rPr>
        <w:t xml:space="preserve"> Исторический  марафон «Александр Невский прошлое и настоящее».</w:t>
      </w:r>
    </w:p>
    <w:p w:rsidR="00822ABC" w:rsidRPr="0007081D" w:rsidRDefault="004F1DC2" w:rsidP="0007081D">
      <w:pPr>
        <w:pStyle w:val="a6"/>
        <w:shd w:val="clear" w:color="auto" w:fill="FFFFFF"/>
        <w:spacing w:before="0" w:beforeAutospacing="0" w:after="150" w:afterAutospacing="0"/>
        <w:jc w:val="both"/>
        <w:rPr>
          <w:bCs/>
        </w:rPr>
      </w:pPr>
      <w:r w:rsidRPr="0007081D">
        <w:rPr>
          <w:bCs/>
        </w:rPr>
        <w:t>Урок мужества «Живи как Невский»</w:t>
      </w:r>
      <w:r w:rsidR="00AE11F9" w:rsidRPr="0007081D">
        <w:rPr>
          <w:bCs/>
        </w:rPr>
        <w:t>.</w:t>
      </w:r>
    </w:p>
    <w:p w:rsidR="006D0823" w:rsidRPr="0007081D" w:rsidRDefault="006D0823" w:rsidP="0007081D">
      <w:pPr>
        <w:pStyle w:val="a6"/>
        <w:spacing w:before="150" w:beforeAutospacing="0" w:after="0" w:afterAutospacing="0"/>
        <w:ind w:right="75"/>
        <w:jc w:val="both"/>
        <w:rPr>
          <w:bCs/>
        </w:rPr>
      </w:pPr>
      <w:r w:rsidRPr="0007081D">
        <w:rPr>
          <w:b/>
          <w:bCs/>
        </w:rPr>
        <w:t>Создание социально открытого пространства</w:t>
      </w:r>
      <w:r w:rsidRPr="0007081D">
        <w:rPr>
          <w:bCs/>
        </w:rPr>
        <w:t xml:space="preserve">, </w:t>
      </w:r>
      <w:r w:rsidR="00886DFC" w:rsidRPr="0007081D">
        <w:rPr>
          <w:bCs/>
        </w:rPr>
        <w:t xml:space="preserve"> невозможно без единомыслия  педагогов, сотрудников школы, ро</w:t>
      </w:r>
      <w:r w:rsidR="00822ABC" w:rsidRPr="0007081D">
        <w:rPr>
          <w:bCs/>
        </w:rPr>
        <w:t>дителей, которые должны разделя</w:t>
      </w:r>
      <w:r w:rsidR="00886DFC" w:rsidRPr="0007081D">
        <w:rPr>
          <w:bCs/>
        </w:rPr>
        <w:t>ть</w:t>
      </w:r>
      <w:r w:rsidRPr="0007081D">
        <w:rPr>
          <w:bCs/>
        </w:rPr>
        <w:t xml:space="preserve"> ключевые смыслы духовных и нравственных ценностей, положенных в основание </w:t>
      </w:r>
      <w:r w:rsidR="00886DFC" w:rsidRPr="0007081D">
        <w:rPr>
          <w:bCs/>
        </w:rPr>
        <w:t>системы воспитания:</w:t>
      </w:r>
    </w:p>
    <w:p w:rsidR="006D0823" w:rsidRPr="0007081D" w:rsidRDefault="006D0823" w:rsidP="0007081D">
      <w:pPr>
        <w:pStyle w:val="a6"/>
        <w:spacing w:before="150" w:beforeAutospacing="0" w:after="0" w:afterAutospacing="0"/>
        <w:ind w:right="75"/>
        <w:jc w:val="both"/>
        <w:rPr>
          <w:bCs/>
        </w:rPr>
      </w:pPr>
      <w:r w:rsidRPr="0007081D">
        <w:rPr>
          <w:bCs/>
        </w:rPr>
        <w:t>— в содержании и построении уроков;</w:t>
      </w:r>
    </w:p>
    <w:p w:rsidR="006D0823" w:rsidRPr="0007081D" w:rsidRDefault="006D0823" w:rsidP="0007081D">
      <w:pPr>
        <w:pStyle w:val="a6"/>
        <w:spacing w:before="150" w:beforeAutospacing="0" w:after="0" w:afterAutospacing="0"/>
        <w:ind w:right="75"/>
        <w:jc w:val="both"/>
        <w:rPr>
          <w:bCs/>
        </w:rPr>
      </w:pPr>
      <w:r w:rsidRPr="0007081D">
        <w:rPr>
          <w:bCs/>
        </w:rPr>
        <w:t>— в способах организации совместной деятельности взрослых и детей в учебной и внеучебной деятельности;</w:t>
      </w:r>
    </w:p>
    <w:p w:rsidR="006D0823" w:rsidRPr="0007081D" w:rsidRDefault="006D0823" w:rsidP="0007081D">
      <w:pPr>
        <w:pStyle w:val="a6"/>
        <w:spacing w:before="150" w:beforeAutospacing="0" w:after="0" w:afterAutospacing="0"/>
        <w:ind w:right="75"/>
        <w:jc w:val="both"/>
        <w:rPr>
          <w:bCs/>
        </w:rPr>
      </w:pPr>
      <w:r w:rsidRPr="0007081D">
        <w:rPr>
          <w:bCs/>
        </w:rPr>
        <w:t>— в характере общения и сотрудничества взрослого и ребенка;</w:t>
      </w:r>
    </w:p>
    <w:p w:rsidR="006D0823" w:rsidRPr="0007081D" w:rsidRDefault="006D0823" w:rsidP="0007081D">
      <w:pPr>
        <w:pStyle w:val="a6"/>
        <w:spacing w:before="150" w:beforeAutospacing="0" w:after="0" w:afterAutospacing="0"/>
        <w:ind w:right="75"/>
        <w:jc w:val="both"/>
        <w:rPr>
          <w:bCs/>
        </w:rPr>
      </w:pPr>
      <w:r w:rsidRPr="0007081D">
        <w:rPr>
          <w:bCs/>
        </w:rPr>
        <w:t>— в опыте организации индивидуальной, групповой, коллективной деятельности учащихся;</w:t>
      </w:r>
    </w:p>
    <w:p w:rsidR="006D0823" w:rsidRPr="0007081D" w:rsidRDefault="006D0823" w:rsidP="0007081D">
      <w:pPr>
        <w:pStyle w:val="a6"/>
        <w:spacing w:before="150" w:beforeAutospacing="0" w:after="0" w:afterAutospacing="0"/>
        <w:ind w:right="75"/>
        <w:jc w:val="both"/>
        <w:rPr>
          <w:bCs/>
        </w:rPr>
      </w:pPr>
      <w:r w:rsidRPr="0007081D">
        <w:rPr>
          <w:bCs/>
        </w:rPr>
        <w:t>— в специальных событиях, спроектированных с  учётом определенной ценности и смысла;</w:t>
      </w:r>
    </w:p>
    <w:p w:rsidR="006D0823" w:rsidRPr="0007081D" w:rsidRDefault="006D0823" w:rsidP="0007081D">
      <w:pPr>
        <w:pStyle w:val="a6"/>
        <w:spacing w:before="150" w:beforeAutospacing="0" w:after="0" w:afterAutospacing="0"/>
        <w:ind w:right="75"/>
        <w:jc w:val="both"/>
        <w:rPr>
          <w:bCs/>
        </w:rPr>
      </w:pPr>
      <w:r w:rsidRPr="0007081D">
        <w:rPr>
          <w:bCs/>
        </w:rPr>
        <w:t>— в личном  примере педагогов ученикам.</w:t>
      </w:r>
    </w:p>
    <w:p w:rsidR="00723E8B" w:rsidRPr="0007081D" w:rsidRDefault="00723E8B" w:rsidP="0007081D">
      <w:pPr>
        <w:spacing w:line="240" w:lineRule="auto"/>
        <w:ind w:firstLine="709"/>
        <w:jc w:val="both"/>
        <w:rPr>
          <w:rFonts w:ascii="Times New Roman" w:eastAsia="Times New Roman" w:hAnsi="Times New Roman" w:cs="Times New Roman"/>
          <w:bCs/>
          <w:sz w:val="24"/>
          <w:szCs w:val="24"/>
        </w:rPr>
      </w:pPr>
      <w:r w:rsidRPr="0007081D">
        <w:rPr>
          <w:rFonts w:ascii="Times New Roman" w:eastAsia="Times New Roman" w:hAnsi="Times New Roman" w:cs="Times New Roman"/>
          <w:bCs/>
          <w:sz w:val="24"/>
          <w:szCs w:val="24"/>
        </w:rPr>
        <w:t>Для достижения поставленных целей и решения выше указанных задач используются деятельностные, групповые, игровые, ролевые, практико-ориентированные, проблемные, рефлексивные и прочие  формы</w:t>
      </w:r>
      <w:r w:rsidR="004F1DC2" w:rsidRPr="0007081D">
        <w:rPr>
          <w:rFonts w:ascii="Times New Roman" w:eastAsia="Times New Roman" w:hAnsi="Times New Roman" w:cs="Times New Roman"/>
          <w:bCs/>
          <w:sz w:val="24"/>
          <w:szCs w:val="24"/>
        </w:rPr>
        <w:t xml:space="preserve"> </w:t>
      </w:r>
      <w:r w:rsidRPr="0007081D">
        <w:rPr>
          <w:rFonts w:ascii="Times New Roman" w:eastAsia="Times New Roman" w:hAnsi="Times New Roman" w:cs="Times New Roman"/>
          <w:bCs/>
          <w:sz w:val="24"/>
          <w:szCs w:val="24"/>
        </w:rPr>
        <w:t>и методы обучения.</w:t>
      </w:r>
    </w:p>
    <w:p w:rsidR="009F2FE6" w:rsidRPr="0007081D" w:rsidRDefault="009F2FE6" w:rsidP="0007081D">
      <w:pPr>
        <w:spacing w:before="150" w:after="0" w:line="240" w:lineRule="auto"/>
        <w:ind w:right="75"/>
        <w:rPr>
          <w:rFonts w:ascii="Times New Roman" w:hAnsi="Times New Roman" w:cs="Times New Roman"/>
          <w:b/>
          <w:sz w:val="24"/>
          <w:szCs w:val="24"/>
        </w:rPr>
      </w:pPr>
    </w:p>
    <w:p w:rsidR="00BB6029" w:rsidRPr="0007081D" w:rsidRDefault="00BB6029" w:rsidP="0007081D">
      <w:pPr>
        <w:spacing w:line="240" w:lineRule="auto"/>
        <w:ind w:firstLine="708"/>
        <w:jc w:val="both"/>
        <w:rPr>
          <w:rFonts w:ascii="Times New Roman" w:hAnsi="Times New Roman" w:cs="Times New Roman"/>
          <w:b/>
          <w:sz w:val="24"/>
          <w:szCs w:val="24"/>
        </w:rPr>
      </w:pPr>
      <w:r w:rsidRPr="0007081D">
        <w:rPr>
          <w:rFonts w:ascii="Times New Roman" w:hAnsi="Times New Roman" w:cs="Times New Roman"/>
          <w:b/>
          <w:sz w:val="24"/>
          <w:szCs w:val="24"/>
        </w:rPr>
        <w:t>Работа с родителями.</w:t>
      </w:r>
    </w:p>
    <w:p w:rsidR="00BB6029" w:rsidRPr="0007081D" w:rsidRDefault="003E69B8" w:rsidP="0007081D">
      <w:pPr>
        <w:spacing w:line="240" w:lineRule="auto"/>
        <w:ind w:firstLine="708"/>
        <w:jc w:val="both"/>
        <w:rPr>
          <w:rFonts w:ascii="Times New Roman" w:hAnsi="Times New Roman" w:cs="Times New Roman"/>
          <w:b/>
          <w:sz w:val="24"/>
          <w:szCs w:val="24"/>
        </w:rPr>
      </w:pPr>
      <w:r w:rsidRPr="0007081D">
        <w:rPr>
          <w:rFonts w:ascii="Times New Roman" w:hAnsi="Times New Roman" w:cs="Times New Roman"/>
          <w:sz w:val="24"/>
          <w:szCs w:val="24"/>
        </w:rPr>
        <w:t xml:space="preserve">Безусловно, духовно-нравственное развитие, невозможно без участия семьи, потому что только в семье может осуществляться постоянная духовная жизнь. «А для этого сама семья должна быть тем, чем она и должна быть – малой церковью». </w:t>
      </w:r>
      <w:r w:rsidRPr="0007081D">
        <w:rPr>
          <w:rFonts w:ascii="Times New Roman" w:hAnsi="Times New Roman" w:cs="Times New Roman"/>
          <w:color w:val="000000" w:themeColor="text1"/>
          <w:sz w:val="24"/>
          <w:szCs w:val="24"/>
        </w:rPr>
        <w:t xml:space="preserve"> </w:t>
      </w:r>
      <w:r w:rsidR="00BB6029" w:rsidRPr="0007081D">
        <w:rPr>
          <w:rFonts w:ascii="Times New Roman" w:hAnsi="Times New Roman" w:cs="Times New Roman"/>
          <w:color w:val="000000" w:themeColor="text1"/>
          <w:sz w:val="24"/>
          <w:szCs w:val="24"/>
        </w:rPr>
        <w:t xml:space="preserve">Благодаря семейным устоям русской княжеской семьи, в которой Князь Ярослав научил сыновей </w:t>
      </w:r>
      <w:r w:rsidR="00BB6029" w:rsidRPr="0007081D">
        <w:rPr>
          <w:rFonts w:ascii="Times New Roman" w:hAnsi="Times New Roman" w:cs="Times New Roman"/>
          <w:color w:val="000000" w:themeColor="text1"/>
          <w:sz w:val="24"/>
          <w:szCs w:val="24"/>
        </w:rPr>
        <w:lastRenderedPageBreak/>
        <w:t xml:space="preserve">старинным княжеским заповедям что, лень, зависть и злоба — корни всех людских бед. Александр преданно следовал заветам отца всю жизнь. </w:t>
      </w:r>
    </w:p>
    <w:p w:rsidR="00530D9D" w:rsidRPr="0007081D" w:rsidRDefault="0007081D" w:rsidP="0007081D">
      <w:pPr>
        <w:spacing w:line="240" w:lineRule="auto"/>
        <w:ind w:firstLine="708"/>
        <w:jc w:val="both"/>
        <w:rPr>
          <w:rFonts w:ascii="Times New Roman" w:hAnsi="Times New Roman" w:cs="Times New Roman"/>
          <w:b/>
          <w:sz w:val="24"/>
          <w:szCs w:val="24"/>
        </w:rPr>
      </w:pPr>
      <w:r w:rsidRPr="0007081D">
        <w:rPr>
          <w:rFonts w:ascii="Times New Roman" w:hAnsi="Times New Roman" w:cs="Times New Roman"/>
          <w:b/>
          <w:sz w:val="24"/>
          <w:szCs w:val="24"/>
        </w:rPr>
        <w:t>Ф</w:t>
      </w:r>
      <w:r w:rsidR="00530D9D" w:rsidRPr="0007081D">
        <w:rPr>
          <w:rFonts w:ascii="Times New Roman" w:hAnsi="Times New Roman" w:cs="Times New Roman"/>
          <w:b/>
          <w:sz w:val="24"/>
          <w:szCs w:val="24"/>
        </w:rPr>
        <w:t xml:space="preserve">ормы работы с родителями:  </w:t>
      </w:r>
    </w:p>
    <w:p w:rsidR="00530D9D" w:rsidRPr="0007081D" w:rsidRDefault="00530D9D" w:rsidP="0007081D">
      <w:pPr>
        <w:spacing w:line="240" w:lineRule="auto"/>
        <w:ind w:firstLine="708"/>
        <w:jc w:val="both"/>
        <w:rPr>
          <w:rFonts w:ascii="Times New Roman" w:hAnsi="Times New Roman" w:cs="Times New Roman"/>
          <w:sz w:val="24"/>
          <w:szCs w:val="24"/>
        </w:rPr>
      </w:pPr>
      <w:r w:rsidRPr="0007081D">
        <w:rPr>
          <w:rFonts w:ascii="Times New Roman" w:hAnsi="Times New Roman" w:cs="Times New Roman"/>
          <w:sz w:val="24"/>
          <w:szCs w:val="24"/>
        </w:rPr>
        <w:t xml:space="preserve">родительские лектории; </w:t>
      </w:r>
    </w:p>
    <w:p w:rsidR="00530D9D" w:rsidRPr="0007081D" w:rsidRDefault="00530D9D" w:rsidP="0007081D">
      <w:pPr>
        <w:spacing w:line="240" w:lineRule="auto"/>
        <w:ind w:firstLine="708"/>
        <w:jc w:val="both"/>
        <w:rPr>
          <w:rFonts w:ascii="Times New Roman" w:hAnsi="Times New Roman" w:cs="Times New Roman"/>
          <w:sz w:val="24"/>
          <w:szCs w:val="24"/>
        </w:rPr>
      </w:pPr>
      <w:r w:rsidRPr="0007081D">
        <w:rPr>
          <w:rFonts w:ascii="Times New Roman" w:hAnsi="Times New Roman" w:cs="Times New Roman"/>
          <w:sz w:val="24"/>
          <w:szCs w:val="24"/>
        </w:rPr>
        <w:t xml:space="preserve">родительский всеобуч; </w:t>
      </w:r>
    </w:p>
    <w:p w:rsidR="00530D9D" w:rsidRPr="0007081D" w:rsidRDefault="00530D9D" w:rsidP="0007081D">
      <w:pPr>
        <w:spacing w:line="240" w:lineRule="auto"/>
        <w:ind w:firstLine="708"/>
        <w:jc w:val="both"/>
        <w:rPr>
          <w:rFonts w:ascii="Times New Roman" w:hAnsi="Times New Roman" w:cs="Times New Roman"/>
          <w:sz w:val="24"/>
          <w:szCs w:val="24"/>
        </w:rPr>
      </w:pPr>
      <w:r w:rsidRPr="0007081D">
        <w:rPr>
          <w:rFonts w:ascii="Times New Roman" w:hAnsi="Times New Roman" w:cs="Times New Roman"/>
          <w:sz w:val="24"/>
          <w:szCs w:val="24"/>
        </w:rPr>
        <w:t xml:space="preserve">родительские собрания на духовно-нравственные темы;  </w:t>
      </w:r>
    </w:p>
    <w:p w:rsidR="00530D9D" w:rsidRPr="0007081D" w:rsidRDefault="00530D9D" w:rsidP="0007081D">
      <w:pPr>
        <w:spacing w:line="240" w:lineRule="auto"/>
        <w:ind w:firstLine="708"/>
        <w:jc w:val="both"/>
        <w:rPr>
          <w:rFonts w:ascii="Times New Roman" w:hAnsi="Times New Roman" w:cs="Times New Roman"/>
          <w:sz w:val="24"/>
          <w:szCs w:val="24"/>
        </w:rPr>
      </w:pPr>
      <w:r w:rsidRPr="0007081D">
        <w:rPr>
          <w:rFonts w:ascii="Times New Roman" w:hAnsi="Times New Roman" w:cs="Times New Roman"/>
          <w:sz w:val="24"/>
          <w:szCs w:val="24"/>
        </w:rPr>
        <w:t xml:space="preserve">встречи со священнослужителями; </w:t>
      </w:r>
    </w:p>
    <w:p w:rsidR="00530D9D" w:rsidRPr="0007081D" w:rsidRDefault="00530D9D" w:rsidP="0007081D">
      <w:pPr>
        <w:spacing w:line="240" w:lineRule="auto"/>
        <w:ind w:firstLine="708"/>
        <w:jc w:val="both"/>
        <w:rPr>
          <w:rFonts w:ascii="Times New Roman" w:hAnsi="Times New Roman" w:cs="Times New Roman"/>
          <w:sz w:val="24"/>
          <w:szCs w:val="24"/>
        </w:rPr>
      </w:pPr>
      <w:r w:rsidRPr="0007081D">
        <w:rPr>
          <w:rFonts w:ascii="Times New Roman" w:hAnsi="Times New Roman" w:cs="Times New Roman"/>
          <w:sz w:val="24"/>
          <w:szCs w:val="24"/>
        </w:rPr>
        <w:t xml:space="preserve">вечера вопросов и ответов </w:t>
      </w:r>
    </w:p>
    <w:p w:rsidR="00530D9D" w:rsidRPr="0007081D" w:rsidRDefault="00530D9D" w:rsidP="0007081D">
      <w:pPr>
        <w:spacing w:line="240" w:lineRule="auto"/>
        <w:jc w:val="both"/>
        <w:rPr>
          <w:rFonts w:ascii="Times New Roman" w:hAnsi="Times New Roman" w:cs="Times New Roman"/>
          <w:sz w:val="24"/>
          <w:szCs w:val="24"/>
        </w:rPr>
      </w:pPr>
      <w:r w:rsidRPr="0007081D">
        <w:rPr>
          <w:rFonts w:ascii="Times New Roman" w:hAnsi="Times New Roman" w:cs="Times New Roman"/>
          <w:sz w:val="24"/>
          <w:szCs w:val="24"/>
        </w:rPr>
        <w:t xml:space="preserve">          создание консультативного центра для родителей;</w:t>
      </w:r>
    </w:p>
    <w:p w:rsidR="00530D9D" w:rsidRPr="0007081D" w:rsidRDefault="00530D9D" w:rsidP="0007081D">
      <w:pPr>
        <w:spacing w:line="240" w:lineRule="auto"/>
        <w:jc w:val="both"/>
        <w:rPr>
          <w:rFonts w:ascii="Times New Roman" w:hAnsi="Times New Roman" w:cs="Times New Roman"/>
          <w:sz w:val="24"/>
          <w:szCs w:val="24"/>
        </w:rPr>
      </w:pPr>
      <w:r w:rsidRPr="0007081D">
        <w:rPr>
          <w:rFonts w:ascii="Times New Roman" w:hAnsi="Times New Roman" w:cs="Times New Roman"/>
          <w:sz w:val="24"/>
          <w:szCs w:val="24"/>
        </w:rPr>
        <w:t xml:space="preserve">          создание родительских клубов по интересам;</w:t>
      </w:r>
    </w:p>
    <w:p w:rsidR="00DF57A9" w:rsidRPr="0007081D" w:rsidRDefault="00530D9D" w:rsidP="0007081D">
      <w:pPr>
        <w:spacing w:line="240" w:lineRule="auto"/>
        <w:jc w:val="both"/>
        <w:rPr>
          <w:rFonts w:ascii="Times New Roman" w:hAnsi="Times New Roman" w:cs="Times New Roman"/>
          <w:sz w:val="24"/>
          <w:szCs w:val="24"/>
        </w:rPr>
      </w:pPr>
      <w:r w:rsidRPr="0007081D">
        <w:rPr>
          <w:rFonts w:ascii="Times New Roman" w:hAnsi="Times New Roman" w:cs="Times New Roman"/>
          <w:sz w:val="24"/>
          <w:szCs w:val="24"/>
        </w:rPr>
        <w:t xml:space="preserve">  собеседование об удовлетворенности родителей жизнедеятельностью школы;  проведение совместных учебных мероприятий (выставки, конкурсы, экскурсии, спектакли, именины детей, роди</w:t>
      </w:r>
      <w:r w:rsidR="00673DC1" w:rsidRPr="0007081D">
        <w:rPr>
          <w:rFonts w:ascii="Times New Roman" w:hAnsi="Times New Roman" w:cs="Times New Roman"/>
          <w:sz w:val="24"/>
          <w:szCs w:val="24"/>
        </w:rPr>
        <w:t xml:space="preserve">телей, семинары-собеседования </w:t>
      </w:r>
      <w:r w:rsidRPr="0007081D">
        <w:rPr>
          <w:rFonts w:ascii="Times New Roman" w:hAnsi="Times New Roman" w:cs="Times New Roman"/>
          <w:sz w:val="24"/>
          <w:szCs w:val="24"/>
        </w:rPr>
        <w:t xml:space="preserve"> на диалоговой основе, тематичес</w:t>
      </w:r>
      <w:r w:rsidR="00673DC1" w:rsidRPr="0007081D">
        <w:rPr>
          <w:rFonts w:ascii="Times New Roman" w:hAnsi="Times New Roman" w:cs="Times New Roman"/>
          <w:sz w:val="24"/>
          <w:szCs w:val="24"/>
        </w:rPr>
        <w:t>кие семинары</w:t>
      </w:r>
      <w:r w:rsidRPr="0007081D">
        <w:rPr>
          <w:rFonts w:ascii="Times New Roman" w:hAnsi="Times New Roman" w:cs="Times New Roman"/>
          <w:sz w:val="24"/>
          <w:szCs w:val="24"/>
        </w:rPr>
        <w:t xml:space="preserve">);  </w:t>
      </w:r>
    </w:p>
    <w:p w:rsidR="00DF57A9" w:rsidRPr="0007081D" w:rsidRDefault="00530D9D" w:rsidP="0007081D">
      <w:pPr>
        <w:spacing w:line="240" w:lineRule="auto"/>
        <w:jc w:val="both"/>
        <w:rPr>
          <w:rFonts w:ascii="Times New Roman" w:hAnsi="Times New Roman" w:cs="Times New Roman"/>
          <w:sz w:val="24"/>
          <w:szCs w:val="24"/>
        </w:rPr>
      </w:pPr>
      <w:r w:rsidRPr="0007081D">
        <w:rPr>
          <w:rFonts w:ascii="Times New Roman" w:hAnsi="Times New Roman" w:cs="Times New Roman"/>
          <w:sz w:val="24"/>
          <w:szCs w:val="24"/>
        </w:rPr>
        <w:t xml:space="preserve">  наглядные виды работы: информационные стенды для родителей,</w:t>
      </w:r>
    </w:p>
    <w:p w:rsidR="00822ABC" w:rsidRPr="0007081D" w:rsidRDefault="00530D9D" w:rsidP="0007081D">
      <w:pPr>
        <w:spacing w:line="240" w:lineRule="auto"/>
        <w:jc w:val="both"/>
        <w:rPr>
          <w:rFonts w:ascii="Times New Roman" w:hAnsi="Times New Roman" w:cs="Times New Roman"/>
          <w:sz w:val="24"/>
          <w:szCs w:val="24"/>
        </w:rPr>
      </w:pPr>
      <w:r w:rsidRPr="0007081D">
        <w:rPr>
          <w:rFonts w:ascii="Times New Roman" w:hAnsi="Times New Roman" w:cs="Times New Roman"/>
          <w:sz w:val="24"/>
          <w:szCs w:val="24"/>
        </w:rPr>
        <w:t xml:space="preserve"> папки-передвижки, выставки детских работ, литературы;  ведение социального паспорта класса;</w:t>
      </w:r>
    </w:p>
    <w:p w:rsidR="003E69B8" w:rsidRPr="0007081D" w:rsidRDefault="003E69B8" w:rsidP="0007081D">
      <w:pPr>
        <w:spacing w:line="240" w:lineRule="auto"/>
        <w:rPr>
          <w:rFonts w:ascii="Times New Roman" w:hAnsi="Times New Roman" w:cs="Times New Roman"/>
          <w:b/>
          <w:sz w:val="24"/>
          <w:szCs w:val="24"/>
        </w:rPr>
      </w:pPr>
      <w:r w:rsidRPr="0007081D">
        <w:rPr>
          <w:rFonts w:ascii="Times New Roman" w:hAnsi="Times New Roman" w:cs="Times New Roman"/>
          <w:b/>
          <w:sz w:val="24"/>
          <w:szCs w:val="24"/>
        </w:rPr>
        <w:t>Социальное партнёрство.</w:t>
      </w:r>
    </w:p>
    <w:p w:rsidR="00673DC1" w:rsidRPr="0007081D" w:rsidRDefault="00673DC1" w:rsidP="0007081D">
      <w:pPr>
        <w:spacing w:line="240" w:lineRule="auto"/>
        <w:ind w:firstLine="708"/>
        <w:jc w:val="both"/>
        <w:rPr>
          <w:rFonts w:ascii="Times New Roman" w:hAnsi="Times New Roman" w:cs="Times New Roman"/>
          <w:sz w:val="24"/>
          <w:szCs w:val="24"/>
        </w:rPr>
      </w:pPr>
      <w:r w:rsidRPr="0007081D">
        <w:rPr>
          <w:rFonts w:ascii="Times New Roman" w:hAnsi="Times New Roman" w:cs="Times New Roman"/>
          <w:sz w:val="24"/>
          <w:szCs w:val="24"/>
        </w:rPr>
        <w:t>Б</w:t>
      </w:r>
      <w:r w:rsidR="003E69B8" w:rsidRPr="0007081D">
        <w:rPr>
          <w:rFonts w:ascii="Times New Roman" w:hAnsi="Times New Roman" w:cs="Times New Roman"/>
          <w:sz w:val="24"/>
          <w:szCs w:val="24"/>
        </w:rPr>
        <w:t xml:space="preserve">ез социально – педагогического партнерства участники образовательного процесса не способны обеспечить полноценное духовно-нравственное развитие и воспитание обучающихся. Для решения этой задачи </w:t>
      </w:r>
      <w:r w:rsidRPr="0007081D">
        <w:rPr>
          <w:rFonts w:ascii="Times New Roman" w:hAnsi="Times New Roman" w:cs="Times New Roman"/>
          <w:sz w:val="24"/>
          <w:szCs w:val="24"/>
        </w:rPr>
        <w:t>налажены партнерские отношения:</w:t>
      </w:r>
    </w:p>
    <w:p w:rsidR="0007081D" w:rsidRPr="0007081D" w:rsidRDefault="0007081D" w:rsidP="0007081D">
      <w:pPr>
        <w:pStyle w:val="a6"/>
        <w:spacing w:before="150" w:beforeAutospacing="0" w:after="0" w:afterAutospacing="0"/>
        <w:ind w:right="75"/>
        <w:jc w:val="both"/>
        <w:rPr>
          <w:bCs/>
        </w:rPr>
      </w:pPr>
      <w:r w:rsidRPr="0007081D">
        <w:rPr>
          <w:b/>
          <w:bCs/>
        </w:rPr>
        <w:t xml:space="preserve">Детское объединение на базе ЦДЮТиЭ </w:t>
      </w:r>
      <w:r w:rsidR="0009662F">
        <w:rPr>
          <w:b/>
          <w:bCs/>
        </w:rPr>
        <w:t xml:space="preserve"> клуб </w:t>
      </w:r>
      <w:r w:rsidRPr="0007081D">
        <w:rPr>
          <w:b/>
          <w:bCs/>
        </w:rPr>
        <w:t>«Наследники Александра Невского»</w:t>
      </w:r>
      <w:r w:rsidRPr="0007081D">
        <w:rPr>
          <w:bCs/>
        </w:rPr>
        <w:t xml:space="preserve"> </w:t>
      </w:r>
    </w:p>
    <w:p w:rsidR="0007081D" w:rsidRPr="0007081D" w:rsidRDefault="0007081D" w:rsidP="0007081D">
      <w:pPr>
        <w:pStyle w:val="a6"/>
        <w:spacing w:before="150" w:beforeAutospacing="0" w:after="0" w:afterAutospacing="0"/>
        <w:ind w:right="75"/>
        <w:jc w:val="both"/>
        <w:rPr>
          <w:bCs/>
        </w:rPr>
      </w:pPr>
      <w:r w:rsidRPr="0007081D">
        <w:rPr>
          <w:bCs/>
        </w:rPr>
        <w:t>создано в целях:</w:t>
      </w:r>
    </w:p>
    <w:p w:rsidR="0007081D" w:rsidRPr="0007081D" w:rsidRDefault="0007081D" w:rsidP="0007081D">
      <w:pPr>
        <w:pStyle w:val="a6"/>
        <w:spacing w:before="150" w:beforeAutospacing="0" w:after="0" w:afterAutospacing="0"/>
        <w:ind w:right="75"/>
        <w:jc w:val="both"/>
        <w:rPr>
          <w:bCs/>
        </w:rPr>
      </w:pPr>
      <w:r w:rsidRPr="0007081D">
        <w:rPr>
          <w:bCs/>
        </w:rPr>
        <w:t>пробуждения у молодежи стремления к высоким идеалам, нравственности, исполнению гражданского и патриотического долга.</w:t>
      </w:r>
    </w:p>
    <w:p w:rsidR="0007081D" w:rsidRPr="0007081D" w:rsidRDefault="0007081D" w:rsidP="0007081D">
      <w:pPr>
        <w:pStyle w:val="a6"/>
        <w:spacing w:before="150" w:beforeAutospacing="0" w:after="0" w:afterAutospacing="0"/>
        <w:ind w:right="75"/>
        <w:jc w:val="both"/>
        <w:rPr>
          <w:bCs/>
        </w:rPr>
      </w:pPr>
      <w:r w:rsidRPr="0007081D">
        <w:rPr>
          <w:bCs/>
        </w:rPr>
        <w:t>Основными задачами объединения являются:</w:t>
      </w:r>
    </w:p>
    <w:p w:rsidR="0007081D" w:rsidRPr="0007081D" w:rsidRDefault="0007081D" w:rsidP="0007081D">
      <w:pPr>
        <w:pStyle w:val="a6"/>
        <w:spacing w:before="150" w:beforeAutospacing="0" w:after="0" w:afterAutospacing="0"/>
        <w:ind w:right="75"/>
        <w:jc w:val="both"/>
        <w:rPr>
          <w:bCs/>
        </w:rPr>
      </w:pPr>
      <w:r w:rsidRPr="0007081D">
        <w:rPr>
          <w:bCs/>
        </w:rPr>
        <w:t>деятельность по нравственному оздоровлению общества, духовно-нравственному воспитанию подрастающего поколения на основе духовного наследия Русской Православной Церкви;</w:t>
      </w:r>
    </w:p>
    <w:p w:rsidR="0007081D" w:rsidRPr="0007081D" w:rsidRDefault="0007081D" w:rsidP="0007081D">
      <w:pPr>
        <w:pStyle w:val="a6"/>
        <w:spacing w:before="150" w:beforeAutospacing="0" w:after="0" w:afterAutospacing="0"/>
        <w:ind w:right="75"/>
        <w:jc w:val="both"/>
        <w:rPr>
          <w:bCs/>
        </w:rPr>
      </w:pPr>
      <w:r w:rsidRPr="0007081D">
        <w:rPr>
          <w:bCs/>
        </w:rPr>
        <w:t>деятельность по воспитанию у молодежи патриотизма на примере выдающегося полководца и государственного деятеля Александра Невского и его последователей, прославление героизма нашего народа;</w:t>
      </w:r>
    </w:p>
    <w:p w:rsidR="0007081D" w:rsidRPr="0007081D" w:rsidRDefault="0007081D" w:rsidP="0007081D">
      <w:pPr>
        <w:pStyle w:val="a6"/>
        <w:spacing w:before="150" w:beforeAutospacing="0" w:after="0" w:afterAutospacing="0"/>
        <w:ind w:right="75"/>
        <w:jc w:val="both"/>
        <w:rPr>
          <w:bCs/>
        </w:rPr>
      </w:pPr>
      <w:r w:rsidRPr="0007081D">
        <w:rPr>
          <w:bCs/>
        </w:rPr>
        <w:t>содействие в формировании национального, патриотического сознания у обучающихся, деятельность по сохранению и приумножению в памяти русского народа образа Александра Невского и его последователей</w:t>
      </w:r>
    </w:p>
    <w:p w:rsidR="00822ABC" w:rsidRPr="0007081D" w:rsidRDefault="0007081D" w:rsidP="0007081D">
      <w:pPr>
        <w:spacing w:line="240" w:lineRule="auto"/>
        <w:ind w:firstLine="708"/>
        <w:jc w:val="both"/>
        <w:rPr>
          <w:rFonts w:ascii="Times New Roman" w:hAnsi="Times New Roman" w:cs="Times New Roman"/>
          <w:sz w:val="24"/>
          <w:szCs w:val="24"/>
        </w:rPr>
      </w:pPr>
      <w:r w:rsidRPr="0007081D">
        <w:rPr>
          <w:rFonts w:ascii="Times New Roman" w:hAnsi="Times New Roman" w:cs="Times New Roman"/>
          <w:sz w:val="24"/>
          <w:szCs w:val="24"/>
        </w:rPr>
        <w:t>Так же школа тесно сотрудничает с Сельским</w:t>
      </w:r>
      <w:r w:rsidR="00673DC1" w:rsidRPr="0007081D">
        <w:rPr>
          <w:rFonts w:ascii="Times New Roman" w:hAnsi="Times New Roman" w:cs="Times New Roman"/>
          <w:sz w:val="24"/>
          <w:szCs w:val="24"/>
        </w:rPr>
        <w:t xml:space="preserve"> дом</w:t>
      </w:r>
      <w:r w:rsidRPr="0007081D">
        <w:rPr>
          <w:rFonts w:ascii="Times New Roman" w:hAnsi="Times New Roman" w:cs="Times New Roman"/>
          <w:sz w:val="24"/>
          <w:szCs w:val="24"/>
        </w:rPr>
        <w:t>ом</w:t>
      </w:r>
      <w:r w:rsidR="00673DC1" w:rsidRPr="0007081D">
        <w:rPr>
          <w:rFonts w:ascii="Times New Roman" w:hAnsi="Times New Roman" w:cs="Times New Roman"/>
          <w:sz w:val="24"/>
          <w:szCs w:val="24"/>
        </w:rPr>
        <w:t xml:space="preserve"> культуры пос. Приморский,</w:t>
      </w:r>
      <w:r w:rsidR="00822ABC" w:rsidRPr="0007081D">
        <w:rPr>
          <w:rFonts w:ascii="Times New Roman" w:hAnsi="Times New Roman" w:cs="Times New Roman"/>
          <w:sz w:val="24"/>
          <w:szCs w:val="24"/>
        </w:rPr>
        <w:t xml:space="preserve"> </w:t>
      </w:r>
      <w:r w:rsidR="00822ABC" w:rsidRPr="0007081D">
        <w:rPr>
          <w:rFonts w:ascii="Times New Roman" w:hAnsi="Times New Roman" w:cs="Times New Roman"/>
          <w:sz w:val="24"/>
          <w:szCs w:val="24"/>
        </w:rPr>
        <w:fldChar w:fldCharType="begin"/>
      </w:r>
      <w:r w:rsidR="00822ABC" w:rsidRPr="0007081D">
        <w:rPr>
          <w:rFonts w:ascii="Times New Roman" w:hAnsi="Times New Roman" w:cs="Times New Roman"/>
          <w:sz w:val="24"/>
          <w:szCs w:val="24"/>
        </w:rPr>
        <w:instrText xml:space="preserve"> HYPERLINK "http://www.museum.ru/M1366" </w:instrText>
      </w:r>
      <w:r w:rsidR="00822ABC" w:rsidRPr="0007081D">
        <w:rPr>
          <w:rFonts w:ascii="Times New Roman" w:hAnsi="Times New Roman" w:cs="Times New Roman"/>
          <w:sz w:val="24"/>
          <w:szCs w:val="24"/>
        </w:rPr>
        <w:fldChar w:fldCharType="separate"/>
      </w:r>
      <w:r w:rsidRPr="0007081D">
        <w:rPr>
          <w:rFonts w:ascii="Times New Roman" w:hAnsi="Times New Roman" w:cs="Times New Roman"/>
          <w:bCs/>
          <w:sz w:val="24"/>
          <w:szCs w:val="24"/>
        </w:rPr>
        <w:t>Темрюкским историко-археологическим музеем</w:t>
      </w:r>
      <w:r w:rsidR="00822ABC" w:rsidRPr="0007081D">
        <w:rPr>
          <w:rFonts w:ascii="Times New Roman" w:hAnsi="Times New Roman" w:cs="Times New Roman"/>
          <w:bCs/>
          <w:sz w:val="24"/>
          <w:szCs w:val="24"/>
        </w:rPr>
        <w:t>,</w:t>
      </w:r>
      <w:r w:rsidR="00822ABC" w:rsidRPr="0007081D">
        <w:rPr>
          <w:rFonts w:ascii="Times New Roman" w:hAnsi="Times New Roman" w:cs="Times New Roman"/>
          <w:sz w:val="24"/>
          <w:szCs w:val="24"/>
        </w:rPr>
        <w:t xml:space="preserve"> </w:t>
      </w:r>
      <w:r w:rsidRPr="0007081D">
        <w:rPr>
          <w:rFonts w:ascii="Times New Roman" w:hAnsi="Times New Roman" w:cs="Times New Roman"/>
          <w:sz w:val="24"/>
          <w:szCs w:val="24"/>
        </w:rPr>
        <w:t>Таманским музейным</w:t>
      </w:r>
      <w:r w:rsidR="00822ABC" w:rsidRPr="0007081D">
        <w:rPr>
          <w:rFonts w:ascii="Times New Roman" w:hAnsi="Times New Roman" w:cs="Times New Roman"/>
          <w:sz w:val="24"/>
          <w:szCs w:val="24"/>
        </w:rPr>
        <w:t xml:space="preserve"> комплекс</w:t>
      </w:r>
      <w:r w:rsidRPr="0007081D">
        <w:rPr>
          <w:rFonts w:ascii="Times New Roman" w:hAnsi="Times New Roman" w:cs="Times New Roman"/>
          <w:sz w:val="24"/>
          <w:szCs w:val="24"/>
        </w:rPr>
        <w:t>ом.</w:t>
      </w:r>
    </w:p>
    <w:p w:rsidR="008C4883" w:rsidRPr="0007081D" w:rsidRDefault="00822ABC" w:rsidP="0007081D">
      <w:pPr>
        <w:spacing w:line="240" w:lineRule="auto"/>
        <w:jc w:val="both"/>
        <w:rPr>
          <w:rFonts w:ascii="Times New Roman" w:hAnsi="Times New Roman" w:cs="Times New Roman"/>
          <w:sz w:val="24"/>
          <w:szCs w:val="24"/>
        </w:rPr>
      </w:pPr>
      <w:r w:rsidRPr="0007081D">
        <w:rPr>
          <w:rFonts w:ascii="Times New Roman" w:hAnsi="Times New Roman" w:cs="Times New Roman"/>
          <w:sz w:val="24"/>
          <w:szCs w:val="24"/>
        </w:rPr>
        <w:fldChar w:fldCharType="end"/>
      </w:r>
      <w:r w:rsidR="008C4883" w:rsidRPr="0007081D">
        <w:rPr>
          <w:rFonts w:ascii="Times New Roman" w:eastAsia="Times New Roman" w:hAnsi="Times New Roman" w:cs="Times New Roman"/>
          <w:b/>
          <w:bCs/>
          <w:color w:val="000000"/>
          <w:sz w:val="24"/>
          <w:szCs w:val="24"/>
        </w:rPr>
        <w:t>Ожидаемые результаты духовно-нравственного развития и воспитания учащихся</w:t>
      </w:r>
    </w:p>
    <w:p w:rsidR="008C4883" w:rsidRPr="0007081D" w:rsidRDefault="008C4883" w:rsidP="0007081D">
      <w:pPr>
        <w:spacing w:before="150" w:after="0" w:line="240" w:lineRule="auto"/>
        <w:ind w:right="75" w:firstLine="708"/>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lastRenderedPageBreak/>
        <w:t>По каждому из заявленных направлений духовно-нравственного развития и воспитания обучающихся планируется достижение следующих результатов:</w:t>
      </w:r>
    </w:p>
    <w:p w:rsidR="008C4883" w:rsidRPr="0007081D" w:rsidRDefault="00822ABC" w:rsidP="0007081D">
      <w:pPr>
        <w:spacing w:before="150" w:after="0" w:line="240" w:lineRule="auto"/>
        <w:ind w:right="75"/>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b/>
          <w:bCs/>
          <w:color w:val="000000"/>
          <w:sz w:val="24"/>
          <w:szCs w:val="24"/>
        </w:rPr>
        <w:t>Воспитание духа </w:t>
      </w:r>
      <w:r w:rsidRPr="0007081D">
        <w:rPr>
          <w:rFonts w:ascii="Times New Roman" w:eastAsia="Times New Roman" w:hAnsi="Times New Roman" w:cs="Times New Roman"/>
          <w:color w:val="000000"/>
          <w:sz w:val="24"/>
          <w:szCs w:val="24"/>
        </w:rPr>
        <w:t xml:space="preserve"> </w:t>
      </w:r>
      <w:r w:rsidR="008C4883" w:rsidRPr="0007081D">
        <w:rPr>
          <w:rFonts w:ascii="Times New Roman" w:eastAsia="Times New Roman" w:hAnsi="Times New Roman" w:cs="Times New Roman"/>
          <w:color w:val="000000"/>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C4883" w:rsidRPr="0007081D" w:rsidRDefault="008C4883" w:rsidP="0007081D">
      <w:pPr>
        <w:spacing w:before="150" w:after="0" w:line="240" w:lineRule="auto"/>
        <w:ind w:right="75"/>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8C4883" w:rsidRPr="0007081D" w:rsidRDefault="008C4883" w:rsidP="0007081D">
      <w:pPr>
        <w:spacing w:before="150" w:after="0" w:line="240" w:lineRule="auto"/>
        <w:ind w:right="75"/>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t>— первоначальный опыт постижения ценностей гражданского общества, национальной истории и культуры;</w:t>
      </w:r>
    </w:p>
    <w:p w:rsidR="008C4883" w:rsidRPr="0007081D" w:rsidRDefault="008C4883" w:rsidP="0007081D">
      <w:pPr>
        <w:spacing w:before="150" w:after="0" w:line="240" w:lineRule="auto"/>
        <w:ind w:right="75"/>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t>— опыт ролевого взаимодействия, социальной и межкультурной коммуникации;</w:t>
      </w:r>
    </w:p>
    <w:p w:rsidR="008C4883" w:rsidRPr="0007081D" w:rsidRDefault="008C4883" w:rsidP="0007081D">
      <w:pPr>
        <w:spacing w:before="150" w:after="0" w:line="240" w:lineRule="auto"/>
        <w:ind w:right="75"/>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t>— начальные представления о правах и обязанностях человека, гражданина, семьянина, товарища.</w:t>
      </w:r>
    </w:p>
    <w:p w:rsidR="00822ABC" w:rsidRPr="0007081D" w:rsidRDefault="00822ABC" w:rsidP="0007081D">
      <w:pPr>
        <w:spacing w:before="150" w:after="0" w:line="240" w:lineRule="auto"/>
        <w:ind w:right="75"/>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b/>
          <w:bCs/>
          <w:color w:val="000000"/>
          <w:sz w:val="24"/>
          <w:szCs w:val="24"/>
        </w:rPr>
        <w:t>Воспитание души благонравной и благородной </w:t>
      </w:r>
      <w:r w:rsidRPr="0007081D">
        <w:rPr>
          <w:rFonts w:ascii="Times New Roman" w:eastAsia="Times New Roman" w:hAnsi="Times New Roman" w:cs="Times New Roman"/>
          <w:color w:val="000000"/>
          <w:sz w:val="24"/>
          <w:szCs w:val="24"/>
        </w:rPr>
        <w:t xml:space="preserve"> </w:t>
      </w:r>
    </w:p>
    <w:p w:rsidR="008C4883" w:rsidRPr="0007081D" w:rsidRDefault="008C4883" w:rsidP="0007081D">
      <w:pPr>
        <w:spacing w:before="150" w:after="0" w:line="240" w:lineRule="auto"/>
        <w:ind w:right="75"/>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C4883" w:rsidRPr="0007081D" w:rsidRDefault="008C4883" w:rsidP="0007081D">
      <w:pPr>
        <w:spacing w:before="150" w:after="0" w:line="240" w:lineRule="auto"/>
        <w:ind w:right="75"/>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t>— уважительное отношение к традиционным религиям;</w:t>
      </w:r>
    </w:p>
    <w:p w:rsidR="008C4883" w:rsidRPr="0007081D" w:rsidRDefault="008C4883" w:rsidP="0007081D">
      <w:pPr>
        <w:spacing w:before="150" w:after="0" w:line="240" w:lineRule="auto"/>
        <w:ind w:right="75"/>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t>— неравнодушие к жизненным проблемам других людей, сочувствие к человеку, находящемуся в трудной ситуации;</w:t>
      </w:r>
    </w:p>
    <w:p w:rsidR="008C4883" w:rsidRPr="0007081D" w:rsidRDefault="008C4883" w:rsidP="0007081D">
      <w:pPr>
        <w:spacing w:before="150" w:after="0" w:line="240" w:lineRule="auto"/>
        <w:ind w:right="75"/>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C4883" w:rsidRPr="0007081D" w:rsidRDefault="008C4883" w:rsidP="0007081D">
      <w:pPr>
        <w:spacing w:before="150" w:after="0" w:line="240" w:lineRule="auto"/>
        <w:ind w:right="75"/>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t>— уважительное отношение к ро</w:t>
      </w:r>
      <w:r w:rsidR="00822ABC" w:rsidRPr="0007081D">
        <w:rPr>
          <w:rFonts w:ascii="Times New Roman" w:eastAsia="Times New Roman" w:hAnsi="Times New Roman" w:cs="Times New Roman"/>
          <w:color w:val="000000"/>
          <w:sz w:val="24"/>
          <w:szCs w:val="24"/>
        </w:rPr>
        <w:t xml:space="preserve">дителям </w:t>
      </w:r>
      <w:r w:rsidRPr="0007081D">
        <w:rPr>
          <w:rFonts w:ascii="Times New Roman" w:eastAsia="Times New Roman" w:hAnsi="Times New Roman" w:cs="Times New Roman"/>
          <w:color w:val="000000"/>
          <w:sz w:val="24"/>
          <w:szCs w:val="24"/>
        </w:rPr>
        <w:t>, к старшим, заботливое отношение к младшим;</w:t>
      </w:r>
    </w:p>
    <w:p w:rsidR="008C4883" w:rsidRPr="0007081D" w:rsidRDefault="008C4883" w:rsidP="0007081D">
      <w:pPr>
        <w:spacing w:before="150" w:after="0" w:line="240" w:lineRule="auto"/>
        <w:ind w:right="75"/>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t>— знание традиций своей семьи и образовательного учреждения, бережное отношение к ним.</w:t>
      </w:r>
    </w:p>
    <w:p w:rsidR="00822ABC" w:rsidRPr="0007081D" w:rsidRDefault="00822ABC" w:rsidP="0007081D">
      <w:pPr>
        <w:spacing w:before="150" w:after="0" w:line="240" w:lineRule="auto"/>
        <w:ind w:right="75"/>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b/>
          <w:bCs/>
          <w:color w:val="000000"/>
          <w:sz w:val="24"/>
          <w:szCs w:val="24"/>
        </w:rPr>
        <w:t>Воспитание тела</w:t>
      </w:r>
      <w:r w:rsidRPr="0007081D">
        <w:rPr>
          <w:rFonts w:ascii="Times New Roman" w:eastAsia="Times New Roman" w:hAnsi="Times New Roman" w:cs="Times New Roman"/>
          <w:color w:val="000000"/>
          <w:sz w:val="24"/>
          <w:szCs w:val="24"/>
        </w:rPr>
        <w:t xml:space="preserve"> </w:t>
      </w:r>
    </w:p>
    <w:p w:rsidR="008C4883" w:rsidRPr="0007081D" w:rsidRDefault="008C4883" w:rsidP="0007081D">
      <w:pPr>
        <w:spacing w:before="150" w:after="0" w:line="240" w:lineRule="auto"/>
        <w:ind w:right="75"/>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t>— ценностное отношение к своему здоровью, здоровью близких и окружающих людей;</w:t>
      </w:r>
    </w:p>
    <w:p w:rsidR="008C4883" w:rsidRPr="0007081D" w:rsidRDefault="008C4883" w:rsidP="0007081D">
      <w:pPr>
        <w:spacing w:before="150" w:after="0" w:line="240" w:lineRule="auto"/>
        <w:ind w:right="75"/>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8C4883" w:rsidRPr="0007081D" w:rsidRDefault="008C4883" w:rsidP="0007081D">
      <w:pPr>
        <w:spacing w:before="150" w:after="0" w:line="240" w:lineRule="auto"/>
        <w:ind w:right="75"/>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t>— первоначальный личный опыт здоровьесберегающей деятельности;</w:t>
      </w:r>
    </w:p>
    <w:p w:rsidR="008C4883" w:rsidRPr="0007081D" w:rsidRDefault="008C4883" w:rsidP="0007081D">
      <w:pPr>
        <w:spacing w:before="150" w:after="0" w:line="240" w:lineRule="auto"/>
        <w:ind w:right="75"/>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8C4883" w:rsidRPr="0007081D" w:rsidRDefault="008C4883" w:rsidP="0007081D">
      <w:pPr>
        <w:spacing w:before="150" w:after="0" w:line="240" w:lineRule="auto"/>
        <w:ind w:right="75"/>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t>— знания о возможном негативном влиянии компьютер</w:t>
      </w:r>
      <w:r w:rsidRPr="0007081D">
        <w:rPr>
          <w:rFonts w:ascii="Times New Roman" w:eastAsia="Times New Roman" w:hAnsi="Times New Roman" w:cs="Times New Roman"/>
          <w:color w:val="000000"/>
          <w:sz w:val="24"/>
          <w:szCs w:val="24"/>
        </w:rPr>
        <w:softHyphen/>
        <w:t>ных игр, телевидения, рекламы на здоровье человека.</w:t>
      </w:r>
    </w:p>
    <w:p w:rsidR="008C4883" w:rsidRPr="0007081D" w:rsidRDefault="008C4883" w:rsidP="0007081D">
      <w:pPr>
        <w:spacing w:before="150" w:after="0" w:line="240" w:lineRule="auto"/>
        <w:ind w:right="75"/>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8C4883" w:rsidRPr="0007081D" w:rsidRDefault="008C4883" w:rsidP="0007081D">
      <w:pPr>
        <w:spacing w:before="150" w:after="0" w:line="240" w:lineRule="auto"/>
        <w:ind w:right="75"/>
        <w:jc w:val="both"/>
        <w:rPr>
          <w:rFonts w:ascii="Times New Roman" w:eastAsia="Times New Roman" w:hAnsi="Times New Roman" w:cs="Times New Roman"/>
          <w:color w:val="000000"/>
          <w:sz w:val="24"/>
          <w:szCs w:val="24"/>
        </w:rPr>
      </w:pPr>
      <w:r w:rsidRPr="0007081D">
        <w:rPr>
          <w:rFonts w:ascii="Times New Roman" w:eastAsia="Times New Roman" w:hAnsi="Times New Roman" w:cs="Times New Roman"/>
          <w:color w:val="000000"/>
          <w:sz w:val="24"/>
          <w:szCs w:val="24"/>
        </w:rPr>
        <w:lastRenderedPageBreak/>
        <w:t> </w:t>
      </w:r>
    </w:p>
    <w:p w:rsidR="008C4883" w:rsidRPr="004F1DC2" w:rsidRDefault="008C4883" w:rsidP="00822ABC">
      <w:pPr>
        <w:spacing w:line="240" w:lineRule="auto"/>
        <w:ind w:firstLine="708"/>
        <w:jc w:val="both"/>
        <w:rPr>
          <w:rFonts w:ascii="Times New Roman" w:hAnsi="Times New Roman" w:cs="Times New Roman"/>
          <w:sz w:val="24"/>
          <w:szCs w:val="24"/>
        </w:rPr>
      </w:pPr>
    </w:p>
    <w:sectPr w:rsidR="008C4883" w:rsidRPr="004F1DC2" w:rsidSect="00EF28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578" w:rsidRDefault="00757578" w:rsidP="008C4883">
      <w:pPr>
        <w:spacing w:after="0" w:line="240" w:lineRule="auto"/>
      </w:pPr>
      <w:r>
        <w:separator/>
      </w:r>
    </w:p>
  </w:endnote>
  <w:endnote w:type="continuationSeparator" w:id="1">
    <w:p w:rsidR="00757578" w:rsidRDefault="00757578" w:rsidP="008C4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Calibr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578" w:rsidRDefault="00757578" w:rsidP="008C4883">
      <w:pPr>
        <w:spacing w:after="0" w:line="240" w:lineRule="auto"/>
      </w:pPr>
      <w:r>
        <w:separator/>
      </w:r>
    </w:p>
  </w:footnote>
  <w:footnote w:type="continuationSeparator" w:id="1">
    <w:p w:rsidR="00757578" w:rsidRDefault="00757578" w:rsidP="008C4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CA1"/>
    <w:multiLevelType w:val="hybridMultilevel"/>
    <w:tmpl w:val="44362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F0CA8"/>
    <w:multiLevelType w:val="multilevel"/>
    <w:tmpl w:val="7842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11406"/>
    <w:multiLevelType w:val="multilevel"/>
    <w:tmpl w:val="A1BE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22F21"/>
    <w:multiLevelType w:val="multilevel"/>
    <w:tmpl w:val="E696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307A2B"/>
    <w:multiLevelType w:val="multilevel"/>
    <w:tmpl w:val="1C2A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D77456"/>
    <w:multiLevelType w:val="multilevel"/>
    <w:tmpl w:val="B2F0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8E1D5D"/>
    <w:multiLevelType w:val="multilevel"/>
    <w:tmpl w:val="406E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4F1311"/>
    <w:multiLevelType w:val="multilevel"/>
    <w:tmpl w:val="9860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B0987"/>
    <w:rsid w:val="00025F01"/>
    <w:rsid w:val="0007081D"/>
    <w:rsid w:val="000841D1"/>
    <w:rsid w:val="0008554E"/>
    <w:rsid w:val="0009662F"/>
    <w:rsid w:val="00130BBC"/>
    <w:rsid w:val="001A727D"/>
    <w:rsid w:val="001B0987"/>
    <w:rsid w:val="001F7D5A"/>
    <w:rsid w:val="003E69B8"/>
    <w:rsid w:val="004F0EEB"/>
    <w:rsid w:val="004F1DC2"/>
    <w:rsid w:val="00530D9D"/>
    <w:rsid w:val="005C1FE8"/>
    <w:rsid w:val="00673DC1"/>
    <w:rsid w:val="006D0823"/>
    <w:rsid w:val="00706AA0"/>
    <w:rsid w:val="00723E8B"/>
    <w:rsid w:val="00757578"/>
    <w:rsid w:val="00822ABC"/>
    <w:rsid w:val="00836A4F"/>
    <w:rsid w:val="00886DFC"/>
    <w:rsid w:val="008C4883"/>
    <w:rsid w:val="008C6257"/>
    <w:rsid w:val="009210FE"/>
    <w:rsid w:val="009B0DE7"/>
    <w:rsid w:val="009F2FE6"/>
    <w:rsid w:val="00AE11F9"/>
    <w:rsid w:val="00B1417E"/>
    <w:rsid w:val="00B41AEE"/>
    <w:rsid w:val="00BB6029"/>
    <w:rsid w:val="00D070BE"/>
    <w:rsid w:val="00DF57A9"/>
    <w:rsid w:val="00E52FD4"/>
    <w:rsid w:val="00EC5A25"/>
    <w:rsid w:val="00EF28BB"/>
    <w:rsid w:val="00F86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BB"/>
  </w:style>
  <w:style w:type="paragraph" w:styleId="3">
    <w:name w:val="heading 3"/>
    <w:basedOn w:val="a"/>
    <w:link w:val="30"/>
    <w:uiPriority w:val="9"/>
    <w:qFormat/>
    <w:rsid w:val="00822A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6A4F"/>
    <w:rPr>
      <w:color w:val="0000FF"/>
      <w:u w:val="single"/>
    </w:rPr>
  </w:style>
  <w:style w:type="paragraph" w:customStyle="1" w:styleId="block-docauthor">
    <w:name w:val="block-doc__author"/>
    <w:basedOn w:val="a"/>
    <w:rsid w:val="00836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ocdate">
    <w:name w:val="block-doc__date"/>
    <w:basedOn w:val="a"/>
    <w:rsid w:val="00836A4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BB6029"/>
    <w:pPr>
      <w:ind w:left="720"/>
      <w:contextualSpacing/>
    </w:pPr>
  </w:style>
  <w:style w:type="paragraph" w:styleId="a6">
    <w:name w:val="Normal (Web)"/>
    <w:basedOn w:val="a"/>
    <w:uiPriority w:val="99"/>
    <w:unhideWhenUsed/>
    <w:rsid w:val="00BB602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8C4883"/>
    <w:rPr>
      <w:b/>
      <w:bCs/>
    </w:rPr>
  </w:style>
  <w:style w:type="character" w:styleId="a8">
    <w:name w:val="Emphasis"/>
    <w:basedOn w:val="a0"/>
    <w:uiPriority w:val="20"/>
    <w:qFormat/>
    <w:rsid w:val="008C4883"/>
    <w:rPr>
      <w:i/>
      <w:iCs/>
    </w:rPr>
  </w:style>
  <w:style w:type="paragraph" w:styleId="a9">
    <w:name w:val="header"/>
    <w:basedOn w:val="a"/>
    <w:link w:val="aa"/>
    <w:uiPriority w:val="99"/>
    <w:semiHidden/>
    <w:unhideWhenUsed/>
    <w:rsid w:val="008C488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4883"/>
  </w:style>
  <w:style w:type="paragraph" w:styleId="ab">
    <w:name w:val="footer"/>
    <w:basedOn w:val="a"/>
    <w:link w:val="ac"/>
    <w:uiPriority w:val="99"/>
    <w:semiHidden/>
    <w:unhideWhenUsed/>
    <w:rsid w:val="008C488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C4883"/>
  </w:style>
  <w:style w:type="paragraph" w:customStyle="1" w:styleId="text">
    <w:name w:val="text"/>
    <w:basedOn w:val="a"/>
    <w:rsid w:val="00886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link w:val="a4"/>
    <w:uiPriority w:val="34"/>
    <w:qFormat/>
    <w:locked/>
    <w:rsid w:val="00723E8B"/>
  </w:style>
  <w:style w:type="paragraph" w:customStyle="1" w:styleId="ParaAttribute16">
    <w:name w:val="ParaAttribute16"/>
    <w:uiPriority w:val="99"/>
    <w:rsid w:val="008C6257"/>
    <w:pPr>
      <w:spacing w:after="0" w:line="240" w:lineRule="auto"/>
      <w:ind w:left="1080"/>
      <w:jc w:val="both"/>
    </w:pPr>
    <w:rPr>
      <w:rFonts w:ascii="Times New Roman" w:eastAsia="№Е" w:hAnsi="Times New Roman" w:cs="Times New Roman"/>
      <w:sz w:val="20"/>
      <w:szCs w:val="20"/>
    </w:rPr>
  </w:style>
  <w:style w:type="character" w:customStyle="1" w:styleId="30">
    <w:name w:val="Заголовок 3 Знак"/>
    <w:basedOn w:val="a0"/>
    <w:link w:val="3"/>
    <w:uiPriority w:val="9"/>
    <w:rsid w:val="00822ABC"/>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53450882">
      <w:bodyDiv w:val="1"/>
      <w:marLeft w:val="0"/>
      <w:marRight w:val="0"/>
      <w:marTop w:val="0"/>
      <w:marBottom w:val="0"/>
      <w:divBdr>
        <w:top w:val="none" w:sz="0" w:space="0" w:color="auto"/>
        <w:left w:val="none" w:sz="0" w:space="0" w:color="auto"/>
        <w:bottom w:val="none" w:sz="0" w:space="0" w:color="auto"/>
        <w:right w:val="none" w:sz="0" w:space="0" w:color="auto"/>
      </w:divBdr>
    </w:div>
    <w:div w:id="268509993">
      <w:bodyDiv w:val="1"/>
      <w:marLeft w:val="0"/>
      <w:marRight w:val="0"/>
      <w:marTop w:val="0"/>
      <w:marBottom w:val="0"/>
      <w:divBdr>
        <w:top w:val="none" w:sz="0" w:space="0" w:color="auto"/>
        <w:left w:val="none" w:sz="0" w:space="0" w:color="auto"/>
        <w:bottom w:val="none" w:sz="0" w:space="0" w:color="auto"/>
        <w:right w:val="none" w:sz="0" w:space="0" w:color="auto"/>
      </w:divBdr>
    </w:div>
    <w:div w:id="396902136">
      <w:bodyDiv w:val="1"/>
      <w:marLeft w:val="0"/>
      <w:marRight w:val="0"/>
      <w:marTop w:val="0"/>
      <w:marBottom w:val="0"/>
      <w:divBdr>
        <w:top w:val="none" w:sz="0" w:space="0" w:color="auto"/>
        <w:left w:val="none" w:sz="0" w:space="0" w:color="auto"/>
        <w:bottom w:val="none" w:sz="0" w:space="0" w:color="auto"/>
        <w:right w:val="none" w:sz="0" w:space="0" w:color="auto"/>
      </w:divBdr>
    </w:div>
    <w:div w:id="514736999">
      <w:bodyDiv w:val="1"/>
      <w:marLeft w:val="0"/>
      <w:marRight w:val="0"/>
      <w:marTop w:val="0"/>
      <w:marBottom w:val="0"/>
      <w:divBdr>
        <w:top w:val="none" w:sz="0" w:space="0" w:color="auto"/>
        <w:left w:val="none" w:sz="0" w:space="0" w:color="auto"/>
        <w:bottom w:val="none" w:sz="0" w:space="0" w:color="auto"/>
        <w:right w:val="none" w:sz="0" w:space="0" w:color="auto"/>
      </w:divBdr>
    </w:div>
    <w:div w:id="953557219">
      <w:bodyDiv w:val="1"/>
      <w:marLeft w:val="0"/>
      <w:marRight w:val="0"/>
      <w:marTop w:val="0"/>
      <w:marBottom w:val="0"/>
      <w:divBdr>
        <w:top w:val="none" w:sz="0" w:space="0" w:color="auto"/>
        <w:left w:val="none" w:sz="0" w:space="0" w:color="auto"/>
        <w:bottom w:val="none" w:sz="0" w:space="0" w:color="auto"/>
        <w:right w:val="none" w:sz="0" w:space="0" w:color="auto"/>
      </w:divBdr>
    </w:div>
    <w:div w:id="1241863292">
      <w:bodyDiv w:val="1"/>
      <w:marLeft w:val="0"/>
      <w:marRight w:val="0"/>
      <w:marTop w:val="0"/>
      <w:marBottom w:val="0"/>
      <w:divBdr>
        <w:top w:val="none" w:sz="0" w:space="0" w:color="auto"/>
        <w:left w:val="none" w:sz="0" w:space="0" w:color="auto"/>
        <w:bottom w:val="none" w:sz="0" w:space="0" w:color="auto"/>
        <w:right w:val="none" w:sz="0" w:space="0" w:color="auto"/>
      </w:divBdr>
    </w:div>
    <w:div w:id="1315715418">
      <w:bodyDiv w:val="1"/>
      <w:marLeft w:val="0"/>
      <w:marRight w:val="0"/>
      <w:marTop w:val="0"/>
      <w:marBottom w:val="0"/>
      <w:divBdr>
        <w:top w:val="none" w:sz="0" w:space="0" w:color="auto"/>
        <w:left w:val="none" w:sz="0" w:space="0" w:color="auto"/>
        <w:bottom w:val="none" w:sz="0" w:space="0" w:color="auto"/>
        <w:right w:val="none" w:sz="0" w:space="0" w:color="auto"/>
      </w:divBdr>
    </w:div>
    <w:div w:id="1358004068">
      <w:bodyDiv w:val="1"/>
      <w:marLeft w:val="0"/>
      <w:marRight w:val="0"/>
      <w:marTop w:val="0"/>
      <w:marBottom w:val="0"/>
      <w:divBdr>
        <w:top w:val="none" w:sz="0" w:space="0" w:color="auto"/>
        <w:left w:val="none" w:sz="0" w:space="0" w:color="auto"/>
        <w:bottom w:val="none" w:sz="0" w:space="0" w:color="auto"/>
        <w:right w:val="none" w:sz="0" w:space="0" w:color="auto"/>
      </w:divBdr>
    </w:div>
    <w:div w:id="1363245272">
      <w:bodyDiv w:val="1"/>
      <w:marLeft w:val="0"/>
      <w:marRight w:val="0"/>
      <w:marTop w:val="0"/>
      <w:marBottom w:val="0"/>
      <w:divBdr>
        <w:top w:val="none" w:sz="0" w:space="0" w:color="auto"/>
        <w:left w:val="none" w:sz="0" w:space="0" w:color="auto"/>
        <w:bottom w:val="none" w:sz="0" w:space="0" w:color="auto"/>
        <w:right w:val="none" w:sz="0" w:space="0" w:color="auto"/>
      </w:divBdr>
    </w:div>
    <w:div w:id="1915041555">
      <w:bodyDiv w:val="1"/>
      <w:marLeft w:val="0"/>
      <w:marRight w:val="0"/>
      <w:marTop w:val="0"/>
      <w:marBottom w:val="0"/>
      <w:divBdr>
        <w:top w:val="none" w:sz="0" w:space="0" w:color="auto"/>
        <w:left w:val="none" w:sz="0" w:space="0" w:color="auto"/>
        <w:bottom w:val="none" w:sz="0" w:space="0" w:color="auto"/>
        <w:right w:val="none" w:sz="0" w:space="0" w:color="auto"/>
      </w:divBdr>
    </w:div>
    <w:div w:id="2007707573">
      <w:bodyDiv w:val="1"/>
      <w:marLeft w:val="0"/>
      <w:marRight w:val="0"/>
      <w:marTop w:val="0"/>
      <w:marBottom w:val="0"/>
      <w:divBdr>
        <w:top w:val="none" w:sz="0" w:space="0" w:color="auto"/>
        <w:left w:val="none" w:sz="0" w:space="0" w:color="auto"/>
        <w:bottom w:val="none" w:sz="0" w:space="0" w:color="auto"/>
        <w:right w:val="none" w:sz="0" w:space="0" w:color="auto"/>
      </w:divBdr>
    </w:div>
    <w:div w:id="209775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slavie.ru/9918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8</Pages>
  <Words>2456</Words>
  <Characters>14004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2021-10-15T17:26:00Z</dcterms:created>
  <dcterms:modified xsi:type="dcterms:W3CDTF">2021-10-17T03:26:00Z</dcterms:modified>
</cp:coreProperties>
</file>