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0E" w:rsidRPr="007F4A01" w:rsidRDefault="0093000E" w:rsidP="000C2397">
      <w:pPr>
        <w:pStyle w:val="a3"/>
        <w:pBdr>
          <w:bottom w:val="thinThickSmallGap" w:sz="24" w:space="1" w:color="auto"/>
        </w:pBdr>
        <w:spacing w:line="360" w:lineRule="auto"/>
        <w:rPr>
          <w:rFonts w:ascii="Times New Roman" w:hAnsi="Times New Roman"/>
          <w:i/>
          <w:iCs/>
          <w:spacing w:val="-20"/>
          <w:sz w:val="28"/>
        </w:rPr>
      </w:pPr>
      <w:r w:rsidRPr="007F4A01">
        <w:rPr>
          <w:rFonts w:ascii="Times New Roman" w:hAnsi="Times New Roman"/>
          <w:spacing w:val="-20"/>
          <w:sz w:val="28"/>
          <w:lang w:val="ru-RU"/>
        </w:rPr>
        <w:t xml:space="preserve">     </w:t>
      </w:r>
      <w:r w:rsidR="00F44745" w:rsidRPr="00F44745">
        <w:rPr>
          <w:rFonts w:ascii="Times New Roman" w:hAnsi="Times New Roman"/>
          <w:spacing w:val="-20"/>
          <w:sz w:val="28"/>
        </w:rPr>
        <w:t>МАОУ лицей пгт Афипского МО С</w:t>
      </w:r>
      <w:r w:rsidR="00F44745">
        <w:rPr>
          <w:rFonts w:ascii="Times New Roman" w:hAnsi="Times New Roman"/>
          <w:spacing w:val="-20"/>
          <w:sz w:val="28"/>
        </w:rPr>
        <w:t>еверский район имени Д.И. Вишни</w:t>
      </w:r>
      <w:r w:rsidRPr="007F4A01">
        <w:rPr>
          <w:rFonts w:ascii="Times New Roman" w:hAnsi="Times New Roman"/>
          <w:spacing w:val="-20"/>
          <w:sz w:val="28"/>
        </w:rPr>
        <w:t xml:space="preserve"> </w:t>
      </w:r>
    </w:p>
    <w:p w:rsidR="00A50240" w:rsidRPr="007F4A01" w:rsidRDefault="00A50240" w:rsidP="000C2397">
      <w:pPr>
        <w:spacing w:line="360" w:lineRule="auto"/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  <w:r w:rsidRPr="007F4A01">
        <w:rPr>
          <w:b/>
        </w:rPr>
        <w:t xml:space="preserve">ГОДОВОЙ </w:t>
      </w:r>
      <w:r w:rsidR="0093000E" w:rsidRPr="007F4A01">
        <w:rPr>
          <w:b/>
        </w:rPr>
        <w:t>ОТЧЕТ</w:t>
      </w:r>
      <w:r w:rsidRPr="007F4A01">
        <w:rPr>
          <w:b/>
        </w:rPr>
        <w:t xml:space="preserve"> </w:t>
      </w:r>
    </w:p>
    <w:p w:rsidR="0093000E" w:rsidRPr="007F4A01" w:rsidRDefault="0093000E" w:rsidP="000C2397">
      <w:pPr>
        <w:spacing w:line="360" w:lineRule="auto"/>
        <w:jc w:val="center"/>
        <w:rPr>
          <w:b/>
        </w:rPr>
      </w:pPr>
      <w:r w:rsidRPr="007F4A01">
        <w:rPr>
          <w:b/>
        </w:rPr>
        <w:t>о реализации проекта краевой инновационной площадки,</w:t>
      </w:r>
      <w:r w:rsidR="000C2397" w:rsidRPr="007F4A01">
        <w:rPr>
          <w:b/>
        </w:rPr>
        <w:t xml:space="preserve"> </w:t>
      </w:r>
      <w:r w:rsidRPr="007F4A01">
        <w:rPr>
          <w:b/>
        </w:rPr>
        <w:t xml:space="preserve">получившей статус в 2016 году и </w:t>
      </w:r>
      <w:r w:rsidR="0076289B">
        <w:rPr>
          <w:b/>
        </w:rPr>
        <w:t>завершающей</w:t>
      </w:r>
      <w:r w:rsidRPr="007F4A01">
        <w:rPr>
          <w:b/>
        </w:rPr>
        <w:t xml:space="preserve"> свою деятельность по площадке</w:t>
      </w:r>
    </w:p>
    <w:p w:rsidR="00B06BFD" w:rsidRPr="007F4A01" w:rsidRDefault="00B06BFD" w:rsidP="000C2397">
      <w:pPr>
        <w:spacing w:line="360" w:lineRule="auto"/>
        <w:jc w:val="center"/>
        <w:rPr>
          <w:b/>
        </w:rPr>
      </w:pPr>
      <w:r w:rsidRPr="007F4A01">
        <w:rPr>
          <w:b/>
        </w:rPr>
        <w:t>на тему:</w:t>
      </w:r>
    </w:p>
    <w:p w:rsidR="00B06BFD" w:rsidRDefault="00B06BFD" w:rsidP="00F44745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7F4A01">
        <w:rPr>
          <w:b/>
          <w:sz w:val="32"/>
          <w:szCs w:val="32"/>
        </w:rPr>
        <w:t>«</w:t>
      </w:r>
      <w:r w:rsidR="00F44745" w:rsidRPr="00F44745">
        <w:rPr>
          <w:b/>
          <w:sz w:val="32"/>
          <w:szCs w:val="32"/>
        </w:rPr>
        <w:t>Система методического сопровождения индивидуальной проектной деятельности учащихся как основа преемственности ФГОС ООО И ФГОС СОО</w:t>
      </w:r>
      <w:r w:rsidRPr="007F4A01">
        <w:rPr>
          <w:b/>
          <w:sz w:val="32"/>
          <w:szCs w:val="32"/>
        </w:rPr>
        <w:t>»</w:t>
      </w:r>
    </w:p>
    <w:p w:rsidR="0076289B" w:rsidRDefault="0076289B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</w:p>
    <w:p w:rsidR="0076289B" w:rsidRDefault="0076289B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</w:p>
    <w:p w:rsidR="0076289B" w:rsidRPr="007F4A01" w:rsidRDefault="0076289B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</w:p>
    <w:p w:rsidR="00B06BFD" w:rsidRPr="007F4A01" w:rsidRDefault="00B06BFD" w:rsidP="00B06BFD">
      <w:pPr>
        <w:jc w:val="center"/>
        <w:rPr>
          <w:b/>
          <w:sz w:val="32"/>
          <w:szCs w:val="32"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Default="00B06BFD" w:rsidP="00233BBF">
      <w:pPr>
        <w:spacing w:line="360" w:lineRule="auto"/>
        <w:rPr>
          <w:b/>
        </w:rPr>
      </w:pPr>
    </w:p>
    <w:p w:rsidR="00F44745" w:rsidRDefault="00F44745" w:rsidP="00233BBF">
      <w:pPr>
        <w:spacing w:line="360" w:lineRule="auto"/>
        <w:rPr>
          <w:b/>
        </w:rPr>
      </w:pPr>
    </w:p>
    <w:p w:rsidR="00F44745" w:rsidRPr="007F4A01" w:rsidRDefault="00F44745" w:rsidP="00233BBF">
      <w:pPr>
        <w:spacing w:line="360" w:lineRule="auto"/>
        <w:rPr>
          <w:b/>
        </w:rPr>
      </w:pPr>
    </w:p>
    <w:p w:rsidR="0093000E" w:rsidRPr="007F4A01" w:rsidRDefault="0093000E" w:rsidP="000C2397">
      <w:pPr>
        <w:pStyle w:val="a9"/>
        <w:numPr>
          <w:ilvl w:val="0"/>
          <w:numId w:val="1"/>
        </w:numPr>
        <w:spacing w:line="360" w:lineRule="auto"/>
        <w:jc w:val="center"/>
        <w:rPr>
          <w:b/>
        </w:rPr>
      </w:pPr>
      <w:r w:rsidRPr="007F4A01">
        <w:rPr>
          <w:b/>
        </w:rPr>
        <w:lastRenderedPageBreak/>
        <w:t>Паспортная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785"/>
        <w:gridCol w:w="4830"/>
      </w:tblGrid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1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Юридическое название учреждения</w:t>
            </w:r>
          </w:p>
        </w:tc>
        <w:tc>
          <w:tcPr>
            <w:tcW w:w="4830" w:type="dxa"/>
          </w:tcPr>
          <w:p w:rsidR="00233BBF" w:rsidRPr="00F44745" w:rsidRDefault="00F44745" w:rsidP="00233BBF">
            <w:pPr>
              <w:spacing w:before="100" w:beforeAutospacing="1" w:after="100" w:afterAutospacing="1"/>
              <w:contextualSpacing/>
              <w:jc w:val="center"/>
            </w:pPr>
            <w:r w:rsidRPr="00F44745">
              <w:t>МАОУ лицей пгт Афипского МО Северский район имени Д.И. Вишни</w:t>
            </w:r>
          </w:p>
          <w:p w:rsidR="00233BBF" w:rsidRDefault="00233BBF" w:rsidP="00233BBF">
            <w:pPr>
              <w:spacing w:before="100" w:beforeAutospacing="1" w:after="100" w:afterAutospacing="1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2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Учредитель</w:t>
            </w:r>
          </w:p>
        </w:tc>
        <w:tc>
          <w:tcPr>
            <w:tcW w:w="4830" w:type="dxa"/>
          </w:tcPr>
          <w:p w:rsidR="0093000E" w:rsidRPr="007F4A01" w:rsidRDefault="00233BBF" w:rsidP="00F44745">
            <w:pPr>
              <w:spacing w:line="360" w:lineRule="auto"/>
              <w:contextualSpacing/>
              <w:jc w:val="center"/>
            </w:pPr>
            <w:r>
              <w:t xml:space="preserve">Муниципальное образование </w:t>
            </w:r>
            <w:r w:rsidR="00F44745">
              <w:t>Северский район</w:t>
            </w: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3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Юридический адрес образовательной организации</w:t>
            </w:r>
          </w:p>
        </w:tc>
        <w:tc>
          <w:tcPr>
            <w:tcW w:w="4830" w:type="dxa"/>
          </w:tcPr>
          <w:p w:rsidR="0093000E" w:rsidRPr="007F4A01" w:rsidRDefault="00F44745" w:rsidP="000C2397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>353236</w:t>
            </w:r>
            <w:r w:rsidR="0093000E" w:rsidRPr="007F4A01">
              <w:rPr>
                <w:color w:val="000000"/>
              </w:rPr>
              <w:t xml:space="preserve">, </w:t>
            </w:r>
            <w:r w:rsidRPr="00F44745">
              <w:rPr>
                <w:color w:val="000000"/>
              </w:rPr>
              <w:t>Краснодарский край Северский район пгт Афипский, ул. Победы, д.9</w:t>
            </w: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4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ФИО руководителя образовательной организации</w:t>
            </w:r>
          </w:p>
        </w:tc>
        <w:tc>
          <w:tcPr>
            <w:tcW w:w="4830" w:type="dxa"/>
          </w:tcPr>
          <w:p w:rsidR="0093000E" w:rsidRPr="007F4A01" w:rsidRDefault="00F44745" w:rsidP="000C2397">
            <w:pPr>
              <w:spacing w:line="360" w:lineRule="auto"/>
              <w:contextualSpacing/>
              <w:jc w:val="center"/>
            </w:pPr>
            <w:r>
              <w:t>Пясть Светлана Викторовна</w:t>
            </w:r>
          </w:p>
        </w:tc>
      </w:tr>
      <w:tr w:rsidR="0093000E" w:rsidRPr="00326CB9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5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 xml:space="preserve">Контактные телефоны, </w:t>
            </w:r>
          </w:p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rPr>
                <w:lang w:val="en-US"/>
              </w:rPr>
              <w:t>e</w:t>
            </w:r>
            <w:r w:rsidRPr="007F4A01">
              <w:t>-</w:t>
            </w:r>
            <w:r w:rsidRPr="007F4A01">
              <w:rPr>
                <w:lang w:val="en-US"/>
              </w:rPr>
              <w:t>mail</w:t>
            </w:r>
            <w:r w:rsidRPr="007F4A01">
              <w:t xml:space="preserve">, </w:t>
            </w:r>
          </w:p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адрес сайта образовательной организации</w:t>
            </w:r>
          </w:p>
        </w:tc>
        <w:tc>
          <w:tcPr>
            <w:tcW w:w="4830" w:type="dxa"/>
          </w:tcPr>
          <w:p w:rsidR="00961A49" w:rsidRPr="00BD79DB" w:rsidRDefault="00961A49" w:rsidP="00961A49">
            <w:pPr>
              <w:pStyle w:val="a6"/>
              <w:spacing w:line="360" w:lineRule="auto"/>
              <w:contextualSpacing/>
              <w:jc w:val="center"/>
              <w:rPr>
                <w:rStyle w:val="a7"/>
                <w:b w:val="0"/>
                <w:color w:val="000000"/>
                <w:lang w:val="en-US"/>
              </w:rPr>
            </w:pPr>
            <w:r w:rsidRPr="00BD79DB">
              <w:rPr>
                <w:rStyle w:val="a7"/>
                <w:b w:val="0"/>
                <w:color w:val="000000"/>
                <w:lang w:val="en-US"/>
              </w:rPr>
              <w:t>8(86166)33-1-95</w:t>
            </w:r>
          </w:p>
          <w:p w:rsidR="00961A49" w:rsidRPr="00BD79DB" w:rsidRDefault="00961A49" w:rsidP="00961A49">
            <w:pPr>
              <w:pStyle w:val="a6"/>
              <w:spacing w:line="360" w:lineRule="auto"/>
              <w:contextualSpacing/>
              <w:jc w:val="center"/>
              <w:rPr>
                <w:rStyle w:val="a7"/>
                <w:b w:val="0"/>
                <w:color w:val="000000"/>
                <w:lang w:val="en-US"/>
              </w:rPr>
            </w:pPr>
            <w:r w:rsidRPr="00BD79DB">
              <w:rPr>
                <w:rStyle w:val="a7"/>
                <w:b w:val="0"/>
                <w:color w:val="000000"/>
                <w:lang w:val="en-US"/>
              </w:rPr>
              <w:t>e-mail: uvr.5-8@yandex.ru</w:t>
            </w:r>
          </w:p>
          <w:p w:rsidR="0093000E" w:rsidRPr="00BD79DB" w:rsidRDefault="00961A49" w:rsidP="00961A49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lang w:val="en-US"/>
              </w:rPr>
            </w:pPr>
            <w:r w:rsidRPr="00961A49">
              <w:rPr>
                <w:rStyle w:val="a7"/>
                <w:b w:val="0"/>
                <w:color w:val="000000"/>
              </w:rPr>
              <w:t>адрес</w:t>
            </w:r>
            <w:r w:rsidRPr="00BD79DB">
              <w:rPr>
                <w:rStyle w:val="a7"/>
                <w:b w:val="0"/>
                <w:color w:val="000000"/>
                <w:lang w:val="en-US"/>
              </w:rPr>
              <w:t xml:space="preserve"> </w:t>
            </w:r>
            <w:r w:rsidRPr="00961A49">
              <w:rPr>
                <w:rStyle w:val="a7"/>
                <w:b w:val="0"/>
                <w:color w:val="000000"/>
              </w:rPr>
              <w:t>сайта</w:t>
            </w:r>
            <w:r w:rsidRPr="00BD79DB">
              <w:rPr>
                <w:rStyle w:val="a7"/>
                <w:b w:val="0"/>
                <w:color w:val="000000"/>
                <w:lang w:val="en-US"/>
              </w:rPr>
              <w:t>: afipskiylicey.ru</w:t>
            </w: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6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Сайт учреждения</w:t>
            </w:r>
          </w:p>
        </w:tc>
        <w:tc>
          <w:tcPr>
            <w:tcW w:w="4830" w:type="dxa"/>
          </w:tcPr>
          <w:p w:rsidR="0093000E" w:rsidRPr="007F4A01" w:rsidRDefault="00961A49" w:rsidP="00961A49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Style w:val="a7"/>
                <w:b w:val="0"/>
                <w:bCs w:val="0"/>
                <w:color w:val="000000"/>
              </w:rPr>
            </w:pPr>
            <w:r w:rsidRPr="00961A49">
              <w:rPr>
                <w:rStyle w:val="a7"/>
                <w:b w:val="0"/>
                <w:bCs w:val="0"/>
                <w:color w:val="000000"/>
              </w:rPr>
              <w:t>https://www.afipskiylicey.ru/</w:t>
            </w: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7</w:t>
            </w:r>
          </w:p>
        </w:tc>
        <w:tc>
          <w:tcPr>
            <w:tcW w:w="3785" w:type="dxa"/>
          </w:tcPr>
          <w:p w:rsidR="0093000E" w:rsidRPr="007F4A01" w:rsidRDefault="006C7D86" w:rsidP="000C2397">
            <w:pPr>
              <w:spacing w:line="360" w:lineRule="auto"/>
              <w:contextualSpacing/>
              <w:jc w:val="center"/>
            </w:pPr>
            <w:r w:rsidRPr="007F4A01">
              <w:t>Ссылка на раздел на сайте</w:t>
            </w:r>
            <w:r w:rsidR="0093000E" w:rsidRPr="007F4A01">
              <w:t>, посвященный проекту</w:t>
            </w:r>
          </w:p>
        </w:tc>
        <w:tc>
          <w:tcPr>
            <w:tcW w:w="4830" w:type="dxa"/>
          </w:tcPr>
          <w:p w:rsidR="0093000E" w:rsidRPr="007F4A01" w:rsidRDefault="00961A49" w:rsidP="00961A49">
            <w:pPr>
              <w:spacing w:line="360" w:lineRule="auto"/>
              <w:contextualSpacing/>
              <w:jc w:val="center"/>
            </w:pPr>
            <w:r w:rsidRPr="00961A49">
              <w:t>https://www.afipskiylicey.ru/innovacionnaya-deyatelnost/</w:t>
            </w:r>
          </w:p>
        </w:tc>
      </w:tr>
    </w:tbl>
    <w:p w:rsidR="0013030C" w:rsidRPr="007F4A01" w:rsidRDefault="0013030C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B06BFD" w:rsidRDefault="00B06BFD" w:rsidP="005A5219">
      <w:pPr>
        <w:spacing w:line="360" w:lineRule="auto"/>
      </w:pPr>
    </w:p>
    <w:p w:rsidR="00233BBF" w:rsidRPr="007F4A01" w:rsidRDefault="00233BBF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B06BFD" w:rsidRDefault="00B06BFD" w:rsidP="005A5219">
      <w:pPr>
        <w:spacing w:line="360" w:lineRule="auto"/>
      </w:pPr>
    </w:p>
    <w:p w:rsidR="00961A49" w:rsidRDefault="00961A49" w:rsidP="005A5219">
      <w:pPr>
        <w:spacing w:line="360" w:lineRule="auto"/>
      </w:pPr>
    </w:p>
    <w:p w:rsidR="00961A49" w:rsidRPr="007F4A01" w:rsidRDefault="00961A49" w:rsidP="005A5219">
      <w:pPr>
        <w:spacing w:line="360" w:lineRule="auto"/>
      </w:pPr>
    </w:p>
    <w:p w:rsidR="00417BF6" w:rsidRPr="007F4A01" w:rsidRDefault="00417BF6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13030C" w:rsidRPr="00233BBF" w:rsidRDefault="00233BBF" w:rsidP="00233BBF">
      <w:pPr>
        <w:pStyle w:val="a9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Тема проекта. Цель, задачи, инновационность.</w:t>
      </w:r>
    </w:p>
    <w:p w:rsidR="00233BBF" w:rsidRPr="00D46CAF" w:rsidRDefault="00233BBF" w:rsidP="00D46CAF">
      <w:pPr>
        <w:spacing w:line="360" w:lineRule="auto"/>
        <w:contextualSpacing/>
        <w:jc w:val="both"/>
      </w:pPr>
      <w:r w:rsidRPr="00D46CAF">
        <w:rPr>
          <w:b/>
        </w:rPr>
        <w:t>Тема проекта:</w:t>
      </w:r>
      <w:r w:rsidRPr="00D46CAF">
        <w:t xml:space="preserve"> «</w:t>
      </w:r>
      <w:r w:rsidR="00BD79DB" w:rsidRPr="00BD79DB">
        <w:t>Система методического сопровождения индивидуальной проектной деятельности учащихся как основа преемственности ФГОС ООО И ФГОС СОО.</w:t>
      </w:r>
      <w:r w:rsidRPr="00D46CAF">
        <w:t>»</w:t>
      </w:r>
    </w:p>
    <w:p w:rsidR="00BD79DB" w:rsidRDefault="00BD79DB" w:rsidP="00BD79DB">
      <w:pPr>
        <w:spacing w:line="360" w:lineRule="auto"/>
        <w:ind w:firstLine="340"/>
        <w:contextualSpacing/>
        <w:jc w:val="both"/>
        <w:rPr>
          <w:b/>
        </w:rPr>
      </w:pPr>
      <w:r>
        <w:rPr>
          <w:b/>
        </w:rPr>
        <w:t>Цели</w:t>
      </w:r>
      <w:r w:rsidR="00233BBF" w:rsidRPr="00D46CAF">
        <w:rPr>
          <w:b/>
        </w:rPr>
        <w:t xml:space="preserve"> проекта:</w:t>
      </w:r>
    </w:p>
    <w:p w:rsidR="00BD79DB" w:rsidRDefault="00BD79DB" w:rsidP="00BD79DB">
      <w:pPr>
        <w:pStyle w:val="a9"/>
        <w:numPr>
          <w:ilvl w:val="0"/>
          <w:numId w:val="33"/>
        </w:numPr>
        <w:spacing w:line="360" w:lineRule="auto"/>
        <w:jc w:val="both"/>
      </w:pPr>
      <w:r>
        <w:t>Профориентационная индивидуализация учебного процесса ООО и СОО.</w:t>
      </w:r>
    </w:p>
    <w:p w:rsidR="00BD79DB" w:rsidRDefault="00BD79DB" w:rsidP="00BD79DB">
      <w:pPr>
        <w:pStyle w:val="a9"/>
        <w:numPr>
          <w:ilvl w:val="0"/>
          <w:numId w:val="33"/>
        </w:numPr>
        <w:spacing w:line="360" w:lineRule="auto"/>
        <w:jc w:val="both"/>
      </w:pPr>
      <w:r>
        <w:t>Повышение профессиональной компетентности учащихся, способствующей осознанному профессиональному выбору.</w:t>
      </w:r>
    </w:p>
    <w:p w:rsidR="00BD79DB" w:rsidRDefault="00BD79DB" w:rsidP="00BD79DB">
      <w:pPr>
        <w:pStyle w:val="a9"/>
        <w:numPr>
          <w:ilvl w:val="0"/>
          <w:numId w:val="33"/>
        </w:numPr>
        <w:spacing w:line="360" w:lineRule="auto"/>
        <w:jc w:val="both"/>
      </w:pPr>
      <w:r>
        <w:t xml:space="preserve">Создание единого образовательного пространства, обеспечивающего преемственность ФГОС ООО И ФОС СОО </w:t>
      </w:r>
    </w:p>
    <w:p w:rsidR="00BD79DB" w:rsidRDefault="00BD79DB" w:rsidP="00BD79DB">
      <w:pPr>
        <w:pStyle w:val="a9"/>
        <w:numPr>
          <w:ilvl w:val="0"/>
          <w:numId w:val="33"/>
        </w:numPr>
        <w:spacing w:line="360" w:lineRule="auto"/>
        <w:jc w:val="both"/>
      </w:pPr>
      <w:r>
        <w:t>Обновление содержания образовательной среды с учетом перехода на ФГОС СОО</w:t>
      </w:r>
      <w:r w:rsidR="00D46CAF" w:rsidRPr="00BD79DB">
        <w:rPr>
          <w:i/>
        </w:rPr>
        <w:t>.</w:t>
      </w:r>
      <w:r w:rsidR="00D46CAF">
        <w:t xml:space="preserve"> </w:t>
      </w:r>
    </w:p>
    <w:p w:rsidR="00D46CAF" w:rsidRPr="00D46CAF" w:rsidRDefault="00D46CAF" w:rsidP="00BD79DB">
      <w:pPr>
        <w:spacing w:line="360" w:lineRule="auto"/>
        <w:jc w:val="both"/>
      </w:pPr>
      <w:r w:rsidRPr="00D46CAF">
        <w:t xml:space="preserve">В соответствии с </w:t>
      </w:r>
      <w:r w:rsidR="00BD79DB">
        <w:t>поставленными целями</w:t>
      </w:r>
      <w:r w:rsidRPr="00D46CAF">
        <w:t xml:space="preserve">, нами решались следующие </w:t>
      </w:r>
      <w:r w:rsidRPr="00BD79DB">
        <w:rPr>
          <w:b/>
          <w:i/>
        </w:rPr>
        <w:t>задачи:</w:t>
      </w:r>
    </w:p>
    <w:p w:rsidR="00BD79DB" w:rsidRDefault="00BD79DB" w:rsidP="00BD79DB">
      <w:pPr>
        <w:pStyle w:val="a9"/>
        <w:numPr>
          <w:ilvl w:val="0"/>
          <w:numId w:val="34"/>
        </w:numPr>
        <w:spacing w:line="360" w:lineRule="auto"/>
        <w:jc w:val="both"/>
      </w:pPr>
      <w:r>
        <w:t>Сформировать комплекс диагностического инструментария, направленного на выявление индивидуальных особенностей усвоения и переработки учебной информации учащимися.</w:t>
      </w:r>
    </w:p>
    <w:p w:rsidR="00BD79DB" w:rsidRDefault="00BD79DB" w:rsidP="00BD79DB">
      <w:pPr>
        <w:pStyle w:val="a9"/>
        <w:numPr>
          <w:ilvl w:val="0"/>
          <w:numId w:val="34"/>
        </w:numPr>
        <w:spacing w:line="360" w:lineRule="auto"/>
        <w:jc w:val="both"/>
      </w:pPr>
      <w:r>
        <w:t>Методически обосновать и сформировать индивидуальный маршрут проектной деятельности.</w:t>
      </w:r>
    </w:p>
    <w:p w:rsidR="00BD79DB" w:rsidRDefault="00BD79DB" w:rsidP="00BD79DB">
      <w:pPr>
        <w:pStyle w:val="a9"/>
        <w:numPr>
          <w:ilvl w:val="0"/>
          <w:numId w:val="34"/>
        </w:numPr>
        <w:spacing w:line="360" w:lineRule="auto"/>
        <w:jc w:val="both"/>
      </w:pPr>
      <w:r>
        <w:t>Обеспечить реализацию индивидуальных проектов в условиях ФГОС СОО, используя возможности и ресурсы сетевого взаимодействия для всех учащихся.</w:t>
      </w:r>
    </w:p>
    <w:p w:rsidR="00BD79DB" w:rsidRDefault="00BD79DB" w:rsidP="00BD79DB">
      <w:pPr>
        <w:pStyle w:val="a9"/>
        <w:numPr>
          <w:ilvl w:val="0"/>
          <w:numId w:val="34"/>
        </w:numPr>
        <w:spacing w:line="360" w:lineRule="auto"/>
        <w:jc w:val="both"/>
      </w:pPr>
      <w:r>
        <w:t>С помощью разработанного диагностического комплекса, проводить ежегодный мониторинг эффективности данной программы.</w:t>
      </w:r>
    </w:p>
    <w:p w:rsidR="00BD79DB" w:rsidRPr="00BD79DB" w:rsidRDefault="00D46CAF" w:rsidP="00BD79DB">
      <w:pPr>
        <w:spacing w:line="360" w:lineRule="auto"/>
        <w:contextualSpacing/>
        <w:jc w:val="both"/>
        <w:rPr>
          <w:bCs/>
        </w:rPr>
      </w:pPr>
      <w:r>
        <w:rPr>
          <w:b/>
        </w:rPr>
        <w:t xml:space="preserve">Инновационность:  </w:t>
      </w:r>
      <w:r w:rsidR="00BD79DB" w:rsidRPr="00BD79DB">
        <w:rPr>
          <w:bCs/>
        </w:rPr>
        <w:t>Заключается в комплексном подходе к формированию компетенций учащихся в области индивидуально проектной деятельности, включающем не только педагогическую, но и психологическую компоненту индивидуализации проектной деятельности учащихся, что будет способствовать снижению степени проблемности ситуации с реализацией индивидуальной проектной деятельности в условиях ФГОС СОО: диагностирование уровня актуального развития ребенка, особенностей его мыслительной дея</w:t>
      </w:r>
      <w:r w:rsidR="00BD79DB" w:rsidRPr="00BD79DB">
        <w:rPr>
          <w:bCs/>
        </w:rPr>
        <w:lastRenderedPageBreak/>
        <w:t>тельностью (тип мышления) и уровня развития учебных навыков, на основе чего разрабатывается индивидуальная траектория обучения основам проектной деятельности, формирование инструментария проектной деятельности.</w:t>
      </w:r>
    </w:p>
    <w:p w:rsidR="00BD79DB" w:rsidRDefault="00BD79DB" w:rsidP="00BD79DB">
      <w:pPr>
        <w:spacing w:line="360" w:lineRule="auto"/>
        <w:ind w:firstLine="360"/>
        <w:contextualSpacing/>
        <w:jc w:val="both"/>
        <w:rPr>
          <w:bCs/>
        </w:rPr>
      </w:pPr>
      <w:r w:rsidRPr="00BD79DB">
        <w:rPr>
          <w:bCs/>
        </w:rPr>
        <w:t>На этой основе уже в условиях ФГОС СОО учащийся становится активным субъектом проектной деятельности, способным в условиях тьюторского сопровождения к самостоятельной профориентационной проектной деятельности в условиях сетевого взаимодействия.</w:t>
      </w:r>
      <w:r>
        <w:rPr>
          <w:bCs/>
        </w:rPr>
        <w:t xml:space="preserve"> </w:t>
      </w:r>
    </w:p>
    <w:p w:rsidR="00BD79DB" w:rsidRDefault="00BD79DB" w:rsidP="00BD79DB">
      <w:pPr>
        <w:spacing w:line="360" w:lineRule="auto"/>
        <w:ind w:firstLine="360"/>
        <w:contextualSpacing/>
        <w:jc w:val="both"/>
        <w:rPr>
          <w:bCs/>
        </w:rPr>
      </w:pPr>
      <w:r w:rsidRPr="00BD79DB">
        <w:rPr>
          <w:bCs/>
        </w:rPr>
        <w:t>Возможность диссеминации опыта на ровне любых ОО, уже на этапе реализации ФГОС ООО. С последующим поэтапным развитие до уровня ФГОС СОО</w:t>
      </w: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BD79DB">
      <w:pPr>
        <w:spacing w:line="360" w:lineRule="auto"/>
        <w:ind w:firstLine="360"/>
        <w:contextualSpacing/>
        <w:jc w:val="both"/>
        <w:rPr>
          <w:b/>
        </w:rPr>
      </w:pPr>
    </w:p>
    <w:p w:rsidR="00D46CAF" w:rsidRPr="001C6B47" w:rsidRDefault="00D46CAF" w:rsidP="001C6B47">
      <w:pPr>
        <w:pStyle w:val="a9"/>
        <w:numPr>
          <w:ilvl w:val="0"/>
          <w:numId w:val="2"/>
        </w:numPr>
        <w:spacing w:line="360" w:lineRule="auto"/>
        <w:jc w:val="both"/>
        <w:rPr>
          <w:b/>
        </w:rPr>
      </w:pPr>
      <w:r w:rsidRPr="001C6B47">
        <w:rPr>
          <w:b/>
        </w:rPr>
        <w:t>Измерение и оценка качества инновации.</w:t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ind w:firstLine="567"/>
        <w:jc w:val="both"/>
      </w:pPr>
      <w:r w:rsidRPr="001C6B47">
        <w:t xml:space="preserve">Специфика предлагаемой нами программы предполагает использование, в качестве оценки, многофакторный метод. И включает в себя исследование знаниевой и мотивационной сферы каждого участника образовательного процесса, определение интереса каждого обучающегося в совокупности с актуальным уровнем его развития, определение уровня сформированности ключевых компетенций обучающихся и педагогов, исследование процесса формирования профессиональной перспективы учеников лицея. </w:t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t>Для исследования изменении личностной сферы педагогов в ходе реализации инновационной программы была использована методика «Психологический портрет учителя» Г.В. Резапкиной. Результаты отражены в диаграммах 1,2,3,4.</w:t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1C6B47">
        <w:rPr>
          <w:noProof/>
          <w:lang w:eastAsia="ru-RU"/>
        </w:rPr>
        <w:drawing>
          <wp:inline distT="0" distB="0" distL="0" distR="0" wp14:anchorId="1509C25C" wp14:editId="3272018A">
            <wp:extent cx="6067425" cy="1562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ind w:firstLine="360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t>Отмечается значительный рост ценности личности ученика в педагогической деятельности учителей, относительно начала реализации программы и смещение ценности в сторону ученика от собственных интересов и мнения коллег.</w:t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1C6B47">
        <w:rPr>
          <w:noProof/>
          <w:lang w:eastAsia="ru-RU"/>
        </w:rPr>
        <w:drawing>
          <wp:inline distT="0" distB="0" distL="0" distR="0" wp14:anchorId="5AB1D4DC" wp14:editId="733FF1EE">
            <wp:extent cx="6048375" cy="1571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ind w:firstLine="360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t xml:space="preserve">Выявлено увеличение количества педагогов, имеющих нестабильное психоэмоциональное состояние, которые объясняют данное явление повышением ответственности за результаты своей деятельности. Отмечается снижение количества педагогов с неблагополучным психоэмоциональным состоянием и увеличение с благополучным состоянием. </w:t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1C6B47">
        <w:rPr>
          <w:noProof/>
          <w:lang w:eastAsia="ru-RU"/>
        </w:rPr>
        <w:lastRenderedPageBreak/>
        <w:drawing>
          <wp:inline distT="0" distB="0" distL="0" distR="0" wp14:anchorId="77313AE2" wp14:editId="36ACE105">
            <wp:extent cx="6210300" cy="17811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ind w:firstLine="360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tab/>
        <w:t>Отмечается рост количества педагогов, использующих демократический стиль взаимодействия с обучающимися и снижение авторитарных тенденций.</w:t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1C6B47">
        <w:rPr>
          <w:noProof/>
          <w:lang w:eastAsia="ru-RU"/>
        </w:rPr>
        <w:drawing>
          <wp:inline distT="0" distB="0" distL="0" distR="0" wp14:anchorId="21414C78" wp14:editId="611F4E4A">
            <wp:extent cx="6143625" cy="1656080"/>
            <wp:effectExtent l="0" t="0" r="9525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ind w:firstLine="360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t xml:space="preserve">Данные диаграммы свидетельствуют о значительном росте в среде педагогов удовлетворенности своим трудом. </w:t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1C6B47">
        <w:rPr>
          <w:bCs/>
          <w:noProof/>
          <w:color w:val="000000" w:themeColor="text1"/>
          <w:lang w:eastAsia="ru-RU"/>
        </w:rPr>
        <w:drawing>
          <wp:inline distT="0" distB="0" distL="0" distR="0" wp14:anchorId="090B5DA7" wp14:editId="1414914F">
            <wp:extent cx="5962015" cy="1609725"/>
            <wp:effectExtent l="0" t="0" r="63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15C44">
        <w:rPr>
          <w:bCs/>
          <w:color w:val="000000" w:themeColor="text1"/>
        </w:rPr>
        <w:t xml:space="preserve">    </w:t>
      </w:r>
      <w:r w:rsidRPr="001C6B47">
        <w:rPr>
          <w:bCs/>
          <w:color w:val="000000" w:themeColor="text1"/>
        </w:rPr>
        <w:t>Оценка ИКТ-компетентности педагогов проводилась с помощью методики Л.В. Кочегаровой. По результатам исследования, можно наблюдать стабильный рост компетентности педагогов в области овладения ИКТ. Результаты представлены в диаграмме 5.</w:t>
      </w:r>
    </w:p>
    <w:p w:rsidR="001C6B47" w:rsidRPr="001C6B47" w:rsidRDefault="001C6B47" w:rsidP="00015C44">
      <w:pPr>
        <w:pStyle w:val="a6"/>
        <w:spacing w:before="0" w:beforeAutospacing="0" w:after="0" w:afterAutospacing="0"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 xml:space="preserve">Востребованность инновационного опыта лицея другими образовательными учреждениями района, количеством запросов для получения консультаций и предложений о заключении договоров по сетевому сотрудничеству, предложений со стороны управления образования о проведении обучающих семинаров и матер-классов.  </w:t>
      </w:r>
    </w:p>
    <w:p w:rsidR="001C6B47" w:rsidRPr="001C6B47" w:rsidRDefault="001C6B47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lastRenderedPageBreak/>
        <w:t>Фактическая степень подготовленности учителей к реализации инновационной деятельности определена по двум критериям:</w:t>
      </w:r>
    </w:p>
    <w:p w:rsidR="001C6B47" w:rsidRPr="001C6B47" w:rsidRDefault="001C6B47" w:rsidP="00015C44">
      <w:pPr>
        <w:widowControl w:val="0"/>
        <w:numPr>
          <w:ilvl w:val="0"/>
          <w:numId w:val="35"/>
        </w:numPr>
        <w:spacing w:line="360" w:lineRule="auto"/>
        <w:ind w:left="0" w:firstLine="426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>готовность преподавания курса «Основы проектной деятельности» и «Индивидуальный проект»: по итогам анкетирования - 13 учителей (17%); по факту преподавания в текущем учебном году - 8 учителей (11%);</w:t>
      </w:r>
    </w:p>
    <w:p w:rsidR="001C6B47" w:rsidRPr="001C6B47" w:rsidRDefault="001C6B47" w:rsidP="00015C44">
      <w:pPr>
        <w:widowControl w:val="0"/>
        <w:numPr>
          <w:ilvl w:val="0"/>
          <w:numId w:val="35"/>
        </w:numPr>
        <w:spacing w:line="360" w:lineRule="auto"/>
        <w:ind w:left="0" w:firstLine="426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>положительная динамика подготовки и результативности ученических работ к участию в научно-практической конференциях и конкурсах проектов и учебных исследований в 2018г. Качество и результативность определялась на основе процента призовых работ.</w:t>
      </w:r>
    </w:p>
    <w:p w:rsidR="001C6B47" w:rsidRPr="001C6B47" w:rsidRDefault="001C6B47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 xml:space="preserve">В целом наблюдается рост компетентности педагогов, который подтверждается результатами анкетирования и распространением опыта своей работы в реализации КИП на различных уровнях. </w:t>
      </w:r>
    </w:p>
    <w:p w:rsidR="001C6B47" w:rsidRPr="001C6B47" w:rsidRDefault="001C6B47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>Входящее анкетирование показало наличие трудностей у 68%; желание продолжать самообразование высказали 75% учителей; востребованность внутришкольных семинаров озвучили 70% учителей.</w:t>
      </w:r>
    </w:p>
    <w:p w:rsidR="001C6B47" w:rsidRPr="001C6B47" w:rsidRDefault="001C6B47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>Возросло качество проектных и исследовательских работ школьного уровня, о чём свидетельствуют данные мониторинга, которые отражены в таблице 1.</w:t>
      </w:r>
    </w:p>
    <w:p w:rsidR="001C6B47" w:rsidRPr="001C6B47" w:rsidRDefault="001C6B47" w:rsidP="00015C44">
      <w:pPr>
        <w:widowControl w:val="0"/>
        <w:spacing w:line="360" w:lineRule="auto"/>
        <w:ind w:firstLine="360"/>
        <w:jc w:val="center"/>
        <w:rPr>
          <w:rFonts w:eastAsia="Courier New"/>
          <w:b/>
          <w:color w:val="000000"/>
        </w:rPr>
      </w:pPr>
      <w:r w:rsidRPr="001C6B47">
        <w:rPr>
          <w:rFonts w:eastAsia="Courier New"/>
          <w:b/>
          <w:color w:val="000000"/>
        </w:rPr>
        <w:t>Успешность выполнения проектной работы обучающимися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68"/>
      </w:tblGrid>
      <w:tr w:rsidR="00015C44" w:rsidRPr="001C6B47" w:rsidTr="00015C44">
        <w:tc>
          <w:tcPr>
            <w:tcW w:w="5382" w:type="dxa"/>
          </w:tcPr>
          <w:p w:rsidR="001C6B47" w:rsidRPr="00015C44" w:rsidRDefault="001C6B47" w:rsidP="00015C44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Критерии проектной работы</w:t>
            </w:r>
          </w:p>
        </w:tc>
        <w:tc>
          <w:tcPr>
            <w:tcW w:w="1134" w:type="dxa"/>
          </w:tcPr>
          <w:p w:rsidR="001C6B47" w:rsidRPr="00015C44" w:rsidRDefault="001C6B47" w:rsidP="00015C44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2016 год</w:t>
            </w:r>
          </w:p>
        </w:tc>
        <w:tc>
          <w:tcPr>
            <w:tcW w:w="1276" w:type="dxa"/>
          </w:tcPr>
          <w:p w:rsidR="001C6B47" w:rsidRPr="00015C44" w:rsidRDefault="001C6B47" w:rsidP="00015C44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2017 год</w:t>
            </w:r>
          </w:p>
        </w:tc>
        <w:tc>
          <w:tcPr>
            <w:tcW w:w="1268" w:type="dxa"/>
          </w:tcPr>
          <w:p w:rsidR="001C6B47" w:rsidRPr="00015C44" w:rsidRDefault="001C6B47" w:rsidP="00015C44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2018</w:t>
            </w:r>
            <w:r w:rsidR="00015C44">
              <w:rPr>
                <w:rFonts w:eastAsia="Courier New"/>
                <w:color w:val="000000"/>
              </w:rPr>
              <w:t xml:space="preserve"> </w:t>
            </w:r>
            <w:r w:rsidRPr="00015C44">
              <w:rPr>
                <w:rFonts w:eastAsia="Courier New"/>
                <w:color w:val="000000"/>
              </w:rPr>
              <w:t>год</w:t>
            </w:r>
          </w:p>
        </w:tc>
      </w:tr>
      <w:tr w:rsidR="00015C44" w:rsidRPr="001C6B47" w:rsidTr="00015C44">
        <w:tc>
          <w:tcPr>
            <w:tcW w:w="5382" w:type="dxa"/>
          </w:tcPr>
          <w:p w:rsidR="001C6B47" w:rsidRPr="001C6B47" w:rsidRDefault="001C6B47" w:rsidP="00015C44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Оформление письменной части проекта</w:t>
            </w:r>
          </w:p>
        </w:tc>
        <w:tc>
          <w:tcPr>
            <w:tcW w:w="1134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3%</w:t>
            </w:r>
          </w:p>
        </w:tc>
        <w:tc>
          <w:tcPr>
            <w:tcW w:w="1276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23%</w:t>
            </w:r>
          </w:p>
        </w:tc>
        <w:tc>
          <w:tcPr>
            <w:tcW w:w="1268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72%</w:t>
            </w:r>
          </w:p>
        </w:tc>
      </w:tr>
      <w:tr w:rsidR="00015C44" w:rsidRPr="001C6B47" w:rsidTr="00015C44">
        <w:tc>
          <w:tcPr>
            <w:tcW w:w="5382" w:type="dxa"/>
          </w:tcPr>
          <w:p w:rsidR="001C6B47" w:rsidRPr="001C6B47" w:rsidRDefault="001C6B47" w:rsidP="00015C44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Актуальность выбранной темы</w:t>
            </w:r>
          </w:p>
        </w:tc>
        <w:tc>
          <w:tcPr>
            <w:tcW w:w="1134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7%</w:t>
            </w:r>
          </w:p>
        </w:tc>
        <w:tc>
          <w:tcPr>
            <w:tcW w:w="1276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10%</w:t>
            </w:r>
          </w:p>
        </w:tc>
        <w:tc>
          <w:tcPr>
            <w:tcW w:w="1268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44%</w:t>
            </w:r>
          </w:p>
        </w:tc>
      </w:tr>
      <w:tr w:rsidR="00015C44" w:rsidRPr="001C6B47" w:rsidTr="00015C44">
        <w:tc>
          <w:tcPr>
            <w:tcW w:w="5382" w:type="dxa"/>
          </w:tcPr>
          <w:p w:rsidR="001C6B47" w:rsidRPr="001C6B47" w:rsidRDefault="001C6B47" w:rsidP="00015C44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Практическая значимость работы</w:t>
            </w:r>
          </w:p>
        </w:tc>
        <w:tc>
          <w:tcPr>
            <w:tcW w:w="1134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7%</w:t>
            </w:r>
          </w:p>
        </w:tc>
        <w:tc>
          <w:tcPr>
            <w:tcW w:w="1276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10%</w:t>
            </w:r>
          </w:p>
        </w:tc>
        <w:tc>
          <w:tcPr>
            <w:tcW w:w="1268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38%</w:t>
            </w:r>
          </w:p>
        </w:tc>
      </w:tr>
      <w:tr w:rsidR="00015C44" w:rsidRPr="001C6B47" w:rsidTr="00015C44">
        <w:tc>
          <w:tcPr>
            <w:tcW w:w="5382" w:type="dxa"/>
          </w:tcPr>
          <w:p w:rsidR="001C6B47" w:rsidRPr="001C6B47" w:rsidRDefault="001C6B47" w:rsidP="00015C44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Выбор оптимальных методов исследования</w:t>
            </w:r>
          </w:p>
        </w:tc>
        <w:tc>
          <w:tcPr>
            <w:tcW w:w="1134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2%</w:t>
            </w:r>
          </w:p>
        </w:tc>
        <w:tc>
          <w:tcPr>
            <w:tcW w:w="1276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18%</w:t>
            </w:r>
          </w:p>
        </w:tc>
        <w:tc>
          <w:tcPr>
            <w:tcW w:w="1268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24%</w:t>
            </w:r>
          </w:p>
        </w:tc>
      </w:tr>
      <w:tr w:rsidR="00015C44" w:rsidRPr="001C6B47" w:rsidTr="00015C44">
        <w:tc>
          <w:tcPr>
            <w:tcW w:w="5382" w:type="dxa"/>
          </w:tcPr>
          <w:p w:rsidR="001C6B47" w:rsidRPr="001C6B47" w:rsidRDefault="001C6B47" w:rsidP="00015C44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Использование наглядности при представлении проекта (таблицы, видеоматериалы, презентация и др.)</w:t>
            </w:r>
          </w:p>
        </w:tc>
        <w:tc>
          <w:tcPr>
            <w:tcW w:w="1134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10%</w:t>
            </w:r>
          </w:p>
        </w:tc>
        <w:tc>
          <w:tcPr>
            <w:tcW w:w="1276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40%</w:t>
            </w:r>
          </w:p>
        </w:tc>
        <w:tc>
          <w:tcPr>
            <w:tcW w:w="1268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76%</w:t>
            </w:r>
          </w:p>
        </w:tc>
      </w:tr>
      <w:tr w:rsidR="00015C44" w:rsidRPr="001C6B47" w:rsidTr="00015C44">
        <w:tc>
          <w:tcPr>
            <w:tcW w:w="5382" w:type="dxa"/>
          </w:tcPr>
          <w:p w:rsidR="001C6B47" w:rsidRPr="001C6B47" w:rsidRDefault="001C6B47" w:rsidP="00015C44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Умение делать выводы</w:t>
            </w:r>
          </w:p>
        </w:tc>
        <w:tc>
          <w:tcPr>
            <w:tcW w:w="1134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8%</w:t>
            </w:r>
          </w:p>
        </w:tc>
        <w:tc>
          <w:tcPr>
            <w:tcW w:w="1276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9%</w:t>
            </w:r>
          </w:p>
        </w:tc>
        <w:tc>
          <w:tcPr>
            <w:tcW w:w="1268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24%</w:t>
            </w:r>
          </w:p>
        </w:tc>
      </w:tr>
      <w:tr w:rsidR="00015C44" w:rsidRPr="001C6B47" w:rsidTr="00015C44">
        <w:tc>
          <w:tcPr>
            <w:tcW w:w="5382" w:type="dxa"/>
          </w:tcPr>
          <w:p w:rsidR="001C6B47" w:rsidRPr="001C6B47" w:rsidRDefault="001C6B47" w:rsidP="00015C44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Личная заинтересованность обучающегося</w:t>
            </w:r>
          </w:p>
        </w:tc>
        <w:tc>
          <w:tcPr>
            <w:tcW w:w="1134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15%</w:t>
            </w:r>
          </w:p>
        </w:tc>
        <w:tc>
          <w:tcPr>
            <w:tcW w:w="1276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56%</w:t>
            </w:r>
          </w:p>
        </w:tc>
        <w:tc>
          <w:tcPr>
            <w:tcW w:w="1268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70%</w:t>
            </w:r>
          </w:p>
        </w:tc>
      </w:tr>
      <w:tr w:rsidR="00015C44" w:rsidRPr="001C6B47" w:rsidTr="00015C44">
        <w:tc>
          <w:tcPr>
            <w:tcW w:w="5382" w:type="dxa"/>
          </w:tcPr>
          <w:p w:rsidR="001C6B47" w:rsidRPr="001C6B47" w:rsidRDefault="001C6B47" w:rsidP="00015C44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lastRenderedPageBreak/>
              <w:t>Уровень самостоятельности при выполнении проекта</w:t>
            </w:r>
          </w:p>
        </w:tc>
        <w:tc>
          <w:tcPr>
            <w:tcW w:w="1134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6%</w:t>
            </w:r>
          </w:p>
        </w:tc>
        <w:tc>
          <w:tcPr>
            <w:tcW w:w="1276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15%</w:t>
            </w:r>
          </w:p>
        </w:tc>
        <w:tc>
          <w:tcPr>
            <w:tcW w:w="1268" w:type="dxa"/>
          </w:tcPr>
          <w:p w:rsidR="001C6B47" w:rsidRPr="001C6B47" w:rsidRDefault="001C6B47" w:rsidP="00015C44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26%</w:t>
            </w:r>
          </w:p>
        </w:tc>
      </w:tr>
    </w:tbl>
    <w:p w:rsidR="001C6B47" w:rsidRDefault="001C6B47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>Анкетирование учащихся проводится в конце учебного года. Анкетирование показало высокую степень интереса и мотивации школьников к проектной и учебно-исследовательской деятельности. Высокая оценка по данному направлению объясняется умением анкетируемых определять свои трудности, оценивать возможности, неравнодушием к текущей деятельности.</w:t>
      </w: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015C44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562CF8" w:rsidRPr="00562CF8" w:rsidRDefault="00015C44" w:rsidP="00562CF8">
      <w:pPr>
        <w:pStyle w:val="a9"/>
        <w:numPr>
          <w:ilvl w:val="0"/>
          <w:numId w:val="2"/>
        </w:numPr>
        <w:spacing w:line="360" w:lineRule="auto"/>
        <w:jc w:val="center"/>
        <w:rPr>
          <w:b/>
        </w:rPr>
      </w:pPr>
      <w:r w:rsidRPr="007F4A01">
        <w:rPr>
          <w:b/>
        </w:rPr>
        <w:lastRenderedPageBreak/>
        <w:t xml:space="preserve">Результативность </w:t>
      </w:r>
      <w:r>
        <w:rPr>
          <w:b/>
        </w:rPr>
        <w:t>(</w:t>
      </w:r>
      <w:r w:rsidR="00562CF8">
        <w:rPr>
          <w:b/>
        </w:rPr>
        <w:t>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152E17" w:rsidRPr="006C1198" w:rsidRDefault="00152E17" w:rsidP="00152E17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Устойчивость положительных результатов определена по следующим критериям и показателям:</w:t>
      </w:r>
    </w:p>
    <w:p w:rsidR="00152E17" w:rsidRPr="006C1198" w:rsidRDefault="00152E17" w:rsidP="00152E17">
      <w:pPr>
        <w:pStyle w:val="a9"/>
        <w:widowControl w:val="0"/>
        <w:numPr>
          <w:ilvl w:val="0"/>
          <w:numId w:val="37"/>
        </w:numPr>
        <w:spacing w:line="360" w:lineRule="auto"/>
        <w:ind w:left="284" w:hanging="284"/>
        <w:contextualSpacing w:val="0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рост участия школьников в конкурсных мероприятиях проектно-исследовательского характера (факт участия подтверждается наличием грамот и сертификатов);</w:t>
      </w:r>
    </w:p>
    <w:p w:rsidR="00152E17" w:rsidRPr="006C1198" w:rsidRDefault="00152E17" w:rsidP="00152E17">
      <w:pPr>
        <w:pStyle w:val="a9"/>
        <w:widowControl w:val="0"/>
        <w:numPr>
          <w:ilvl w:val="0"/>
          <w:numId w:val="37"/>
        </w:numPr>
        <w:spacing w:line="360" w:lineRule="auto"/>
        <w:ind w:left="284" w:hanging="284"/>
        <w:contextualSpacing w:val="0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положительная динамика результатов в конкурсных мероприятиях (количество в сравнении с предыдущими годами);</w:t>
      </w:r>
    </w:p>
    <w:p w:rsidR="00152E17" w:rsidRPr="006C1198" w:rsidRDefault="00152E17" w:rsidP="00152E17">
      <w:pPr>
        <w:pStyle w:val="a9"/>
        <w:widowControl w:val="0"/>
        <w:numPr>
          <w:ilvl w:val="0"/>
          <w:numId w:val="37"/>
        </w:numPr>
        <w:spacing w:line="360" w:lineRule="auto"/>
        <w:ind w:left="284" w:hanging="284"/>
        <w:contextualSpacing w:val="0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реализация курса проектной и учебно-исследовательской деятельности в 9 классе с вносимыми в содержания курса изменениями и дополнениями (непрерывность реализации);</w:t>
      </w:r>
    </w:p>
    <w:p w:rsidR="00152E17" w:rsidRPr="006C1198" w:rsidRDefault="00152E17" w:rsidP="00152E17">
      <w:pPr>
        <w:pStyle w:val="a9"/>
        <w:widowControl w:val="0"/>
        <w:numPr>
          <w:ilvl w:val="0"/>
          <w:numId w:val="37"/>
        </w:numPr>
        <w:spacing w:line="360" w:lineRule="auto"/>
        <w:ind w:left="284" w:hanging="284"/>
        <w:contextualSpacing w:val="0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реализация курса внеурочной деятельности «Основы проектной деятельности» в 5-9 классах с вносимыми в содержания курса изменениями и дополнениями (непрерывность реализации);</w:t>
      </w:r>
    </w:p>
    <w:p w:rsidR="00152E17" w:rsidRPr="006C1198" w:rsidRDefault="00152E17" w:rsidP="00152E17">
      <w:pPr>
        <w:pStyle w:val="a9"/>
        <w:widowControl w:val="0"/>
        <w:numPr>
          <w:ilvl w:val="0"/>
          <w:numId w:val="37"/>
        </w:numPr>
        <w:spacing w:line="360" w:lineRule="auto"/>
        <w:ind w:left="284" w:hanging="284"/>
        <w:contextualSpacing w:val="0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реализация курса «Индивидуальный проект» в 10-11 классах (непрерывность реализации);</w:t>
      </w:r>
    </w:p>
    <w:p w:rsidR="00152E17" w:rsidRPr="006C1198" w:rsidRDefault="00152E17" w:rsidP="00152E17">
      <w:pPr>
        <w:pStyle w:val="a9"/>
        <w:widowControl w:val="0"/>
        <w:numPr>
          <w:ilvl w:val="0"/>
          <w:numId w:val="37"/>
        </w:numPr>
        <w:spacing w:line="360" w:lineRule="auto"/>
        <w:ind w:left="284" w:hanging="284"/>
        <w:contextualSpacing w:val="0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совершенствование нормативно-правовой базы лицея (наличие дополнений и изменений в документации);</w:t>
      </w:r>
    </w:p>
    <w:p w:rsidR="00152E17" w:rsidRPr="006C1198" w:rsidRDefault="00152E17" w:rsidP="00152E17">
      <w:pPr>
        <w:pStyle w:val="a9"/>
        <w:widowControl w:val="0"/>
        <w:numPr>
          <w:ilvl w:val="0"/>
          <w:numId w:val="37"/>
        </w:numPr>
        <w:spacing w:line="360" w:lineRule="auto"/>
        <w:ind w:left="284" w:hanging="284"/>
        <w:contextualSpacing w:val="0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работа с сетевыми партнерами (наличие и рост партнерской сети; совместная деятельность (количество мероприятий).</w:t>
      </w:r>
    </w:p>
    <w:p w:rsidR="00152E17" w:rsidRPr="006C1198" w:rsidRDefault="00152E17" w:rsidP="00152E17">
      <w:pPr>
        <w:widowControl w:val="0"/>
        <w:spacing w:line="360" w:lineRule="auto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Разработаны следующие продукты:</w:t>
      </w:r>
    </w:p>
    <w:p w:rsidR="00152E17" w:rsidRPr="006C1198" w:rsidRDefault="00152E17" w:rsidP="00152E1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0" w:firstLine="567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 xml:space="preserve">Скорректировано «Положение индивидуальный проект» для учащихся 10-х классов, реализующих данный курс за один год в количестве двух часов в неделю.  </w:t>
      </w:r>
    </w:p>
    <w:p w:rsidR="00152E17" w:rsidRPr="006C1198" w:rsidRDefault="00152E17" w:rsidP="00152E1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Разработано методическое пособие для педагогов реализующих проектно-исследовательскую деятельность.</w:t>
      </w:r>
    </w:p>
    <w:p w:rsidR="00152E17" w:rsidRPr="006C1198" w:rsidRDefault="00152E17" w:rsidP="00152E1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Распространение в СМИ опыта реализации КИП - статьи педагогов.</w:t>
      </w:r>
    </w:p>
    <w:p w:rsidR="00152E17" w:rsidRPr="006C1198" w:rsidRDefault="00152E17" w:rsidP="00152E1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Сформирован пакет мониторинговых и оценочных форм</w:t>
      </w:r>
      <w:r w:rsidRPr="006C1198">
        <w:t xml:space="preserve"> </w:t>
      </w:r>
      <w:r w:rsidRPr="006C1198">
        <w:rPr>
          <w:rFonts w:eastAsia="Courier New"/>
          <w:color w:val="000000"/>
        </w:rPr>
        <w:t>развития и совершенствования профессиональной компетентности педагогов.</w:t>
      </w:r>
    </w:p>
    <w:p w:rsidR="00152E17" w:rsidRPr="006C1198" w:rsidRDefault="00152E17" w:rsidP="00152E1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lastRenderedPageBreak/>
        <w:t>Создание и пополнение банка диагностических методик по выявлению интеллектуальной одаренности обучающихся.</w:t>
      </w:r>
    </w:p>
    <w:p w:rsidR="00152E17" w:rsidRPr="006C1198" w:rsidRDefault="00152E17" w:rsidP="00152E1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Банк тем для проектно-исследовательской деятельности учащихся размещён на сайте лицея.</w:t>
      </w:r>
    </w:p>
    <w:p w:rsidR="00152E17" w:rsidRPr="006C1198" w:rsidRDefault="00152E17" w:rsidP="00152E17">
      <w:pPr>
        <w:pStyle w:val="a9"/>
        <w:spacing w:line="360" w:lineRule="auto"/>
        <w:ind w:left="0" w:firstLine="567"/>
        <w:jc w:val="both"/>
      </w:pPr>
      <w:r w:rsidRPr="006C1198">
        <w:t>Индикаторами эффективности результатов реализации программы является:</w:t>
      </w:r>
    </w:p>
    <w:p w:rsidR="00152E17" w:rsidRPr="006C1198" w:rsidRDefault="00152E17" w:rsidP="00152E17">
      <w:pPr>
        <w:pStyle w:val="a9"/>
        <w:spacing w:line="360" w:lineRule="auto"/>
        <w:ind w:left="0"/>
        <w:jc w:val="both"/>
      </w:pPr>
      <w:r w:rsidRPr="006C1198">
        <w:t>- доля учащихся 5-9</w:t>
      </w:r>
      <w:r w:rsidRPr="00AA6C42">
        <w:rPr>
          <w:vertAlign w:val="superscript"/>
        </w:rPr>
        <w:t>х</w:t>
      </w:r>
      <w:r w:rsidRPr="006C1198">
        <w:t xml:space="preserve"> классов, удовлетворённых реализацией курса внеурочной деятельности «Основы проектной деятельности» – 52%; </w:t>
      </w:r>
    </w:p>
    <w:p w:rsidR="00152E17" w:rsidRPr="006C1198" w:rsidRDefault="00152E17" w:rsidP="00152E17">
      <w:pPr>
        <w:pStyle w:val="a9"/>
        <w:spacing w:line="360" w:lineRule="auto"/>
        <w:ind w:left="0"/>
        <w:jc w:val="both"/>
      </w:pPr>
      <w:r w:rsidRPr="006C1198">
        <w:t>- доля родителей, удовлетворённых организацией реализацией курса внеурочной деятельности «</w:t>
      </w:r>
      <w:r>
        <w:t xml:space="preserve">Основы проектной деятельности» </w:t>
      </w:r>
      <w:r w:rsidRPr="006C1198">
        <w:t xml:space="preserve">– 41%; </w:t>
      </w:r>
    </w:p>
    <w:p w:rsidR="00152E17" w:rsidRPr="006C1198" w:rsidRDefault="00152E17" w:rsidP="00152E17">
      <w:pPr>
        <w:pStyle w:val="a9"/>
        <w:spacing w:line="360" w:lineRule="auto"/>
        <w:ind w:left="0"/>
        <w:jc w:val="both"/>
      </w:pPr>
      <w:r w:rsidRPr="006C1198">
        <w:t xml:space="preserve">- доля педагогов, работающих в 5-11х классах, имеющих высшую и первую категории – 75 %; </w:t>
      </w:r>
    </w:p>
    <w:p w:rsidR="00152E17" w:rsidRDefault="00152E17" w:rsidP="00152E17">
      <w:pPr>
        <w:pStyle w:val="a9"/>
        <w:spacing w:line="360" w:lineRule="auto"/>
        <w:ind w:left="0"/>
        <w:jc w:val="both"/>
      </w:pPr>
      <w:r w:rsidRPr="006C1198">
        <w:t xml:space="preserve">- доля педагогов, применяющих во внеурочной работе современные технологии – 62 %; </w:t>
      </w:r>
    </w:p>
    <w:p w:rsidR="00152E17" w:rsidRPr="006C1198" w:rsidRDefault="00152E17" w:rsidP="00152E17">
      <w:pPr>
        <w:pStyle w:val="a9"/>
        <w:spacing w:line="360" w:lineRule="auto"/>
        <w:ind w:left="0"/>
        <w:jc w:val="both"/>
      </w:pPr>
      <w:r w:rsidRPr="006C1198">
        <w:t xml:space="preserve">- доля учащихся 5-х классов, выступающих в проектах выставках, конкурсах, проектах, соревнованиях различного уровня – 53 %; </w:t>
      </w:r>
    </w:p>
    <w:p w:rsidR="00152E17" w:rsidRPr="006C1198" w:rsidRDefault="00152E17" w:rsidP="00152E17">
      <w:pPr>
        <w:pStyle w:val="a9"/>
        <w:spacing w:line="360" w:lineRule="auto"/>
        <w:ind w:left="0"/>
        <w:jc w:val="both"/>
      </w:pPr>
      <w:r w:rsidRPr="006C1198">
        <w:t>- доля родителей, принимающих участие в мероприятиях проектной и учебной –исследовательской деятельности – 58%;</w:t>
      </w:r>
    </w:p>
    <w:p w:rsidR="00152E17" w:rsidRPr="00AA6C42" w:rsidRDefault="00152E17" w:rsidP="00152E17">
      <w:pPr>
        <w:pStyle w:val="a9"/>
        <w:numPr>
          <w:ilvl w:val="0"/>
          <w:numId w:val="38"/>
        </w:numPr>
        <w:spacing w:line="360" w:lineRule="auto"/>
        <w:ind w:left="0" w:firstLine="0"/>
        <w:contextualSpacing w:val="0"/>
        <w:jc w:val="both"/>
        <w:rPr>
          <w:u w:val="single"/>
        </w:rPr>
      </w:pPr>
      <w:r w:rsidRPr="00AA6C42">
        <w:rPr>
          <w:u w:val="single"/>
        </w:rPr>
        <w:t xml:space="preserve">личностный рост обучающихся: </w:t>
      </w:r>
    </w:p>
    <w:p w:rsidR="00152E17" w:rsidRPr="006C1198" w:rsidRDefault="00152E17" w:rsidP="00152E17">
      <w:pPr>
        <w:pStyle w:val="a9"/>
        <w:spacing w:line="360" w:lineRule="auto"/>
        <w:ind w:left="0"/>
        <w:jc w:val="both"/>
      </w:pPr>
      <w:r w:rsidRPr="006C1198">
        <w:t xml:space="preserve">- доля учащихся 5-11х классов, вовлечённых в проектную и учебно-исследовательскую деятельность - 98% (не включены деты с УО и ДЦП находящиеся на домашнем обучении); </w:t>
      </w:r>
    </w:p>
    <w:p w:rsidR="00152E17" w:rsidRPr="006C1198" w:rsidRDefault="00152E17" w:rsidP="00152E17">
      <w:pPr>
        <w:pStyle w:val="a9"/>
        <w:spacing w:line="360" w:lineRule="auto"/>
        <w:ind w:left="0"/>
        <w:jc w:val="both"/>
        <w:rPr>
          <w:i/>
        </w:rPr>
      </w:pPr>
      <w:r w:rsidRPr="006C1198">
        <w:t xml:space="preserve">- доля учащихся 5-11х классов, принимающих участие в общешкольной научно-практической конференции «День науки» -  24%. </w:t>
      </w:r>
      <w:r w:rsidRPr="006C1198">
        <w:rPr>
          <w:i/>
        </w:rPr>
        <w:t>(Все проценты рассчитаны от общего количества обучающихся 5- 11 классов).</w:t>
      </w:r>
    </w:p>
    <w:p w:rsidR="00152E17" w:rsidRDefault="00152E17" w:rsidP="00152E17">
      <w:pPr>
        <w:spacing w:line="360" w:lineRule="auto"/>
        <w:ind w:firstLine="567"/>
        <w:jc w:val="both"/>
      </w:pPr>
      <w:r w:rsidRPr="006C1198">
        <w:t>По итогам реализации инновационной программы можно отметить наличие статистически значимых положительных результатов в плане качества и полноты содержания учебно-исследовательских и проектных работ, обучающихся 5-9</w:t>
      </w:r>
      <w:r w:rsidRPr="00AA6C42">
        <w:rPr>
          <w:vertAlign w:val="superscript"/>
        </w:rPr>
        <w:t>х</w:t>
      </w:r>
      <w:r w:rsidRPr="006C1198">
        <w:t xml:space="preserve"> классов. Так же, отмечается рост общей компетентн</w:t>
      </w:r>
      <w:r>
        <w:t>ости педагогов в области учебно-</w:t>
      </w:r>
      <w:r w:rsidRPr="006C1198">
        <w:t>исследовательской и проектной деятельности обучающихся, понимания содержания ФГОС ООО и ФГОС СОО, индивидуальных и возрастных особенностей учебной деятельности школьников.</w:t>
      </w:r>
    </w:p>
    <w:p w:rsidR="00B50573" w:rsidRPr="00225FF7" w:rsidRDefault="00B50573" w:rsidP="00B50573">
      <w:pPr>
        <w:pStyle w:val="a9"/>
        <w:spacing w:line="360" w:lineRule="auto"/>
        <w:jc w:val="center"/>
        <w:rPr>
          <w:rFonts w:eastAsia="Times New Roman"/>
          <w:b/>
          <w:i/>
          <w:highlight w:val="yellow"/>
          <w:lang w:eastAsia="ru-RU"/>
        </w:rPr>
      </w:pPr>
      <w:r w:rsidRPr="00225FF7">
        <w:rPr>
          <w:rFonts w:eastAsia="Times New Roman"/>
          <w:b/>
          <w:i/>
          <w:highlight w:val="yellow"/>
          <w:lang w:eastAsia="ru-RU"/>
        </w:rPr>
        <w:lastRenderedPageBreak/>
        <w:t>Изданные инновационные продукты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326"/>
        <w:gridCol w:w="2589"/>
        <w:gridCol w:w="2103"/>
      </w:tblGrid>
      <w:tr w:rsidR="0029237F" w:rsidRPr="00225FF7" w:rsidTr="0029237F">
        <w:trPr>
          <w:trHeight w:val="220"/>
          <w:jc w:val="center"/>
        </w:trPr>
        <w:tc>
          <w:tcPr>
            <w:tcW w:w="3511" w:type="dxa"/>
          </w:tcPr>
          <w:p w:rsidR="0029237F" w:rsidRPr="00225FF7" w:rsidRDefault="0029237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Название продукта</w:t>
            </w:r>
          </w:p>
        </w:tc>
        <w:tc>
          <w:tcPr>
            <w:tcW w:w="2710" w:type="dxa"/>
          </w:tcPr>
          <w:p w:rsidR="0029237F" w:rsidRPr="00225FF7" w:rsidRDefault="0029237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Разработчик</w:t>
            </w:r>
          </w:p>
        </w:tc>
        <w:tc>
          <w:tcPr>
            <w:tcW w:w="1817" w:type="dxa"/>
          </w:tcPr>
          <w:p w:rsidR="0029237F" w:rsidRPr="00225FF7" w:rsidRDefault="0029237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Формат и сроки издания</w:t>
            </w:r>
          </w:p>
        </w:tc>
        <w:tc>
          <w:tcPr>
            <w:tcW w:w="1817" w:type="dxa"/>
          </w:tcPr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 xml:space="preserve">Официальное </w:t>
            </w:r>
          </w:p>
          <w:p w:rsidR="0029237F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п</w:t>
            </w:r>
            <w:r w:rsidR="0029237F" w:rsidRPr="00225FF7">
              <w:rPr>
                <w:sz w:val="24"/>
                <w:szCs w:val="24"/>
                <w:highlight w:val="yellow"/>
              </w:rPr>
              <w:t>редставление продукта</w:t>
            </w:r>
          </w:p>
        </w:tc>
      </w:tr>
      <w:tr w:rsidR="008C6A3F" w:rsidRPr="00225FF7" w:rsidTr="0029237F">
        <w:trPr>
          <w:trHeight w:val="220"/>
          <w:jc w:val="center"/>
        </w:trPr>
        <w:tc>
          <w:tcPr>
            <w:tcW w:w="3511" w:type="dxa"/>
          </w:tcPr>
          <w:p w:rsidR="008C6A3F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color w:val="3A3939"/>
                <w:sz w:val="24"/>
                <w:szCs w:val="24"/>
                <w:highlight w:val="yellow"/>
                <w:shd w:val="clear" w:color="auto" w:fill="FFFFFF"/>
              </w:rPr>
              <w:t>Локальные акты, приказы, планы работы и иные нормативные документы, способствующие реализации проекта</w:t>
            </w:r>
          </w:p>
        </w:tc>
        <w:tc>
          <w:tcPr>
            <w:tcW w:w="2710" w:type="dxa"/>
          </w:tcPr>
          <w:p w:rsidR="008C6A3F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Тихонова Т.Е.</w:t>
            </w:r>
          </w:p>
        </w:tc>
        <w:tc>
          <w:tcPr>
            <w:tcW w:w="1817" w:type="dxa"/>
          </w:tcPr>
          <w:p w:rsidR="008C6A3F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Электронное</w:t>
            </w:r>
          </w:p>
          <w:p w:rsidR="003845E6" w:rsidRPr="00225FF7" w:rsidRDefault="00E1023A" w:rsidP="007B3B5A">
            <w:pPr>
              <w:jc w:val="center"/>
              <w:rPr>
                <w:sz w:val="24"/>
                <w:szCs w:val="24"/>
                <w:highlight w:val="yellow"/>
              </w:rPr>
            </w:pPr>
            <w:hyperlink r:id="rId13" w:history="1">
              <w:r w:rsidR="003845E6" w:rsidRPr="00225FF7">
                <w:rPr>
                  <w:rStyle w:val="a8"/>
                  <w:sz w:val="24"/>
                  <w:szCs w:val="24"/>
                  <w:highlight w:val="yellow"/>
                </w:rPr>
                <w:t>http://gymn1.sochi-schools.ru/kip/teoreticheskaya-deyatelnost-po-realizatsii-kip/</w:t>
              </w:r>
            </w:hyperlink>
          </w:p>
        </w:tc>
        <w:tc>
          <w:tcPr>
            <w:tcW w:w="1817" w:type="dxa"/>
          </w:tcPr>
          <w:p w:rsidR="008C6A3F" w:rsidRPr="00225FF7" w:rsidRDefault="00AB06F2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Очная защита отчетов организаций, имеющих статус «Краевая инновационная площадка» (2016) 13 февраля 2019 года по адресу «Институт развития образования» Краснодарского края, аудитория №215 в 10.30.</w:t>
            </w:r>
          </w:p>
        </w:tc>
      </w:tr>
      <w:tr w:rsidR="007B3B5A" w:rsidRPr="00225FF7" w:rsidTr="0029237F">
        <w:trPr>
          <w:trHeight w:val="220"/>
          <w:jc w:val="center"/>
        </w:trPr>
        <w:tc>
          <w:tcPr>
            <w:tcW w:w="3511" w:type="dxa"/>
          </w:tcPr>
          <w:p w:rsidR="007B3B5A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Индивидуальгный дневник школьника по исследовательской работе</w:t>
            </w:r>
          </w:p>
        </w:tc>
        <w:tc>
          <w:tcPr>
            <w:tcW w:w="2710" w:type="dxa"/>
          </w:tcPr>
          <w:p w:rsidR="007B3B5A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Тихонова Т.Е.</w:t>
            </w:r>
          </w:p>
          <w:p w:rsidR="008C6A3F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Латиева Э.И.</w:t>
            </w:r>
          </w:p>
        </w:tc>
        <w:tc>
          <w:tcPr>
            <w:tcW w:w="1817" w:type="dxa"/>
          </w:tcPr>
          <w:p w:rsidR="007B3B5A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Электронное</w:t>
            </w:r>
          </w:p>
          <w:p w:rsidR="008C6A3F" w:rsidRPr="00225FF7" w:rsidRDefault="00E1023A" w:rsidP="007B3B5A">
            <w:pPr>
              <w:jc w:val="center"/>
              <w:rPr>
                <w:sz w:val="24"/>
                <w:szCs w:val="24"/>
                <w:highlight w:val="yellow"/>
              </w:rPr>
            </w:pPr>
            <w:hyperlink r:id="rId14" w:history="1">
              <w:r w:rsidR="008C6A3F" w:rsidRPr="00225FF7">
                <w:rPr>
                  <w:rStyle w:val="a8"/>
                  <w:sz w:val="24"/>
                  <w:szCs w:val="24"/>
                  <w:highlight w:val="yellow"/>
                </w:rPr>
                <w:t>http://gymn1.sochi-schools.ru/kip/konkurs-innovatsionnyh-obrazovatelnyh-produktov-2018/</w:t>
              </w:r>
            </w:hyperlink>
          </w:p>
          <w:p w:rsidR="00AB06F2" w:rsidRPr="00225FF7" w:rsidRDefault="00AB06F2" w:rsidP="007B3B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7" w:type="dxa"/>
          </w:tcPr>
          <w:p w:rsidR="007B3B5A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Конкурс инновационных продуктов краевых инновационных площадок 2017-2018</w:t>
            </w:r>
          </w:p>
          <w:p w:rsidR="008C6A3F" w:rsidRPr="00225FF7" w:rsidRDefault="008C6A3F" w:rsidP="007B3B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61E8C" w:rsidRPr="00225FF7" w:rsidTr="0029237F">
        <w:trPr>
          <w:trHeight w:val="220"/>
          <w:jc w:val="center"/>
        </w:trPr>
        <w:tc>
          <w:tcPr>
            <w:tcW w:w="3511" w:type="dxa"/>
          </w:tcPr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Профориентационный кластер</w:t>
            </w:r>
          </w:p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 xml:space="preserve"> «Я в мире профессий»</w:t>
            </w:r>
          </w:p>
          <w:p w:rsidR="00361E8C" w:rsidRPr="00225FF7" w:rsidRDefault="00361E8C" w:rsidP="007B3B5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61E8C" w:rsidRPr="00225FF7" w:rsidRDefault="00361E8C" w:rsidP="007B3B5A">
            <w:pPr>
              <w:jc w:val="both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Методическое пособие по внеурочной деятельности на ИЯ для среднего общего образования.</w:t>
            </w:r>
          </w:p>
          <w:p w:rsidR="00AB06F2" w:rsidRPr="00225FF7" w:rsidRDefault="00AB06F2" w:rsidP="007B3B5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0" w:type="dxa"/>
          </w:tcPr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 xml:space="preserve">Совместно гимназией №1 им.Р.А.Филатовой и </w:t>
            </w:r>
          </w:p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ФГБОУ ВО «СГУ»</w:t>
            </w:r>
          </w:p>
        </w:tc>
        <w:tc>
          <w:tcPr>
            <w:tcW w:w="1817" w:type="dxa"/>
          </w:tcPr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Печатное</w:t>
            </w:r>
          </w:p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 xml:space="preserve">Издательство СГУ, </w:t>
            </w:r>
          </w:p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Апрель-май, 2020</w:t>
            </w:r>
          </w:p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Сдано в печать: январь, 2020,;</w:t>
            </w:r>
          </w:p>
        </w:tc>
        <w:tc>
          <w:tcPr>
            <w:tcW w:w="1817" w:type="dxa"/>
            <w:vMerge w:val="restart"/>
          </w:tcPr>
          <w:p w:rsidR="007B3B5A" w:rsidRPr="00225FF7" w:rsidRDefault="007B3B5A" w:rsidP="007B3B5A">
            <w:pPr>
              <w:pStyle w:val="2"/>
              <w:shd w:val="clear" w:color="auto" w:fill="FFFFFF"/>
              <w:spacing w:before="0"/>
              <w:contextualSpacing/>
              <w:jc w:val="center"/>
              <w:textAlignment w:val="baseline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</w:pPr>
            <w:r w:rsidRPr="00225FF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highlight w:val="yellow"/>
              </w:rPr>
              <w:t>ЗОНАЛЬНЫЙ ДИССЕМИНАЦИОННЫЙ СЕМИНАР НА ТЕМУ:  «Успех рождает успех: модель внутренней оценки эффективности гимназии  в условиях инновационной образовательной среды»</w:t>
            </w:r>
            <w:r w:rsidRPr="00225FF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highlight w:val="yellow"/>
              </w:rPr>
              <w:t xml:space="preserve">  </w:t>
            </w:r>
            <w:r w:rsidRPr="00225FF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25.11.2019</w:t>
            </w:r>
          </w:p>
          <w:p w:rsidR="00EC0720" w:rsidRPr="00225FF7" w:rsidRDefault="00EC0720" w:rsidP="008C6A3F">
            <w:pPr>
              <w:pStyle w:val="2"/>
              <w:shd w:val="clear" w:color="auto" w:fill="FFFFFF"/>
              <w:spacing w:before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highlight w:val="yellow"/>
              </w:rPr>
            </w:pPr>
          </w:p>
          <w:p w:rsidR="008C6A3F" w:rsidRPr="00225FF7" w:rsidRDefault="007B3B5A" w:rsidP="008C6A3F">
            <w:pPr>
              <w:pStyle w:val="2"/>
              <w:shd w:val="clear" w:color="auto" w:fill="FFFFFF"/>
              <w:spacing w:before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225FF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highlight w:val="yellow"/>
              </w:rPr>
              <w:t xml:space="preserve"> (</w:t>
            </w:r>
            <w:r w:rsidRPr="00225F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yellow"/>
              </w:rPr>
              <w:t>УТВЕРЖДЕНО протоколом педагогического совета №4  от 05.11.2019</w:t>
            </w:r>
            <w:r w:rsidRPr="00225FF7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highlight w:val="yellow"/>
              </w:rPr>
              <w:t xml:space="preserve">, </w:t>
            </w:r>
            <w:r w:rsidRPr="00225FF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yellow"/>
              </w:rPr>
              <w:t>Приказ №607  от 05.11.2019)</w:t>
            </w:r>
          </w:p>
          <w:p w:rsidR="008C6A3F" w:rsidRPr="00225FF7" w:rsidRDefault="00E1023A" w:rsidP="008C6A3F">
            <w:pPr>
              <w:jc w:val="center"/>
              <w:rPr>
                <w:sz w:val="24"/>
                <w:szCs w:val="24"/>
                <w:highlight w:val="yellow"/>
              </w:rPr>
            </w:pPr>
            <w:hyperlink r:id="rId15" w:history="1">
              <w:r w:rsidR="008C6A3F" w:rsidRPr="00225FF7">
                <w:rPr>
                  <w:rStyle w:val="a8"/>
                  <w:sz w:val="24"/>
                  <w:szCs w:val="24"/>
                  <w:highlight w:val="yellow"/>
                </w:rPr>
                <w:t>http://gymn1.sochi-schools.ru/kip/zonalnoe-meropriyatie/</w:t>
              </w:r>
            </w:hyperlink>
          </w:p>
          <w:p w:rsidR="00361E8C" w:rsidRPr="00225FF7" w:rsidRDefault="00361E8C" w:rsidP="007B3B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61E8C" w:rsidRPr="00361E8C" w:rsidTr="0029237F">
        <w:trPr>
          <w:trHeight w:val="220"/>
          <w:jc w:val="center"/>
        </w:trPr>
        <w:tc>
          <w:tcPr>
            <w:tcW w:w="3511" w:type="dxa"/>
          </w:tcPr>
          <w:p w:rsidR="00361E8C" w:rsidRPr="00225FF7" w:rsidRDefault="00361E8C" w:rsidP="00361E8C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225FF7">
              <w:rPr>
                <w:rFonts w:ascii="Cambria" w:hAnsi="Cambria"/>
                <w:sz w:val="24"/>
                <w:szCs w:val="24"/>
                <w:highlight w:val="yellow"/>
              </w:rPr>
              <w:t>«Сочи глазами детей»</w:t>
            </w:r>
          </w:p>
          <w:p w:rsidR="00361E8C" w:rsidRPr="00225FF7" w:rsidRDefault="00361E8C" w:rsidP="00361E8C">
            <w:pPr>
              <w:jc w:val="both"/>
              <w:rPr>
                <w:rFonts w:ascii="Cambria" w:hAnsi="Cambria"/>
                <w:sz w:val="24"/>
                <w:szCs w:val="24"/>
                <w:highlight w:val="yellow"/>
              </w:rPr>
            </w:pPr>
          </w:p>
          <w:p w:rsidR="00361E8C" w:rsidRPr="00225FF7" w:rsidRDefault="00361E8C" w:rsidP="00361E8C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rFonts w:ascii="Cambria" w:hAnsi="Cambria"/>
                <w:sz w:val="24"/>
                <w:szCs w:val="24"/>
                <w:highlight w:val="yellow"/>
              </w:rPr>
              <w:t>Методическое пособие по подготовке к ГИА по ИЯ для среднего общего образования с видеосопровождением.</w:t>
            </w:r>
          </w:p>
        </w:tc>
        <w:tc>
          <w:tcPr>
            <w:tcW w:w="2710" w:type="dxa"/>
          </w:tcPr>
          <w:p w:rsidR="00361E8C" w:rsidRPr="00225FF7" w:rsidRDefault="00361E8C" w:rsidP="00361E8C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 xml:space="preserve">Совместно гимназией №1 им.Р.А.Филатовой и </w:t>
            </w:r>
          </w:p>
          <w:p w:rsidR="00361E8C" w:rsidRPr="00225FF7" w:rsidRDefault="00361E8C" w:rsidP="00361E8C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ФГБОУ ВО «СГУ»</w:t>
            </w:r>
          </w:p>
        </w:tc>
        <w:tc>
          <w:tcPr>
            <w:tcW w:w="1817" w:type="dxa"/>
          </w:tcPr>
          <w:p w:rsidR="00361E8C" w:rsidRPr="00225FF7" w:rsidRDefault="00361E8C" w:rsidP="00361E8C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Печатное</w:t>
            </w:r>
            <w:r w:rsidR="008C6A3F" w:rsidRPr="00225FF7">
              <w:rPr>
                <w:sz w:val="24"/>
                <w:szCs w:val="24"/>
                <w:highlight w:val="yellow"/>
              </w:rPr>
              <w:t>,</w:t>
            </w:r>
          </w:p>
          <w:p w:rsidR="008C6A3F" w:rsidRPr="00225FF7" w:rsidRDefault="008C6A3F" w:rsidP="00361E8C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Электронное видеосопровождение</w:t>
            </w:r>
          </w:p>
          <w:p w:rsidR="00361E8C" w:rsidRPr="00225FF7" w:rsidRDefault="00361E8C" w:rsidP="00361E8C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 xml:space="preserve">Издательство СГУ, </w:t>
            </w:r>
          </w:p>
          <w:p w:rsidR="00361E8C" w:rsidRPr="00225FF7" w:rsidRDefault="00361E8C" w:rsidP="00361E8C">
            <w:pPr>
              <w:jc w:val="center"/>
              <w:rPr>
                <w:sz w:val="24"/>
                <w:szCs w:val="24"/>
                <w:highlight w:val="yellow"/>
              </w:rPr>
            </w:pPr>
            <w:r w:rsidRPr="00225FF7">
              <w:rPr>
                <w:sz w:val="24"/>
                <w:szCs w:val="24"/>
                <w:highlight w:val="yellow"/>
              </w:rPr>
              <w:t>Апрель-май, 2020</w:t>
            </w:r>
          </w:p>
          <w:p w:rsidR="00361E8C" w:rsidRPr="00361E8C" w:rsidRDefault="00361E8C" w:rsidP="00361E8C">
            <w:pPr>
              <w:jc w:val="center"/>
              <w:rPr>
                <w:sz w:val="24"/>
                <w:szCs w:val="24"/>
              </w:rPr>
            </w:pPr>
            <w:r w:rsidRPr="00225FF7">
              <w:rPr>
                <w:sz w:val="24"/>
                <w:szCs w:val="24"/>
                <w:highlight w:val="yellow"/>
              </w:rPr>
              <w:t>Сдано в печать: февраль, 2020,;</w:t>
            </w:r>
          </w:p>
        </w:tc>
        <w:tc>
          <w:tcPr>
            <w:tcW w:w="1817" w:type="dxa"/>
            <w:vMerge/>
          </w:tcPr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573" w:rsidRPr="00B50573" w:rsidRDefault="00B50573" w:rsidP="00B50573">
      <w:pPr>
        <w:pStyle w:val="a9"/>
        <w:spacing w:line="360" w:lineRule="auto"/>
        <w:jc w:val="center"/>
        <w:rPr>
          <w:b/>
          <w:i/>
        </w:rPr>
      </w:pPr>
    </w:p>
    <w:p w:rsidR="009E60D1" w:rsidRDefault="009E60D1" w:rsidP="000C2397">
      <w:pPr>
        <w:pStyle w:val="a9"/>
        <w:spacing w:line="360" w:lineRule="auto"/>
        <w:ind w:left="0"/>
        <w:jc w:val="both"/>
      </w:pPr>
    </w:p>
    <w:p w:rsidR="00225FF7" w:rsidRDefault="00225FF7" w:rsidP="000C2397">
      <w:pPr>
        <w:pStyle w:val="a9"/>
        <w:spacing w:line="360" w:lineRule="auto"/>
        <w:ind w:left="0"/>
        <w:jc w:val="both"/>
      </w:pPr>
    </w:p>
    <w:p w:rsidR="00225FF7" w:rsidRPr="009E60D1" w:rsidRDefault="00225FF7" w:rsidP="000C2397">
      <w:pPr>
        <w:pStyle w:val="a9"/>
        <w:spacing w:line="360" w:lineRule="auto"/>
        <w:ind w:left="0"/>
        <w:jc w:val="both"/>
      </w:pPr>
    </w:p>
    <w:p w:rsidR="00446D6B" w:rsidRPr="00F07A0C" w:rsidRDefault="00312361" w:rsidP="00326CB9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b/>
        </w:rPr>
      </w:pPr>
      <w:r>
        <w:rPr>
          <w:b/>
        </w:rPr>
        <w:lastRenderedPageBreak/>
        <w:t>Апробация и диссеминация результатов деятельности</w:t>
      </w:r>
      <w:r w:rsidR="00F07A0C">
        <w:rPr>
          <w:b/>
        </w:rPr>
        <w:t xml:space="preserve"> КИП в образовательных организациях Краснодарского края на основе сетевого взаимодействия.</w:t>
      </w:r>
    </w:p>
    <w:p w:rsidR="00225FF7" w:rsidRPr="00225FF7" w:rsidRDefault="00225FF7" w:rsidP="00326CB9">
      <w:pPr>
        <w:ind w:firstLine="567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С целью апробации и диссимиляции опыта КИП были проведены следующие мероприятия:</w:t>
      </w:r>
    </w:p>
    <w:p w:rsidR="00225FF7" w:rsidRPr="00225FF7" w:rsidRDefault="00225FF7" w:rsidP="00326CB9">
      <w:pPr>
        <w:ind w:firstLine="567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- районные семинары;</w:t>
      </w:r>
    </w:p>
    <w:p w:rsidR="00225FF7" w:rsidRPr="00225FF7" w:rsidRDefault="00225FF7" w:rsidP="00326CB9">
      <w:pPr>
        <w:ind w:firstLine="567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- участие в краевых семинарах и мастер классах;</w:t>
      </w:r>
    </w:p>
    <w:p w:rsidR="00225FF7" w:rsidRPr="00225FF7" w:rsidRDefault="00225FF7" w:rsidP="00326CB9">
      <w:pPr>
        <w:ind w:firstLine="567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- опыт работы в рамках реализации КИП опубликован в сборниках разного</w:t>
      </w:r>
    </w:p>
    <w:p w:rsidR="00225FF7" w:rsidRPr="00225FF7" w:rsidRDefault="00225FF7" w:rsidP="00326CB9">
      <w:pPr>
        <w:ind w:firstLine="567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уровня.</w:t>
      </w:r>
      <w:bookmarkStart w:id="0" w:name="_GoBack"/>
      <w:bookmarkEnd w:id="0"/>
    </w:p>
    <w:p w:rsidR="00225FF7" w:rsidRPr="00225FF7" w:rsidRDefault="00225FF7" w:rsidP="00326CB9">
      <w:pPr>
        <w:ind w:firstLine="567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 xml:space="preserve">Итогом работы коллектива стала победа во Всероссийском смотре-конкурсе образовательных организаций «Достижения образования» на основе многокомпонентного анализа. А также наш лицей принял участие во Всероссийском конкурсе «Практика профильного обучения на уровне среднего общего образования с учетом современных достижений науки и техники: нормативно-правовая база реализации практик», где был признан лучшим ОУ реализующим профильное обучение. </w:t>
      </w:r>
    </w:p>
    <w:p w:rsidR="0091477B" w:rsidRDefault="00225FF7" w:rsidP="00326CB9">
      <w:pPr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Исследовательская деятельность позволяет реализовать идеи сотрудничества учителя и ученика, раскрывать индивидуальные творческие способности лицеистов и педагогов.</w:t>
      </w:r>
    </w:p>
    <w:p w:rsidR="00225FF7" w:rsidRPr="00986F09" w:rsidRDefault="00225FF7" w:rsidP="00326CB9">
      <w:pPr>
        <w:jc w:val="both"/>
        <w:rPr>
          <w:lang w:bidi="ru-RU"/>
        </w:rPr>
      </w:pPr>
      <w:r w:rsidRPr="00225FF7">
        <w:rPr>
          <w:bCs/>
          <w:color w:val="000000" w:themeColor="text1"/>
          <w:highlight w:val="yellow"/>
        </w:rPr>
        <w:t>Может что то еще?</w:t>
      </w:r>
    </w:p>
    <w:p w:rsidR="00A10AA2" w:rsidRPr="007F4A01" w:rsidRDefault="00A10AA2" w:rsidP="00A10AA2">
      <w:pPr>
        <w:spacing w:line="360" w:lineRule="auto"/>
        <w:jc w:val="both"/>
        <w:rPr>
          <w:b/>
          <w:i/>
        </w:rPr>
      </w:pPr>
    </w:p>
    <w:p w:rsidR="005A5219" w:rsidRPr="00F07A0C" w:rsidRDefault="005A5219" w:rsidP="00A10AA2">
      <w:pPr>
        <w:spacing w:line="360" w:lineRule="auto"/>
        <w:rPr>
          <w:i/>
          <w:lang w:val="en-US"/>
        </w:rPr>
      </w:pPr>
    </w:p>
    <w:sectPr w:rsidR="005A5219" w:rsidRPr="00F07A0C" w:rsidSect="00F44745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3A" w:rsidRDefault="00E1023A" w:rsidP="000C2397">
      <w:r>
        <w:separator/>
      </w:r>
    </w:p>
  </w:endnote>
  <w:endnote w:type="continuationSeparator" w:id="0">
    <w:p w:rsidR="00E1023A" w:rsidRDefault="00E1023A" w:rsidP="000C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2334"/>
      <w:docPartObj>
        <w:docPartGallery w:val="Page Numbers (Bottom of Page)"/>
        <w:docPartUnique/>
      </w:docPartObj>
    </w:sdtPr>
    <w:sdtEndPr/>
    <w:sdtContent>
      <w:p w:rsidR="00F44745" w:rsidRDefault="00F447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B9">
          <w:rPr>
            <w:noProof/>
          </w:rPr>
          <w:t>12</w:t>
        </w:r>
        <w:r>
          <w:fldChar w:fldCharType="end"/>
        </w:r>
      </w:p>
    </w:sdtContent>
  </w:sdt>
  <w:p w:rsidR="007B3B5A" w:rsidRDefault="007B3B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3A" w:rsidRDefault="00E1023A" w:rsidP="000C2397">
      <w:r>
        <w:separator/>
      </w:r>
    </w:p>
  </w:footnote>
  <w:footnote w:type="continuationSeparator" w:id="0">
    <w:p w:rsidR="00E1023A" w:rsidRDefault="00E1023A" w:rsidP="000C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A15"/>
    <w:multiLevelType w:val="hybridMultilevel"/>
    <w:tmpl w:val="AED82C34"/>
    <w:lvl w:ilvl="0" w:tplc="39F0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4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2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0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82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2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0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8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053D6"/>
    <w:multiLevelType w:val="hybridMultilevel"/>
    <w:tmpl w:val="E1D2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868"/>
    <w:multiLevelType w:val="hybridMultilevel"/>
    <w:tmpl w:val="E1482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A6336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8B8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82B"/>
    <w:multiLevelType w:val="hybridMultilevel"/>
    <w:tmpl w:val="11EAAFC6"/>
    <w:lvl w:ilvl="0" w:tplc="41D84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B3A31"/>
    <w:multiLevelType w:val="hybridMultilevel"/>
    <w:tmpl w:val="E97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BA8"/>
    <w:multiLevelType w:val="hybridMultilevel"/>
    <w:tmpl w:val="E97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05D38"/>
    <w:multiLevelType w:val="hybridMultilevel"/>
    <w:tmpl w:val="09B8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53A4A"/>
    <w:multiLevelType w:val="hybridMultilevel"/>
    <w:tmpl w:val="7BE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C7410"/>
    <w:multiLevelType w:val="hybridMultilevel"/>
    <w:tmpl w:val="1A58EDBA"/>
    <w:lvl w:ilvl="0" w:tplc="E3C23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86C23"/>
    <w:multiLevelType w:val="hybridMultilevel"/>
    <w:tmpl w:val="4498DE80"/>
    <w:lvl w:ilvl="0" w:tplc="2AEE7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0118D4"/>
    <w:multiLevelType w:val="hybridMultilevel"/>
    <w:tmpl w:val="7B3C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170E3"/>
    <w:multiLevelType w:val="hybridMultilevel"/>
    <w:tmpl w:val="17325C76"/>
    <w:lvl w:ilvl="0" w:tplc="25AC7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7425B"/>
    <w:multiLevelType w:val="singleLevel"/>
    <w:tmpl w:val="D6E81D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21D06C4"/>
    <w:multiLevelType w:val="hybridMultilevel"/>
    <w:tmpl w:val="CD40B2E6"/>
    <w:lvl w:ilvl="0" w:tplc="53DEF9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2AE3C4C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753"/>
    <w:multiLevelType w:val="hybridMultilevel"/>
    <w:tmpl w:val="5CA8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940DD"/>
    <w:multiLevelType w:val="hybridMultilevel"/>
    <w:tmpl w:val="DD94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5607F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3BAC"/>
    <w:multiLevelType w:val="hybridMultilevel"/>
    <w:tmpl w:val="F64C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776F6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B4589"/>
    <w:multiLevelType w:val="hybridMultilevel"/>
    <w:tmpl w:val="E14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66DAE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A26D3"/>
    <w:multiLevelType w:val="hybridMultilevel"/>
    <w:tmpl w:val="A5787914"/>
    <w:lvl w:ilvl="0" w:tplc="0D9EE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30538"/>
    <w:multiLevelType w:val="hybridMultilevel"/>
    <w:tmpl w:val="6A2EEFDA"/>
    <w:lvl w:ilvl="0" w:tplc="5802D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05198"/>
    <w:multiLevelType w:val="hybridMultilevel"/>
    <w:tmpl w:val="FB207C20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9A403FC"/>
    <w:multiLevelType w:val="hybridMultilevel"/>
    <w:tmpl w:val="CFE41E06"/>
    <w:lvl w:ilvl="0" w:tplc="043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C33558"/>
    <w:multiLevelType w:val="hybridMultilevel"/>
    <w:tmpl w:val="43FA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945AD"/>
    <w:multiLevelType w:val="hybridMultilevel"/>
    <w:tmpl w:val="A022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A68B2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1040A"/>
    <w:multiLevelType w:val="hybridMultilevel"/>
    <w:tmpl w:val="65108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35DD5"/>
    <w:multiLevelType w:val="hybridMultilevel"/>
    <w:tmpl w:val="143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335DD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61673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7"/>
  </w:num>
  <w:num w:numId="6">
    <w:abstractNumId w:val="5"/>
  </w:num>
  <w:num w:numId="7">
    <w:abstractNumId w:val="22"/>
  </w:num>
  <w:num w:numId="8">
    <w:abstractNumId w:val="8"/>
  </w:num>
  <w:num w:numId="9">
    <w:abstractNumId w:val="28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11"/>
  </w:num>
  <w:num w:numId="17">
    <w:abstractNumId w:val="1"/>
  </w:num>
  <w:num w:numId="18">
    <w:abstractNumId w:val="17"/>
  </w:num>
  <w:num w:numId="19">
    <w:abstractNumId w:val="29"/>
  </w:num>
  <w:num w:numId="20">
    <w:abstractNumId w:val="16"/>
  </w:num>
  <w:num w:numId="21">
    <w:abstractNumId w:val="3"/>
  </w:num>
  <w:num w:numId="22">
    <w:abstractNumId w:val="35"/>
  </w:num>
  <w:num w:numId="23">
    <w:abstractNumId w:val="31"/>
  </w:num>
  <w:num w:numId="24">
    <w:abstractNumId w:val="21"/>
  </w:num>
  <w:num w:numId="25">
    <w:abstractNumId w:val="19"/>
  </w:num>
  <w:num w:numId="26">
    <w:abstractNumId w:val="23"/>
  </w:num>
  <w:num w:numId="27">
    <w:abstractNumId w:val="33"/>
  </w:num>
  <w:num w:numId="28">
    <w:abstractNumId w:val="24"/>
  </w:num>
  <w:num w:numId="29">
    <w:abstractNumId w:val="13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"/>
  </w:num>
  <w:num w:numId="32">
    <w:abstractNumId w:val="18"/>
  </w:num>
  <w:num w:numId="33">
    <w:abstractNumId w:val="26"/>
  </w:num>
  <w:num w:numId="34">
    <w:abstractNumId w:val="32"/>
  </w:num>
  <w:num w:numId="35">
    <w:abstractNumId w:val="20"/>
  </w:num>
  <w:num w:numId="36">
    <w:abstractNumId w:val="0"/>
  </w:num>
  <w:num w:numId="37">
    <w:abstractNumId w:val="2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6"/>
    <w:rsid w:val="00000308"/>
    <w:rsid w:val="00015C44"/>
    <w:rsid w:val="00027A26"/>
    <w:rsid w:val="00045079"/>
    <w:rsid w:val="000832C4"/>
    <w:rsid w:val="00084DFE"/>
    <w:rsid w:val="000A61B5"/>
    <w:rsid w:val="000C2397"/>
    <w:rsid w:val="000E5AA1"/>
    <w:rsid w:val="00100B4A"/>
    <w:rsid w:val="00101772"/>
    <w:rsid w:val="00104139"/>
    <w:rsid w:val="0013030C"/>
    <w:rsid w:val="0013076F"/>
    <w:rsid w:val="00152E17"/>
    <w:rsid w:val="001A2943"/>
    <w:rsid w:val="001C6B47"/>
    <w:rsid w:val="00225FF7"/>
    <w:rsid w:val="00233BBF"/>
    <w:rsid w:val="0029237F"/>
    <w:rsid w:val="002E3257"/>
    <w:rsid w:val="003120B4"/>
    <w:rsid w:val="00312361"/>
    <w:rsid w:val="00326CB9"/>
    <w:rsid w:val="003402EE"/>
    <w:rsid w:val="00353835"/>
    <w:rsid w:val="00361E8C"/>
    <w:rsid w:val="0037163F"/>
    <w:rsid w:val="003845E6"/>
    <w:rsid w:val="003E40A0"/>
    <w:rsid w:val="0040189C"/>
    <w:rsid w:val="00417BF6"/>
    <w:rsid w:val="00446D6B"/>
    <w:rsid w:val="0048346F"/>
    <w:rsid w:val="004F728F"/>
    <w:rsid w:val="00560215"/>
    <w:rsid w:val="00562CF8"/>
    <w:rsid w:val="005A1EF5"/>
    <w:rsid w:val="005A5219"/>
    <w:rsid w:val="005C6CBF"/>
    <w:rsid w:val="00654D6C"/>
    <w:rsid w:val="006A05D0"/>
    <w:rsid w:val="006A75A1"/>
    <w:rsid w:val="006B4709"/>
    <w:rsid w:val="006C7D86"/>
    <w:rsid w:val="00705E12"/>
    <w:rsid w:val="0075099A"/>
    <w:rsid w:val="0076289B"/>
    <w:rsid w:val="0078183E"/>
    <w:rsid w:val="007B3B5A"/>
    <w:rsid w:val="007F4A01"/>
    <w:rsid w:val="008B2A93"/>
    <w:rsid w:val="008C6A3F"/>
    <w:rsid w:val="008F38ED"/>
    <w:rsid w:val="009045C7"/>
    <w:rsid w:val="0091477B"/>
    <w:rsid w:val="0093000E"/>
    <w:rsid w:val="00961A49"/>
    <w:rsid w:val="00986F09"/>
    <w:rsid w:val="009A10BE"/>
    <w:rsid w:val="009B7A56"/>
    <w:rsid w:val="009C49BC"/>
    <w:rsid w:val="009C7AEF"/>
    <w:rsid w:val="009E60D1"/>
    <w:rsid w:val="00A10AA2"/>
    <w:rsid w:val="00A22C4D"/>
    <w:rsid w:val="00A427F4"/>
    <w:rsid w:val="00A50240"/>
    <w:rsid w:val="00A840DF"/>
    <w:rsid w:val="00AA3259"/>
    <w:rsid w:val="00AB06F2"/>
    <w:rsid w:val="00AB0D7C"/>
    <w:rsid w:val="00AB7AAC"/>
    <w:rsid w:val="00AF0BD7"/>
    <w:rsid w:val="00B06BFD"/>
    <w:rsid w:val="00B141B0"/>
    <w:rsid w:val="00B17687"/>
    <w:rsid w:val="00B50573"/>
    <w:rsid w:val="00B61BCB"/>
    <w:rsid w:val="00B86F8E"/>
    <w:rsid w:val="00BD79DB"/>
    <w:rsid w:val="00C0579E"/>
    <w:rsid w:val="00C17FF4"/>
    <w:rsid w:val="00C31B01"/>
    <w:rsid w:val="00C33356"/>
    <w:rsid w:val="00D46CAF"/>
    <w:rsid w:val="00D70B51"/>
    <w:rsid w:val="00DA55B3"/>
    <w:rsid w:val="00DC797A"/>
    <w:rsid w:val="00E04C54"/>
    <w:rsid w:val="00E1023A"/>
    <w:rsid w:val="00E43274"/>
    <w:rsid w:val="00E73423"/>
    <w:rsid w:val="00EA0A8A"/>
    <w:rsid w:val="00EC0720"/>
    <w:rsid w:val="00EF060B"/>
    <w:rsid w:val="00F07A0C"/>
    <w:rsid w:val="00F44745"/>
    <w:rsid w:val="00F9339C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C92C-4E0B-401D-80C2-13B744F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0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AF0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5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00E"/>
    <w:pPr>
      <w:pBdr>
        <w:bottom w:val="single" w:sz="4" w:space="1" w:color="auto"/>
      </w:pBdr>
      <w:jc w:val="center"/>
    </w:pPr>
    <w:rPr>
      <w:rFonts w:ascii="Arial" w:hAnsi="Arial"/>
      <w:b/>
      <w:bCs/>
      <w:spacing w:val="40"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93000E"/>
    <w:rPr>
      <w:rFonts w:ascii="Arial" w:eastAsia="Times New Roman" w:hAnsi="Arial" w:cs="Times New Roman"/>
      <w:b/>
      <w:bCs/>
      <w:spacing w:val="40"/>
      <w:sz w:val="32"/>
      <w:szCs w:val="24"/>
      <w:lang w:val="x-none" w:eastAsia="x-none"/>
    </w:rPr>
  </w:style>
  <w:style w:type="table" w:styleId="a5">
    <w:name w:val="Table Grid"/>
    <w:basedOn w:val="a1"/>
    <w:uiPriority w:val="59"/>
    <w:rsid w:val="0093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000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3000E"/>
    <w:rPr>
      <w:b/>
      <w:bCs/>
    </w:rPr>
  </w:style>
  <w:style w:type="character" w:customStyle="1" w:styleId="apple-converted-space">
    <w:name w:val="apple-converted-space"/>
    <w:basedOn w:val="a0"/>
    <w:rsid w:val="0093000E"/>
  </w:style>
  <w:style w:type="character" w:styleId="a8">
    <w:name w:val="Hyperlink"/>
    <w:basedOn w:val="a0"/>
    <w:uiPriority w:val="99"/>
    <w:unhideWhenUsed/>
    <w:rsid w:val="009300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3000E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86F8E"/>
    <w:pPr>
      <w:spacing w:after="120"/>
      <w:ind w:left="283"/>
      <w:jc w:val="center"/>
    </w:pPr>
    <w:rPr>
      <w:rFonts w:cs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6F8E"/>
    <w:rPr>
      <w:rFonts w:ascii="Times New Roman" w:hAnsi="Times New Roman" w:cs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F0B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F0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6B4709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1"/>
    <w:qFormat/>
    <w:rsid w:val="006B4709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hl">
    <w:name w:val="hl"/>
    <w:basedOn w:val="a0"/>
    <w:rsid w:val="006B4709"/>
  </w:style>
  <w:style w:type="paragraph" w:styleId="af4">
    <w:name w:val="footnote text"/>
    <w:basedOn w:val="a"/>
    <w:link w:val="af5"/>
    <w:semiHidden/>
    <w:unhideWhenUsed/>
    <w:rsid w:val="006B470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B4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6B4709"/>
    <w:rPr>
      <w:vertAlign w:val="superscript"/>
    </w:rPr>
  </w:style>
  <w:style w:type="table" w:styleId="1-5">
    <w:name w:val="Medium Shading 1 Accent 5"/>
    <w:basedOn w:val="a1"/>
    <w:uiPriority w:val="63"/>
    <w:rsid w:val="00084DF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084D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nobtm">
    <w:name w:val="nobtm"/>
    <w:basedOn w:val="a"/>
    <w:rsid w:val="00C0579E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B50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gymn1.sochi-schools.ru/kip/teoreticheskaya-deyatelnost-po-realizatsii-ki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gymn1.sochi-schools.ru/kip/zonalnoe-meropriyatie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gymn1.sochi-schools.ru/kip/konkurs-innovatsionnyh-obrazovatelnyh-produktov-2018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Приоритетные ценности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Лист1!$CE$11</c:f>
              <c:strCache>
                <c:ptCount val="1"/>
                <c:pt idx="0">
                  <c:v>Ученики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Лист1!$CE$12:$CE$14</c:f>
              <c:numCache>
                <c:formatCode>General</c:formatCode>
                <c:ptCount val="3"/>
                <c:pt idx="0">
                  <c:v>29</c:v>
                </c:pt>
                <c:pt idx="1">
                  <c:v>49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63-46A0-93A2-CEE1E32FE62B}"/>
            </c:ext>
          </c:extLst>
        </c:ser>
        <c:ser>
          <c:idx val="1"/>
          <c:order val="1"/>
          <c:tx>
            <c:strRef>
              <c:f>Лист1!$CF$11</c:f>
              <c:strCache>
                <c:ptCount val="1"/>
                <c:pt idx="0">
                  <c:v>Коллеги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Лист1!$CF$12:$CF$14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63-46A0-93A2-CEE1E32FE62B}"/>
            </c:ext>
          </c:extLst>
        </c:ser>
        <c:ser>
          <c:idx val="2"/>
          <c:order val="2"/>
          <c:tx>
            <c:strRef>
              <c:f>Лист1!$CG$11</c:f>
              <c:strCache>
                <c:ptCount val="1"/>
                <c:pt idx="0">
                  <c:v>Собственная личность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Лист1!$CG$12:$CG$14</c:f>
              <c:numCache>
                <c:formatCode>General</c:formatCode>
                <c:ptCount val="3"/>
                <c:pt idx="0">
                  <c:v>12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63-46A0-93A2-CEE1E32FE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638040"/>
        <c:axId val="276637648"/>
      </c:barChart>
      <c:catAx>
        <c:axId val="276638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637648"/>
        <c:crosses val="autoZero"/>
        <c:auto val="1"/>
        <c:lblAlgn val="ctr"/>
        <c:lblOffset val="100"/>
        <c:noMultiLvlLbl val="0"/>
      </c:catAx>
      <c:valAx>
        <c:axId val="27663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638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Психоэмоциональное состояние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Лист1!$CE$11</c:f>
              <c:strCache>
                <c:ptCount val="1"/>
                <c:pt idx="0">
                  <c:v>Неблагополучное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Лист1!$CE$12:$CE$14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9A-4AAC-9FE4-6D0C4111C6E3}"/>
            </c:ext>
          </c:extLst>
        </c:ser>
        <c:ser>
          <c:idx val="1"/>
          <c:order val="1"/>
          <c:tx>
            <c:strRef>
              <c:f>Лист1!$CF$11</c:f>
              <c:strCache>
                <c:ptCount val="1"/>
                <c:pt idx="0">
                  <c:v>Нестабильное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Лист1!$CF$12:$CF$14</c:f>
              <c:numCache>
                <c:formatCode>General</c:formatCode>
                <c:ptCount val="3"/>
                <c:pt idx="0">
                  <c:v>45</c:v>
                </c:pt>
                <c:pt idx="1">
                  <c:v>32</c:v>
                </c:pt>
                <c:pt idx="2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9A-4AAC-9FE4-6D0C4111C6E3}"/>
            </c:ext>
          </c:extLst>
        </c:ser>
        <c:ser>
          <c:idx val="2"/>
          <c:order val="2"/>
          <c:tx>
            <c:strRef>
              <c:f>Лист1!$CG$11</c:f>
              <c:strCache>
                <c:ptCount val="1"/>
                <c:pt idx="0">
                  <c:v>Благополучное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Лист1!$CG$12:$CG$14</c:f>
              <c:numCache>
                <c:formatCode>General</c:formatCode>
                <c:ptCount val="3"/>
                <c:pt idx="0">
                  <c:v>5</c:v>
                </c:pt>
                <c:pt idx="1">
                  <c:v>26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9A-4AAC-9FE4-6D0C4111C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161840"/>
        <c:axId val="278162232"/>
      </c:barChart>
      <c:catAx>
        <c:axId val="27816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162232"/>
        <c:crosses val="autoZero"/>
        <c:auto val="1"/>
        <c:lblAlgn val="ctr"/>
        <c:lblOffset val="100"/>
        <c:noMultiLvlLbl val="0"/>
      </c:catAx>
      <c:valAx>
        <c:axId val="27816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16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Стиль преподавания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Лист1!$CE$11</c:f>
              <c:strCache>
                <c:ptCount val="1"/>
                <c:pt idx="0">
                  <c:v>Демократический стиль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Лист1!$CE$12:$CE$14</c:f>
              <c:numCache>
                <c:formatCode>General</c:formatCode>
                <c:ptCount val="3"/>
                <c:pt idx="0">
                  <c:v>58</c:v>
                </c:pt>
                <c:pt idx="1">
                  <c:v>46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1F-4333-BC46-C3680CC88BDC}"/>
            </c:ext>
          </c:extLst>
        </c:ser>
        <c:ser>
          <c:idx val="1"/>
          <c:order val="1"/>
          <c:tx>
            <c:strRef>
              <c:f>Лист1!$CF$11</c:f>
              <c:strCache>
                <c:ptCount val="1"/>
                <c:pt idx="0">
                  <c:v>Либерльный стиль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Лист1!$CF$12:$CF$14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1F-4333-BC46-C3680CC88BDC}"/>
            </c:ext>
          </c:extLst>
        </c:ser>
        <c:ser>
          <c:idx val="2"/>
          <c:order val="2"/>
          <c:tx>
            <c:strRef>
              <c:f>Лист1!$CG$11</c:f>
              <c:strCache>
                <c:ptCount val="1"/>
                <c:pt idx="0">
                  <c:v>Авторитарный стиль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Лист1!$CG$12:$CG$14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1F-4333-BC46-C3680CC88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306376"/>
        <c:axId val="275306768"/>
      </c:barChart>
      <c:catAx>
        <c:axId val="27530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306768"/>
        <c:crosses val="autoZero"/>
        <c:auto val="1"/>
        <c:lblAlgn val="ctr"/>
        <c:lblOffset val="100"/>
        <c:noMultiLvlLbl val="0"/>
      </c:catAx>
      <c:valAx>
        <c:axId val="27530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306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Удовлетворенность педагогов трудом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Лист1!$CE$11</c:f>
              <c:strCache>
                <c:ptCount val="1"/>
                <c:pt idx="0">
                  <c:v>Высока степень удовлетворенности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Лист1!$CE$12:$CE$14</c:f>
              <c:numCache>
                <c:formatCode>General</c:formatCode>
                <c:ptCount val="3"/>
                <c:pt idx="0">
                  <c:v>8</c:v>
                </c:pt>
                <c:pt idx="1">
                  <c:v>47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A6-4D90-B5A8-EBA709854880}"/>
            </c:ext>
          </c:extLst>
        </c:ser>
        <c:ser>
          <c:idx val="1"/>
          <c:order val="1"/>
          <c:tx>
            <c:strRef>
              <c:f>Лист1!$CF$11</c:f>
              <c:strCache>
                <c:ptCount val="1"/>
                <c:pt idx="0">
                  <c:v>Недостаточная удовлетворенность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Лист1!$CF$12:$CF$14</c:f>
              <c:numCache>
                <c:formatCode>General</c:formatCode>
                <c:ptCount val="3"/>
                <c:pt idx="0">
                  <c:v>66</c:v>
                </c:pt>
                <c:pt idx="1">
                  <c:v>14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A6-4D90-B5A8-EBA709854880}"/>
            </c:ext>
          </c:extLst>
        </c:ser>
        <c:ser>
          <c:idx val="2"/>
          <c:order val="2"/>
          <c:tx>
            <c:strRef>
              <c:f>Лист1!$CG$11</c:f>
              <c:strCache>
                <c:ptCount val="1"/>
                <c:pt idx="0">
                  <c:v>Неудовлетворенность трудом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Лист1!$CG$12:$CG$14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A6-4D90-B5A8-EBA709854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307552"/>
        <c:axId val="278584528"/>
      </c:barChart>
      <c:catAx>
        <c:axId val="27530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584528"/>
        <c:crosses val="autoZero"/>
        <c:auto val="1"/>
        <c:lblAlgn val="ctr"/>
        <c:lblOffset val="100"/>
        <c:noMultiLvlLbl val="0"/>
      </c:catAx>
      <c:valAx>
        <c:axId val="27858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30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Уровень овладения педагогами ИКТ технологиями</a:t>
            </a:r>
          </a:p>
        </c:rich>
      </c:tx>
      <c:layout>
        <c:manualLayout>
          <c:xMode val="edge"/>
          <c:yMode val="edge"/>
          <c:x val="5.3993993641411511E-2"/>
          <c:y val="3.94477317554240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0.36</c:v>
                </c:pt>
                <c:pt idx="2">
                  <c:v>0.78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6D-4541-8926-6E58B5361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8585312"/>
        <c:axId val="278585704"/>
      </c:lineChart>
      <c:catAx>
        <c:axId val="27858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585704"/>
        <c:crosses val="autoZero"/>
        <c:auto val="1"/>
        <c:lblAlgn val="ctr"/>
        <c:lblOffset val="100"/>
        <c:noMultiLvlLbl val="0"/>
      </c:catAx>
      <c:valAx>
        <c:axId val="278585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58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0.62937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4572000"/>
          <a:ext cx="6067425" cy="9831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0.60883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7505700"/>
          <a:ext cx="6048375" cy="956859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0.56898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942975" y="-1638300"/>
          <a:ext cx="6210300" cy="1013461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0.8072</cdr:x>
      <cdr:y>0</cdr:y>
    </cdr:from>
    <cdr:to>
      <cdr:x>1</cdr:x>
      <cdr:y>0.3681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r="82333" b="5882"/>
        <a:stretch xmlns:a="http://schemas.openxmlformats.org/drawingml/2006/main"/>
      </cdr:blipFill>
      <cdr:spPr>
        <a:xfrm xmlns:a="http://schemas.openxmlformats.org/drawingml/2006/main">
          <a:off x="4825365" y="-4486275"/>
          <a:ext cx="1152525" cy="60960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0.56604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904875" y="-7200900"/>
          <a:ext cx="5962015" cy="91116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8851-94AA-4EEC-AA4E-6AEC54BD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2020-01-17T04:44:00Z</cp:lastPrinted>
  <dcterms:created xsi:type="dcterms:W3CDTF">2020-01-17T04:45:00Z</dcterms:created>
  <dcterms:modified xsi:type="dcterms:W3CDTF">2020-01-17T04:45:00Z</dcterms:modified>
</cp:coreProperties>
</file>