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02E" w:rsidRPr="005B3007" w:rsidRDefault="007D702E" w:rsidP="007D702E">
      <w:pPr>
        <w:spacing w:line="360" w:lineRule="auto"/>
        <w:ind w:left="-284" w:right="-143"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Отчет</w:t>
      </w:r>
    </w:p>
    <w:p w:rsidR="007D702E" w:rsidRDefault="007D702E" w:rsidP="007D702E">
      <w:pPr>
        <w:spacing w:after="0" w:line="240" w:lineRule="auto"/>
        <w:ind w:right="-143"/>
        <w:jc w:val="center"/>
        <w:rPr>
          <w:rFonts w:ascii="Times New Roman" w:hAnsi="Times New Roman"/>
          <w:b/>
          <w:bCs/>
          <w:sz w:val="28"/>
          <w:szCs w:val="28"/>
        </w:rPr>
      </w:pPr>
      <w:r w:rsidRPr="005B3007">
        <w:rPr>
          <w:rFonts w:ascii="Times New Roman" w:hAnsi="Times New Roman"/>
          <w:b/>
          <w:bCs/>
          <w:sz w:val="28"/>
          <w:szCs w:val="28"/>
        </w:rPr>
        <w:t xml:space="preserve">о реализации </w:t>
      </w:r>
      <w:r>
        <w:rPr>
          <w:rFonts w:ascii="Times New Roman" w:hAnsi="Times New Roman"/>
          <w:b/>
          <w:bCs/>
          <w:sz w:val="28"/>
          <w:szCs w:val="28"/>
        </w:rPr>
        <w:t>проекта</w:t>
      </w:r>
      <w:r w:rsidRPr="005B300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краевой инновационной площадки</w:t>
      </w:r>
      <w:r w:rsidRPr="0077522D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7D702E" w:rsidRDefault="007D702E" w:rsidP="007D702E">
      <w:pPr>
        <w:spacing w:after="0" w:line="240" w:lineRule="auto"/>
        <w:ind w:right="-143"/>
        <w:jc w:val="center"/>
        <w:rPr>
          <w:rFonts w:ascii="Times New Roman" w:hAnsi="Times New Roman"/>
          <w:b/>
          <w:bCs/>
          <w:sz w:val="28"/>
          <w:szCs w:val="28"/>
        </w:rPr>
      </w:pPr>
      <w:r w:rsidRPr="0077522D">
        <w:rPr>
          <w:rFonts w:ascii="Times New Roman" w:hAnsi="Times New Roman"/>
          <w:b/>
          <w:bCs/>
          <w:sz w:val="28"/>
          <w:szCs w:val="28"/>
        </w:rPr>
        <w:t>«Создание развивающей среды на основе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7522D">
        <w:rPr>
          <w:rFonts w:ascii="Times New Roman" w:hAnsi="Times New Roman"/>
          <w:b/>
          <w:bCs/>
          <w:sz w:val="28"/>
          <w:szCs w:val="28"/>
        </w:rPr>
        <w:t xml:space="preserve">технологии В. Воскобовича </w:t>
      </w:r>
    </w:p>
    <w:p w:rsidR="007D702E" w:rsidRPr="0077522D" w:rsidRDefault="007D702E" w:rsidP="007D702E">
      <w:pPr>
        <w:spacing w:after="0" w:line="240" w:lineRule="auto"/>
        <w:ind w:left="-284" w:right="-143"/>
        <w:jc w:val="center"/>
        <w:rPr>
          <w:rFonts w:ascii="Times New Roman" w:hAnsi="Times New Roman"/>
          <w:b/>
          <w:bCs/>
          <w:sz w:val="28"/>
          <w:szCs w:val="28"/>
        </w:rPr>
      </w:pPr>
      <w:r w:rsidRPr="0077522D">
        <w:rPr>
          <w:rFonts w:ascii="Times New Roman" w:hAnsi="Times New Roman"/>
          <w:b/>
          <w:bCs/>
          <w:sz w:val="28"/>
          <w:szCs w:val="28"/>
        </w:rPr>
        <w:t>как условие успешного развития</w:t>
      </w:r>
      <w:r>
        <w:rPr>
          <w:rFonts w:ascii="Times New Roman" w:hAnsi="Times New Roman"/>
          <w:b/>
          <w:bCs/>
          <w:sz w:val="28"/>
          <w:szCs w:val="28"/>
        </w:rPr>
        <w:t xml:space="preserve"> креативных способностей </w:t>
      </w:r>
      <w:r w:rsidRPr="0077522D">
        <w:rPr>
          <w:rFonts w:ascii="Times New Roman" w:hAnsi="Times New Roman"/>
          <w:b/>
          <w:bCs/>
          <w:sz w:val="28"/>
          <w:szCs w:val="28"/>
        </w:rPr>
        <w:t>дошкольников»</w:t>
      </w:r>
    </w:p>
    <w:p w:rsidR="007D702E" w:rsidRDefault="007D702E" w:rsidP="007D702E">
      <w:pPr>
        <w:spacing w:after="0" w:line="240" w:lineRule="auto"/>
        <w:ind w:right="-143"/>
        <w:jc w:val="center"/>
        <w:rPr>
          <w:rFonts w:ascii="Times New Roman" w:hAnsi="Times New Roman"/>
          <w:b/>
          <w:bCs/>
          <w:sz w:val="28"/>
          <w:szCs w:val="28"/>
        </w:rPr>
      </w:pPr>
      <w:r w:rsidRPr="005B3007">
        <w:rPr>
          <w:rFonts w:ascii="Times New Roman" w:hAnsi="Times New Roman"/>
          <w:b/>
          <w:bCs/>
          <w:sz w:val="28"/>
          <w:szCs w:val="28"/>
        </w:rPr>
        <w:t xml:space="preserve"> (КИП -201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Pr="005B3007">
        <w:rPr>
          <w:rFonts w:ascii="Times New Roman" w:hAnsi="Times New Roman"/>
          <w:b/>
          <w:bCs/>
          <w:sz w:val="28"/>
          <w:szCs w:val="28"/>
        </w:rPr>
        <w:t>)</w:t>
      </w:r>
    </w:p>
    <w:p w:rsidR="007D702E" w:rsidRDefault="007D702E" w:rsidP="007D702E">
      <w:pPr>
        <w:spacing w:line="360" w:lineRule="auto"/>
        <w:ind w:left="-284" w:right="-143"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D702E" w:rsidRPr="005D3821" w:rsidRDefault="007D702E" w:rsidP="007D702E">
      <w:pPr>
        <w:spacing w:line="360" w:lineRule="auto"/>
        <w:ind w:left="-284" w:right="-143"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Паспортная информация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3543"/>
        <w:gridCol w:w="5777"/>
      </w:tblGrid>
      <w:tr w:rsidR="007D702E" w:rsidRPr="00820E0E" w:rsidTr="003F6082">
        <w:trPr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02E" w:rsidRPr="0012156C" w:rsidRDefault="007D702E" w:rsidP="003F6082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02E" w:rsidRPr="0012156C" w:rsidRDefault="007D702E" w:rsidP="003F6082">
            <w:pPr>
              <w:spacing w:after="0" w:line="240" w:lineRule="auto"/>
              <w:ind w:right="-143" w:firstLine="34"/>
              <w:rPr>
                <w:rFonts w:ascii="Times New Roman" w:hAnsi="Times New Roman"/>
                <w:sz w:val="28"/>
                <w:szCs w:val="28"/>
              </w:rPr>
            </w:pPr>
            <w:r w:rsidRPr="0012156C">
              <w:rPr>
                <w:rFonts w:ascii="Times New Roman" w:hAnsi="Times New Roman"/>
                <w:sz w:val="28"/>
                <w:szCs w:val="28"/>
              </w:rPr>
              <w:t>Юридическое название учреждения (организации)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02E" w:rsidRPr="0012156C" w:rsidRDefault="007D702E" w:rsidP="003F6082">
            <w:pPr>
              <w:spacing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56C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Муниципальное бюджетное дошкольное обр</w:t>
            </w:r>
            <w:r w:rsidRPr="0012156C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12156C">
              <w:rPr>
                <w:rFonts w:ascii="Times New Roman" w:hAnsi="Times New Roman"/>
                <w:sz w:val="28"/>
                <w:szCs w:val="28"/>
                <w:lang w:eastAsia="ru-RU"/>
              </w:rPr>
              <w:t>зовательное учреждение детский сад комбин</w:t>
            </w:r>
            <w:r w:rsidRPr="0012156C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12156C">
              <w:rPr>
                <w:rFonts w:ascii="Times New Roman" w:hAnsi="Times New Roman"/>
                <w:sz w:val="28"/>
                <w:szCs w:val="28"/>
                <w:lang w:eastAsia="ru-RU"/>
              </w:rPr>
              <w:t>рованного вида № 1 муниципального образ</w:t>
            </w:r>
            <w:r w:rsidRPr="0012156C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12156C">
              <w:rPr>
                <w:rFonts w:ascii="Times New Roman" w:hAnsi="Times New Roman"/>
                <w:sz w:val="28"/>
                <w:szCs w:val="28"/>
                <w:lang w:eastAsia="ru-RU"/>
              </w:rPr>
              <w:t>вания Ленинградский район</w:t>
            </w:r>
          </w:p>
        </w:tc>
      </w:tr>
      <w:tr w:rsidR="007D702E" w:rsidRPr="00820E0E" w:rsidTr="003F6082">
        <w:trPr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02E" w:rsidRPr="0012156C" w:rsidRDefault="007D702E" w:rsidP="003F6082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02E" w:rsidRPr="0012156C" w:rsidRDefault="007D702E" w:rsidP="003F6082">
            <w:pPr>
              <w:spacing w:after="0" w:line="240" w:lineRule="auto"/>
              <w:ind w:right="-143" w:firstLine="34"/>
              <w:rPr>
                <w:rFonts w:ascii="Times New Roman" w:hAnsi="Times New Roman"/>
                <w:sz w:val="28"/>
                <w:szCs w:val="28"/>
              </w:rPr>
            </w:pPr>
            <w:r w:rsidRPr="0012156C">
              <w:rPr>
                <w:rFonts w:ascii="Times New Roman" w:hAnsi="Times New Roman"/>
                <w:sz w:val="28"/>
                <w:szCs w:val="28"/>
              </w:rPr>
              <w:t>Учредитель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02E" w:rsidRPr="0012156C" w:rsidRDefault="007D702E" w:rsidP="003F6082">
            <w:pPr>
              <w:spacing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56C">
              <w:rPr>
                <w:rFonts w:ascii="Times New Roman" w:hAnsi="Times New Roman"/>
                <w:sz w:val="28"/>
                <w:szCs w:val="28"/>
              </w:rPr>
              <w:t>Муниципальное образование Ленинградский район, в лице администрации муниципального образования Ленинградский район Краснода</w:t>
            </w:r>
            <w:r w:rsidRPr="0012156C">
              <w:rPr>
                <w:rFonts w:ascii="Times New Roman" w:hAnsi="Times New Roman"/>
                <w:sz w:val="28"/>
                <w:szCs w:val="28"/>
              </w:rPr>
              <w:t>р</w:t>
            </w:r>
            <w:r w:rsidRPr="0012156C">
              <w:rPr>
                <w:rFonts w:ascii="Times New Roman" w:hAnsi="Times New Roman"/>
                <w:sz w:val="28"/>
                <w:szCs w:val="28"/>
              </w:rPr>
              <w:t>ского края</w:t>
            </w:r>
          </w:p>
        </w:tc>
      </w:tr>
      <w:tr w:rsidR="007D702E" w:rsidRPr="00820E0E" w:rsidTr="003F6082">
        <w:trPr>
          <w:trHeight w:val="788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02E" w:rsidRPr="0012156C" w:rsidRDefault="007D702E" w:rsidP="003F6082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6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02E" w:rsidRPr="0012156C" w:rsidRDefault="007D702E" w:rsidP="003F6082">
            <w:pPr>
              <w:spacing w:after="0" w:line="240" w:lineRule="auto"/>
              <w:ind w:right="-143" w:firstLine="34"/>
              <w:rPr>
                <w:rFonts w:ascii="Times New Roman" w:hAnsi="Times New Roman"/>
                <w:sz w:val="28"/>
                <w:szCs w:val="28"/>
              </w:rPr>
            </w:pPr>
            <w:r w:rsidRPr="0012156C">
              <w:rPr>
                <w:rFonts w:ascii="Times New Roman" w:hAnsi="Times New Roman"/>
                <w:sz w:val="28"/>
                <w:szCs w:val="28"/>
              </w:rPr>
              <w:t>Юридический адрес, тел</w:t>
            </w:r>
            <w:r w:rsidRPr="0012156C">
              <w:rPr>
                <w:rFonts w:ascii="Times New Roman" w:hAnsi="Times New Roman"/>
                <w:sz w:val="28"/>
                <w:szCs w:val="28"/>
              </w:rPr>
              <w:t>е</w:t>
            </w:r>
            <w:r w:rsidRPr="0012156C">
              <w:rPr>
                <w:rFonts w:ascii="Times New Roman" w:hAnsi="Times New Roman"/>
                <w:sz w:val="28"/>
                <w:szCs w:val="28"/>
              </w:rPr>
              <w:t>фон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02E" w:rsidRPr="0012156C" w:rsidRDefault="007D702E" w:rsidP="003F6082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12156C">
              <w:rPr>
                <w:rFonts w:ascii="Times New Roman" w:hAnsi="Times New Roman"/>
                <w:sz w:val="28"/>
                <w:szCs w:val="28"/>
                <w:lang w:eastAsia="ru-RU"/>
              </w:rPr>
              <w:t>353740, Российская Федерация, Краснодарский край, Ленинградский район, станица Лени</w:t>
            </w:r>
            <w:r w:rsidRPr="0012156C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12156C">
              <w:rPr>
                <w:rFonts w:ascii="Times New Roman" w:hAnsi="Times New Roman"/>
                <w:sz w:val="28"/>
                <w:szCs w:val="28"/>
                <w:lang w:eastAsia="ru-RU"/>
              </w:rPr>
              <w:t>градская, ул. Ленина, дом 49</w:t>
            </w:r>
          </w:p>
        </w:tc>
      </w:tr>
      <w:tr w:rsidR="007D702E" w:rsidRPr="00820E0E" w:rsidTr="003F6082">
        <w:trPr>
          <w:trHeight w:val="408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02E" w:rsidRPr="0012156C" w:rsidRDefault="007D702E" w:rsidP="003F6082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6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02E" w:rsidRPr="0012156C" w:rsidRDefault="007D702E" w:rsidP="003F6082">
            <w:pPr>
              <w:spacing w:after="0" w:line="240" w:lineRule="auto"/>
              <w:ind w:right="-143" w:firstLine="34"/>
              <w:rPr>
                <w:rFonts w:ascii="Times New Roman" w:hAnsi="Times New Roman"/>
                <w:sz w:val="28"/>
                <w:szCs w:val="28"/>
              </w:rPr>
            </w:pPr>
            <w:r w:rsidRPr="0012156C">
              <w:rPr>
                <w:rFonts w:ascii="Times New Roman" w:hAnsi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02E" w:rsidRPr="0012156C" w:rsidRDefault="007D702E" w:rsidP="003F6082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12156C">
              <w:rPr>
                <w:rFonts w:ascii="Times New Roman" w:hAnsi="Times New Roman"/>
                <w:sz w:val="28"/>
                <w:szCs w:val="28"/>
              </w:rPr>
              <w:t>Давыдова Людмила Вячеславовна, заведующая</w:t>
            </w:r>
          </w:p>
        </w:tc>
      </w:tr>
      <w:tr w:rsidR="007D702E" w:rsidRPr="00D30359" w:rsidTr="003F6082">
        <w:trPr>
          <w:trHeight w:val="698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02E" w:rsidRPr="0012156C" w:rsidRDefault="007D702E" w:rsidP="003F6082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6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02E" w:rsidRPr="0012156C" w:rsidRDefault="007D702E" w:rsidP="003F6082">
            <w:pPr>
              <w:spacing w:after="0" w:line="240" w:lineRule="auto"/>
              <w:ind w:right="-143" w:firstLine="34"/>
              <w:rPr>
                <w:rFonts w:ascii="Times New Roman" w:hAnsi="Times New Roman"/>
                <w:sz w:val="28"/>
                <w:szCs w:val="28"/>
              </w:rPr>
            </w:pPr>
            <w:r w:rsidRPr="0012156C">
              <w:rPr>
                <w:rFonts w:ascii="Times New Roman" w:hAnsi="Times New Roman"/>
                <w:sz w:val="28"/>
                <w:szCs w:val="28"/>
              </w:rPr>
              <w:t>Телефон, факс, е-</w:t>
            </w:r>
            <w:proofErr w:type="spellStart"/>
            <w:r w:rsidRPr="0012156C"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02E" w:rsidRPr="0012156C" w:rsidRDefault="007D702E" w:rsidP="003F6082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12156C">
              <w:rPr>
                <w:rFonts w:ascii="Times New Roman" w:hAnsi="Times New Roman"/>
                <w:sz w:val="28"/>
                <w:szCs w:val="28"/>
                <w:lang w:val="en-US" w:eastAsia="ru-RU"/>
              </w:rPr>
              <w:t>8 (861-45) 3 – 04 – 85</w:t>
            </w:r>
          </w:p>
          <w:p w:rsidR="007D702E" w:rsidRPr="0012156C" w:rsidRDefault="007D702E" w:rsidP="003F6082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12156C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e-mail: </w:t>
            </w:r>
            <w:hyperlink r:id="rId9" w:history="1">
              <w:r w:rsidRPr="0012156C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len.dou1@mail.ru</w:t>
              </w:r>
            </w:hyperlink>
            <w:r w:rsidRPr="0012156C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7D702E" w:rsidRPr="00820E0E" w:rsidTr="003F6082">
        <w:trPr>
          <w:trHeight w:val="42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02E" w:rsidRPr="0012156C" w:rsidRDefault="007D702E" w:rsidP="003F6082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6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02E" w:rsidRPr="0012156C" w:rsidRDefault="007D702E" w:rsidP="003F6082">
            <w:pPr>
              <w:spacing w:after="0" w:line="240" w:lineRule="auto"/>
              <w:ind w:right="-143" w:firstLine="34"/>
              <w:rPr>
                <w:rFonts w:ascii="Times New Roman" w:hAnsi="Times New Roman"/>
                <w:sz w:val="28"/>
                <w:szCs w:val="28"/>
              </w:rPr>
            </w:pPr>
            <w:r w:rsidRPr="0012156C">
              <w:rPr>
                <w:rFonts w:ascii="Times New Roman" w:hAnsi="Times New Roman"/>
                <w:sz w:val="28"/>
                <w:szCs w:val="28"/>
              </w:rPr>
              <w:t>Сайт учреждения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02E" w:rsidRPr="0012156C" w:rsidRDefault="00D572D3" w:rsidP="003F6082">
            <w:pPr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7D702E" w:rsidRPr="0012156C">
                <w:rPr>
                  <w:rStyle w:val="a3"/>
                  <w:rFonts w:ascii="Times New Roman" w:hAnsi="Times New Roman"/>
                  <w:sz w:val="28"/>
                  <w:szCs w:val="28"/>
                </w:rPr>
                <w:t>http://dou1-len.ucoz.ru/index/glavnaja/0-50</w:t>
              </w:r>
            </w:hyperlink>
            <w:r w:rsidR="007D702E" w:rsidRPr="0012156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D702E" w:rsidRPr="00820E0E" w:rsidTr="003F6082">
        <w:trPr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02E" w:rsidRPr="0012156C" w:rsidRDefault="007D702E" w:rsidP="003F6082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6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02E" w:rsidRPr="0012156C" w:rsidRDefault="007D702E" w:rsidP="003F6082">
            <w:pPr>
              <w:spacing w:after="0" w:line="240" w:lineRule="auto"/>
              <w:ind w:right="-143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56C">
              <w:rPr>
                <w:rFonts w:ascii="Times New Roman" w:hAnsi="Times New Roman"/>
                <w:sz w:val="28"/>
                <w:szCs w:val="28"/>
              </w:rPr>
              <w:t>Активная ссылка на раздел на сайте, посвященный пр</w:t>
            </w:r>
            <w:r w:rsidRPr="0012156C">
              <w:rPr>
                <w:rFonts w:ascii="Times New Roman" w:hAnsi="Times New Roman"/>
                <w:sz w:val="28"/>
                <w:szCs w:val="28"/>
              </w:rPr>
              <w:t>о</w:t>
            </w:r>
            <w:r w:rsidRPr="0012156C">
              <w:rPr>
                <w:rFonts w:ascii="Times New Roman" w:hAnsi="Times New Roman"/>
                <w:sz w:val="28"/>
                <w:szCs w:val="28"/>
              </w:rPr>
              <w:t>грамме, где размещены и</w:t>
            </w:r>
            <w:r w:rsidRPr="0012156C">
              <w:rPr>
                <w:rFonts w:ascii="Times New Roman" w:hAnsi="Times New Roman"/>
                <w:sz w:val="28"/>
                <w:szCs w:val="28"/>
              </w:rPr>
              <w:t>н</w:t>
            </w:r>
            <w:r w:rsidRPr="0012156C">
              <w:rPr>
                <w:rFonts w:ascii="Times New Roman" w:hAnsi="Times New Roman"/>
                <w:sz w:val="28"/>
                <w:szCs w:val="28"/>
              </w:rPr>
              <w:t>новационные продукты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02E" w:rsidRPr="0012156C" w:rsidRDefault="00D572D3" w:rsidP="00CE1C37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7D702E" w:rsidRPr="0012156C">
                <w:rPr>
                  <w:rStyle w:val="a3"/>
                  <w:rFonts w:ascii="Times New Roman" w:hAnsi="Times New Roman"/>
                  <w:sz w:val="28"/>
                  <w:szCs w:val="28"/>
                </w:rPr>
                <w:t>http://dou1-len.ucoz.ru/index/innovacionnaja_dejatelnost/0-85</w:t>
              </w:r>
            </w:hyperlink>
          </w:p>
        </w:tc>
      </w:tr>
    </w:tbl>
    <w:p w:rsidR="007D702E" w:rsidRDefault="007D702E" w:rsidP="007D702E">
      <w:pPr>
        <w:spacing w:line="360" w:lineRule="auto"/>
        <w:ind w:right="-143"/>
        <w:rPr>
          <w:rFonts w:ascii="Times New Roman" w:hAnsi="Times New Roman"/>
          <w:sz w:val="28"/>
          <w:szCs w:val="28"/>
        </w:rPr>
      </w:pPr>
    </w:p>
    <w:p w:rsidR="007D702E" w:rsidRDefault="007D702E" w:rsidP="007D702E">
      <w:pPr>
        <w:spacing w:line="360" w:lineRule="auto"/>
        <w:ind w:right="-143"/>
        <w:rPr>
          <w:rFonts w:ascii="Times New Roman" w:hAnsi="Times New Roman"/>
          <w:sz w:val="28"/>
          <w:szCs w:val="28"/>
        </w:rPr>
      </w:pPr>
    </w:p>
    <w:p w:rsidR="007D702E" w:rsidRDefault="007D702E" w:rsidP="007D702E">
      <w:pPr>
        <w:spacing w:line="360" w:lineRule="auto"/>
        <w:ind w:right="-143"/>
        <w:rPr>
          <w:rFonts w:ascii="Times New Roman" w:hAnsi="Times New Roman"/>
          <w:sz w:val="28"/>
          <w:szCs w:val="28"/>
        </w:rPr>
      </w:pPr>
    </w:p>
    <w:p w:rsidR="007D702E" w:rsidRDefault="007D702E" w:rsidP="007D702E">
      <w:pPr>
        <w:spacing w:line="360" w:lineRule="auto"/>
        <w:ind w:right="-143"/>
        <w:rPr>
          <w:rFonts w:ascii="Times New Roman" w:hAnsi="Times New Roman"/>
          <w:sz w:val="28"/>
          <w:szCs w:val="28"/>
        </w:rPr>
      </w:pPr>
    </w:p>
    <w:p w:rsidR="007D702E" w:rsidRDefault="007D702E" w:rsidP="007D702E">
      <w:pPr>
        <w:spacing w:line="360" w:lineRule="auto"/>
        <w:ind w:right="-143"/>
        <w:rPr>
          <w:rFonts w:ascii="Times New Roman" w:hAnsi="Times New Roman"/>
          <w:sz w:val="28"/>
          <w:szCs w:val="28"/>
        </w:rPr>
      </w:pPr>
    </w:p>
    <w:p w:rsidR="008977DE" w:rsidRDefault="008977DE" w:rsidP="007D702E">
      <w:pPr>
        <w:spacing w:line="360" w:lineRule="auto"/>
        <w:ind w:right="-143"/>
        <w:rPr>
          <w:rFonts w:ascii="Times New Roman" w:hAnsi="Times New Roman"/>
          <w:sz w:val="28"/>
          <w:szCs w:val="28"/>
        </w:rPr>
      </w:pPr>
    </w:p>
    <w:p w:rsidR="007D702E" w:rsidRDefault="007D702E" w:rsidP="007D702E">
      <w:pPr>
        <w:spacing w:after="0" w:line="360" w:lineRule="auto"/>
        <w:ind w:right="-143"/>
        <w:rPr>
          <w:rFonts w:ascii="Times New Roman" w:hAnsi="Times New Roman"/>
          <w:b/>
          <w:sz w:val="28"/>
          <w:szCs w:val="28"/>
        </w:rPr>
      </w:pPr>
    </w:p>
    <w:p w:rsidR="007F2E39" w:rsidRDefault="007F2E39" w:rsidP="007D702E">
      <w:pPr>
        <w:spacing w:after="0" w:line="360" w:lineRule="auto"/>
        <w:ind w:right="-143"/>
        <w:rPr>
          <w:rFonts w:ascii="Times New Roman" w:hAnsi="Times New Roman"/>
          <w:b/>
          <w:sz w:val="28"/>
          <w:szCs w:val="28"/>
        </w:rPr>
      </w:pPr>
    </w:p>
    <w:p w:rsidR="007D702E" w:rsidRDefault="007D702E" w:rsidP="007D702E">
      <w:pPr>
        <w:pStyle w:val="a4"/>
        <w:numPr>
          <w:ilvl w:val="0"/>
          <w:numId w:val="1"/>
        </w:numPr>
        <w:tabs>
          <w:tab w:val="left" w:pos="851"/>
        </w:tabs>
        <w:spacing w:after="0" w:line="360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Тема проекта. Цель, задачи, </w:t>
      </w:r>
      <w:proofErr w:type="spellStart"/>
      <w:r>
        <w:rPr>
          <w:rFonts w:ascii="Times New Roman" w:hAnsi="Times New Roman"/>
          <w:b/>
          <w:sz w:val="28"/>
          <w:szCs w:val="28"/>
        </w:rPr>
        <w:t>инновационность</w:t>
      </w:r>
      <w:proofErr w:type="spellEnd"/>
    </w:p>
    <w:p w:rsidR="007D702E" w:rsidRDefault="007D702E" w:rsidP="008977DE">
      <w:pPr>
        <w:pStyle w:val="a4"/>
        <w:tabs>
          <w:tab w:val="left" w:pos="851"/>
        </w:tabs>
        <w:spacing w:after="0" w:line="360" w:lineRule="auto"/>
        <w:ind w:left="0" w:right="-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Тема проекта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712D5">
        <w:rPr>
          <w:rFonts w:ascii="Times New Roman" w:hAnsi="Times New Roman"/>
          <w:sz w:val="28"/>
          <w:szCs w:val="28"/>
        </w:rPr>
        <w:t>«Создание развивающей предметно-п</w:t>
      </w:r>
      <w:r>
        <w:rPr>
          <w:rFonts w:ascii="Times New Roman" w:hAnsi="Times New Roman"/>
          <w:sz w:val="28"/>
          <w:szCs w:val="28"/>
        </w:rPr>
        <w:t xml:space="preserve">ространственной среды на основе </w:t>
      </w:r>
      <w:r w:rsidRPr="00A712D5">
        <w:rPr>
          <w:rFonts w:ascii="Times New Roman" w:hAnsi="Times New Roman"/>
          <w:sz w:val="28"/>
          <w:szCs w:val="28"/>
        </w:rPr>
        <w:t>технологии В. Воскобовича как условие успешного 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12D5">
        <w:rPr>
          <w:rFonts w:ascii="Times New Roman" w:hAnsi="Times New Roman"/>
          <w:sz w:val="28"/>
          <w:szCs w:val="28"/>
        </w:rPr>
        <w:t>креати</w:t>
      </w:r>
      <w:r w:rsidRPr="00A712D5">
        <w:rPr>
          <w:rFonts w:ascii="Times New Roman" w:hAnsi="Times New Roman"/>
          <w:sz w:val="28"/>
          <w:szCs w:val="28"/>
        </w:rPr>
        <w:t>в</w:t>
      </w:r>
      <w:r w:rsidRPr="00A712D5">
        <w:rPr>
          <w:rFonts w:ascii="Times New Roman" w:hAnsi="Times New Roman"/>
          <w:sz w:val="28"/>
          <w:szCs w:val="28"/>
        </w:rPr>
        <w:t>ных способностей дошкольников»</w:t>
      </w:r>
      <w:r>
        <w:rPr>
          <w:rFonts w:ascii="Times New Roman" w:hAnsi="Times New Roman"/>
          <w:sz w:val="28"/>
          <w:szCs w:val="28"/>
        </w:rPr>
        <w:t>.</w:t>
      </w:r>
    </w:p>
    <w:p w:rsidR="007D702E" w:rsidRDefault="007D702E" w:rsidP="008977DE">
      <w:pPr>
        <w:pStyle w:val="a4"/>
        <w:tabs>
          <w:tab w:val="left" w:pos="851"/>
        </w:tabs>
        <w:spacing w:after="0" w:line="360" w:lineRule="auto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 w:rsidRPr="00A712D5">
        <w:rPr>
          <w:rFonts w:ascii="Times New Roman" w:hAnsi="Times New Roman"/>
          <w:i/>
          <w:sz w:val="28"/>
          <w:szCs w:val="28"/>
        </w:rPr>
        <w:t>Цель проекта</w:t>
      </w:r>
      <w:r w:rsidRPr="00A712D5"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A712D5">
        <w:rPr>
          <w:rFonts w:ascii="Times New Roman" w:hAnsi="Times New Roman"/>
          <w:sz w:val="28"/>
          <w:szCs w:val="28"/>
        </w:rPr>
        <w:t>создание условий для</w:t>
      </w:r>
      <w:r>
        <w:rPr>
          <w:rFonts w:ascii="Times New Roman" w:hAnsi="Times New Roman"/>
          <w:sz w:val="28"/>
          <w:szCs w:val="28"/>
        </w:rPr>
        <w:t xml:space="preserve"> успешного креативного развития </w:t>
      </w:r>
      <w:r w:rsidRPr="00A712D5">
        <w:rPr>
          <w:rFonts w:ascii="Times New Roman" w:hAnsi="Times New Roman"/>
          <w:sz w:val="28"/>
          <w:szCs w:val="28"/>
        </w:rPr>
        <w:t>д</w:t>
      </w:r>
      <w:r w:rsidRPr="00A712D5">
        <w:rPr>
          <w:rFonts w:ascii="Times New Roman" w:hAnsi="Times New Roman"/>
          <w:sz w:val="28"/>
          <w:szCs w:val="28"/>
        </w:rPr>
        <w:t>о</w:t>
      </w:r>
      <w:r w:rsidRPr="00A712D5">
        <w:rPr>
          <w:rFonts w:ascii="Times New Roman" w:hAnsi="Times New Roman"/>
          <w:sz w:val="28"/>
          <w:szCs w:val="28"/>
        </w:rPr>
        <w:t>школьников средствами организации развивающей предметно-пространственной среды на основе игровой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12D5">
        <w:rPr>
          <w:rFonts w:ascii="Times New Roman" w:hAnsi="Times New Roman"/>
          <w:sz w:val="28"/>
          <w:szCs w:val="28"/>
        </w:rPr>
        <w:t>технологии интеллектуально-</w:t>
      </w:r>
      <w:r w:rsidRPr="008D2C12">
        <w:rPr>
          <w:rFonts w:ascii="Times New Roman" w:hAnsi="Times New Roman"/>
          <w:sz w:val="28"/>
          <w:szCs w:val="28"/>
        </w:rPr>
        <w:t>творческого развития д</w:t>
      </w:r>
      <w:r w:rsidRPr="008D2C12">
        <w:rPr>
          <w:rFonts w:ascii="Times New Roman" w:hAnsi="Times New Roman"/>
          <w:sz w:val="28"/>
          <w:szCs w:val="28"/>
        </w:rPr>
        <w:t>е</w:t>
      </w:r>
      <w:r w:rsidRPr="008D2C12">
        <w:rPr>
          <w:rFonts w:ascii="Times New Roman" w:hAnsi="Times New Roman"/>
          <w:sz w:val="28"/>
          <w:szCs w:val="28"/>
        </w:rPr>
        <w:t>тей дошкольного возраста Вячеслава Воскобовича</w:t>
      </w:r>
      <w:r>
        <w:rPr>
          <w:rFonts w:ascii="Times New Roman" w:hAnsi="Times New Roman"/>
          <w:sz w:val="28"/>
          <w:szCs w:val="28"/>
        </w:rPr>
        <w:t>.</w:t>
      </w:r>
    </w:p>
    <w:p w:rsidR="007D702E" w:rsidRPr="008D2C12" w:rsidRDefault="007D702E" w:rsidP="008977DE">
      <w:pPr>
        <w:pStyle w:val="a4"/>
        <w:tabs>
          <w:tab w:val="left" w:pos="851"/>
        </w:tabs>
        <w:spacing w:after="0" w:line="360" w:lineRule="auto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Апробация модели развивающей предметно-пространственной трёхуровн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вой среды развития ребёнка, оснащённой игровыми модулями Вячеслава Воск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бовича.</w:t>
      </w:r>
    </w:p>
    <w:p w:rsidR="007D702E" w:rsidRDefault="007D702E" w:rsidP="008977DE">
      <w:pPr>
        <w:spacing w:after="0" w:line="36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8D2C12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втором </w:t>
      </w:r>
      <w:r w:rsidRPr="008D2C12">
        <w:rPr>
          <w:rFonts w:ascii="Times New Roman" w:hAnsi="Times New Roman"/>
          <w:sz w:val="28"/>
          <w:szCs w:val="28"/>
        </w:rPr>
        <w:t xml:space="preserve"> этапе деятельности КИП, были поставлены следующие </w:t>
      </w:r>
      <w:r w:rsidRPr="008D2C12"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>:</w:t>
      </w:r>
      <w:r w:rsidRPr="000820ED">
        <w:rPr>
          <w:rFonts w:ascii="Times New Roman" w:hAnsi="Times New Roman"/>
          <w:sz w:val="28"/>
          <w:szCs w:val="28"/>
        </w:rPr>
        <w:t xml:space="preserve">  </w:t>
      </w:r>
    </w:p>
    <w:p w:rsidR="007D702E" w:rsidRPr="00110798" w:rsidRDefault="007D702E" w:rsidP="008977DE">
      <w:pPr>
        <w:numPr>
          <w:ilvl w:val="0"/>
          <w:numId w:val="2"/>
        </w:numPr>
        <w:spacing w:after="0" w:line="360" w:lineRule="auto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 w:rsidRPr="00110798">
        <w:rPr>
          <w:rFonts w:ascii="Times New Roman" w:hAnsi="Times New Roman"/>
          <w:sz w:val="28"/>
          <w:szCs w:val="28"/>
        </w:rPr>
        <w:t xml:space="preserve">усовершенствовать развивающую предметно-пространственную среду для </w:t>
      </w:r>
      <w:proofErr w:type="spellStart"/>
      <w:r w:rsidRPr="00110798">
        <w:rPr>
          <w:rFonts w:ascii="Times New Roman" w:hAnsi="Times New Roman"/>
          <w:sz w:val="28"/>
          <w:szCs w:val="28"/>
        </w:rPr>
        <w:t>пространственно</w:t>
      </w:r>
      <w:proofErr w:type="spellEnd"/>
      <w:r w:rsidRPr="00110798">
        <w:rPr>
          <w:rFonts w:ascii="Times New Roman" w:hAnsi="Times New Roman"/>
          <w:sz w:val="28"/>
          <w:szCs w:val="28"/>
        </w:rPr>
        <w:t xml:space="preserve"> - развивающей игровой деятельности, направленной на ра</w:t>
      </w:r>
      <w:r w:rsidRPr="00110798">
        <w:rPr>
          <w:rFonts w:ascii="Times New Roman" w:hAnsi="Times New Roman"/>
          <w:sz w:val="28"/>
          <w:szCs w:val="28"/>
        </w:rPr>
        <w:t>з</w:t>
      </w:r>
      <w:r w:rsidRPr="00110798">
        <w:rPr>
          <w:rFonts w:ascii="Times New Roman" w:hAnsi="Times New Roman"/>
          <w:sz w:val="28"/>
          <w:szCs w:val="28"/>
        </w:rPr>
        <w:t xml:space="preserve">витие креативных способностей детей 3-7 (8) лет; </w:t>
      </w:r>
    </w:p>
    <w:p w:rsidR="007D702E" w:rsidRPr="00110798" w:rsidRDefault="007D702E" w:rsidP="008977DE">
      <w:pPr>
        <w:numPr>
          <w:ilvl w:val="0"/>
          <w:numId w:val="2"/>
        </w:numPr>
        <w:spacing w:after="0" w:line="360" w:lineRule="auto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 w:rsidRPr="00110798">
        <w:rPr>
          <w:rFonts w:ascii="Times New Roman" w:hAnsi="Times New Roman"/>
          <w:sz w:val="28"/>
          <w:szCs w:val="28"/>
          <w:lang w:eastAsia="ru-RU"/>
        </w:rPr>
        <w:t xml:space="preserve">разработать и апробировать </w:t>
      </w:r>
      <w:r w:rsidR="00A52AC2">
        <w:rPr>
          <w:rFonts w:ascii="Times New Roman" w:hAnsi="Times New Roman"/>
          <w:sz w:val="28"/>
          <w:szCs w:val="28"/>
        </w:rPr>
        <w:t>методическое обеспечение</w:t>
      </w:r>
      <w:r w:rsidRPr="00110798">
        <w:rPr>
          <w:rFonts w:ascii="Times New Roman" w:hAnsi="Times New Roman"/>
          <w:sz w:val="28"/>
          <w:szCs w:val="28"/>
        </w:rPr>
        <w:t xml:space="preserve"> для реализ</w:t>
      </w:r>
      <w:r w:rsidRPr="00110798">
        <w:rPr>
          <w:rFonts w:ascii="Times New Roman" w:hAnsi="Times New Roman"/>
          <w:sz w:val="28"/>
          <w:szCs w:val="28"/>
        </w:rPr>
        <w:t>а</w:t>
      </w:r>
      <w:r w:rsidRPr="00110798">
        <w:rPr>
          <w:rFonts w:ascii="Times New Roman" w:hAnsi="Times New Roman"/>
          <w:sz w:val="28"/>
          <w:szCs w:val="28"/>
        </w:rPr>
        <w:t>ции проекта, по усовершенствованию РППС игровыми комплектами и модулями В. Воскобовича;</w:t>
      </w:r>
    </w:p>
    <w:p w:rsidR="007D702E" w:rsidRPr="00110798" w:rsidRDefault="007D702E" w:rsidP="008977DE">
      <w:pPr>
        <w:numPr>
          <w:ilvl w:val="0"/>
          <w:numId w:val="2"/>
        </w:numPr>
        <w:spacing w:after="0" w:line="360" w:lineRule="auto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 w:rsidRPr="00110798">
        <w:rPr>
          <w:rFonts w:ascii="Times New Roman" w:hAnsi="Times New Roman"/>
          <w:sz w:val="28"/>
          <w:szCs w:val="28"/>
        </w:rPr>
        <w:t>составить авторские игровые занятий с постепенным усложнением, на основе дидактического материала и интеллектуально-творческой технологии;</w:t>
      </w:r>
    </w:p>
    <w:p w:rsidR="007D702E" w:rsidRDefault="007D702E" w:rsidP="008977DE">
      <w:pPr>
        <w:numPr>
          <w:ilvl w:val="0"/>
          <w:numId w:val="2"/>
        </w:numPr>
        <w:spacing w:after="0" w:line="360" w:lineRule="auto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 w:rsidRPr="00110798">
        <w:rPr>
          <w:rFonts w:ascii="Times New Roman" w:hAnsi="Times New Roman"/>
          <w:sz w:val="28"/>
          <w:szCs w:val="28"/>
        </w:rPr>
        <w:t>распространить</w:t>
      </w:r>
      <w:r>
        <w:rPr>
          <w:rFonts w:ascii="Times New Roman" w:hAnsi="Times New Roman"/>
          <w:sz w:val="28"/>
          <w:szCs w:val="28"/>
        </w:rPr>
        <w:t xml:space="preserve"> опыт работы по созданию развивающей предметно-пространственной среды </w:t>
      </w:r>
      <w:proofErr w:type="spellStart"/>
      <w:r>
        <w:rPr>
          <w:rFonts w:ascii="Times New Roman" w:hAnsi="Times New Roman"/>
          <w:sz w:val="28"/>
          <w:szCs w:val="28"/>
        </w:rPr>
        <w:t>пространственно</w:t>
      </w:r>
      <w:proofErr w:type="spellEnd"/>
      <w:r>
        <w:rPr>
          <w:rFonts w:ascii="Times New Roman" w:hAnsi="Times New Roman"/>
          <w:sz w:val="28"/>
          <w:szCs w:val="28"/>
        </w:rPr>
        <w:t xml:space="preserve"> - развивающей игровой деятельности с использованием целостной системы технологии В.В. Воскобовича;</w:t>
      </w:r>
    </w:p>
    <w:p w:rsidR="007D702E" w:rsidRDefault="007D702E" w:rsidP="008977DE">
      <w:pPr>
        <w:numPr>
          <w:ilvl w:val="0"/>
          <w:numId w:val="2"/>
        </w:numPr>
        <w:spacing w:after="0" w:line="360" w:lineRule="auto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апробировать диагностический инструментарий определения кре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тивности мышления у детей дошкольного возраста.</w:t>
      </w:r>
    </w:p>
    <w:p w:rsidR="001125AE" w:rsidRDefault="007D702E" w:rsidP="001125AE">
      <w:pPr>
        <w:spacing w:after="0" w:line="36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идея инновационного проекта состоит в создании системы работы по развитию креативных способностей дошкольников в рамках различных видов деятельности через дополнение развивающей предметно-пространственной среды игровыми модулями и технологией В. Воскобовича</w:t>
      </w:r>
      <w:r w:rsidR="001125AE">
        <w:rPr>
          <w:rFonts w:ascii="Times New Roman" w:hAnsi="Times New Roman"/>
          <w:sz w:val="28"/>
          <w:szCs w:val="28"/>
        </w:rPr>
        <w:t xml:space="preserve">:  </w:t>
      </w:r>
      <w:r w:rsidR="001125AE" w:rsidRPr="00A712D5">
        <w:rPr>
          <w:rFonts w:ascii="Times New Roman" w:hAnsi="Times New Roman"/>
          <w:sz w:val="28"/>
          <w:szCs w:val="28"/>
        </w:rPr>
        <w:t xml:space="preserve">концепции проектирования творческой </w:t>
      </w:r>
      <w:r w:rsidR="001125AE">
        <w:rPr>
          <w:rFonts w:ascii="Times New Roman" w:hAnsi="Times New Roman"/>
          <w:sz w:val="28"/>
          <w:szCs w:val="28"/>
        </w:rPr>
        <w:t xml:space="preserve">РППС </w:t>
      </w:r>
      <w:r w:rsidR="001125AE" w:rsidRPr="00A712D5">
        <w:rPr>
          <w:rFonts w:ascii="Times New Roman" w:hAnsi="Times New Roman"/>
          <w:sz w:val="28"/>
          <w:szCs w:val="28"/>
        </w:rPr>
        <w:t xml:space="preserve">развития дошкольников, которая может быть использована как </w:t>
      </w:r>
      <w:r w:rsidR="001125AE" w:rsidRPr="00A712D5">
        <w:rPr>
          <w:rFonts w:ascii="Times New Roman" w:hAnsi="Times New Roman"/>
          <w:sz w:val="28"/>
          <w:szCs w:val="28"/>
        </w:rPr>
        <w:lastRenderedPageBreak/>
        <w:t>стратегия и практика деятельности педагогических коллективов по изменению педагогической действительности в контексте личностно-ориентированного, кр</w:t>
      </w:r>
      <w:r w:rsidR="001125AE" w:rsidRPr="00A712D5">
        <w:rPr>
          <w:rFonts w:ascii="Times New Roman" w:hAnsi="Times New Roman"/>
          <w:sz w:val="28"/>
          <w:szCs w:val="28"/>
        </w:rPr>
        <w:t>е</w:t>
      </w:r>
      <w:r w:rsidR="001125AE" w:rsidRPr="00A712D5">
        <w:rPr>
          <w:rFonts w:ascii="Times New Roman" w:hAnsi="Times New Roman"/>
          <w:sz w:val="28"/>
          <w:szCs w:val="28"/>
        </w:rPr>
        <w:t>ативного подхода;</w:t>
      </w:r>
      <w:r w:rsidR="001125AE">
        <w:rPr>
          <w:rFonts w:ascii="Times New Roman" w:hAnsi="Times New Roman"/>
          <w:sz w:val="28"/>
          <w:szCs w:val="28"/>
        </w:rPr>
        <w:t xml:space="preserve"> создании и внедрении</w:t>
      </w:r>
      <w:r w:rsidR="001125AE" w:rsidRPr="00A712D5">
        <w:rPr>
          <w:rFonts w:ascii="Times New Roman" w:hAnsi="Times New Roman"/>
          <w:sz w:val="28"/>
          <w:szCs w:val="28"/>
        </w:rPr>
        <w:t xml:space="preserve"> в практику модели </w:t>
      </w:r>
      <w:r w:rsidR="001125AE">
        <w:rPr>
          <w:rFonts w:ascii="Times New Roman" w:hAnsi="Times New Roman"/>
          <w:sz w:val="28"/>
          <w:szCs w:val="28"/>
        </w:rPr>
        <w:t>РППС</w:t>
      </w:r>
      <w:r w:rsidR="001125AE" w:rsidRPr="00A712D5">
        <w:rPr>
          <w:rFonts w:ascii="Times New Roman" w:hAnsi="Times New Roman"/>
          <w:sz w:val="28"/>
          <w:szCs w:val="28"/>
        </w:rPr>
        <w:t>, интегриру</w:t>
      </w:r>
      <w:r w:rsidR="001125AE" w:rsidRPr="00A712D5">
        <w:rPr>
          <w:rFonts w:ascii="Times New Roman" w:hAnsi="Times New Roman"/>
          <w:sz w:val="28"/>
          <w:szCs w:val="28"/>
        </w:rPr>
        <w:t>ю</w:t>
      </w:r>
      <w:r w:rsidR="001125AE" w:rsidRPr="00A712D5">
        <w:rPr>
          <w:rFonts w:ascii="Times New Roman" w:hAnsi="Times New Roman"/>
          <w:sz w:val="28"/>
          <w:szCs w:val="28"/>
        </w:rPr>
        <w:t>щей технологию Воскобовича и инновационные технологии, обеспечивающей о</w:t>
      </w:r>
      <w:r w:rsidR="001125AE" w:rsidRPr="00A712D5">
        <w:rPr>
          <w:rFonts w:ascii="Times New Roman" w:hAnsi="Times New Roman"/>
          <w:sz w:val="28"/>
          <w:szCs w:val="28"/>
        </w:rPr>
        <w:t>п</w:t>
      </w:r>
      <w:r w:rsidR="001125AE" w:rsidRPr="00A712D5">
        <w:rPr>
          <w:rFonts w:ascii="Times New Roman" w:hAnsi="Times New Roman"/>
          <w:sz w:val="28"/>
          <w:szCs w:val="28"/>
        </w:rPr>
        <w:t>тимальные условия развития и саморазвития личности ребен</w:t>
      </w:r>
      <w:r w:rsidR="001125AE">
        <w:rPr>
          <w:rFonts w:ascii="Times New Roman" w:hAnsi="Times New Roman"/>
          <w:sz w:val="28"/>
          <w:szCs w:val="28"/>
        </w:rPr>
        <w:t>ка; разработки</w:t>
      </w:r>
      <w:r w:rsidR="001125AE" w:rsidRPr="00A712D5">
        <w:rPr>
          <w:rFonts w:ascii="Times New Roman" w:hAnsi="Times New Roman"/>
          <w:sz w:val="28"/>
          <w:szCs w:val="28"/>
        </w:rPr>
        <w:t xml:space="preserve"> и внедрение в практику эпизод-технологии как типа организации занятий «от р</w:t>
      </w:r>
      <w:r w:rsidR="001125AE" w:rsidRPr="00A712D5">
        <w:rPr>
          <w:rFonts w:ascii="Times New Roman" w:hAnsi="Times New Roman"/>
          <w:sz w:val="28"/>
          <w:szCs w:val="28"/>
        </w:rPr>
        <w:t>е</w:t>
      </w:r>
      <w:r w:rsidR="001125AE" w:rsidRPr="00A712D5">
        <w:rPr>
          <w:rFonts w:ascii="Times New Roman" w:hAnsi="Times New Roman"/>
          <w:sz w:val="28"/>
          <w:szCs w:val="28"/>
        </w:rPr>
        <w:t>бенка».</w:t>
      </w:r>
    </w:p>
    <w:p w:rsidR="001125AE" w:rsidRDefault="001125AE" w:rsidP="008977DE">
      <w:pPr>
        <w:spacing w:after="0" w:line="36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</w:p>
    <w:p w:rsidR="001125AE" w:rsidRDefault="001125AE" w:rsidP="008977DE">
      <w:pPr>
        <w:spacing w:after="0" w:line="36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</w:p>
    <w:p w:rsidR="001125AE" w:rsidRDefault="001125AE" w:rsidP="008977DE">
      <w:pPr>
        <w:spacing w:after="0" w:line="36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</w:p>
    <w:p w:rsidR="001125AE" w:rsidRDefault="001125AE" w:rsidP="008977DE">
      <w:pPr>
        <w:spacing w:after="0" w:line="36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</w:p>
    <w:p w:rsidR="001125AE" w:rsidRDefault="001125AE" w:rsidP="008977DE">
      <w:pPr>
        <w:spacing w:after="0" w:line="36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</w:p>
    <w:p w:rsidR="001125AE" w:rsidRDefault="001125AE" w:rsidP="008977DE">
      <w:pPr>
        <w:spacing w:after="0" w:line="36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</w:p>
    <w:p w:rsidR="001125AE" w:rsidRDefault="001125AE" w:rsidP="008977DE">
      <w:pPr>
        <w:spacing w:after="0" w:line="36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</w:p>
    <w:p w:rsidR="001125AE" w:rsidRDefault="001125AE" w:rsidP="008977DE">
      <w:pPr>
        <w:spacing w:after="0" w:line="36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</w:p>
    <w:p w:rsidR="001125AE" w:rsidRDefault="001125AE" w:rsidP="008977DE">
      <w:pPr>
        <w:spacing w:after="0" w:line="36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</w:p>
    <w:p w:rsidR="001125AE" w:rsidRDefault="001125AE" w:rsidP="008977DE">
      <w:pPr>
        <w:spacing w:after="0" w:line="36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</w:p>
    <w:p w:rsidR="001125AE" w:rsidRDefault="001125AE" w:rsidP="008977DE">
      <w:pPr>
        <w:spacing w:after="0" w:line="36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</w:p>
    <w:p w:rsidR="001125AE" w:rsidRDefault="001125AE" w:rsidP="008977DE">
      <w:pPr>
        <w:spacing w:after="0" w:line="36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</w:p>
    <w:p w:rsidR="001125AE" w:rsidRDefault="001125AE" w:rsidP="008977DE">
      <w:pPr>
        <w:spacing w:after="0" w:line="36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</w:p>
    <w:p w:rsidR="001125AE" w:rsidRDefault="001125AE" w:rsidP="008977DE">
      <w:pPr>
        <w:spacing w:after="0" w:line="36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</w:p>
    <w:p w:rsidR="001125AE" w:rsidRDefault="001125AE" w:rsidP="008977DE">
      <w:pPr>
        <w:spacing w:after="0" w:line="36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</w:p>
    <w:p w:rsidR="001125AE" w:rsidRDefault="001125AE" w:rsidP="008977DE">
      <w:pPr>
        <w:spacing w:after="0" w:line="36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</w:p>
    <w:p w:rsidR="001125AE" w:rsidRDefault="001125AE" w:rsidP="008977DE">
      <w:pPr>
        <w:spacing w:after="0" w:line="36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</w:p>
    <w:p w:rsidR="001125AE" w:rsidRDefault="001125AE" w:rsidP="008977DE">
      <w:pPr>
        <w:spacing w:after="0" w:line="36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</w:p>
    <w:p w:rsidR="001125AE" w:rsidRDefault="001125AE" w:rsidP="008977DE">
      <w:pPr>
        <w:spacing w:after="0" w:line="36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</w:p>
    <w:p w:rsidR="001125AE" w:rsidRDefault="001125AE" w:rsidP="008977DE">
      <w:pPr>
        <w:spacing w:after="0" w:line="36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</w:p>
    <w:p w:rsidR="001125AE" w:rsidRDefault="001125AE" w:rsidP="008977DE">
      <w:pPr>
        <w:spacing w:after="0" w:line="36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</w:p>
    <w:p w:rsidR="001125AE" w:rsidRDefault="001125AE" w:rsidP="008977DE">
      <w:pPr>
        <w:spacing w:after="0" w:line="36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</w:p>
    <w:p w:rsidR="00A52AC2" w:rsidRDefault="00A52AC2" w:rsidP="00B42146">
      <w:pPr>
        <w:spacing w:after="0" w:line="360" w:lineRule="auto"/>
        <w:ind w:right="-2"/>
        <w:rPr>
          <w:rFonts w:ascii="Times New Roman" w:hAnsi="Times New Roman"/>
          <w:b/>
          <w:sz w:val="28"/>
          <w:szCs w:val="28"/>
        </w:rPr>
      </w:pPr>
    </w:p>
    <w:p w:rsidR="007D702E" w:rsidRDefault="008977DE" w:rsidP="008977DE">
      <w:pPr>
        <w:spacing w:after="0" w:line="360" w:lineRule="auto"/>
        <w:ind w:right="-2" w:firstLine="567"/>
        <w:jc w:val="center"/>
        <w:rPr>
          <w:rFonts w:ascii="Times New Roman" w:hAnsi="Times New Roman"/>
          <w:b/>
          <w:sz w:val="28"/>
          <w:szCs w:val="28"/>
        </w:rPr>
      </w:pPr>
      <w:r w:rsidRPr="008977DE">
        <w:rPr>
          <w:rFonts w:ascii="Times New Roman" w:hAnsi="Times New Roman"/>
          <w:b/>
          <w:sz w:val="28"/>
          <w:szCs w:val="28"/>
        </w:rPr>
        <w:lastRenderedPageBreak/>
        <w:t>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D702E" w:rsidRPr="008977DE">
        <w:rPr>
          <w:rFonts w:ascii="Times New Roman" w:hAnsi="Times New Roman"/>
          <w:b/>
          <w:sz w:val="28"/>
          <w:szCs w:val="28"/>
        </w:rPr>
        <w:t>Измерение и оценка качества инновации</w:t>
      </w:r>
    </w:p>
    <w:p w:rsidR="008977DE" w:rsidRPr="008977DE" w:rsidRDefault="008977DE" w:rsidP="008977DE">
      <w:pPr>
        <w:spacing w:after="0" w:line="360" w:lineRule="auto"/>
        <w:ind w:right="-2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977DE" w:rsidRPr="00D70601" w:rsidRDefault="008977DE" w:rsidP="008977DE">
      <w:pPr>
        <w:pStyle w:val="a4"/>
        <w:spacing w:after="0" w:line="360" w:lineRule="auto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>Оценка качества инновационного проекта в отчетном году организована и осуществляется с помощью диагностического инструментария, позволяющего оценить эффективность инновационной деятельности по критериям, представле</w:t>
      </w:r>
      <w:r>
        <w:rPr>
          <w:rFonts w:ascii="Times New Roman" w:eastAsia="Times New Roman" w:hAnsi="Times New Roman"/>
          <w:sz w:val="28"/>
        </w:rPr>
        <w:t>н</w:t>
      </w:r>
      <w:r>
        <w:rPr>
          <w:rFonts w:ascii="Times New Roman" w:eastAsia="Times New Roman" w:hAnsi="Times New Roman"/>
          <w:sz w:val="28"/>
        </w:rPr>
        <w:t>ным в таблице и результатам  статистических данных в диаграмме.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4536"/>
        <w:gridCol w:w="2410"/>
      </w:tblGrid>
      <w:tr w:rsidR="008977DE" w:rsidRPr="00B57918" w:rsidTr="00AC3615">
        <w:tc>
          <w:tcPr>
            <w:tcW w:w="2693" w:type="dxa"/>
          </w:tcPr>
          <w:p w:rsidR="008977DE" w:rsidRPr="00B57918" w:rsidRDefault="008977DE" w:rsidP="008977DE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4536" w:type="dxa"/>
          </w:tcPr>
          <w:p w:rsidR="008977DE" w:rsidRPr="00B57918" w:rsidRDefault="008977DE" w:rsidP="008977DE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410" w:type="dxa"/>
          </w:tcPr>
          <w:p w:rsidR="008977DE" w:rsidRPr="00B57918" w:rsidRDefault="008977DE" w:rsidP="008977DE">
            <w:pPr>
              <w:autoSpaceDE w:val="0"/>
              <w:autoSpaceDN w:val="0"/>
              <w:adjustRightInd w:val="0"/>
              <w:spacing w:after="0" w:line="240" w:lineRule="auto"/>
              <w:ind w:left="-65" w:right="-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Шкала измерений,</w:t>
            </w:r>
          </w:p>
          <w:p w:rsidR="008977DE" w:rsidRPr="00B57918" w:rsidRDefault="008977DE" w:rsidP="008977DE">
            <w:pPr>
              <w:autoSpaceDE w:val="0"/>
              <w:autoSpaceDN w:val="0"/>
              <w:adjustRightInd w:val="0"/>
              <w:spacing w:after="0" w:line="240" w:lineRule="auto"/>
              <w:ind w:left="-65" w:right="-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диагностический  инс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трументари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й, м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тодика</w:t>
            </w:r>
          </w:p>
        </w:tc>
      </w:tr>
      <w:tr w:rsidR="008977DE" w:rsidRPr="00B57918" w:rsidTr="00AC3615">
        <w:tc>
          <w:tcPr>
            <w:tcW w:w="2693" w:type="dxa"/>
          </w:tcPr>
          <w:p w:rsidR="008977DE" w:rsidRPr="003F6082" w:rsidRDefault="008977DE" w:rsidP="008977DE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06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6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Уровень компетен</w:t>
            </w:r>
            <w:r w:rsidRPr="003F6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F6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ности педагогов по в</w:t>
            </w:r>
            <w:r w:rsidRPr="003F6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F6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просам создания РППС оснащённой методич</w:t>
            </w:r>
            <w:r w:rsidRPr="003F6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F6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скими комплексами и</w:t>
            </w:r>
            <w:r w:rsidRPr="003F6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F6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теллектуаль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 - </w:t>
            </w:r>
            <w:r w:rsidRPr="003F6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творч</w:t>
            </w:r>
            <w:r w:rsidRPr="003F6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F6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развития.</w:t>
            </w:r>
          </w:p>
          <w:p w:rsidR="008977DE" w:rsidRPr="00B57918" w:rsidRDefault="008977DE" w:rsidP="008977DE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8977DE" w:rsidRPr="00B57918" w:rsidRDefault="008977DE" w:rsidP="008977DE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Умение планировать собственную де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тельность по развитию творческих сп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собностей детей на основе анализа предыдущей деятельности, их интересов.</w:t>
            </w:r>
          </w:p>
          <w:p w:rsidR="008977DE" w:rsidRPr="00B57918" w:rsidRDefault="008977DE" w:rsidP="008977DE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Умение применять на практике при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ципы проектирования развивающей ср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ды: выявлять достоинства развивающих воздействий созданной среды в группе, «проблемное поле», причины низкой з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интересованности и т.д.</w:t>
            </w:r>
            <w:r w:rsidRPr="00B5791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8977DE" w:rsidRPr="00B57918" w:rsidRDefault="008977DE" w:rsidP="008977DE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Элементы шкал</w:t>
            </w:r>
          </w:p>
          <w:p w:rsidR="008977DE" w:rsidRPr="00B57918" w:rsidRDefault="008977DE" w:rsidP="008977DE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ECERS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R</w:t>
            </w:r>
          </w:p>
          <w:p w:rsidR="008977DE" w:rsidRPr="00B57918" w:rsidRDefault="008977DE" w:rsidP="008977DE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977DE" w:rsidRPr="00B57918" w:rsidRDefault="008977DE" w:rsidP="008977DE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 самооценки, метод экспертных оценок.</w:t>
            </w:r>
          </w:p>
          <w:p w:rsidR="008977DE" w:rsidRPr="00B57918" w:rsidRDefault="008977DE" w:rsidP="008977DE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977DE" w:rsidRPr="00B57918" w:rsidRDefault="008977DE" w:rsidP="008977DE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977DE" w:rsidRPr="00B57918" w:rsidRDefault="008977DE" w:rsidP="008977DE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Анкетирование. </w:t>
            </w:r>
          </w:p>
        </w:tc>
      </w:tr>
      <w:tr w:rsidR="008977DE" w:rsidRPr="00B57918" w:rsidTr="00AC3615">
        <w:tc>
          <w:tcPr>
            <w:tcW w:w="2693" w:type="dxa"/>
          </w:tcPr>
          <w:p w:rsidR="008977DE" w:rsidRPr="003F6082" w:rsidRDefault="008977DE" w:rsidP="008977DE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06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6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де</w:t>
            </w:r>
            <w:r w:rsidRPr="003F6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F6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тельности направле</w:t>
            </w:r>
            <w:r w:rsidRPr="003F6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F6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ная на  развитие кре</w:t>
            </w:r>
            <w:r w:rsidRPr="003F6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F6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тивности дошкольн</w:t>
            </w:r>
            <w:r w:rsidRPr="003F6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F6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 через овладение игровой интеллект</w:t>
            </w:r>
            <w:r w:rsidRPr="003F6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F6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ально - творческой те</w:t>
            </w:r>
            <w:r w:rsidRPr="003F6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3F6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нологией и дополн</w:t>
            </w:r>
            <w:r w:rsidRPr="003F6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F6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тельным стимульным материалом</w:t>
            </w:r>
          </w:p>
          <w:p w:rsidR="008977DE" w:rsidRPr="00B57918" w:rsidRDefault="008977DE" w:rsidP="008977DE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977DE" w:rsidRPr="00B57918" w:rsidRDefault="008977DE" w:rsidP="008977DE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977DE" w:rsidRPr="00B57918" w:rsidRDefault="008977DE" w:rsidP="008977DE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977DE" w:rsidRPr="00B57918" w:rsidRDefault="008977DE" w:rsidP="008977DE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8977DE" w:rsidRPr="00B57918" w:rsidRDefault="008977DE" w:rsidP="008977DE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и периодическое пополнение иг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ровыми комплектами РППС (в том числе созданными самостоятельно).</w:t>
            </w:r>
          </w:p>
          <w:p w:rsidR="008977DE" w:rsidRPr="00B57918" w:rsidRDefault="008977DE" w:rsidP="008977DE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Определение дифференцированного подхода в процессе интеллектуального развития детей.</w:t>
            </w:r>
          </w:p>
          <w:p w:rsidR="008977DE" w:rsidRPr="00B57918" w:rsidRDefault="008977DE" w:rsidP="008977DE">
            <w:pPr>
              <w:autoSpaceDE w:val="0"/>
              <w:autoSpaceDN w:val="0"/>
              <w:adjustRightInd w:val="0"/>
              <w:spacing w:after="0" w:line="240" w:lineRule="auto"/>
              <w:ind w:right="-2"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B57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Качество выбора микросред в свобо</w:t>
            </w:r>
            <w:r w:rsidRPr="00B57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B57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ной работе; самостоятельность. </w:t>
            </w:r>
          </w:p>
          <w:p w:rsidR="008977DE" w:rsidRPr="00B57918" w:rsidRDefault="008977DE" w:rsidP="008977DE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B57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целей, задач, способов их д</w:t>
            </w:r>
            <w:r w:rsidRPr="00B57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57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стижения, согласование результатов, ориентация на возрастные психофизи</w:t>
            </w:r>
            <w:r w:rsidRPr="00B57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57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логические особенности детей, полнота и согласованность действий необходимых для достижения целей.</w:t>
            </w:r>
          </w:p>
        </w:tc>
        <w:tc>
          <w:tcPr>
            <w:tcW w:w="2410" w:type="dxa"/>
          </w:tcPr>
          <w:p w:rsidR="008977DE" w:rsidRPr="00B57918" w:rsidRDefault="008977DE" w:rsidP="008977DE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Методика экспресс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диагностики инте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лектуальных сп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собностей детей (МЭДИС) Е.И. </w:t>
            </w:r>
            <w:proofErr w:type="spellStart"/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блановой</w:t>
            </w:r>
            <w:proofErr w:type="spellEnd"/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И.С. </w:t>
            </w:r>
            <w:proofErr w:type="spellStart"/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риной</w:t>
            </w:r>
            <w:proofErr w:type="spellEnd"/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Е.Н. Задор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ной.</w:t>
            </w:r>
          </w:p>
          <w:p w:rsidR="008977DE" w:rsidRPr="00B57918" w:rsidRDefault="008977DE" w:rsidP="008977DE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Наблюдения восп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тателя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(дневник наблюдений, униф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цированные карты).</w:t>
            </w:r>
          </w:p>
        </w:tc>
      </w:tr>
      <w:tr w:rsidR="008977DE" w:rsidRPr="00B57918" w:rsidTr="00AC3615">
        <w:tc>
          <w:tcPr>
            <w:tcW w:w="2693" w:type="dxa"/>
          </w:tcPr>
          <w:p w:rsidR="008977DE" w:rsidRPr="003F6082" w:rsidRDefault="008977DE" w:rsidP="008977DE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06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6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3F6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сформир</w:t>
            </w:r>
            <w:r w:rsidRPr="003F6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F6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ванности</w:t>
            </w:r>
            <w:proofErr w:type="spellEnd"/>
            <w:r w:rsidRPr="003F6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условий, сп</w:t>
            </w:r>
            <w:r w:rsidRPr="003F6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F6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собствующих обесп</w:t>
            </w:r>
            <w:r w:rsidRPr="003F6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F6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чению развития тво</w:t>
            </w:r>
            <w:r w:rsidRPr="003F6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F6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ческой одаренности.</w:t>
            </w:r>
          </w:p>
          <w:p w:rsidR="008977DE" w:rsidRPr="00B57918" w:rsidRDefault="008977DE" w:rsidP="008977DE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977DE" w:rsidRPr="00B57918" w:rsidRDefault="008977DE" w:rsidP="008977DE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8977DE" w:rsidRPr="00B57918" w:rsidRDefault="008977DE" w:rsidP="008977DE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методических материалов и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ровой технологии интеллектуально-творческого развития дошкольников. </w:t>
            </w:r>
          </w:p>
          <w:p w:rsidR="008977DE" w:rsidRPr="00B57918" w:rsidRDefault="008977DE" w:rsidP="008977DE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977DE" w:rsidRPr="00B57918" w:rsidRDefault="008977DE" w:rsidP="008977DE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 отражает требования не только сегодняшнего, но и завтрашнего дня (дальний прогноз, будет ли проект разв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ваться дальше, какими путями).</w:t>
            </w:r>
          </w:p>
        </w:tc>
        <w:tc>
          <w:tcPr>
            <w:tcW w:w="2410" w:type="dxa"/>
            <w:vMerge w:val="restart"/>
          </w:tcPr>
          <w:p w:rsidR="008977DE" w:rsidRPr="00B57918" w:rsidRDefault="008977DE" w:rsidP="008977DE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Анкетирование.</w:t>
            </w:r>
          </w:p>
          <w:p w:rsidR="008977DE" w:rsidRPr="00B57918" w:rsidRDefault="008977DE" w:rsidP="008977DE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977DE" w:rsidRPr="00B57918" w:rsidRDefault="008977DE" w:rsidP="008977DE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Комплекс диагн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стических методик.</w:t>
            </w:r>
          </w:p>
          <w:p w:rsidR="008977DE" w:rsidRPr="00B57918" w:rsidRDefault="008977DE" w:rsidP="008977DE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977DE" w:rsidRPr="00B57918" w:rsidRDefault="008977DE" w:rsidP="008977DE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Методика-тест тво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ческого мышления Е.П. </w:t>
            </w:r>
            <w:proofErr w:type="spellStart"/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Торренса</w:t>
            </w:r>
            <w:proofErr w:type="spellEnd"/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(ТТСТ форма А и В) (пр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ложение 2), анкета для детей и взрослых «Креативность».</w:t>
            </w:r>
          </w:p>
          <w:p w:rsidR="008977DE" w:rsidRPr="00B57918" w:rsidRDefault="008977DE" w:rsidP="008977DE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Методика Т.А. Р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пиной.</w:t>
            </w:r>
          </w:p>
          <w:p w:rsidR="008977DE" w:rsidRPr="00B57918" w:rsidRDefault="008977DE" w:rsidP="008977DE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Анализ особенн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стей детей в игре и продуктов их тво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ческой деятельности (рисунки, поделки, постройки).</w:t>
            </w:r>
          </w:p>
          <w:p w:rsidR="008977DE" w:rsidRPr="00B57918" w:rsidRDefault="008977DE" w:rsidP="008977DE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Мониторинг де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тельности участн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ков.  </w:t>
            </w:r>
          </w:p>
        </w:tc>
      </w:tr>
      <w:tr w:rsidR="008977DE" w:rsidRPr="00B57918" w:rsidTr="00AC3615">
        <w:tc>
          <w:tcPr>
            <w:tcW w:w="2693" w:type="dxa"/>
          </w:tcPr>
          <w:p w:rsidR="008977DE" w:rsidRPr="00B57918" w:rsidRDefault="008977DE" w:rsidP="008977DE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06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Уровень креативн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сти и личностного ра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вития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педагогов.</w:t>
            </w:r>
          </w:p>
          <w:p w:rsidR="008977DE" w:rsidRPr="00B57918" w:rsidRDefault="008977DE" w:rsidP="008977DE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977DE" w:rsidRPr="00B57918" w:rsidRDefault="008977DE" w:rsidP="008977DE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8977DE" w:rsidRDefault="008977DE" w:rsidP="008977DE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Полнота информации о целях и задачах дошкольного образовательного учрежд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ния в области воспитания, обучения и оздоровлении ребенка. </w:t>
            </w:r>
          </w:p>
          <w:p w:rsidR="008977DE" w:rsidRPr="00B57918" w:rsidRDefault="008977DE" w:rsidP="008977DE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Степень осведомленности родителей в вопросах специфики образовательного 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процесса, достижений и проблем в разв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тии ребенка, безопасности его пребыв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в ДОУ.</w:t>
            </w:r>
          </w:p>
          <w:p w:rsidR="008977DE" w:rsidRPr="00B57918" w:rsidRDefault="008977DE" w:rsidP="008977DE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Степень просвещения родителей в вопр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сах развивающего </w:t>
            </w:r>
            <w:proofErr w:type="spellStart"/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-образовательного потенциала семьи.</w:t>
            </w:r>
          </w:p>
          <w:p w:rsidR="008977DE" w:rsidRPr="00B57918" w:rsidRDefault="008977DE" w:rsidP="008977DE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Возможность реализации проекта, с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ответствующего плана мероприятий ко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цептуальному замыслу.</w:t>
            </w:r>
          </w:p>
        </w:tc>
        <w:tc>
          <w:tcPr>
            <w:tcW w:w="2410" w:type="dxa"/>
            <w:vMerge/>
          </w:tcPr>
          <w:p w:rsidR="008977DE" w:rsidRPr="00B57918" w:rsidRDefault="008977DE" w:rsidP="008977DE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977DE" w:rsidRDefault="008977DE" w:rsidP="008977DE">
      <w:pPr>
        <w:ind w:right="-2" w:firstLine="567"/>
      </w:pPr>
    </w:p>
    <w:p w:rsidR="00AC3615" w:rsidRPr="008977DE" w:rsidRDefault="00AC3615" w:rsidP="00AC3615">
      <w:pPr>
        <w:ind w:right="-2" w:firstLine="142"/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55B238AD" wp14:editId="31351ED6">
            <wp:extent cx="6105525" cy="2171700"/>
            <wp:effectExtent l="0" t="0" r="9525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C3615" w:rsidRDefault="00AC3615" w:rsidP="00AC3615">
      <w:pPr>
        <w:spacing w:after="0" w:line="36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AC3615">
        <w:rPr>
          <w:rFonts w:ascii="Times New Roman" w:hAnsi="Times New Roman"/>
          <w:sz w:val="28"/>
          <w:szCs w:val="28"/>
        </w:rPr>
        <w:t>Результат креативного процесса дошкольников –  креативный продукт (с о</w:t>
      </w:r>
      <w:r w:rsidRPr="00AC3615">
        <w:rPr>
          <w:rFonts w:ascii="Times New Roman" w:hAnsi="Times New Roman"/>
          <w:sz w:val="28"/>
          <w:szCs w:val="28"/>
        </w:rPr>
        <w:t>д</w:t>
      </w:r>
      <w:r w:rsidRPr="00AC3615">
        <w:rPr>
          <w:rFonts w:ascii="Times New Roman" w:hAnsi="Times New Roman"/>
          <w:sz w:val="28"/>
          <w:szCs w:val="28"/>
        </w:rPr>
        <w:t>ной стороны – творческие разработки, поделки, результаты творческой деятел</w:t>
      </w:r>
      <w:r w:rsidRPr="00AC3615">
        <w:rPr>
          <w:rFonts w:ascii="Times New Roman" w:hAnsi="Times New Roman"/>
          <w:sz w:val="28"/>
          <w:szCs w:val="28"/>
        </w:rPr>
        <w:t>ь</w:t>
      </w:r>
      <w:r w:rsidRPr="00AC3615">
        <w:rPr>
          <w:rFonts w:ascii="Times New Roman" w:hAnsi="Times New Roman"/>
          <w:sz w:val="28"/>
          <w:szCs w:val="28"/>
        </w:rPr>
        <w:t>ности как результат креативного процесса, и с другой – творческая личность д</w:t>
      </w:r>
      <w:r w:rsidRPr="00AC3615">
        <w:rPr>
          <w:rFonts w:ascii="Times New Roman" w:hAnsi="Times New Roman"/>
          <w:sz w:val="28"/>
          <w:szCs w:val="28"/>
        </w:rPr>
        <w:t>о</w:t>
      </w:r>
      <w:r w:rsidRPr="00AC3615">
        <w:rPr>
          <w:rFonts w:ascii="Times New Roman" w:hAnsi="Times New Roman"/>
          <w:sz w:val="28"/>
          <w:szCs w:val="28"/>
        </w:rPr>
        <w:t>школьника, как результат влияния психолого-педагогического сопровождения и развивающей среды</w:t>
      </w:r>
      <w:r w:rsidR="0099754E">
        <w:rPr>
          <w:rFonts w:ascii="Times New Roman" w:hAnsi="Times New Roman"/>
          <w:sz w:val="28"/>
          <w:szCs w:val="28"/>
        </w:rPr>
        <w:t>)</w:t>
      </w:r>
      <w:r w:rsidRPr="00AC3615">
        <w:rPr>
          <w:rFonts w:ascii="Times New Roman" w:hAnsi="Times New Roman"/>
          <w:sz w:val="28"/>
          <w:szCs w:val="28"/>
        </w:rPr>
        <w:t>.</w:t>
      </w:r>
    </w:p>
    <w:p w:rsidR="007D702E" w:rsidRDefault="007D702E" w:rsidP="008977DE">
      <w:pPr>
        <w:spacing w:after="0" w:line="36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оценки качества инновации в начале и по окончании второго этапа инн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вационной деятельности проведена диагностика интеллекта и креативности (ко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трольных и экспериментальных групп ДОО) на основании авторского пособия «</w:t>
      </w:r>
      <w:r w:rsidRPr="00143F74">
        <w:rPr>
          <w:rFonts w:ascii="Times New Roman" w:hAnsi="Times New Roman"/>
          <w:sz w:val="28"/>
          <w:szCs w:val="28"/>
        </w:rPr>
        <w:t>Диагности</w:t>
      </w:r>
      <w:r>
        <w:rPr>
          <w:rFonts w:ascii="Times New Roman" w:hAnsi="Times New Roman"/>
          <w:sz w:val="28"/>
          <w:szCs w:val="28"/>
        </w:rPr>
        <w:t xml:space="preserve">ческий инструментарий </w:t>
      </w:r>
      <w:r w:rsidRPr="00143F74">
        <w:rPr>
          <w:rFonts w:ascii="Times New Roman" w:hAnsi="Times New Roman"/>
          <w:sz w:val="28"/>
          <w:szCs w:val="28"/>
        </w:rPr>
        <w:t>опр</w:t>
      </w:r>
      <w:r>
        <w:rPr>
          <w:rFonts w:ascii="Times New Roman" w:hAnsi="Times New Roman"/>
          <w:sz w:val="28"/>
          <w:szCs w:val="28"/>
        </w:rPr>
        <w:t xml:space="preserve">еделения креативности мышления </w:t>
      </w:r>
      <w:r w:rsidRPr="00143F74">
        <w:rPr>
          <w:rFonts w:ascii="Times New Roman" w:hAnsi="Times New Roman"/>
          <w:sz w:val="28"/>
          <w:szCs w:val="28"/>
        </w:rPr>
        <w:t>у детей до</w:t>
      </w:r>
      <w:r>
        <w:rPr>
          <w:rFonts w:ascii="Times New Roman" w:hAnsi="Times New Roman"/>
          <w:sz w:val="28"/>
          <w:szCs w:val="28"/>
        </w:rPr>
        <w:t xml:space="preserve">школьного возраста (3-7(8) лет) </w:t>
      </w:r>
      <w:r w:rsidRPr="00143F74">
        <w:rPr>
          <w:rFonts w:ascii="Times New Roman" w:hAnsi="Times New Roman"/>
          <w:sz w:val="28"/>
          <w:szCs w:val="28"/>
        </w:rPr>
        <w:t>(принципы, правила, процедуры и методики)</w:t>
      </w:r>
      <w:r w:rsidR="00A52AC2">
        <w:rPr>
          <w:rFonts w:ascii="Times New Roman" w:hAnsi="Times New Roman"/>
          <w:sz w:val="28"/>
          <w:szCs w:val="28"/>
        </w:rPr>
        <w:t>», представленного ранее в</w:t>
      </w:r>
      <w:r>
        <w:rPr>
          <w:rFonts w:ascii="Times New Roman" w:hAnsi="Times New Roman"/>
          <w:sz w:val="28"/>
          <w:szCs w:val="28"/>
        </w:rPr>
        <w:t xml:space="preserve"> отчёте.</w:t>
      </w:r>
    </w:p>
    <w:p w:rsidR="00AC3615" w:rsidRDefault="007D702E" w:rsidP="00AC3615">
      <w:pPr>
        <w:spacing w:after="0" w:line="360" w:lineRule="auto"/>
        <w:ind w:right="-2" w:firstLine="550"/>
        <w:jc w:val="both"/>
        <w:rPr>
          <w:rFonts w:ascii="Times New Roman" w:hAnsi="Times New Roman"/>
          <w:sz w:val="28"/>
          <w:szCs w:val="28"/>
        </w:rPr>
      </w:pPr>
      <w:r w:rsidRPr="00E71BEE">
        <w:rPr>
          <w:rFonts w:ascii="Times New Roman" w:hAnsi="Times New Roman"/>
          <w:sz w:val="28"/>
          <w:szCs w:val="28"/>
        </w:rPr>
        <w:t>Сравнительный</w:t>
      </w:r>
      <w:r>
        <w:rPr>
          <w:rFonts w:ascii="Times New Roman" w:hAnsi="Times New Roman"/>
          <w:sz w:val="28"/>
          <w:szCs w:val="28"/>
        </w:rPr>
        <w:t xml:space="preserve"> анализ диагностики</w:t>
      </w:r>
      <w:r w:rsidRPr="00E71BEE">
        <w:rPr>
          <w:rFonts w:ascii="Times New Roman" w:hAnsi="Times New Roman"/>
          <w:sz w:val="28"/>
          <w:szCs w:val="28"/>
        </w:rPr>
        <w:t xml:space="preserve"> интеллекта и креативности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AC3615">
        <w:rPr>
          <w:rFonts w:ascii="Times New Roman" w:hAnsi="Times New Roman"/>
          <w:sz w:val="28"/>
          <w:szCs w:val="28"/>
        </w:rPr>
        <w:t>воспитанн</w:t>
      </w:r>
      <w:r w:rsidR="00AC3615">
        <w:rPr>
          <w:rFonts w:ascii="Times New Roman" w:hAnsi="Times New Roman"/>
          <w:sz w:val="28"/>
          <w:szCs w:val="28"/>
        </w:rPr>
        <w:t>и</w:t>
      </w:r>
      <w:r w:rsidR="00AC3615">
        <w:rPr>
          <w:rFonts w:ascii="Times New Roman" w:hAnsi="Times New Roman"/>
          <w:sz w:val="28"/>
          <w:szCs w:val="28"/>
        </w:rPr>
        <w:t>ков,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1BEE">
        <w:rPr>
          <w:rFonts w:ascii="Times New Roman" w:hAnsi="Times New Roman"/>
          <w:sz w:val="28"/>
          <w:szCs w:val="28"/>
        </w:rPr>
        <w:t xml:space="preserve">контрольных и экспериментальных групп </w:t>
      </w:r>
      <w:r>
        <w:rPr>
          <w:rFonts w:ascii="Times New Roman" w:hAnsi="Times New Roman"/>
          <w:sz w:val="28"/>
          <w:szCs w:val="28"/>
        </w:rPr>
        <w:t>(</w:t>
      </w:r>
      <w:r w:rsidRPr="0028720F">
        <w:rPr>
          <w:rFonts w:ascii="Times New Roman" w:hAnsi="Times New Roman"/>
          <w:sz w:val="28"/>
          <w:szCs w:val="28"/>
        </w:rPr>
        <w:t>диагностическ</w:t>
      </w:r>
      <w:r>
        <w:rPr>
          <w:rFonts w:ascii="Times New Roman" w:hAnsi="Times New Roman"/>
          <w:sz w:val="28"/>
          <w:szCs w:val="28"/>
        </w:rPr>
        <w:t>ий</w:t>
      </w:r>
      <w:r w:rsidRPr="0028720F">
        <w:rPr>
          <w:rFonts w:ascii="Times New Roman" w:hAnsi="Times New Roman"/>
          <w:sz w:val="28"/>
          <w:szCs w:val="28"/>
        </w:rPr>
        <w:t xml:space="preserve"> инструментари</w:t>
      </w:r>
      <w:r>
        <w:rPr>
          <w:rFonts w:ascii="Times New Roman" w:hAnsi="Times New Roman"/>
          <w:sz w:val="28"/>
          <w:szCs w:val="28"/>
        </w:rPr>
        <w:t>й «</w:t>
      </w:r>
      <w:proofErr w:type="spellStart"/>
      <w:r w:rsidRPr="0028720F">
        <w:rPr>
          <w:rFonts w:ascii="Times New Roman" w:hAnsi="Times New Roman"/>
          <w:sz w:val="28"/>
          <w:szCs w:val="28"/>
        </w:rPr>
        <w:t>Дорисовывание</w:t>
      </w:r>
      <w:proofErr w:type="spellEnd"/>
      <w:r w:rsidRPr="0028720F">
        <w:rPr>
          <w:rFonts w:ascii="Times New Roman" w:hAnsi="Times New Roman"/>
          <w:sz w:val="28"/>
          <w:szCs w:val="28"/>
        </w:rPr>
        <w:t xml:space="preserve"> фигур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28720F">
        <w:rPr>
          <w:rFonts w:ascii="Times New Roman" w:hAnsi="Times New Roman"/>
          <w:sz w:val="28"/>
          <w:szCs w:val="28"/>
        </w:rPr>
        <w:t>О.М. Дьяченко</w:t>
      </w:r>
      <w:r>
        <w:rPr>
          <w:rFonts w:ascii="Times New Roman" w:hAnsi="Times New Roman"/>
          <w:sz w:val="28"/>
          <w:szCs w:val="28"/>
        </w:rPr>
        <w:t xml:space="preserve">) </w:t>
      </w:r>
      <w:r w:rsidRPr="00E71BEE">
        <w:rPr>
          <w:rFonts w:ascii="Times New Roman" w:hAnsi="Times New Roman"/>
          <w:sz w:val="28"/>
          <w:szCs w:val="28"/>
        </w:rPr>
        <w:t>представлен в диаграм</w:t>
      </w:r>
      <w:r>
        <w:rPr>
          <w:rFonts w:ascii="Times New Roman" w:hAnsi="Times New Roman"/>
          <w:sz w:val="28"/>
          <w:szCs w:val="28"/>
        </w:rPr>
        <w:t>ме, где отчётливо видно</w:t>
      </w:r>
      <w:r w:rsidR="00A52AC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креативность дошкольников контрольных групп на завершающем 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риоде второго этапа имеет незначительные изменения по сравнению с первым 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риодом. Произошли позитивные изменения в сторону увеличения числа детей с </w:t>
      </w:r>
      <w:r>
        <w:rPr>
          <w:rFonts w:ascii="Times New Roman" w:hAnsi="Times New Roman"/>
          <w:sz w:val="28"/>
          <w:szCs w:val="28"/>
        </w:rPr>
        <w:lastRenderedPageBreak/>
        <w:t>высоким уровнем развития творческого воображения и способности создавать оригиналь</w:t>
      </w:r>
      <w:r w:rsidR="008977DE">
        <w:rPr>
          <w:rFonts w:ascii="Times New Roman" w:hAnsi="Times New Roman"/>
          <w:sz w:val="28"/>
          <w:szCs w:val="28"/>
        </w:rPr>
        <w:t>ные образы.</w:t>
      </w:r>
    </w:p>
    <w:p w:rsidR="007D702E" w:rsidRDefault="007D702E" w:rsidP="00AC3615">
      <w:pPr>
        <w:spacing w:after="0" w:line="36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7D702E" w:rsidRDefault="00AC3615" w:rsidP="008977DE">
      <w:pPr>
        <w:spacing w:after="0" w:line="36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22B7A0" wp14:editId="74EB5E9F">
                <wp:simplePos x="0" y="0"/>
                <wp:positionH relativeFrom="column">
                  <wp:posOffset>3810000</wp:posOffset>
                </wp:positionH>
                <wp:positionV relativeFrom="paragraph">
                  <wp:posOffset>-269875</wp:posOffset>
                </wp:positionV>
                <wp:extent cx="2271395" cy="314960"/>
                <wp:effectExtent l="0" t="0" r="14605" b="279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139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C37" w:rsidRPr="00B62DA3" w:rsidRDefault="00CE1C37" w:rsidP="007D702E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Завершение  второго</w:t>
                            </w:r>
                            <w:r w:rsidRPr="00B62DA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этапа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00pt;margin-top:-21.25pt;width:178.85pt;height:2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">
                <v:textbox>
                  <w:txbxContent>
                    <w:p w:rsidR="00CE1C37" w:rsidRPr="00B62DA3" w:rsidRDefault="00CE1C37" w:rsidP="007D702E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Завершение  второго</w:t>
                      </w:r>
                      <w:r w:rsidRPr="00B62DA3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этапа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0A84B3" wp14:editId="3091C236">
                <wp:simplePos x="0" y="0"/>
                <wp:positionH relativeFrom="column">
                  <wp:posOffset>685800</wp:posOffset>
                </wp:positionH>
                <wp:positionV relativeFrom="paragraph">
                  <wp:posOffset>-231775</wp:posOffset>
                </wp:positionV>
                <wp:extent cx="1854835" cy="314960"/>
                <wp:effectExtent l="0" t="0" r="12065" b="2794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83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C37" w:rsidRPr="00B62DA3" w:rsidRDefault="00CE1C37" w:rsidP="007D702E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Начало второго</w:t>
                            </w:r>
                            <w:r w:rsidRPr="00B62DA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этапа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54pt;margin-top:-18.25pt;width:146.05pt;height:2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">
                <v:textbox>
                  <w:txbxContent>
                    <w:p w:rsidR="00CE1C37" w:rsidRPr="00B62DA3" w:rsidRDefault="00CE1C37" w:rsidP="007D702E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Начало второго</w:t>
                      </w:r>
                      <w:r w:rsidRPr="00B62DA3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этапа</w:t>
                      </w:r>
                    </w:p>
                  </w:txbxContent>
                </v:textbox>
              </v:shape>
            </w:pict>
          </mc:Fallback>
        </mc:AlternateContent>
      </w:r>
      <w:r w:rsidR="007D702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281FA6F" wp14:editId="6F71470B">
            <wp:extent cx="6286500" cy="2785570"/>
            <wp:effectExtent l="0" t="0" r="19050" b="1524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D702E" w:rsidRPr="00244A44" w:rsidRDefault="007D702E" w:rsidP="008977DE">
      <w:pPr>
        <w:spacing w:after="0" w:line="36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6D20CA">
        <w:rPr>
          <w:rFonts w:ascii="Times New Roman" w:hAnsi="Times New Roman"/>
          <w:sz w:val="28"/>
          <w:szCs w:val="28"/>
        </w:rPr>
        <w:t xml:space="preserve">Для изучения инициативности дошкольников мы использовали методику «Отслеживание  развития  ребенка-дошкольника  в  образовательном процессе»  Коротковой  Н.А.,  </w:t>
      </w:r>
      <w:proofErr w:type="spellStart"/>
      <w:r w:rsidRPr="006D20CA">
        <w:rPr>
          <w:rFonts w:ascii="Times New Roman" w:hAnsi="Times New Roman"/>
          <w:sz w:val="28"/>
          <w:szCs w:val="28"/>
        </w:rPr>
        <w:t>Нежнова</w:t>
      </w:r>
      <w:proofErr w:type="spellEnd"/>
      <w:r w:rsidRPr="006D20CA">
        <w:rPr>
          <w:rFonts w:ascii="Times New Roman" w:hAnsi="Times New Roman"/>
          <w:sz w:val="28"/>
          <w:szCs w:val="28"/>
        </w:rPr>
        <w:t xml:space="preserve">  П.Г. </w:t>
      </w:r>
    </w:p>
    <w:p w:rsidR="007D702E" w:rsidRDefault="007D702E" w:rsidP="008977DE">
      <w:pPr>
        <w:spacing w:after="0" w:line="36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4C699B">
        <w:rPr>
          <w:rFonts w:ascii="Times New Roman" w:hAnsi="Times New Roman"/>
          <w:sz w:val="28"/>
          <w:szCs w:val="28"/>
        </w:rPr>
        <w:t>Изучение творческой инициативы проводилось в процессе наблюдения за сюжетной игрой, исследование инициативы как целеполагания и волевого усилия проводилось в процессе наблюдения за продуктивной деятельностью, исследов</w:t>
      </w:r>
      <w:r w:rsidRPr="004C699B">
        <w:rPr>
          <w:rFonts w:ascii="Times New Roman" w:hAnsi="Times New Roman"/>
          <w:sz w:val="28"/>
          <w:szCs w:val="28"/>
        </w:rPr>
        <w:t>а</w:t>
      </w:r>
      <w:r w:rsidRPr="004C699B">
        <w:rPr>
          <w:rFonts w:ascii="Times New Roman" w:hAnsi="Times New Roman"/>
          <w:sz w:val="28"/>
          <w:szCs w:val="28"/>
        </w:rPr>
        <w:t>ние  коммуникативной  инициативы  проводилось  в  процессе наблю</w:t>
      </w:r>
      <w:r>
        <w:rPr>
          <w:rFonts w:ascii="Times New Roman" w:hAnsi="Times New Roman"/>
          <w:sz w:val="28"/>
          <w:szCs w:val="28"/>
        </w:rPr>
        <w:t xml:space="preserve">дения за совместной игрой или </w:t>
      </w:r>
      <w:r w:rsidRPr="004C699B">
        <w:rPr>
          <w:rFonts w:ascii="Times New Roman" w:hAnsi="Times New Roman"/>
          <w:sz w:val="28"/>
          <w:szCs w:val="28"/>
        </w:rPr>
        <w:t>совместной продуктивной деятельностью, исследование  познавательной  инициативы  проводилось  в  процессе наблюдения   за   познав</w:t>
      </w:r>
      <w:r w:rsidRPr="004C699B">
        <w:rPr>
          <w:rFonts w:ascii="Times New Roman" w:hAnsi="Times New Roman"/>
          <w:sz w:val="28"/>
          <w:szCs w:val="28"/>
        </w:rPr>
        <w:t>а</w:t>
      </w:r>
      <w:r w:rsidRPr="004C699B">
        <w:rPr>
          <w:rFonts w:ascii="Times New Roman" w:hAnsi="Times New Roman"/>
          <w:sz w:val="28"/>
          <w:szCs w:val="28"/>
        </w:rPr>
        <w:t xml:space="preserve">тельно-исследовательской   </w:t>
      </w:r>
      <w:r>
        <w:rPr>
          <w:rFonts w:ascii="Times New Roman" w:hAnsi="Times New Roman"/>
          <w:sz w:val="28"/>
          <w:szCs w:val="28"/>
        </w:rPr>
        <w:t xml:space="preserve">и   продуктивной деятельностью, по итогам которого </w:t>
      </w:r>
      <w:r w:rsidRPr="004C699B">
        <w:rPr>
          <w:rFonts w:ascii="Times New Roman" w:hAnsi="Times New Roman"/>
          <w:sz w:val="28"/>
          <w:szCs w:val="28"/>
        </w:rPr>
        <w:t xml:space="preserve">воспитатель  заполнял  </w:t>
      </w:r>
      <w:r>
        <w:rPr>
          <w:rFonts w:ascii="Times New Roman" w:hAnsi="Times New Roman"/>
          <w:sz w:val="28"/>
          <w:szCs w:val="28"/>
        </w:rPr>
        <w:t>электронную унифицированную  карту развития ребёнка</w:t>
      </w:r>
      <w:r w:rsidRPr="004C699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ставя</w:t>
      </w:r>
      <w:r w:rsidRPr="004C699B">
        <w:rPr>
          <w:rFonts w:ascii="Times New Roman" w:hAnsi="Times New Roman"/>
          <w:sz w:val="28"/>
          <w:szCs w:val="28"/>
        </w:rPr>
        <w:t xml:space="preserve"> напротив фамилии каждого ребенка отметки об уровнях (качествах) проя</w:t>
      </w:r>
      <w:r w:rsidRPr="004C699B">
        <w:rPr>
          <w:rFonts w:ascii="Times New Roman" w:hAnsi="Times New Roman"/>
          <w:sz w:val="28"/>
          <w:szCs w:val="28"/>
        </w:rPr>
        <w:t>в</w:t>
      </w:r>
      <w:r w:rsidRPr="004C699B">
        <w:rPr>
          <w:rFonts w:ascii="Times New Roman" w:hAnsi="Times New Roman"/>
          <w:sz w:val="28"/>
          <w:szCs w:val="28"/>
        </w:rPr>
        <w:t>ления инициати</w:t>
      </w:r>
      <w:r>
        <w:rPr>
          <w:rFonts w:ascii="Times New Roman" w:hAnsi="Times New Roman"/>
          <w:sz w:val="28"/>
          <w:szCs w:val="28"/>
        </w:rPr>
        <w:t>вы.</w:t>
      </w:r>
    </w:p>
    <w:p w:rsidR="007D702E" w:rsidRDefault="007D702E" w:rsidP="008977DE">
      <w:pPr>
        <w:spacing w:after="0" w:line="36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4C699B">
        <w:rPr>
          <w:rFonts w:ascii="Times New Roman" w:hAnsi="Times New Roman"/>
          <w:sz w:val="28"/>
          <w:szCs w:val="28"/>
        </w:rPr>
        <w:t>Результаты  изучен</w:t>
      </w:r>
      <w:r>
        <w:rPr>
          <w:rFonts w:ascii="Times New Roman" w:hAnsi="Times New Roman"/>
          <w:sz w:val="28"/>
          <w:szCs w:val="28"/>
        </w:rPr>
        <w:t>ия  инициативы  дошкольников, в соответствии с возра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том, на конец второго  этапа составили: воспитанники четвёртого-пятого года жизни – 1 уровень 8% (первый год деятельности), второй уровень 92%; воспита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ники шестого года жизни: второй уровень 48%, третий уровень 52% (второй год деятельности); воспитанники седьмого года жизни</w:t>
      </w:r>
      <w:r w:rsidRPr="00244A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244A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третий уровень 88%</w:t>
      </w:r>
      <w:r w:rsidRPr="004C69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(второй </w:t>
      </w:r>
      <w:r>
        <w:rPr>
          <w:rFonts w:ascii="Times New Roman" w:hAnsi="Times New Roman"/>
          <w:sz w:val="28"/>
          <w:szCs w:val="28"/>
        </w:rPr>
        <w:lastRenderedPageBreak/>
        <w:t>год деятельности); воспитанники седьмого года жизни (группа с ОНР): третий уровень – 79% (второй год деятельности).</w:t>
      </w:r>
    </w:p>
    <w:p w:rsidR="007D702E" w:rsidRPr="00B72EFE" w:rsidRDefault="007D702E" w:rsidP="008977DE">
      <w:pPr>
        <w:spacing w:after="0" w:line="360" w:lineRule="auto"/>
        <w:ind w:right="-2" w:firstLine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Диагностика воспитанников поступивших в первый класс, включала</w:t>
      </w:r>
      <w:r w:rsidRPr="00884263">
        <w:rPr>
          <w:rFonts w:ascii="Times New Roman" w:hAnsi="Times New Roman"/>
          <w:sz w:val="28"/>
          <w:szCs w:val="28"/>
        </w:rPr>
        <w:t xml:space="preserve"> ко</w:t>
      </w:r>
      <w:r w:rsidRPr="00884263">
        <w:rPr>
          <w:rFonts w:ascii="Times New Roman" w:hAnsi="Times New Roman"/>
          <w:sz w:val="28"/>
          <w:szCs w:val="28"/>
        </w:rPr>
        <w:t>м</w:t>
      </w:r>
      <w:r w:rsidRPr="00884263">
        <w:rPr>
          <w:rFonts w:ascii="Times New Roman" w:hAnsi="Times New Roman"/>
          <w:sz w:val="28"/>
          <w:szCs w:val="28"/>
        </w:rPr>
        <w:t>плекс методик,</w:t>
      </w:r>
      <w:r>
        <w:rPr>
          <w:rFonts w:ascii="Times New Roman" w:hAnsi="Times New Roman"/>
          <w:sz w:val="28"/>
          <w:szCs w:val="28"/>
        </w:rPr>
        <w:t xml:space="preserve"> состоящий</w:t>
      </w:r>
      <w:r w:rsidRPr="00884263">
        <w:rPr>
          <w:rFonts w:ascii="Times New Roman" w:hAnsi="Times New Roman"/>
          <w:sz w:val="28"/>
          <w:szCs w:val="28"/>
        </w:rPr>
        <w:t xml:space="preserve"> из четырех диагностических блоков, направленных на выявление уровней </w:t>
      </w:r>
      <w:r>
        <w:rPr>
          <w:rFonts w:ascii="Times New Roman" w:hAnsi="Times New Roman"/>
          <w:sz w:val="28"/>
          <w:szCs w:val="28"/>
        </w:rPr>
        <w:t>и</w:t>
      </w:r>
      <w:r w:rsidRPr="00884263">
        <w:rPr>
          <w:rFonts w:ascii="Times New Roman" w:hAnsi="Times New Roman"/>
          <w:sz w:val="28"/>
          <w:szCs w:val="28"/>
        </w:rPr>
        <w:t xml:space="preserve"> компонентов структуры креативных способностей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TableNormal"/>
        <w:tblW w:w="9374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7"/>
        <w:gridCol w:w="567"/>
        <w:gridCol w:w="567"/>
        <w:gridCol w:w="851"/>
        <w:gridCol w:w="1134"/>
        <w:gridCol w:w="850"/>
        <w:gridCol w:w="567"/>
        <w:gridCol w:w="851"/>
        <w:gridCol w:w="715"/>
        <w:gridCol w:w="630"/>
        <w:gridCol w:w="630"/>
        <w:gridCol w:w="435"/>
      </w:tblGrid>
      <w:tr w:rsidR="007D702E" w:rsidTr="003F6082">
        <w:trPr>
          <w:trHeight w:val="647"/>
        </w:trPr>
        <w:tc>
          <w:tcPr>
            <w:tcW w:w="1577" w:type="dxa"/>
            <w:vMerge w:val="restart"/>
          </w:tcPr>
          <w:p w:rsidR="007D702E" w:rsidRPr="007D702E" w:rsidRDefault="007D702E" w:rsidP="008977DE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 w:rsidRPr="007D702E">
              <w:rPr>
                <w:sz w:val="24"/>
                <w:szCs w:val="24"/>
                <w:lang w:val="ru-RU"/>
              </w:rPr>
              <w:t>Уровни</w:t>
            </w:r>
          </w:p>
          <w:p w:rsidR="007D702E" w:rsidRPr="007D702E" w:rsidRDefault="007D702E" w:rsidP="008977DE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 w:rsidRPr="007D702E">
              <w:rPr>
                <w:sz w:val="24"/>
                <w:szCs w:val="24"/>
                <w:lang w:val="ru-RU"/>
              </w:rPr>
              <w:t>(%)</w:t>
            </w:r>
          </w:p>
          <w:p w:rsidR="007D702E" w:rsidRPr="007D702E" w:rsidRDefault="007D702E" w:rsidP="008977DE">
            <w:pPr>
              <w:pStyle w:val="TableParagraph"/>
              <w:spacing w:line="240" w:lineRule="auto"/>
              <w:ind w:left="0" w:right="-2"/>
              <w:rPr>
                <w:i/>
                <w:sz w:val="24"/>
                <w:szCs w:val="24"/>
                <w:lang w:val="ru-RU"/>
              </w:rPr>
            </w:pPr>
            <w:r w:rsidRPr="007D702E">
              <w:rPr>
                <w:i/>
                <w:sz w:val="24"/>
                <w:szCs w:val="24"/>
                <w:lang w:val="ru-RU"/>
              </w:rPr>
              <w:t>(В исследов</w:t>
            </w:r>
            <w:r w:rsidRPr="007D702E">
              <w:rPr>
                <w:i/>
                <w:sz w:val="24"/>
                <w:szCs w:val="24"/>
                <w:lang w:val="ru-RU"/>
              </w:rPr>
              <w:t>а</w:t>
            </w:r>
            <w:r w:rsidRPr="007D702E">
              <w:rPr>
                <w:i/>
                <w:sz w:val="24"/>
                <w:szCs w:val="24"/>
                <w:lang w:val="ru-RU"/>
              </w:rPr>
              <w:t xml:space="preserve">нии </w:t>
            </w:r>
          </w:p>
          <w:p w:rsidR="007D702E" w:rsidRPr="007D702E" w:rsidRDefault="007D702E" w:rsidP="008977DE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 w:rsidRPr="007D702E">
              <w:rPr>
                <w:i/>
                <w:sz w:val="24"/>
                <w:szCs w:val="24"/>
                <w:lang w:val="ru-RU"/>
              </w:rPr>
              <w:t>принимало участие 28 детей)</w:t>
            </w:r>
          </w:p>
        </w:tc>
        <w:tc>
          <w:tcPr>
            <w:tcW w:w="1985" w:type="dxa"/>
            <w:gridSpan w:val="3"/>
          </w:tcPr>
          <w:p w:rsidR="007D702E" w:rsidRPr="00690ED4" w:rsidRDefault="00690ED4" w:rsidP="008977DE">
            <w:pPr>
              <w:pStyle w:val="TableParagraph"/>
              <w:spacing w:line="217" w:lineRule="exact"/>
              <w:ind w:left="438" w:right="-2"/>
              <w:jc w:val="left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Когнитивно</w:t>
            </w:r>
            <w:proofErr w:type="spellEnd"/>
            <w:r>
              <w:rPr>
                <w:sz w:val="24"/>
                <w:szCs w:val="24"/>
                <w:lang w:val="ru-RU"/>
              </w:rPr>
              <w:t>-креативный</w:t>
            </w:r>
          </w:p>
        </w:tc>
        <w:tc>
          <w:tcPr>
            <w:tcW w:w="1984" w:type="dxa"/>
            <w:gridSpan w:val="2"/>
          </w:tcPr>
          <w:p w:rsidR="007D702E" w:rsidRPr="00690ED4" w:rsidRDefault="00690ED4" w:rsidP="008977DE">
            <w:pPr>
              <w:pStyle w:val="TableParagraph"/>
              <w:spacing w:line="217" w:lineRule="exact"/>
              <w:ind w:left="251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Мотивационно-личностный</w:t>
            </w:r>
          </w:p>
        </w:tc>
        <w:tc>
          <w:tcPr>
            <w:tcW w:w="2133" w:type="dxa"/>
            <w:gridSpan w:val="3"/>
          </w:tcPr>
          <w:p w:rsidR="007D702E" w:rsidRPr="00690ED4" w:rsidRDefault="00690ED4" w:rsidP="008977DE">
            <w:pPr>
              <w:pStyle w:val="TableParagraph"/>
              <w:spacing w:line="202" w:lineRule="exact"/>
              <w:ind w:left="311" w:right="-2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Эмоциональный</w:t>
            </w:r>
          </w:p>
        </w:tc>
        <w:tc>
          <w:tcPr>
            <w:tcW w:w="1695" w:type="dxa"/>
            <w:gridSpan w:val="3"/>
          </w:tcPr>
          <w:p w:rsidR="007D702E" w:rsidRPr="00690ED4" w:rsidRDefault="00690ED4" w:rsidP="008977DE">
            <w:pPr>
              <w:pStyle w:val="TableParagraph"/>
              <w:spacing w:line="223" w:lineRule="exact"/>
              <w:ind w:left="-6" w:right="-2" w:firstLine="141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Деятельнос</w:t>
            </w:r>
            <w:r>
              <w:rPr>
                <w:sz w:val="24"/>
                <w:szCs w:val="24"/>
                <w:lang w:val="ru-RU"/>
              </w:rPr>
              <w:t>т</w:t>
            </w:r>
            <w:r>
              <w:rPr>
                <w:sz w:val="24"/>
                <w:szCs w:val="24"/>
                <w:lang w:val="ru-RU"/>
              </w:rPr>
              <w:t>ный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7D702E" w:rsidTr="003F6082">
        <w:trPr>
          <w:trHeight w:val="1253"/>
        </w:trPr>
        <w:tc>
          <w:tcPr>
            <w:tcW w:w="1577" w:type="dxa"/>
            <w:vMerge/>
            <w:tcBorders>
              <w:top w:val="nil"/>
            </w:tcBorders>
          </w:tcPr>
          <w:p w:rsidR="007D702E" w:rsidRPr="004E602F" w:rsidRDefault="007D702E" w:rsidP="008977DE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7D702E" w:rsidRPr="00690ED4" w:rsidRDefault="00690ED4" w:rsidP="008977DE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  <w:lang w:val="ru-RU"/>
              </w:rPr>
              <w:t>креати</w:t>
            </w:r>
            <w:r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>ность</w:t>
            </w:r>
          </w:p>
        </w:tc>
        <w:tc>
          <w:tcPr>
            <w:tcW w:w="567" w:type="dxa"/>
            <w:textDirection w:val="btLr"/>
          </w:tcPr>
          <w:p w:rsidR="007D702E" w:rsidRPr="00690ED4" w:rsidRDefault="00690ED4" w:rsidP="00690ED4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Творческое мышление</w:t>
            </w:r>
          </w:p>
        </w:tc>
        <w:tc>
          <w:tcPr>
            <w:tcW w:w="851" w:type="dxa"/>
            <w:textDirection w:val="btLr"/>
          </w:tcPr>
          <w:p w:rsidR="007D702E" w:rsidRPr="00690ED4" w:rsidRDefault="00690ED4" w:rsidP="00690ED4">
            <w:pPr>
              <w:pStyle w:val="TableParagraph"/>
              <w:spacing w:line="240" w:lineRule="auto"/>
              <w:ind w:left="0" w:right="-2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Творческое воображ</w:t>
            </w:r>
            <w:r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  <w:lang w:val="ru-RU"/>
              </w:rPr>
              <w:t>ние</w:t>
            </w:r>
          </w:p>
        </w:tc>
        <w:tc>
          <w:tcPr>
            <w:tcW w:w="1134" w:type="dxa"/>
            <w:textDirection w:val="btLr"/>
          </w:tcPr>
          <w:p w:rsidR="007D702E" w:rsidRPr="00690ED4" w:rsidRDefault="00690ED4" w:rsidP="008977DE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Познав</w:t>
            </w:r>
            <w:r>
              <w:rPr>
                <w:sz w:val="24"/>
                <w:szCs w:val="24"/>
                <w:lang w:val="ru-RU"/>
              </w:rPr>
              <w:t>а</w:t>
            </w:r>
            <w:r>
              <w:rPr>
                <w:sz w:val="24"/>
                <w:szCs w:val="24"/>
                <w:lang w:val="ru-RU"/>
              </w:rPr>
              <w:t>тельные п</w:t>
            </w:r>
            <w:r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>требности</w:t>
            </w:r>
          </w:p>
        </w:tc>
        <w:tc>
          <w:tcPr>
            <w:tcW w:w="850" w:type="dxa"/>
            <w:textDirection w:val="btLr"/>
          </w:tcPr>
          <w:p w:rsidR="007D702E" w:rsidRPr="00690ED4" w:rsidRDefault="00690ED4" w:rsidP="008977DE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Независ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>мость</w:t>
            </w:r>
          </w:p>
        </w:tc>
        <w:tc>
          <w:tcPr>
            <w:tcW w:w="567" w:type="dxa"/>
            <w:textDirection w:val="btLr"/>
          </w:tcPr>
          <w:p w:rsidR="007D702E" w:rsidRPr="00690ED4" w:rsidRDefault="00690ED4" w:rsidP="008977DE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Экспре</w:t>
            </w:r>
            <w:r>
              <w:rPr>
                <w:sz w:val="24"/>
                <w:szCs w:val="24"/>
                <w:lang w:val="ru-RU"/>
              </w:rPr>
              <w:t>с</w:t>
            </w:r>
            <w:r>
              <w:rPr>
                <w:sz w:val="24"/>
                <w:szCs w:val="24"/>
                <w:lang w:val="ru-RU"/>
              </w:rPr>
              <w:t>сивность</w:t>
            </w:r>
          </w:p>
        </w:tc>
        <w:tc>
          <w:tcPr>
            <w:tcW w:w="851" w:type="dxa"/>
            <w:textDirection w:val="btLr"/>
          </w:tcPr>
          <w:p w:rsidR="007D702E" w:rsidRPr="00690ED4" w:rsidRDefault="00690ED4" w:rsidP="00690ED4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Эмо</w:t>
            </w:r>
            <w:proofErr w:type="spellEnd"/>
            <w:r>
              <w:rPr>
                <w:sz w:val="24"/>
                <w:szCs w:val="24"/>
                <w:lang w:val="ru-RU"/>
              </w:rPr>
              <w:t>. чу</w:t>
            </w:r>
            <w:r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>ствител</w:t>
            </w:r>
            <w:r>
              <w:rPr>
                <w:sz w:val="24"/>
                <w:szCs w:val="24"/>
                <w:lang w:val="ru-RU"/>
              </w:rPr>
              <w:t>ь</w:t>
            </w:r>
            <w:r>
              <w:rPr>
                <w:sz w:val="24"/>
                <w:szCs w:val="24"/>
                <w:lang w:val="ru-RU"/>
              </w:rPr>
              <w:t>ность</w:t>
            </w:r>
          </w:p>
        </w:tc>
        <w:tc>
          <w:tcPr>
            <w:tcW w:w="715" w:type="dxa"/>
            <w:textDirection w:val="btLr"/>
          </w:tcPr>
          <w:p w:rsidR="007D702E" w:rsidRPr="00690ED4" w:rsidRDefault="00690ED4" w:rsidP="00690ED4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Импреси</w:t>
            </w:r>
            <w:r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>ность</w:t>
            </w:r>
            <w:proofErr w:type="spellEnd"/>
          </w:p>
        </w:tc>
        <w:tc>
          <w:tcPr>
            <w:tcW w:w="630" w:type="dxa"/>
            <w:textDirection w:val="btLr"/>
          </w:tcPr>
          <w:p w:rsidR="007D702E" w:rsidRPr="00690ED4" w:rsidRDefault="007D702E" w:rsidP="008977DE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 w:rsidRPr="00690ED4">
              <w:rPr>
                <w:sz w:val="24"/>
                <w:szCs w:val="24"/>
                <w:lang w:val="ru-RU"/>
              </w:rPr>
              <w:t xml:space="preserve">Творческая </w:t>
            </w:r>
          </w:p>
          <w:p w:rsidR="007D702E" w:rsidRPr="00690ED4" w:rsidRDefault="007D702E" w:rsidP="008977DE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 w:rsidRPr="00690ED4">
              <w:rPr>
                <w:sz w:val="24"/>
                <w:szCs w:val="24"/>
                <w:lang w:val="ru-RU"/>
              </w:rPr>
              <w:t>активность</w:t>
            </w:r>
          </w:p>
        </w:tc>
        <w:tc>
          <w:tcPr>
            <w:tcW w:w="630" w:type="dxa"/>
            <w:textDirection w:val="btLr"/>
          </w:tcPr>
          <w:p w:rsidR="007D702E" w:rsidRPr="00690ED4" w:rsidRDefault="007D702E" w:rsidP="008977DE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 w:rsidRPr="00690ED4">
              <w:rPr>
                <w:sz w:val="24"/>
                <w:szCs w:val="24"/>
                <w:lang w:val="ru-RU"/>
              </w:rPr>
              <w:t>Настойч</w:t>
            </w:r>
            <w:r w:rsidRPr="00690ED4">
              <w:rPr>
                <w:sz w:val="24"/>
                <w:szCs w:val="24"/>
                <w:lang w:val="ru-RU"/>
              </w:rPr>
              <w:t>и</w:t>
            </w:r>
            <w:r w:rsidRPr="00690ED4">
              <w:rPr>
                <w:sz w:val="24"/>
                <w:szCs w:val="24"/>
                <w:lang w:val="ru-RU"/>
              </w:rPr>
              <w:t>вость</w:t>
            </w:r>
          </w:p>
        </w:tc>
        <w:tc>
          <w:tcPr>
            <w:tcW w:w="435" w:type="dxa"/>
            <w:textDirection w:val="btLr"/>
          </w:tcPr>
          <w:p w:rsidR="007D702E" w:rsidRPr="00690ED4" w:rsidRDefault="007D702E" w:rsidP="008977DE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 w:rsidRPr="00690ED4">
              <w:rPr>
                <w:sz w:val="24"/>
                <w:szCs w:val="24"/>
                <w:lang w:val="ru-RU"/>
              </w:rPr>
              <w:t>Смелость</w:t>
            </w:r>
          </w:p>
        </w:tc>
      </w:tr>
      <w:tr w:rsidR="007D702E" w:rsidTr="003F6082">
        <w:trPr>
          <w:trHeight w:val="205"/>
        </w:trPr>
        <w:tc>
          <w:tcPr>
            <w:tcW w:w="1577" w:type="dxa"/>
            <w:tcBorders>
              <w:bottom w:val="single" w:sz="4" w:space="0" w:color="auto"/>
            </w:tcBorders>
          </w:tcPr>
          <w:p w:rsidR="007D702E" w:rsidRPr="00690ED4" w:rsidRDefault="007D702E" w:rsidP="008977DE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 w:rsidRPr="00690ED4">
              <w:rPr>
                <w:sz w:val="24"/>
                <w:szCs w:val="24"/>
                <w:lang w:val="ru-RU"/>
              </w:rPr>
              <w:t>низкий</w:t>
            </w:r>
          </w:p>
        </w:tc>
        <w:tc>
          <w:tcPr>
            <w:tcW w:w="567" w:type="dxa"/>
          </w:tcPr>
          <w:p w:rsidR="007D702E" w:rsidRPr="00690ED4" w:rsidRDefault="00855DF8" w:rsidP="008977DE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567" w:type="dxa"/>
          </w:tcPr>
          <w:p w:rsidR="007D702E" w:rsidRPr="00690ED4" w:rsidRDefault="00855DF8" w:rsidP="008977DE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3,5</w:t>
            </w:r>
          </w:p>
        </w:tc>
        <w:tc>
          <w:tcPr>
            <w:tcW w:w="851" w:type="dxa"/>
          </w:tcPr>
          <w:p w:rsidR="007D702E" w:rsidRPr="00690ED4" w:rsidRDefault="00855DF8" w:rsidP="008977DE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3,5</w:t>
            </w:r>
          </w:p>
        </w:tc>
        <w:tc>
          <w:tcPr>
            <w:tcW w:w="1134" w:type="dxa"/>
          </w:tcPr>
          <w:p w:rsidR="007D702E" w:rsidRPr="00690ED4" w:rsidRDefault="007D702E" w:rsidP="008977DE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 w:rsidRPr="00690ED4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</w:tcPr>
          <w:p w:rsidR="007D702E" w:rsidRPr="00690ED4" w:rsidRDefault="007D702E" w:rsidP="008977DE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 w:rsidRPr="00690ED4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567" w:type="dxa"/>
          </w:tcPr>
          <w:p w:rsidR="007D702E" w:rsidRPr="00690ED4" w:rsidRDefault="00855DF8" w:rsidP="008977DE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851" w:type="dxa"/>
          </w:tcPr>
          <w:p w:rsidR="007D702E" w:rsidRPr="00690ED4" w:rsidRDefault="00855DF8" w:rsidP="008977DE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715" w:type="dxa"/>
          </w:tcPr>
          <w:p w:rsidR="007D702E" w:rsidRPr="00690ED4" w:rsidRDefault="00855DF8" w:rsidP="008977DE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630" w:type="dxa"/>
          </w:tcPr>
          <w:p w:rsidR="007D702E" w:rsidRPr="00690ED4" w:rsidRDefault="00855DF8" w:rsidP="008977DE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3,5</w:t>
            </w:r>
          </w:p>
        </w:tc>
        <w:tc>
          <w:tcPr>
            <w:tcW w:w="630" w:type="dxa"/>
          </w:tcPr>
          <w:p w:rsidR="007D702E" w:rsidRPr="00690ED4" w:rsidRDefault="00855DF8" w:rsidP="008977DE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435" w:type="dxa"/>
          </w:tcPr>
          <w:p w:rsidR="007D702E" w:rsidRPr="00690ED4" w:rsidRDefault="00855DF8" w:rsidP="008977DE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7D702E" w:rsidTr="003F6082">
        <w:trPr>
          <w:trHeight w:val="294"/>
        </w:trPr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7D702E" w:rsidRPr="00690ED4" w:rsidRDefault="00690ED4" w:rsidP="008977DE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средний</w:t>
            </w:r>
          </w:p>
        </w:tc>
        <w:tc>
          <w:tcPr>
            <w:tcW w:w="567" w:type="dxa"/>
          </w:tcPr>
          <w:p w:rsidR="007D702E" w:rsidRPr="00690ED4" w:rsidRDefault="007D702E" w:rsidP="008977DE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 w:rsidRPr="00690ED4">
              <w:rPr>
                <w:sz w:val="24"/>
                <w:szCs w:val="24"/>
                <w:lang w:val="ru-RU"/>
              </w:rPr>
              <w:t>68</w:t>
            </w:r>
          </w:p>
        </w:tc>
        <w:tc>
          <w:tcPr>
            <w:tcW w:w="567" w:type="dxa"/>
          </w:tcPr>
          <w:p w:rsidR="007D702E" w:rsidRPr="00690ED4" w:rsidRDefault="00855DF8" w:rsidP="008977DE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40,5</w:t>
            </w:r>
          </w:p>
        </w:tc>
        <w:tc>
          <w:tcPr>
            <w:tcW w:w="851" w:type="dxa"/>
          </w:tcPr>
          <w:p w:rsidR="007D702E" w:rsidRPr="00690ED4" w:rsidRDefault="00855DF8" w:rsidP="008977DE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40,5</w:t>
            </w:r>
          </w:p>
        </w:tc>
        <w:tc>
          <w:tcPr>
            <w:tcW w:w="1134" w:type="dxa"/>
          </w:tcPr>
          <w:p w:rsidR="007D702E" w:rsidRPr="00690ED4" w:rsidRDefault="00855DF8" w:rsidP="008977DE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850" w:type="dxa"/>
          </w:tcPr>
          <w:p w:rsidR="007D702E" w:rsidRPr="00690ED4" w:rsidRDefault="007D702E" w:rsidP="008977DE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 w:rsidRPr="00690ED4">
              <w:rPr>
                <w:sz w:val="24"/>
                <w:szCs w:val="24"/>
                <w:lang w:val="ru-RU"/>
              </w:rPr>
              <w:t>58</w:t>
            </w:r>
          </w:p>
        </w:tc>
        <w:tc>
          <w:tcPr>
            <w:tcW w:w="567" w:type="dxa"/>
          </w:tcPr>
          <w:p w:rsidR="007D702E" w:rsidRPr="00690ED4" w:rsidRDefault="00855DF8" w:rsidP="008977DE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58</w:t>
            </w:r>
          </w:p>
        </w:tc>
        <w:tc>
          <w:tcPr>
            <w:tcW w:w="851" w:type="dxa"/>
          </w:tcPr>
          <w:p w:rsidR="007D702E" w:rsidRPr="00855DF8" w:rsidRDefault="007D702E" w:rsidP="008977DE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 w:rsidRPr="00690ED4">
              <w:rPr>
                <w:sz w:val="24"/>
                <w:szCs w:val="24"/>
                <w:lang w:val="ru-RU"/>
              </w:rPr>
              <w:t>5</w:t>
            </w:r>
            <w:r w:rsidR="00855DF8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715" w:type="dxa"/>
          </w:tcPr>
          <w:p w:rsidR="007D702E" w:rsidRPr="00855DF8" w:rsidRDefault="00855DF8" w:rsidP="008977DE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30" w:type="dxa"/>
          </w:tcPr>
          <w:p w:rsidR="007D702E" w:rsidRPr="00855DF8" w:rsidRDefault="00855DF8" w:rsidP="008977DE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ru-RU"/>
              </w:rPr>
              <w:t>3,5</w:t>
            </w:r>
          </w:p>
        </w:tc>
        <w:tc>
          <w:tcPr>
            <w:tcW w:w="630" w:type="dxa"/>
          </w:tcPr>
          <w:p w:rsidR="007D702E" w:rsidRPr="00855DF8" w:rsidRDefault="00855DF8" w:rsidP="008977DE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35" w:type="dxa"/>
          </w:tcPr>
          <w:p w:rsidR="007D702E" w:rsidRPr="00855DF8" w:rsidRDefault="00855DF8" w:rsidP="008977DE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7D702E" w:rsidTr="003F6082">
        <w:trPr>
          <w:trHeight w:val="205"/>
        </w:trPr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7D702E" w:rsidRPr="00690ED4" w:rsidRDefault="00690ED4" w:rsidP="008977DE">
            <w:pPr>
              <w:pStyle w:val="TableParagraph"/>
              <w:spacing w:line="240" w:lineRule="auto"/>
              <w:ind w:left="0" w:right="-2"/>
              <w:rPr>
                <w:b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высокий</w:t>
            </w:r>
          </w:p>
        </w:tc>
        <w:tc>
          <w:tcPr>
            <w:tcW w:w="567" w:type="dxa"/>
          </w:tcPr>
          <w:p w:rsidR="007D702E" w:rsidRPr="00992EA9" w:rsidRDefault="00992EA9" w:rsidP="008977DE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567" w:type="dxa"/>
          </w:tcPr>
          <w:p w:rsidR="007D702E" w:rsidRPr="00855DF8" w:rsidRDefault="00855DF8" w:rsidP="008977DE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851" w:type="dxa"/>
          </w:tcPr>
          <w:p w:rsidR="007D702E" w:rsidRPr="00855DF8" w:rsidRDefault="00855DF8" w:rsidP="008977DE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134" w:type="dxa"/>
          </w:tcPr>
          <w:p w:rsidR="007D702E" w:rsidRPr="00855DF8" w:rsidRDefault="00855DF8" w:rsidP="008977DE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</w:tcPr>
          <w:p w:rsidR="007D702E" w:rsidRPr="00242E76" w:rsidRDefault="007D702E" w:rsidP="008977DE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7D702E" w:rsidRPr="00855DF8" w:rsidRDefault="00855DF8" w:rsidP="008977DE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7D702E" w:rsidRPr="00855DF8" w:rsidRDefault="00855DF8" w:rsidP="008977DE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15" w:type="dxa"/>
          </w:tcPr>
          <w:p w:rsidR="007D702E" w:rsidRPr="00855DF8" w:rsidRDefault="00855DF8" w:rsidP="008977DE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30" w:type="dxa"/>
          </w:tcPr>
          <w:p w:rsidR="007D702E" w:rsidRPr="00855DF8" w:rsidRDefault="00855DF8" w:rsidP="008977DE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30" w:type="dxa"/>
          </w:tcPr>
          <w:p w:rsidR="007D702E" w:rsidRPr="00855DF8" w:rsidRDefault="00855DF8" w:rsidP="008977DE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35" w:type="dxa"/>
          </w:tcPr>
          <w:p w:rsidR="007D702E" w:rsidRPr="00855DF8" w:rsidRDefault="00855DF8" w:rsidP="008977DE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</w:tr>
    </w:tbl>
    <w:p w:rsidR="007F2E39" w:rsidRDefault="007F2E39" w:rsidP="008977DE">
      <w:pPr>
        <w:spacing w:after="0" w:line="36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7F2E39" w:rsidRDefault="00735D92" w:rsidP="00735D92">
      <w:pPr>
        <w:spacing w:after="0" w:line="36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Оценивание родителями способностей </w:t>
      </w:r>
      <w:r w:rsidRPr="00735D92">
        <w:rPr>
          <w:rFonts w:ascii="Times New Roman" w:hAnsi="Times New Roman"/>
          <w:sz w:val="28"/>
          <w:szCs w:val="28"/>
        </w:rPr>
        <w:t xml:space="preserve">своих детей </w:t>
      </w:r>
      <w:r w:rsidR="00992EA9">
        <w:rPr>
          <w:rFonts w:ascii="Times New Roman" w:hAnsi="Times New Roman"/>
          <w:sz w:val="28"/>
          <w:szCs w:val="28"/>
        </w:rPr>
        <w:t>(занимающихся по да</w:t>
      </w:r>
      <w:r w:rsidR="00992EA9">
        <w:rPr>
          <w:rFonts w:ascii="Times New Roman" w:hAnsi="Times New Roman"/>
          <w:sz w:val="28"/>
          <w:szCs w:val="28"/>
        </w:rPr>
        <w:t>н</w:t>
      </w:r>
      <w:r w:rsidR="00992EA9">
        <w:rPr>
          <w:rFonts w:ascii="Times New Roman" w:hAnsi="Times New Roman"/>
          <w:sz w:val="28"/>
          <w:szCs w:val="28"/>
        </w:rPr>
        <w:t xml:space="preserve">ной направленности второй год) </w:t>
      </w:r>
      <w:r w:rsidRPr="00735D92">
        <w:rPr>
          <w:rFonts w:ascii="Times New Roman" w:hAnsi="Times New Roman"/>
          <w:sz w:val="28"/>
          <w:szCs w:val="28"/>
        </w:rPr>
        <w:t>в сфере креативности</w:t>
      </w:r>
      <w:r>
        <w:rPr>
          <w:rFonts w:ascii="Times New Roman" w:hAnsi="Times New Roman"/>
          <w:sz w:val="28"/>
          <w:szCs w:val="28"/>
        </w:rPr>
        <w:t xml:space="preserve"> было проведено</w:t>
      </w:r>
      <w:r w:rsidRPr="00735D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ш</w:t>
      </w:r>
      <w:r w:rsidR="00E2615D"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>ле</w:t>
      </w:r>
      <w:r w:rsidR="00E2615D">
        <w:rPr>
          <w:rFonts w:ascii="Times New Roman" w:hAnsi="Times New Roman"/>
          <w:sz w:val="28"/>
          <w:szCs w:val="28"/>
        </w:rPr>
        <w:t xml:space="preserve"> Вильямса</w:t>
      </w:r>
      <w:r>
        <w:rPr>
          <w:rFonts w:ascii="Times New Roman" w:hAnsi="Times New Roman"/>
          <w:sz w:val="28"/>
          <w:szCs w:val="28"/>
        </w:rPr>
        <w:t xml:space="preserve"> «Опросник для родителей и учителей по оценки креативности (творч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ского начала) ребёнка»</w:t>
      </w:r>
      <w:r w:rsidR="00A52AC2">
        <w:rPr>
          <w:rFonts w:ascii="Times New Roman" w:hAnsi="Times New Roman"/>
          <w:sz w:val="28"/>
          <w:szCs w:val="28"/>
        </w:rPr>
        <w:t xml:space="preserve"> (приняли участие 74 родителя</w:t>
      </w:r>
      <w:r w:rsidR="00855DF8">
        <w:rPr>
          <w:rFonts w:ascii="Times New Roman" w:hAnsi="Times New Roman"/>
          <w:sz w:val="28"/>
          <w:szCs w:val="28"/>
        </w:rPr>
        <w:t xml:space="preserve"> из 4 групп).</w:t>
      </w:r>
    </w:p>
    <w:p w:rsidR="00735D92" w:rsidRDefault="00735D92" w:rsidP="00735D92">
      <w:pPr>
        <w:spacing w:after="0" w:line="36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72150" cy="25146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92EA9" w:rsidRPr="00735D92" w:rsidRDefault="00992EA9" w:rsidP="00992EA9">
      <w:pPr>
        <w:spacing w:after="0" w:line="36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735D92" w:rsidRPr="00735D92" w:rsidRDefault="00992EA9" w:rsidP="00992EA9">
      <w:pPr>
        <w:spacing w:after="0" w:line="36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 </w:t>
      </w:r>
      <w:r w:rsidR="00735D92" w:rsidRPr="00735D92">
        <w:rPr>
          <w:rFonts w:ascii="Times New Roman" w:hAnsi="Times New Roman"/>
          <w:sz w:val="28"/>
          <w:szCs w:val="28"/>
        </w:rPr>
        <w:t>оценили креативность своих воспитанников следующим образом:</w:t>
      </w:r>
    </w:p>
    <w:p w:rsidR="00735D92" w:rsidRPr="00E2615D" w:rsidRDefault="00185957" w:rsidP="00185957">
      <w:pPr>
        <w:spacing w:after="0" w:line="36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735D92" w:rsidRPr="00735D92">
        <w:rPr>
          <w:rFonts w:ascii="Times New Roman" w:hAnsi="Times New Roman"/>
          <w:sz w:val="28"/>
          <w:szCs w:val="28"/>
        </w:rPr>
        <w:t xml:space="preserve">% детей имеют показатели </w:t>
      </w:r>
      <w:r w:rsidR="00992EA9">
        <w:rPr>
          <w:rFonts w:ascii="Times New Roman" w:hAnsi="Times New Roman"/>
          <w:sz w:val="28"/>
          <w:szCs w:val="28"/>
        </w:rPr>
        <w:t xml:space="preserve">выше </w:t>
      </w:r>
      <w:r w:rsidR="00735D92" w:rsidRPr="00735D92">
        <w:rPr>
          <w:rFonts w:ascii="Times New Roman" w:hAnsi="Times New Roman"/>
          <w:sz w:val="28"/>
          <w:szCs w:val="28"/>
        </w:rPr>
        <w:t>норм</w:t>
      </w:r>
      <w:r>
        <w:rPr>
          <w:rFonts w:ascii="Times New Roman" w:hAnsi="Times New Roman"/>
          <w:sz w:val="28"/>
          <w:szCs w:val="28"/>
        </w:rPr>
        <w:t>ы</w:t>
      </w:r>
      <w:r w:rsidR="00735D92" w:rsidRPr="00735D9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68,5 % - в рамках </w:t>
      </w:r>
      <w:r w:rsidR="00735D92" w:rsidRPr="00735D92">
        <w:rPr>
          <w:rFonts w:ascii="Times New Roman" w:hAnsi="Times New Roman"/>
          <w:sz w:val="28"/>
          <w:szCs w:val="28"/>
        </w:rPr>
        <w:t xml:space="preserve">нормы, </w:t>
      </w:r>
      <w:r>
        <w:rPr>
          <w:rFonts w:ascii="Times New Roman" w:hAnsi="Times New Roman"/>
          <w:sz w:val="28"/>
          <w:szCs w:val="28"/>
        </w:rPr>
        <w:t>и было оц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нено</w:t>
      </w:r>
      <w:r w:rsidR="00735D92" w:rsidRPr="00735D92">
        <w:rPr>
          <w:rFonts w:ascii="Times New Roman" w:hAnsi="Times New Roman"/>
          <w:sz w:val="28"/>
          <w:szCs w:val="28"/>
        </w:rPr>
        <w:t xml:space="preserve"> креатив</w:t>
      </w:r>
      <w:r>
        <w:rPr>
          <w:rFonts w:ascii="Times New Roman" w:hAnsi="Times New Roman"/>
          <w:sz w:val="28"/>
          <w:szCs w:val="28"/>
        </w:rPr>
        <w:t xml:space="preserve">ное поведение </w:t>
      </w:r>
      <w:r w:rsidR="00735D92" w:rsidRPr="00735D92">
        <w:rPr>
          <w:rFonts w:ascii="Times New Roman" w:hAnsi="Times New Roman"/>
          <w:sz w:val="28"/>
          <w:szCs w:val="28"/>
        </w:rPr>
        <w:t>как высокое</w:t>
      </w:r>
      <w:r>
        <w:rPr>
          <w:rFonts w:ascii="Times New Roman" w:hAnsi="Times New Roman"/>
          <w:sz w:val="28"/>
          <w:szCs w:val="28"/>
        </w:rPr>
        <w:t xml:space="preserve"> у 6,5%, что соответствует пяти воспита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никам.</w:t>
      </w:r>
      <w:r w:rsidR="00735D92" w:rsidRPr="00735D92">
        <w:rPr>
          <w:rFonts w:ascii="Times New Roman" w:hAnsi="Times New Roman"/>
          <w:sz w:val="28"/>
          <w:szCs w:val="28"/>
        </w:rPr>
        <w:t xml:space="preserve"> </w:t>
      </w:r>
    </w:p>
    <w:p w:rsidR="008977DE" w:rsidRDefault="008977DE" w:rsidP="00185957">
      <w:pPr>
        <w:spacing w:after="0" w:line="360" w:lineRule="auto"/>
        <w:ind w:right="-2"/>
        <w:rPr>
          <w:rFonts w:ascii="Times New Roman" w:hAnsi="Times New Roman"/>
          <w:b/>
          <w:sz w:val="28"/>
          <w:szCs w:val="28"/>
        </w:rPr>
      </w:pPr>
    </w:p>
    <w:p w:rsidR="007D702E" w:rsidRDefault="007D702E" w:rsidP="008977DE">
      <w:pPr>
        <w:spacing w:after="0" w:line="36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Результативность </w:t>
      </w:r>
    </w:p>
    <w:p w:rsidR="007D702E" w:rsidRDefault="007D702E" w:rsidP="008977DE">
      <w:pPr>
        <w:spacing w:after="0" w:line="360" w:lineRule="auto"/>
        <w:ind w:right="-2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(определённая устойчивость положительных результатов)</w:t>
      </w:r>
    </w:p>
    <w:p w:rsidR="002540C6" w:rsidRDefault="002540C6" w:rsidP="008977DE">
      <w:pPr>
        <w:spacing w:after="0" w:line="360" w:lineRule="auto"/>
        <w:ind w:right="-2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D702E" w:rsidRDefault="007D702E" w:rsidP="008977DE">
      <w:pPr>
        <w:spacing w:after="0" w:line="360" w:lineRule="auto"/>
        <w:ind w:right="-2"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планом деятельности КИП в 2020 году были получены сл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дующие результаты:</w:t>
      </w:r>
    </w:p>
    <w:p w:rsidR="007D702E" w:rsidRPr="00A0538E" w:rsidRDefault="00A0538E" w:rsidP="00A0538E">
      <w:pPr>
        <w:numPr>
          <w:ilvl w:val="0"/>
          <w:numId w:val="3"/>
        </w:numPr>
        <w:spacing w:after="0" w:line="360" w:lineRule="auto"/>
        <w:ind w:left="0" w:right="-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</w:t>
      </w:r>
      <w:r w:rsidR="007D702E" w:rsidRPr="00A0538E">
        <w:rPr>
          <w:rFonts w:ascii="Times New Roman" w:hAnsi="Times New Roman"/>
          <w:color w:val="000000"/>
          <w:sz w:val="28"/>
          <w:szCs w:val="28"/>
        </w:rPr>
        <w:t xml:space="preserve">пробирована </w:t>
      </w:r>
      <w:r>
        <w:rPr>
          <w:rFonts w:ascii="Times New Roman" w:hAnsi="Times New Roman"/>
          <w:color w:val="000000"/>
          <w:sz w:val="28"/>
          <w:szCs w:val="28"/>
        </w:rPr>
        <w:t xml:space="preserve">разработанная </w:t>
      </w:r>
      <w:r w:rsidR="007D702E" w:rsidRPr="00A0538E">
        <w:rPr>
          <w:rFonts w:ascii="Times New Roman" w:hAnsi="Times New Roman"/>
          <w:i/>
          <w:iCs/>
          <w:color w:val="000000"/>
          <w:sz w:val="28"/>
          <w:szCs w:val="28"/>
        </w:rPr>
        <w:t>модель</w:t>
      </w:r>
      <w:r w:rsidR="007D702E" w:rsidRPr="00A0538E">
        <w:rPr>
          <w:rFonts w:ascii="Times New Roman" w:hAnsi="Times New Roman"/>
          <w:color w:val="000000"/>
          <w:sz w:val="28"/>
          <w:szCs w:val="28"/>
        </w:rPr>
        <w:t xml:space="preserve"> социокультурного образовател</w:t>
      </w:r>
      <w:r w:rsidR="007D702E" w:rsidRPr="00A0538E">
        <w:rPr>
          <w:rFonts w:ascii="Times New Roman" w:hAnsi="Times New Roman"/>
          <w:color w:val="000000"/>
          <w:sz w:val="28"/>
          <w:szCs w:val="28"/>
        </w:rPr>
        <w:t>ь</w:t>
      </w:r>
      <w:r w:rsidR="007D702E" w:rsidRPr="00A0538E">
        <w:rPr>
          <w:rFonts w:ascii="Times New Roman" w:hAnsi="Times New Roman"/>
          <w:color w:val="000000"/>
          <w:sz w:val="28"/>
          <w:szCs w:val="28"/>
        </w:rPr>
        <w:t>ного пространства по развитию креативных способностей посредством технол</w:t>
      </w:r>
      <w:r w:rsidR="007D702E" w:rsidRPr="00A0538E">
        <w:rPr>
          <w:rFonts w:ascii="Times New Roman" w:hAnsi="Times New Roman"/>
          <w:color w:val="000000"/>
          <w:sz w:val="28"/>
          <w:szCs w:val="28"/>
        </w:rPr>
        <w:t>о</w:t>
      </w:r>
      <w:r w:rsidR="007D702E" w:rsidRPr="00A0538E">
        <w:rPr>
          <w:rFonts w:ascii="Times New Roman" w:hAnsi="Times New Roman"/>
          <w:color w:val="000000"/>
          <w:sz w:val="28"/>
          <w:szCs w:val="28"/>
        </w:rPr>
        <w:t xml:space="preserve">гий В.В. Воскобовича. Структурными компонентами </w:t>
      </w:r>
      <w:r>
        <w:rPr>
          <w:rFonts w:ascii="Times New Roman" w:hAnsi="Times New Roman"/>
          <w:color w:val="000000"/>
          <w:sz w:val="28"/>
          <w:szCs w:val="28"/>
        </w:rPr>
        <w:t>которой</w:t>
      </w:r>
      <w:r w:rsidR="007D702E" w:rsidRPr="00A0538E">
        <w:rPr>
          <w:rFonts w:ascii="Times New Roman" w:hAnsi="Times New Roman"/>
          <w:color w:val="000000"/>
          <w:sz w:val="28"/>
          <w:szCs w:val="28"/>
        </w:rPr>
        <w:t xml:space="preserve"> являются:</w:t>
      </w:r>
    </w:p>
    <w:p w:rsidR="007D702E" w:rsidRDefault="007D702E" w:rsidP="00A0538E">
      <w:pPr>
        <w:spacing w:after="0" w:line="360" w:lineRule="auto"/>
        <w:ind w:right="-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образовательные ориентиры взрослых участников образовательных отн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шений (педагогов и родителей), их понимание о развитии творческих, креативных способностей детей дошкольного возраста, об условиях, формах и целях образ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вания и воспитания;</w:t>
      </w:r>
    </w:p>
    <w:p w:rsidR="007D702E" w:rsidRDefault="007D702E" w:rsidP="008977DE">
      <w:pPr>
        <w:spacing w:after="0" w:line="360" w:lineRule="auto"/>
        <w:ind w:right="-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рамочные условия образовательного пространства детского сада: квалиф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кация педагогов (совершенствование технологии интеллектуально-творческого развития  В.В. Воскобовича), время в образовательном процессе, которое удел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ется для развития креативных способностей, пространственные условия, оснащ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ние развивающей предметно-пространственной среды помещений детского сада;</w:t>
      </w:r>
    </w:p>
    <w:p w:rsidR="00A0538E" w:rsidRDefault="007D702E" w:rsidP="00A0538E">
      <w:pPr>
        <w:spacing w:after="0" w:line="360" w:lineRule="auto"/>
        <w:ind w:right="-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характер взаимодействия участников образовательных отношений, подде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живающий их и</w:t>
      </w:r>
      <w:r w:rsidR="00A0538E">
        <w:rPr>
          <w:rFonts w:ascii="Times New Roman" w:hAnsi="Times New Roman"/>
          <w:color w:val="000000"/>
          <w:sz w:val="28"/>
          <w:szCs w:val="28"/>
        </w:rPr>
        <w:t>нициативу и творчество, создающ</w:t>
      </w:r>
      <w:r>
        <w:rPr>
          <w:rFonts w:ascii="Times New Roman" w:hAnsi="Times New Roman"/>
          <w:color w:val="000000"/>
          <w:sz w:val="28"/>
          <w:szCs w:val="28"/>
        </w:rPr>
        <w:t>ий внутреннюю мотивацию к творчеству, удовлетворяющий потребности детей, педагогические приемы и м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="00A0538E">
        <w:rPr>
          <w:rFonts w:ascii="Times New Roman" w:hAnsi="Times New Roman"/>
          <w:color w:val="000000"/>
          <w:sz w:val="28"/>
          <w:szCs w:val="28"/>
        </w:rPr>
        <w:t>роприятия;</w:t>
      </w:r>
    </w:p>
    <w:p w:rsidR="006040F9" w:rsidRDefault="00A0538E" w:rsidP="006040F9">
      <w:pPr>
        <w:spacing w:after="0" w:line="360" w:lineRule="auto"/>
        <w:ind w:right="-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03E0D">
        <w:rPr>
          <w:rFonts w:ascii="Times New Roman" w:hAnsi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 п</w:t>
      </w:r>
      <w:r w:rsidR="006040F9">
        <w:rPr>
          <w:rFonts w:ascii="Times New Roman" w:hAnsi="Times New Roman"/>
          <w:color w:val="000000"/>
          <w:sz w:val="28"/>
          <w:szCs w:val="28"/>
        </w:rPr>
        <w:t>роведен анализ созданных условий, уровня компетентности педагогов по созданию РППС;</w:t>
      </w:r>
    </w:p>
    <w:p w:rsidR="00A0538E" w:rsidRDefault="006040F9" w:rsidP="006040F9">
      <w:pPr>
        <w:spacing w:after="0" w:line="360" w:lineRule="auto"/>
        <w:ind w:right="-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0538E" w:rsidRPr="00A0538E">
        <w:rPr>
          <w:rFonts w:ascii="Times New Roman" w:hAnsi="Times New Roman"/>
          <w:color w:val="000000"/>
          <w:sz w:val="28"/>
          <w:szCs w:val="28"/>
        </w:rPr>
        <w:t>исследование креативности мышления у воспитанников экспериментальных и контрольных групп детского сада, показавшее положительную динамику разв</w:t>
      </w:r>
      <w:r w:rsidR="00A0538E" w:rsidRPr="00A0538E">
        <w:rPr>
          <w:rFonts w:ascii="Times New Roman" w:hAnsi="Times New Roman"/>
          <w:color w:val="000000"/>
          <w:sz w:val="28"/>
          <w:szCs w:val="28"/>
        </w:rPr>
        <w:t>и</w:t>
      </w:r>
      <w:r w:rsidR="00A0538E" w:rsidRPr="00A0538E">
        <w:rPr>
          <w:rFonts w:ascii="Times New Roman" w:hAnsi="Times New Roman"/>
          <w:color w:val="000000"/>
          <w:sz w:val="28"/>
          <w:szCs w:val="28"/>
        </w:rPr>
        <w:t>тия твор</w:t>
      </w:r>
      <w:r w:rsidR="00A0538E">
        <w:rPr>
          <w:rFonts w:ascii="Times New Roman" w:hAnsi="Times New Roman"/>
          <w:color w:val="000000"/>
          <w:sz w:val="28"/>
          <w:szCs w:val="28"/>
        </w:rPr>
        <w:t>ческого мышления и креативности;</w:t>
      </w:r>
    </w:p>
    <w:p w:rsidR="006B5735" w:rsidRDefault="006B5735" w:rsidP="0099754E">
      <w:pPr>
        <w:spacing w:after="0" w:line="360" w:lineRule="auto"/>
        <w:ind w:right="-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анализ инициатив воспитанников с помощью унифицированной </w:t>
      </w:r>
      <w:r w:rsidRPr="006B5735">
        <w:rPr>
          <w:rFonts w:ascii="Times New Roman" w:hAnsi="Times New Roman"/>
          <w:color w:val="000000"/>
          <w:sz w:val="28"/>
          <w:szCs w:val="28"/>
        </w:rPr>
        <w:t xml:space="preserve">«Карты развития», позволяющий педагогу оперативно фиксировать, интерпретировать и использовать результаты наблюдений за детьми при проектировании </w:t>
      </w:r>
      <w:r>
        <w:rPr>
          <w:rFonts w:ascii="Times New Roman" w:hAnsi="Times New Roman"/>
          <w:color w:val="000000"/>
          <w:sz w:val="28"/>
          <w:szCs w:val="28"/>
        </w:rPr>
        <w:t>деятельн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сти;</w:t>
      </w:r>
    </w:p>
    <w:p w:rsidR="006B5735" w:rsidRDefault="0054581D" w:rsidP="0054581D">
      <w:pPr>
        <w:spacing w:after="0" w:line="360" w:lineRule="auto"/>
        <w:ind w:right="-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статистический анализ данных показавший, что </w:t>
      </w:r>
      <w:r w:rsidR="006B5735" w:rsidRPr="006B5735">
        <w:rPr>
          <w:rFonts w:ascii="Times New Roman" w:hAnsi="Times New Roman"/>
          <w:color w:val="000000"/>
          <w:sz w:val="28"/>
          <w:szCs w:val="28"/>
        </w:rPr>
        <w:t>предоставление детям св</w:t>
      </w:r>
      <w:r w:rsidR="006B5735" w:rsidRPr="006B5735">
        <w:rPr>
          <w:rFonts w:ascii="Times New Roman" w:hAnsi="Times New Roman"/>
          <w:color w:val="000000"/>
          <w:sz w:val="28"/>
          <w:szCs w:val="28"/>
        </w:rPr>
        <w:t>о</w:t>
      </w:r>
      <w:r w:rsidR="006B5735" w:rsidRPr="006B5735">
        <w:rPr>
          <w:rFonts w:ascii="Times New Roman" w:hAnsi="Times New Roman"/>
          <w:color w:val="000000"/>
          <w:sz w:val="28"/>
          <w:szCs w:val="28"/>
        </w:rPr>
        <w:t>боды выбора (выбор и</w:t>
      </w:r>
      <w:r>
        <w:rPr>
          <w:rFonts w:ascii="Times New Roman" w:hAnsi="Times New Roman"/>
          <w:color w:val="000000"/>
          <w:sz w:val="28"/>
          <w:szCs w:val="28"/>
        </w:rPr>
        <w:t xml:space="preserve">нтересующего </w:t>
      </w:r>
      <w:r w:rsidR="006B5735" w:rsidRPr="006B5735">
        <w:rPr>
          <w:rFonts w:ascii="Times New Roman" w:hAnsi="Times New Roman"/>
          <w:color w:val="000000"/>
          <w:sz w:val="28"/>
          <w:szCs w:val="28"/>
        </w:rPr>
        <w:t xml:space="preserve">материала, способа и </w:t>
      </w:r>
      <w:r>
        <w:rPr>
          <w:rFonts w:ascii="Times New Roman" w:hAnsi="Times New Roman"/>
          <w:color w:val="000000"/>
          <w:sz w:val="28"/>
          <w:szCs w:val="28"/>
        </w:rPr>
        <w:t>действия</w:t>
      </w:r>
      <w:r w:rsidR="006B5735" w:rsidRPr="006B5735">
        <w:rPr>
          <w:rFonts w:ascii="Times New Roman" w:hAnsi="Times New Roman"/>
          <w:color w:val="000000"/>
          <w:sz w:val="28"/>
          <w:szCs w:val="28"/>
        </w:rPr>
        <w:t xml:space="preserve"> с ним), поз</w:t>
      </w:r>
      <w:r w:rsidR="006B5735" w:rsidRPr="006B5735">
        <w:rPr>
          <w:rFonts w:ascii="Times New Roman" w:hAnsi="Times New Roman"/>
          <w:color w:val="000000"/>
          <w:sz w:val="28"/>
          <w:szCs w:val="28"/>
        </w:rPr>
        <w:t>и</w:t>
      </w:r>
      <w:r w:rsidR="006B5735" w:rsidRPr="006B5735">
        <w:rPr>
          <w:rFonts w:ascii="Times New Roman" w:hAnsi="Times New Roman"/>
          <w:color w:val="000000"/>
          <w:sz w:val="28"/>
          <w:szCs w:val="28"/>
        </w:rPr>
        <w:t>ция ребенка как творца своей ж</w:t>
      </w:r>
      <w:r>
        <w:rPr>
          <w:rFonts w:ascii="Times New Roman" w:hAnsi="Times New Roman"/>
          <w:color w:val="000000"/>
          <w:sz w:val="28"/>
          <w:szCs w:val="28"/>
        </w:rPr>
        <w:t xml:space="preserve">изни, исследователя окружающего мира, </w:t>
      </w:r>
      <w:r w:rsidR="006B5735" w:rsidRPr="006B5735">
        <w:rPr>
          <w:rFonts w:ascii="Times New Roman" w:hAnsi="Times New Roman"/>
          <w:color w:val="000000"/>
          <w:sz w:val="28"/>
          <w:szCs w:val="28"/>
        </w:rPr>
        <w:t>наличие многофункциональных мате</w:t>
      </w:r>
      <w:r>
        <w:rPr>
          <w:rFonts w:ascii="Times New Roman" w:hAnsi="Times New Roman"/>
          <w:color w:val="000000"/>
          <w:sz w:val="28"/>
          <w:szCs w:val="28"/>
        </w:rPr>
        <w:t xml:space="preserve">риалов, </w:t>
      </w:r>
      <w:r w:rsidR="006B5735" w:rsidRPr="006B5735">
        <w:rPr>
          <w:rFonts w:ascii="Times New Roman" w:hAnsi="Times New Roman"/>
          <w:color w:val="000000"/>
          <w:sz w:val="28"/>
          <w:szCs w:val="28"/>
        </w:rPr>
        <w:t>отсутствие конкурентной с</w:t>
      </w:r>
      <w:r>
        <w:rPr>
          <w:rFonts w:ascii="Times New Roman" w:hAnsi="Times New Roman"/>
          <w:color w:val="000000"/>
          <w:sz w:val="28"/>
          <w:szCs w:val="28"/>
        </w:rPr>
        <w:t>реды, подавля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 xml:space="preserve">щей креативность, </w:t>
      </w:r>
      <w:r w:rsidR="006B5735" w:rsidRPr="006B5735">
        <w:rPr>
          <w:rFonts w:ascii="Times New Roman" w:hAnsi="Times New Roman"/>
          <w:color w:val="000000"/>
          <w:sz w:val="28"/>
          <w:szCs w:val="28"/>
        </w:rPr>
        <w:t>отношение к ребенку как самос</w:t>
      </w:r>
      <w:r>
        <w:rPr>
          <w:rFonts w:ascii="Times New Roman" w:hAnsi="Times New Roman"/>
          <w:color w:val="000000"/>
          <w:sz w:val="28"/>
          <w:szCs w:val="28"/>
        </w:rPr>
        <w:t>тоятельной уникальной личн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сти даёт положительную динамику;</w:t>
      </w:r>
    </w:p>
    <w:p w:rsidR="007D702E" w:rsidRDefault="007D702E" w:rsidP="008977DE">
      <w:pPr>
        <w:spacing w:after="0" w:line="360" w:lineRule="auto"/>
        <w:ind w:right="-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03E0D">
        <w:rPr>
          <w:rFonts w:ascii="Times New Roman" w:hAnsi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 разработана стартовая концепция управления, включающая мониторинг деятельности и механизм оценки результативности проекта;</w:t>
      </w:r>
    </w:p>
    <w:p w:rsidR="00677D97" w:rsidRDefault="00677D97" w:rsidP="008977DE">
      <w:pPr>
        <w:spacing w:after="0" w:line="360" w:lineRule="auto"/>
        <w:ind w:right="-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составлена теоретическая модель развития креативных способностей 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школьников:</w:t>
      </w:r>
    </w:p>
    <w:p w:rsidR="00677D97" w:rsidRDefault="00677D97" w:rsidP="00677D97">
      <w:pPr>
        <w:spacing w:after="0" w:line="360" w:lineRule="auto"/>
        <w:ind w:right="-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C94C0DE" wp14:editId="34AD27D6">
            <wp:extent cx="6381750" cy="42481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20288" t="22039" r="18228" b="9366"/>
                    <a:stretch/>
                  </pic:blipFill>
                  <pic:spPr bwMode="auto">
                    <a:xfrm>
                      <a:off x="0" y="0"/>
                      <a:ext cx="6388524" cy="42526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7D97" w:rsidRDefault="00677D97" w:rsidP="002540C6">
      <w:pPr>
        <w:spacing w:after="0" w:line="360" w:lineRule="auto"/>
        <w:ind w:right="-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представленная </w:t>
      </w:r>
      <w:r w:rsidRPr="00677D97">
        <w:rPr>
          <w:rFonts w:ascii="Times New Roman" w:hAnsi="Times New Roman"/>
          <w:color w:val="000000"/>
          <w:sz w:val="28"/>
          <w:szCs w:val="28"/>
        </w:rPr>
        <w:t xml:space="preserve"> как динамическая система креативных способностей 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77D97">
        <w:rPr>
          <w:rFonts w:ascii="Times New Roman" w:hAnsi="Times New Roman"/>
          <w:color w:val="000000"/>
          <w:sz w:val="28"/>
          <w:szCs w:val="28"/>
        </w:rPr>
        <w:t>многоуровневыми</w:t>
      </w:r>
      <w:r>
        <w:rPr>
          <w:rFonts w:ascii="Times New Roman" w:hAnsi="Times New Roman"/>
          <w:color w:val="000000"/>
          <w:sz w:val="28"/>
          <w:szCs w:val="28"/>
        </w:rPr>
        <w:t xml:space="preserve"> структурными компонентами; система развивающаяся, достр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ивающаяся и перестраивающаяся</w:t>
      </w:r>
      <w:r w:rsidRPr="00677D97">
        <w:rPr>
          <w:rFonts w:ascii="Times New Roman" w:hAnsi="Times New Roman"/>
          <w:color w:val="000000"/>
          <w:sz w:val="28"/>
          <w:szCs w:val="28"/>
        </w:rPr>
        <w:t xml:space="preserve"> в процессе </w:t>
      </w:r>
      <w:r>
        <w:rPr>
          <w:rFonts w:ascii="Times New Roman" w:hAnsi="Times New Roman"/>
          <w:color w:val="000000"/>
          <w:sz w:val="28"/>
          <w:szCs w:val="28"/>
        </w:rPr>
        <w:t xml:space="preserve">деятельности; </w:t>
      </w:r>
      <w:r w:rsidRPr="00677D97">
        <w:rPr>
          <w:rFonts w:ascii="Times New Roman" w:hAnsi="Times New Roman"/>
          <w:color w:val="000000"/>
          <w:sz w:val="28"/>
          <w:szCs w:val="28"/>
        </w:rPr>
        <w:t>теоретическая модель показы</w:t>
      </w:r>
      <w:r>
        <w:rPr>
          <w:rFonts w:ascii="Times New Roman" w:hAnsi="Times New Roman"/>
          <w:color w:val="000000"/>
          <w:sz w:val="28"/>
          <w:szCs w:val="28"/>
        </w:rPr>
        <w:t xml:space="preserve">вает влияние креативной среды и </w:t>
      </w:r>
      <w:r w:rsidRPr="00677D97">
        <w:rPr>
          <w:rFonts w:ascii="Times New Roman" w:hAnsi="Times New Roman"/>
          <w:color w:val="000000"/>
          <w:sz w:val="28"/>
          <w:szCs w:val="28"/>
        </w:rPr>
        <w:t>психолого-педагогического сопровожд</w:t>
      </w:r>
      <w:r w:rsidRPr="00677D97">
        <w:rPr>
          <w:rFonts w:ascii="Times New Roman" w:hAnsi="Times New Roman"/>
          <w:color w:val="000000"/>
          <w:sz w:val="28"/>
          <w:szCs w:val="28"/>
        </w:rPr>
        <w:t>е</w:t>
      </w:r>
      <w:r w:rsidRPr="00677D97"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z w:val="28"/>
          <w:szCs w:val="28"/>
        </w:rPr>
        <w:t xml:space="preserve"> на процесс развития креативных </w:t>
      </w:r>
      <w:r w:rsidRPr="00677D97">
        <w:rPr>
          <w:rFonts w:ascii="Times New Roman" w:hAnsi="Times New Roman"/>
          <w:color w:val="000000"/>
          <w:sz w:val="28"/>
          <w:szCs w:val="28"/>
        </w:rPr>
        <w:t xml:space="preserve">способностей </w:t>
      </w:r>
      <w:r>
        <w:rPr>
          <w:rFonts w:ascii="Times New Roman" w:hAnsi="Times New Roman"/>
          <w:color w:val="000000"/>
          <w:sz w:val="28"/>
          <w:szCs w:val="28"/>
        </w:rPr>
        <w:t>дошкольников;</w:t>
      </w:r>
      <w:r w:rsidR="001125A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85002" w:rsidRDefault="00885002" w:rsidP="00885002">
      <w:pPr>
        <w:shd w:val="clear" w:color="auto" w:fill="FFFFFF"/>
        <w:spacing w:after="0" w:line="360" w:lineRule="auto"/>
        <w:ind w:right="-2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 w:rsidR="002540C6">
        <w:rPr>
          <w:rFonts w:ascii="Times New Roman" w:hAnsi="Times New Roman"/>
          <w:color w:val="000000"/>
          <w:sz w:val="28"/>
          <w:szCs w:val="28"/>
        </w:rPr>
        <w:t xml:space="preserve">спроецирован </w:t>
      </w:r>
      <w:r>
        <w:rPr>
          <w:rFonts w:ascii="Times New Roman" w:hAnsi="Times New Roman"/>
          <w:color w:val="000000"/>
          <w:sz w:val="28"/>
          <w:szCs w:val="28"/>
        </w:rPr>
        <w:t>алгоритм проектирования творческой развивающей предме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но-пространственной среды интегрирующей технологии В.В. Воскобовича, при создании которой предпочтение было отдано принципу многослойности орган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зации центров активности:</w:t>
      </w:r>
    </w:p>
    <w:p w:rsidR="00885002" w:rsidRDefault="00885002" w:rsidP="00885002">
      <w:pPr>
        <w:spacing w:after="0" w:line="360" w:lineRule="auto"/>
        <w:ind w:right="-2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базовый уровень (традиционное наполнение центра);</w:t>
      </w:r>
    </w:p>
    <w:p w:rsidR="00885002" w:rsidRDefault="00885002" w:rsidP="00885002">
      <w:pPr>
        <w:spacing w:after="0" w:line="360" w:lineRule="auto"/>
        <w:ind w:right="-2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игровой уровень (развивающие пособия В.В. Воскобовича);</w:t>
      </w:r>
    </w:p>
    <w:p w:rsidR="00885002" w:rsidRDefault="00885002" w:rsidP="00885002">
      <w:pPr>
        <w:spacing w:after="0" w:line="360" w:lineRule="auto"/>
        <w:ind w:right="-2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дополнительный уровень (пособия для детей с ОВЗ);</w:t>
      </w:r>
    </w:p>
    <w:p w:rsidR="00885002" w:rsidRDefault="00885002" w:rsidP="00885002">
      <w:pPr>
        <w:spacing w:after="0" w:line="360" w:lineRule="auto"/>
        <w:ind w:right="-2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творческий уровень (различные предметы-стимулы, в том числе технич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ские, крепежные, бросовый материал, коробки, разнообразные изобразительные средства и т.п.).</w:t>
      </w:r>
    </w:p>
    <w:p w:rsidR="007D702E" w:rsidRDefault="007D702E" w:rsidP="008977DE">
      <w:pPr>
        <w:spacing w:after="0" w:line="360" w:lineRule="auto"/>
        <w:ind w:right="-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03E0D">
        <w:rPr>
          <w:rFonts w:ascii="Times New Roman" w:hAnsi="Times New Roman"/>
          <w:b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 организован дополнительный модуль в рамках кружка «Умные игры»;</w:t>
      </w:r>
    </w:p>
    <w:p w:rsidR="007D702E" w:rsidRDefault="007D702E" w:rsidP="008977DE">
      <w:pPr>
        <w:spacing w:after="0" w:line="360" w:lineRule="auto"/>
        <w:ind w:right="-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усовершенствована РППС развития ребёнка, оснащённая игровыми мод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лями и взаимосвязанными элементами нетипичных игровых модулей («Игрот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ка», группа с ОНР);</w:t>
      </w:r>
    </w:p>
    <w:p w:rsidR="007D702E" w:rsidRDefault="007D702E" w:rsidP="00204232">
      <w:pPr>
        <w:spacing w:after="0" w:line="360" w:lineRule="auto"/>
        <w:ind w:firstLine="6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04232">
        <w:rPr>
          <w:rFonts w:ascii="Times New Roman" w:hAnsi="Times New Roman"/>
          <w:color w:val="000000"/>
          <w:sz w:val="28"/>
          <w:szCs w:val="28"/>
        </w:rPr>
        <w:t>за отчётный период проведен цикл методических мероприятий (семинары-практикумы, онлайн-семинары, тренинги, деловые игры), направленных на созд</w:t>
      </w:r>
      <w:r w:rsidR="00204232">
        <w:rPr>
          <w:rFonts w:ascii="Times New Roman" w:hAnsi="Times New Roman"/>
          <w:color w:val="000000"/>
          <w:sz w:val="28"/>
          <w:szCs w:val="28"/>
        </w:rPr>
        <w:t>а</w:t>
      </w:r>
      <w:r w:rsidR="00204232">
        <w:rPr>
          <w:rFonts w:ascii="Times New Roman" w:hAnsi="Times New Roman"/>
          <w:color w:val="000000"/>
          <w:sz w:val="28"/>
          <w:szCs w:val="28"/>
        </w:rPr>
        <w:t>ние проблемных ситуаций для воспитанников с целью активизации их творческ</w:t>
      </w:r>
      <w:r w:rsidR="00204232">
        <w:rPr>
          <w:rFonts w:ascii="Times New Roman" w:hAnsi="Times New Roman"/>
          <w:color w:val="000000"/>
          <w:sz w:val="28"/>
          <w:szCs w:val="28"/>
        </w:rPr>
        <w:t>о</w:t>
      </w:r>
      <w:r w:rsidR="00204232">
        <w:rPr>
          <w:rFonts w:ascii="Times New Roman" w:hAnsi="Times New Roman"/>
          <w:color w:val="000000"/>
          <w:sz w:val="28"/>
          <w:szCs w:val="28"/>
        </w:rPr>
        <w:t>го начала, а также формирование у педагогов чувствительности к задачам инд</w:t>
      </w:r>
      <w:r w:rsidR="00204232">
        <w:rPr>
          <w:rFonts w:ascii="Times New Roman" w:hAnsi="Times New Roman"/>
          <w:color w:val="000000"/>
          <w:sz w:val="28"/>
          <w:szCs w:val="28"/>
        </w:rPr>
        <w:t>и</w:t>
      </w:r>
      <w:r w:rsidR="00204232">
        <w:rPr>
          <w:rFonts w:ascii="Times New Roman" w:hAnsi="Times New Roman"/>
          <w:color w:val="000000"/>
          <w:sz w:val="28"/>
          <w:szCs w:val="28"/>
        </w:rPr>
        <w:t>видуализации образования, дефициту и пробелам знаний, стремлению к объед</w:t>
      </w:r>
      <w:r w:rsidR="00204232">
        <w:rPr>
          <w:rFonts w:ascii="Times New Roman" w:hAnsi="Times New Roman"/>
          <w:color w:val="000000"/>
          <w:sz w:val="28"/>
          <w:szCs w:val="28"/>
        </w:rPr>
        <w:t>и</w:t>
      </w:r>
      <w:r w:rsidR="00204232">
        <w:rPr>
          <w:rFonts w:ascii="Times New Roman" w:hAnsi="Times New Roman"/>
          <w:color w:val="000000"/>
          <w:sz w:val="28"/>
          <w:szCs w:val="28"/>
        </w:rPr>
        <w:t>нению разноплановой информации. Мониторинговые исследования квалифик</w:t>
      </w:r>
      <w:r w:rsidR="00204232">
        <w:rPr>
          <w:rFonts w:ascii="Times New Roman" w:hAnsi="Times New Roman"/>
          <w:color w:val="000000"/>
          <w:sz w:val="28"/>
          <w:szCs w:val="28"/>
        </w:rPr>
        <w:t>а</w:t>
      </w:r>
      <w:r w:rsidR="00204232">
        <w:rPr>
          <w:rFonts w:ascii="Times New Roman" w:hAnsi="Times New Roman"/>
          <w:color w:val="000000"/>
          <w:sz w:val="28"/>
          <w:szCs w:val="28"/>
        </w:rPr>
        <w:t>ции педагогов по шкалам МКДО (мониторинг качества дошкольного образов</w:t>
      </w:r>
      <w:r w:rsidR="00204232">
        <w:rPr>
          <w:rFonts w:ascii="Times New Roman" w:hAnsi="Times New Roman"/>
          <w:color w:val="000000"/>
          <w:sz w:val="28"/>
          <w:szCs w:val="28"/>
        </w:rPr>
        <w:t>а</w:t>
      </w:r>
      <w:r w:rsidR="00204232">
        <w:rPr>
          <w:rFonts w:ascii="Times New Roman" w:hAnsi="Times New Roman"/>
          <w:color w:val="000000"/>
          <w:sz w:val="28"/>
          <w:szCs w:val="28"/>
        </w:rPr>
        <w:t>ния) показали рост профессиональных компетентностей, связанных с самосто</w:t>
      </w:r>
      <w:r w:rsidR="00204232">
        <w:rPr>
          <w:rFonts w:ascii="Times New Roman" w:hAnsi="Times New Roman"/>
          <w:color w:val="000000"/>
          <w:sz w:val="28"/>
          <w:szCs w:val="28"/>
        </w:rPr>
        <w:t>я</w:t>
      </w:r>
      <w:r w:rsidR="00204232">
        <w:rPr>
          <w:rFonts w:ascii="Times New Roman" w:hAnsi="Times New Roman"/>
          <w:color w:val="000000"/>
          <w:sz w:val="28"/>
          <w:szCs w:val="28"/>
        </w:rPr>
        <w:t>тельным выявлением педагогических проблем, выдвижением предположений о возможных действиях, принятием самостоятельных решений;</w:t>
      </w:r>
    </w:p>
    <w:p w:rsidR="00F6263A" w:rsidRDefault="00F6263A" w:rsidP="008977DE">
      <w:pPr>
        <w:spacing w:after="0" w:line="360" w:lineRule="auto"/>
        <w:ind w:right="-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осуществляется электронный выпуск альбома детских авторских произв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дений;</w:t>
      </w:r>
    </w:p>
    <w:p w:rsidR="007D702E" w:rsidRDefault="007D702E" w:rsidP="008977DE">
      <w:pPr>
        <w:shd w:val="clear" w:color="auto" w:fill="FFFFFF"/>
        <w:spacing w:after="0" w:line="360" w:lineRule="auto"/>
        <w:ind w:right="-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03E0D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результатом методической деятельности стали:</w:t>
      </w:r>
    </w:p>
    <w:p w:rsidR="007D702E" w:rsidRDefault="007D702E" w:rsidP="008977DE">
      <w:pPr>
        <w:shd w:val="clear" w:color="auto" w:fill="FFFFFF"/>
        <w:spacing w:after="0" w:line="360" w:lineRule="auto"/>
        <w:ind w:right="-2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 xml:space="preserve">методические рекомендации по созданию развивающей предметно-пространственной среды </w:t>
      </w:r>
      <w:r w:rsidRPr="00C46B0C">
        <w:rPr>
          <w:rFonts w:ascii="Times New Roman" w:hAnsi="Times New Roman"/>
          <w:sz w:val="28"/>
          <w:szCs w:val="28"/>
        </w:rPr>
        <w:t>(с учётом технологии В.В. Воскобовича)</w:t>
      </w:r>
      <w:r w:rsidR="00DC100F" w:rsidRPr="00DC100F">
        <w:rPr>
          <w:rFonts w:ascii="Times New Roman" w:hAnsi="Times New Roman"/>
          <w:sz w:val="28"/>
          <w:szCs w:val="28"/>
        </w:rPr>
        <w:t xml:space="preserve"> </w:t>
      </w:r>
      <w:r w:rsidR="00DC100F">
        <w:rPr>
          <w:rFonts w:ascii="Times New Roman" w:hAnsi="Times New Roman"/>
          <w:sz w:val="28"/>
          <w:szCs w:val="28"/>
        </w:rPr>
        <w:t>содержащие</w:t>
      </w:r>
      <w:r w:rsidR="00DC100F" w:rsidRPr="008C0890">
        <w:rPr>
          <w:rFonts w:ascii="Times New Roman" w:hAnsi="Times New Roman"/>
          <w:sz w:val="28"/>
          <w:szCs w:val="28"/>
        </w:rPr>
        <w:t xml:space="preserve"> </w:t>
      </w:r>
      <w:r w:rsidR="00DC100F">
        <w:rPr>
          <w:rFonts w:ascii="Times New Roman" w:hAnsi="Times New Roman"/>
          <w:sz w:val="28"/>
          <w:szCs w:val="28"/>
        </w:rPr>
        <w:t xml:space="preserve">описание </w:t>
      </w:r>
      <w:r w:rsidR="00DC100F" w:rsidRPr="008C0890">
        <w:rPr>
          <w:rFonts w:ascii="Times New Roman" w:hAnsi="Times New Roman"/>
          <w:sz w:val="28"/>
          <w:szCs w:val="28"/>
        </w:rPr>
        <w:t>моделирова</w:t>
      </w:r>
      <w:r w:rsidR="00DC100F">
        <w:rPr>
          <w:rFonts w:ascii="Times New Roman" w:hAnsi="Times New Roman"/>
          <w:sz w:val="28"/>
          <w:szCs w:val="28"/>
        </w:rPr>
        <w:t>ния</w:t>
      </w:r>
      <w:r w:rsidR="00DC100F" w:rsidRPr="008C0890">
        <w:rPr>
          <w:rFonts w:ascii="Times New Roman" w:hAnsi="Times New Roman"/>
          <w:sz w:val="28"/>
          <w:szCs w:val="28"/>
        </w:rPr>
        <w:t xml:space="preserve"> </w:t>
      </w:r>
      <w:r w:rsidR="00DC100F">
        <w:rPr>
          <w:rFonts w:ascii="Times New Roman" w:hAnsi="Times New Roman"/>
          <w:sz w:val="28"/>
          <w:szCs w:val="28"/>
        </w:rPr>
        <w:t>развивающей предметно-пространственной среды, ра</w:t>
      </w:r>
      <w:r w:rsidR="00DC100F">
        <w:rPr>
          <w:rFonts w:ascii="Times New Roman" w:hAnsi="Times New Roman"/>
          <w:sz w:val="28"/>
          <w:szCs w:val="28"/>
        </w:rPr>
        <w:t>с</w:t>
      </w:r>
      <w:r w:rsidR="00DC100F">
        <w:rPr>
          <w:rFonts w:ascii="Times New Roman" w:hAnsi="Times New Roman"/>
          <w:sz w:val="28"/>
          <w:szCs w:val="28"/>
        </w:rPr>
        <w:lastRenderedPageBreak/>
        <w:t>крывающие алгоритм и принципы её создания и описывающие её в разных уро</w:t>
      </w:r>
      <w:r w:rsidR="00DC100F">
        <w:rPr>
          <w:rFonts w:ascii="Times New Roman" w:hAnsi="Times New Roman"/>
          <w:sz w:val="28"/>
          <w:szCs w:val="28"/>
        </w:rPr>
        <w:t>в</w:t>
      </w:r>
      <w:r w:rsidR="00DC100F">
        <w:rPr>
          <w:rFonts w:ascii="Times New Roman" w:hAnsi="Times New Roman"/>
          <w:sz w:val="28"/>
          <w:szCs w:val="28"/>
        </w:rPr>
        <w:t>нях и вариация</w:t>
      </w:r>
    </w:p>
    <w:p w:rsidR="007D702E" w:rsidRDefault="007D702E" w:rsidP="00D30359">
      <w:pPr>
        <w:shd w:val="clear" w:color="auto" w:fill="FFFFFF"/>
        <w:spacing w:after="0" w:line="360" w:lineRule="auto"/>
        <w:ind w:right="-14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0538E">
        <w:rPr>
          <w:rFonts w:ascii="Times New Roman" w:hAnsi="Times New Roman"/>
          <w:sz w:val="28"/>
          <w:szCs w:val="28"/>
        </w:rPr>
        <w:t xml:space="preserve"> (</w:t>
      </w:r>
      <w:hyperlink r:id="rId16" w:history="1">
        <w:r w:rsidR="00D30359" w:rsidRPr="00D30359">
          <w:rPr>
            <w:rStyle w:val="a3"/>
            <w:rFonts w:ascii="Times New Roman" w:hAnsi="Times New Roman"/>
            <w:sz w:val="28"/>
            <w:szCs w:val="28"/>
          </w:rPr>
          <w:t>http://dou1-len.ucoz.ru/1/2021/metodicheskie_rekomendacii-2021-v_cvete_nash.pdf</w:t>
        </w:r>
      </w:hyperlink>
      <w:r w:rsidR="00A0538E">
        <w:rPr>
          <w:rFonts w:ascii="Times New Roman" w:hAnsi="Times New Roman"/>
          <w:sz w:val="28"/>
          <w:szCs w:val="28"/>
        </w:rPr>
        <w:t>);</w:t>
      </w:r>
      <w:r w:rsidR="00D30359" w:rsidRPr="00D30359">
        <w:rPr>
          <w:rFonts w:ascii="Times New Roman" w:hAnsi="Times New Roman"/>
          <w:sz w:val="28"/>
          <w:szCs w:val="28"/>
        </w:rPr>
        <w:t xml:space="preserve"> </w:t>
      </w:r>
      <w:r w:rsidR="00CE1C37">
        <w:rPr>
          <w:rFonts w:ascii="Times New Roman" w:hAnsi="Times New Roman"/>
          <w:sz w:val="28"/>
          <w:szCs w:val="28"/>
        </w:rPr>
        <w:t xml:space="preserve"> </w:t>
      </w:r>
    </w:p>
    <w:p w:rsidR="007D702E" w:rsidRDefault="007D702E" w:rsidP="008977DE">
      <w:pPr>
        <w:shd w:val="clear" w:color="auto" w:fill="FFFFFF"/>
        <w:spacing w:after="0" w:line="360" w:lineRule="auto"/>
        <w:ind w:right="-2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практическое пособие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6B0C">
        <w:rPr>
          <w:rFonts w:ascii="Times New Roman" w:hAnsi="Times New Roman"/>
          <w:b/>
          <w:sz w:val="28"/>
          <w:szCs w:val="28"/>
        </w:rPr>
        <w:t>«Играем вместе»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 основе развивающих игр В.В. Воскобовича</w:t>
      </w:r>
      <w:r>
        <w:rPr>
          <w:rFonts w:ascii="Times New Roman" w:hAnsi="Times New Roman"/>
          <w:sz w:val="28"/>
          <w:szCs w:val="28"/>
        </w:rPr>
        <w:t>, с вариантами  проблемных творческих ситуаций, с пробле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ными вопросами (и</w:t>
      </w:r>
      <w:r w:rsidRPr="00C46B0C">
        <w:rPr>
          <w:rFonts w:ascii="Times New Roman" w:hAnsi="Times New Roman"/>
          <w:sz w:val="28"/>
          <w:szCs w:val="28"/>
        </w:rPr>
        <w:t>гровые ситуации</w:t>
      </w:r>
      <w:r>
        <w:rPr>
          <w:rFonts w:ascii="Times New Roman" w:hAnsi="Times New Roman"/>
          <w:sz w:val="28"/>
          <w:szCs w:val="28"/>
        </w:rPr>
        <w:t xml:space="preserve"> трёх уровней</w:t>
      </w:r>
      <w:r w:rsidRPr="00C46B0C">
        <w:rPr>
          <w:rFonts w:ascii="Times New Roman" w:hAnsi="Times New Roman"/>
          <w:sz w:val="28"/>
          <w:szCs w:val="28"/>
        </w:rPr>
        <w:t xml:space="preserve"> по речевому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46B0C">
        <w:rPr>
          <w:rFonts w:ascii="Times New Roman" w:hAnsi="Times New Roman"/>
          <w:sz w:val="28"/>
          <w:szCs w:val="28"/>
        </w:rPr>
        <w:t>познавательному</w:t>
      </w:r>
      <w:r>
        <w:rPr>
          <w:rFonts w:ascii="Times New Roman" w:hAnsi="Times New Roman"/>
          <w:sz w:val="28"/>
          <w:szCs w:val="28"/>
        </w:rPr>
        <w:t xml:space="preserve"> и социально-коммуникативному</w:t>
      </w:r>
      <w:r w:rsidRPr="00C46B0C">
        <w:rPr>
          <w:rFonts w:ascii="Times New Roman" w:hAnsi="Times New Roman"/>
          <w:sz w:val="28"/>
          <w:szCs w:val="28"/>
        </w:rPr>
        <w:t xml:space="preserve"> развитию</w:t>
      </w:r>
      <w:r>
        <w:rPr>
          <w:rFonts w:ascii="Times New Roman" w:hAnsi="Times New Roman"/>
          <w:sz w:val="28"/>
          <w:szCs w:val="28"/>
        </w:rPr>
        <w:t>)</w:t>
      </w:r>
      <w:bookmarkStart w:id="0" w:name="_GoBack"/>
      <w:bookmarkEnd w:id="0"/>
    </w:p>
    <w:p w:rsidR="007D702E" w:rsidRDefault="007D702E" w:rsidP="00D30359">
      <w:pPr>
        <w:shd w:val="clear" w:color="auto" w:fill="FFFFFF"/>
        <w:spacing w:after="0" w:line="36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</w:t>
      </w:r>
      <w:hyperlink r:id="rId17" w:history="1">
        <w:r w:rsidR="00D30359" w:rsidRPr="00D30359">
          <w:rPr>
            <w:rStyle w:val="a3"/>
            <w:rFonts w:ascii="Times New Roman" w:hAnsi="Times New Roman"/>
            <w:sz w:val="28"/>
            <w:szCs w:val="28"/>
          </w:rPr>
          <w:t>https://drive.google.com/file/d/1ZMM8ZI5eC4zgPgBDsNE_gKkA8jwkyZu_/view</w:t>
        </w:r>
      </w:hyperlink>
      <w:r w:rsidRPr="00D3035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  <w:r w:rsidR="00D30359" w:rsidRPr="00D30359">
        <w:rPr>
          <w:rFonts w:ascii="Times New Roman" w:hAnsi="Times New Roman"/>
          <w:sz w:val="28"/>
          <w:szCs w:val="28"/>
        </w:rPr>
        <w:t xml:space="preserve"> </w:t>
      </w:r>
      <w:r w:rsidR="00406CAD">
        <w:rPr>
          <w:rFonts w:ascii="Times New Roman" w:hAnsi="Times New Roman"/>
          <w:sz w:val="28"/>
          <w:szCs w:val="28"/>
        </w:rPr>
        <w:t xml:space="preserve"> </w:t>
      </w:r>
    </w:p>
    <w:p w:rsidR="00406CAD" w:rsidRDefault="00406CAD" w:rsidP="00406CAD">
      <w:pPr>
        <w:shd w:val="clear" w:color="auto" w:fill="FFFFFF"/>
        <w:spacing w:after="0" w:line="360" w:lineRule="auto"/>
        <w:ind w:right="-2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06CAD">
        <w:rPr>
          <w:rFonts w:ascii="Times New Roman" w:hAnsi="Times New Roman"/>
          <w:b/>
          <w:sz w:val="28"/>
          <w:szCs w:val="28"/>
        </w:rPr>
        <w:t>практическое пособие «Образовательные ситуации организованной о</w:t>
      </w:r>
      <w:r w:rsidRPr="00406CAD">
        <w:rPr>
          <w:rFonts w:ascii="Times New Roman" w:hAnsi="Times New Roman"/>
          <w:b/>
          <w:sz w:val="28"/>
          <w:szCs w:val="28"/>
        </w:rPr>
        <w:t>б</w:t>
      </w:r>
      <w:r w:rsidRPr="00406CAD">
        <w:rPr>
          <w:rFonts w:ascii="Times New Roman" w:hAnsi="Times New Roman"/>
          <w:b/>
          <w:sz w:val="28"/>
          <w:szCs w:val="28"/>
        </w:rPr>
        <w:t>разовательной деятельности для детей с общим недоразвитием речи  5-7 лет»</w:t>
      </w:r>
      <w:r>
        <w:rPr>
          <w:rFonts w:ascii="Times New Roman" w:hAnsi="Times New Roman"/>
          <w:sz w:val="28"/>
          <w:szCs w:val="28"/>
        </w:rPr>
        <w:t xml:space="preserve">, содержащее </w:t>
      </w:r>
      <w:r w:rsidRPr="00BD46D8">
        <w:rPr>
          <w:rFonts w:ascii="Times New Roman" w:hAnsi="Times New Roman"/>
          <w:sz w:val="28"/>
          <w:szCs w:val="28"/>
        </w:rPr>
        <w:t>подроб</w:t>
      </w:r>
      <w:r>
        <w:rPr>
          <w:rFonts w:ascii="Times New Roman" w:hAnsi="Times New Roman"/>
          <w:sz w:val="28"/>
          <w:szCs w:val="28"/>
        </w:rPr>
        <w:t>ное</w:t>
      </w:r>
      <w:r w:rsidRPr="00BD46D8">
        <w:rPr>
          <w:rFonts w:ascii="Times New Roman" w:hAnsi="Times New Roman"/>
          <w:sz w:val="28"/>
          <w:szCs w:val="28"/>
        </w:rPr>
        <w:t xml:space="preserve"> изло</w:t>
      </w:r>
      <w:r>
        <w:rPr>
          <w:rFonts w:ascii="Times New Roman" w:hAnsi="Times New Roman"/>
          <w:sz w:val="28"/>
          <w:szCs w:val="28"/>
        </w:rPr>
        <w:t>жение постепенного усложнения</w:t>
      </w:r>
      <w:r w:rsidRPr="00EE29A7">
        <w:rPr>
          <w:rFonts w:ascii="Times New Roman" w:hAnsi="Times New Roman"/>
          <w:sz w:val="28"/>
          <w:szCs w:val="28"/>
        </w:rPr>
        <w:t xml:space="preserve"> игрового материа</w:t>
      </w:r>
      <w:r>
        <w:rPr>
          <w:rFonts w:ascii="Times New Roman" w:hAnsi="Times New Roman"/>
          <w:sz w:val="28"/>
          <w:szCs w:val="28"/>
        </w:rPr>
        <w:t xml:space="preserve">ла и творческой </w:t>
      </w:r>
      <w:r w:rsidRPr="00EE29A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мены</w:t>
      </w:r>
      <w:r w:rsidRPr="00EE29A7">
        <w:rPr>
          <w:rFonts w:ascii="Times New Roman" w:hAnsi="Times New Roman"/>
          <w:sz w:val="28"/>
          <w:szCs w:val="28"/>
        </w:rPr>
        <w:t xml:space="preserve"> видов деятельности</w:t>
      </w:r>
      <w:r>
        <w:rPr>
          <w:rFonts w:ascii="Times New Roman" w:hAnsi="Times New Roman"/>
          <w:sz w:val="28"/>
          <w:szCs w:val="28"/>
        </w:rPr>
        <w:t xml:space="preserve"> с применением интеллектуально-творческой технологии</w:t>
      </w:r>
    </w:p>
    <w:p w:rsidR="00406CAD" w:rsidRPr="00406CAD" w:rsidRDefault="00406CAD" w:rsidP="00406CAD">
      <w:pPr>
        <w:shd w:val="clear" w:color="auto" w:fill="FFFFFF"/>
        <w:spacing w:after="0" w:line="360" w:lineRule="auto"/>
        <w:ind w:right="-2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hyperlink r:id="rId18" w:history="1">
        <w:r w:rsidRPr="00B1505C">
          <w:rPr>
            <w:rStyle w:val="a3"/>
            <w:rFonts w:ascii="Times New Roman" w:hAnsi="Times New Roman"/>
            <w:sz w:val="28"/>
            <w:szCs w:val="28"/>
          </w:rPr>
          <w:t>https://drive.google.com/file/d/1rs6iCS_HkaxXLqcvYSxEVJUi8PB-f0pF/view</w:t>
        </w:r>
      </w:hyperlink>
      <w:r>
        <w:rPr>
          <w:rFonts w:ascii="Times New Roman" w:hAnsi="Times New Roman"/>
          <w:sz w:val="28"/>
          <w:szCs w:val="28"/>
        </w:rPr>
        <w:t xml:space="preserve">); </w:t>
      </w:r>
    </w:p>
    <w:p w:rsidR="007D702E" w:rsidRDefault="007D702E" w:rsidP="008977DE">
      <w:pPr>
        <w:shd w:val="clear" w:color="auto" w:fill="FFFFFF"/>
        <w:spacing w:after="0" w:line="360" w:lineRule="auto"/>
        <w:ind w:right="-2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серия игр для смарт доски или ноутбука </w:t>
      </w:r>
      <w:r w:rsidRPr="00BB2A68">
        <w:rPr>
          <w:rFonts w:ascii="Times New Roman" w:hAnsi="Times New Roman"/>
          <w:sz w:val="28"/>
          <w:szCs w:val="28"/>
        </w:rPr>
        <w:t xml:space="preserve">(в приложении </w:t>
      </w:r>
      <w:r w:rsidRPr="00BB2A68">
        <w:rPr>
          <w:rFonts w:ascii="Times New Roman" w:hAnsi="Times New Roman"/>
          <w:sz w:val="28"/>
          <w:szCs w:val="28"/>
          <w:lang w:val="en-US"/>
        </w:rPr>
        <w:t>notebook</w:t>
      </w:r>
      <w:r w:rsidRPr="00BB2A6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C100F" w:rsidRPr="00DC100F">
        <w:rPr>
          <w:rFonts w:ascii="Times New Roman" w:hAnsi="Times New Roman"/>
          <w:sz w:val="28"/>
          <w:szCs w:val="28"/>
        </w:rPr>
        <w:t>направленная на гармоничное развитие у детей эмоционально-образного и лог</w:t>
      </w:r>
      <w:r w:rsidR="00DC100F" w:rsidRPr="00DC100F">
        <w:rPr>
          <w:rFonts w:ascii="Times New Roman" w:hAnsi="Times New Roman"/>
          <w:sz w:val="28"/>
          <w:szCs w:val="28"/>
        </w:rPr>
        <w:t>и</w:t>
      </w:r>
      <w:r w:rsidR="00DC100F" w:rsidRPr="00DC100F">
        <w:rPr>
          <w:rFonts w:ascii="Times New Roman" w:hAnsi="Times New Roman"/>
          <w:sz w:val="28"/>
          <w:szCs w:val="28"/>
        </w:rPr>
        <w:t>ческого нача</w:t>
      </w:r>
      <w:r w:rsidR="00DC100F">
        <w:rPr>
          <w:rFonts w:ascii="Times New Roman" w:hAnsi="Times New Roman"/>
          <w:sz w:val="28"/>
          <w:szCs w:val="28"/>
        </w:rPr>
        <w:t>л</w:t>
      </w:r>
      <w:r w:rsidR="00DC100F" w:rsidRPr="00DC100F">
        <w:rPr>
          <w:rFonts w:ascii="Times New Roman" w:hAnsi="Times New Roman"/>
          <w:sz w:val="28"/>
          <w:szCs w:val="28"/>
        </w:rPr>
        <w:t>, мелкой мускулатуры рук, развитие креативно-коммуникативной личности, формирование навыков и умений управления творческим процессом</w:t>
      </w:r>
      <w:r w:rsidR="00DC100F" w:rsidRPr="00DC100F">
        <w:rPr>
          <w:rFonts w:ascii="Times New Roman" w:hAnsi="Times New Roman"/>
          <w:b/>
          <w:sz w:val="28"/>
          <w:szCs w:val="28"/>
        </w:rPr>
        <w:t xml:space="preserve"> </w:t>
      </w:r>
      <w:r w:rsidRPr="00406CAD">
        <w:rPr>
          <w:rFonts w:ascii="Times New Roman" w:hAnsi="Times New Roman"/>
          <w:sz w:val="28"/>
          <w:szCs w:val="28"/>
        </w:rPr>
        <w:t>(</w:t>
      </w:r>
      <w:hyperlink r:id="rId19" w:history="1">
        <w:r w:rsidR="00406CAD" w:rsidRPr="00406CAD">
          <w:rPr>
            <w:rStyle w:val="a3"/>
            <w:rFonts w:ascii="Times New Roman" w:hAnsi="Times New Roman"/>
            <w:sz w:val="28"/>
            <w:szCs w:val="28"/>
          </w:rPr>
          <w:t>http://dou1-len.ucoz.ru/index/innovacionnaja_dejatelnost/0-85</w:t>
        </w:r>
      </w:hyperlink>
      <w:r>
        <w:rPr>
          <w:rFonts w:ascii="Times New Roman" w:hAnsi="Times New Roman"/>
          <w:sz w:val="28"/>
          <w:szCs w:val="28"/>
        </w:rPr>
        <w:t>);</w:t>
      </w:r>
      <w:r w:rsidR="00406CAD">
        <w:rPr>
          <w:rFonts w:ascii="Times New Roman" w:hAnsi="Times New Roman"/>
          <w:sz w:val="28"/>
          <w:szCs w:val="28"/>
        </w:rPr>
        <w:t xml:space="preserve"> </w:t>
      </w:r>
    </w:p>
    <w:p w:rsidR="007D702E" w:rsidRDefault="007D702E" w:rsidP="008977DE">
      <w:pPr>
        <w:shd w:val="clear" w:color="auto" w:fill="FFFFFF"/>
        <w:spacing w:after="0" w:line="360" w:lineRule="auto"/>
        <w:ind w:right="-2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B2A68">
        <w:rPr>
          <w:rFonts w:ascii="Times New Roman" w:hAnsi="Times New Roman"/>
          <w:b/>
          <w:sz w:val="28"/>
          <w:szCs w:val="28"/>
        </w:rPr>
        <w:t>презентационные игры для пер</w:t>
      </w:r>
      <w:r>
        <w:rPr>
          <w:rFonts w:ascii="Times New Roman" w:hAnsi="Times New Roman"/>
          <w:b/>
          <w:sz w:val="28"/>
          <w:szCs w:val="28"/>
        </w:rPr>
        <w:t>и</w:t>
      </w:r>
      <w:r w:rsidRPr="00BB2A68">
        <w:rPr>
          <w:rFonts w:ascii="Times New Roman" w:hAnsi="Times New Roman"/>
          <w:b/>
          <w:sz w:val="28"/>
          <w:szCs w:val="28"/>
        </w:rPr>
        <w:t xml:space="preserve">ода самоизоляции «Пчёлка </w:t>
      </w:r>
      <w:proofErr w:type="spellStart"/>
      <w:r w:rsidRPr="00BB2A68">
        <w:rPr>
          <w:rFonts w:ascii="Times New Roman" w:hAnsi="Times New Roman"/>
          <w:b/>
          <w:sz w:val="28"/>
          <w:szCs w:val="28"/>
        </w:rPr>
        <w:t>Жужа</w:t>
      </w:r>
      <w:proofErr w:type="spellEnd"/>
      <w:r w:rsidRPr="00BB2A68">
        <w:rPr>
          <w:rFonts w:ascii="Times New Roman" w:hAnsi="Times New Roman"/>
          <w:b/>
          <w:sz w:val="28"/>
          <w:szCs w:val="28"/>
        </w:rPr>
        <w:t xml:space="preserve"> пр</w:t>
      </w:r>
      <w:r w:rsidRPr="00BB2A68">
        <w:rPr>
          <w:rFonts w:ascii="Times New Roman" w:hAnsi="Times New Roman"/>
          <w:b/>
          <w:sz w:val="28"/>
          <w:szCs w:val="28"/>
        </w:rPr>
        <w:t>и</w:t>
      </w:r>
      <w:r w:rsidRPr="00BB2A68">
        <w:rPr>
          <w:rFonts w:ascii="Times New Roman" w:hAnsi="Times New Roman"/>
          <w:b/>
          <w:sz w:val="28"/>
          <w:szCs w:val="28"/>
        </w:rPr>
        <w:t>глашает друзей к себе в гости!»</w:t>
      </w:r>
      <w:r w:rsidR="00DC100F">
        <w:rPr>
          <w:rFonts w:ascii="Times New Roman" w:hAnsi="Times New Roman"/>
          <w:b/>
          <w:sz w:val="28"/>
          <w:szCs w:val="28"/>
        </w:rPr>
        <w:t xml:space="preserve"> </w:t>
      </w:r>
      <w:r w:rsidR="00DC100F" w:rsidRPr="00DC100F">
        <w:rPr>
          <w:rFonts w:ascii="Times New Roman" w:hAnsi="Times New Roman"/>
          <w:sz w:val="28"/>
          <w:szCs w:val="28"/>
        </w:rPr>
        <w:t xml:space="preserve">для  </w:t>
      </w:r>
      <w:r w:rsidR="002540C6">
        <w:rPr>
          <w:rFonts w:ascii="Times New Roman" w:hAnsi="Times New Roman"/>
          <w:sz w:val="28"/>
          <w:szCs w:val="28"/>
        </w:rPr>
        <w:t>развития</w:t>
      </w:r>
      <w:r w:rsidR="00DC100F" w:rsidRPr="00DC100F">
        <w:rPr>
          <w:rFonts w:ascii="Times New Roman" w:hAnsi="Times New Roman"/>
          <w:sz w:val="28"/>
          <w:szCs w:val="28"/>
        </w:rPr>
        <w:t xml:space="preserve"> логического мышления, твор</w:t>
      </w:r>
      <w:r w:rsidR="00DC100F">
        <w:rPr>
          <w:rFonts w:ascii="Times New Roman" w:hAnsi="Times New Roman"/>
          <w:sz w:val="28"/>
          <w:szCs w:val="28"/>
        </w:rPr>
        <w:t>ч</w:t>
      </w:r>
      <w:r w:rsidR="00DC100F">
        <w:rPr>
          <w:rFonts w:ascii="Times New Roman" w:hAnsi="Times New Roman"/>
          <w:sz w:val="28"/>
          <w:szCs w:val="28"/>
        </w:rPr>
        <w:t>е</w:t>
      </w:r>
      <w:r w:rsidR="00DC100F" w:rsidRPr="00DC100F">
        <w:rPr>
          <w:rFonts w:ascii="Times New Roman" w:hAnsi="Times New Roman"/>
          <w:sz w:val="28"/>
          <w:szCs w:val="28"/>
        </w:rPr>
        <w:t>ских навыков</w:t>
      </w:r>
      <w:r w:rsidR="001125AE">
        <w:rPr>
          <w:rFonts w:ascii="Times New Roman" w:hAnsi="Times New Roman"/>
          <w:sz w:val="28"/>
          <w:szCs w:val="28"/>
        </w:rPr>
        <w:t xml:space="preserve"> дошкольников</w:t>
      </w:r>
    </w:p>
    <w:p w:rsidR="00A0538E" w:rsidRDefault="00406CAD" w:rsidP="00406CAD">
      <w:pPr>
        <w:shd w:val="clear" w:color="auto" w:fill="FFFFFF"/>
        <w:spacing w:after="0" w:line="36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0538E">
        <w:rPr>
          <w:rFonts w:ascii="Times New Roman" w:hAnsi="Times New Roman"/>
          <w:sz w:val="28"/>
          <w:szCs w:val="28"/>
        </w:rPr>
        <w:t>(</w:t>
      </w:r>
      <w:hyperlink r:id="rId20" w:history="1">
        <w:r w:rsidRPr="00406CAD">
          <w:rPr>
            <w:rStyle w:val="a3"/>
            <w:rFonts w:ascii="Times New Roman" w:hAnsi="Times New Roman"/>
            <w:sz w:val="28"/>
            <w:szCs w:val="28"/>
          </w:rPr>
          <w:t>https://drive.google.com/file/d/1sp_bLKmqsTWIn7FCfXLzKuML6UIvJe8f/view</w:t>
        </w:r>
      </w:hyperlink>
      <w:r>
        <w:rPr>
          <w:rFonts w:ascii="Times New Roman" w:hAnsi="Times New Roman"/>
          <w:sz w:val="28"/>
          <w:szCs w:val="28"/>
        </w:rPr>
        <w:t>)</w:t>
      </w:r>
      <w:r w:rsidR="00A0538E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0538E" w:rsidRDefault="00A0538E" w:rsidP="008640A6">
      <w:pPr>
        <w:shd w:val="clear" w:color="auto" w:fill="FFFFFF"/>
        <w:spacing w:after="0" w:line="360" w:lineRule="auto"/>
        <w:ind w:right="-2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8640A6" w:rsidRPr="008640A6">
        <w:rPr>
          <w:rFonts w:ascii="Times New Roman" w:hAnsi="Times New Roman"/>
          <w:b/>
          <w:sz w:val="28"/>
          <w:szCs w:val="28"/>
        </w:rPr>
        <w:t>технологические карты игровых мероприятия</w:t>
      </w:r>
      <w:r w:rsidR="008640A6" w:rsidRPr="008640A6">
        <w:rPr>
          <w:rFonts w:ascii="Times New Roman" w:hAnsi="Times New Roman"/>
          <w:sz w:val="28"/>
          <w:szCs w:val="28"/>
        </w:rPr>
        <w:t xml:space="preserve"> для детей </w:t>
      </w:r>
      <w:r w:rsidR="008640A6">
        <w:rPr>
          <w:rFonts w:ascii="Times New Roman" w:hAnsi="Times New Roman"/>
          <w:sz w:val="28"/>
          <w:szCs w:val="28"/>
        </w:rPr>
        <w:t>старшего д</w:t>
      </w:r>
      <w:r w:rsidR="008640A6">
        <w:rPr>
          <w:rFonts w:ascii="Times New Roman" w:hAnsi="Times New Roman"/>
          <w:sz w:val="28"/>
          <w:szCs w:val="28"/>
        </w:rPr>
        <w:t>о</w:t>
      </w:r>
      <w:r w:rsidR="008640A6">
        <w:rPr>
          <w:rFonts w:ascii="Times New Roman" w:hAnsi="Times New Roman"/>
          <w:sz w:val="28"/>
          <w:szCs w:val="28"/>
        </w:rPr>
        <w:t>школьного возраста</w:t>
      </w:r>
      <w:r w:rsidR="008640A6" w:rsidRPr="008640A6">
        <w:rPr>
          <w:rFonts w:ascii="Times New Roman" w:hAnsi="Times New Roman"/>
          <w:sz w:val="28"/>
          <w:szCs w:val="28"/>
        </w:rPr>
        <w:t xml:space="preserve"> </w:t>
      </w:r>
      <w:r w:rsidR="008640A6">
        <w:rPr>
          <w:rFonts w:ascii="Times New Roman" w:hAnsi="Times New Roman"/>
          <w:sz w:val="28"/>
          <w:szCs w:val="28"/>
        </w:rPr>
        <w:t xml:space="preserve">(для </w:t>
      </w:r>
      <w:r w:rsidR="008640A6" w:rsidRPr="00A959EB">
        <w:rPr>
          <w:rFonts w:ascii="Times New Roman" w:eastAsia="Times New Roman" w:hAnsi="Times New Roman"/>
          <w:sz w:val="28"/>
          <w:szCs w:val="28"/>
          <w:lang w:eastAsia="ru-RU"/>
        </w:rPr>
        <w:t>качественного зонирования и реализации технологии в целом</w:t>
      </w:r>
      <w:r w:rsidR="00406CAD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proofErr w:type="gramEnd"/>
    </w:p>
    <w:p w:rsidR="00406CAD" w:rsidRDefault="00406CAD" w:rsidP="00406CAD">
      <w:pPr>
        <w:shd w:val="clear" w:color="auto" w:fill="FFFFFF"/>
        <w:spacing w:after="0" w:line="360" w:lineRule="auto"/>
        <w:ind w:right="-2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hyperlink r:id="rId21" w:history="1">
        <w:r w:rsidRPr="00B1505C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http://dou1-len.ucoz.ru/1/2021/tekhnologicheskie_karty-kod.pdf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); </w:t>
      </w:r>
    </w:p>
    <w:p w:rsidR="00F6263A" w:rsidRPr="00CE1C37" w:rsidRDefault="008640A6" w:rsidP="00CE1C37">
      <w:pPr>
        <w:shd w:val="clear" w:color="auto" w:fill="FFFFFF"/>
        <w:spacing w:after="0" w:line="360" w:lineRule="auto"/>
        <w:ind w:right="-2"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авторские дидактические пособия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как образовательные</w:t>
      </w:r>
      <w:r w:rsidRPr="00495D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дули развив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ющей среды </w:t>
      </w:r>
      <w:r w:rsidR="00CE1C37" w:rsidRPr="00CE1C3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</w:t>
      </w:r>
      <w:r w:rsidRPr="00CE1C37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>представлено фото</w:t>
      </w:r>
      <w:r w:rsidR="00CE1C37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 xml:space="preserve"> на сайте</w:t>
      </w:r>
      <w:r w:rsidRPr="00CE1C37">
        <w:rPr>
          <w:rFonts w:ascii="Times New Roman" w:hAnsi="Times New Roman"/>
          <w:color w:val="000000" w:themeColor="text1"/>
          <w:sz w:val="28"/>
          <w:szCs w:val="28"/>
        </w:rPr>
        <w:t>);</w:t>
      </w:r>
      <w:r w:rsidR="00F6263A" w:rsidRPr="00CE1C3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6263A" w:rsidRDefault="00F6263A" w:rsidP="00F6263A">
      <w:pPr>
        <w:shd w:val="clear" w:color="auto" w:fill="FFFFFF"/>
        <w:spacing w:after="0" w:line="360" w:lineRule="auto"/>
        <w:ind w:right="-2"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составляется практическое пособие </w:t>
      </w:r>
      <w:r w:rsidRPr="00F6263A">
        <w:rPr>
          <w:rFonts w:ascii="Times New Roman" w:eastAsia="Times New Roman" w:hAnsi="Times New Roman"/>
          <w:b/>
          <w:sz w:val="28"/>
          <w:szCs w:val="28"/>
          <w:lang w:eastAsia="ru-RU"/>
        </w:rPr>
        <w:t>«Новые правила или как играть по-другому»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</w:rPr>
        <w:t xml:space="preserve">представляющее собой </w:t>
      </w:r>
      <w:r w:rsidRPr="004127DC">
        <w:rPr>
          <w:rFonts w:ascii="Times New Roman" w:hAnsi="Times New Roman"/>
          <w:sz w:val="28"/>
        </w:rPr>
        <w:t>нестандарт</w:t>
      </w:r>
      <w:r>
        <w:rPr>
          <w:rFonts w:ascii="Times New Roman" w:hAnsi="Times New Roman"/>
          <w:sz w:val="28"/>
        </w:rPr>
        <w:t>ное</w:t>
      </w:r>
      <w:r w:rsidRPr="004127DC">
        <w:rPr>
          <w:rFonts w:ascii="Times New Roman" w:hAnsi="Times New Roman"/>
          <w:sz w:val="28"/>
        </w:rPr>
        <w:t xml:space="preserve"> применение </w:t>
      </w:r>
      <w:r>
        <w:rPr>
          <w:rFonts w:ascii="Times New Roman" w:hAnsi="Times New Roman"/>
          <w:sz w:val="28"/>
        </w:rPr>
        <w:t xml:space="preserve">комплектов модулей интеллектуально-творческой технологии </w:t>
      </w:r>
      <w:r w:rsidRPr="004127DC">
        <w:rPr>
          <w:rFonts w:ascii="Times New Roman" w:hAnsi="Times New Roman"/>
          <w:sz w:val="28"/>
        </w:rPr>
        <w:t xml:space="preserve"> в обучающей</w:t>
      </w:r>
      <w:r>
        <w:rPr>
          <w:rFonts w:ascii="Times New Roman" w:hAnsi="Times New Roman"/>
          <w:sz w:val="28"/>
        </w:rPr>
        <w:t xml:space="preserve"> и свободной </w:t>
      </w:r>
      <w:r w:rsidRPr="004127DC">
        <w:rPr>
          <w:rFonts w:ascii="Times New Roman" w:hAnsi="Times New Roman"/>
          <w:sz w:val="28"/>
        </w:rPr>
        <w:t xml:space="preserve"> деятельн</w:t>
      </w:r>
      <w:r w:rsidRPr="004127DC">
        <w:rPr>
          <w:rFonts w:ascii="Times New Roman" w:hAnsi="Times New Roman"/>
          <w:sz w:val="28"/>
        </w:rPr>
        <w:t>о</w:t>
      </w:r>
      <w:r w:rsidRPr="004127DC">
        <w:rPr>
          <w:rFonts w:ascii="Times New Roman" w:hAnsi="Times New Roman"/>
          <w:sz w:val="28"/>
        </w:rPr>
        <w:t>сти</w:t>
      </w:r>
      <w:r>
        <w:rPr>
          <w:rFonts w:ascii="Times New Roman" w:hAnsi="Times New Roman"/>
          <w:sz w:val="28"/>
        </w:rPr>
        <w:t xml:space="preserve"> старших дошкольников</w:t>
      </w:r>
    </w:p>
    <w:p w:rsidR="008640A6" w:rsidRDefault="00F6263A" w:rsidP="00F6263A">
      <w:pPr>
        <w:shd w:val="clear" w:color="auto" w:fill="FFFFFF"/>
        <w:spacing w:after="0" w:line="360" w:lineRule="auto"/>
        <w:ind w:right="-2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hyperlink r:id="rId22" w:history="1">
        <w:r w:rsidR="00A72868" w:rsidRPr="00A72868">
          <w:rPr>
            <w:rStyle w:val="a3"/>
            <w:rFonts w:ascii="Times New Roman" w:hAnsi="Times New Roman"/>
            <w:sz w:val="28"/>
            <w:szCs w:val="28"/>
          </w:rPr>
          <w:t>http://dou1-len.ucoz.ru/1/2021/novye_pravila-kreativ_1-kod.pdf</w:t>
        </w:r>
      </w:hyperlink>
      <w:r>
        <w:rPr>
          <w:rFonts w:ascii="Times New Roman" w:hAnsi="Times New Roman"/>
          <w:sz w:val="28"/>
          <w:szCs w:val="28"/>
        </w:rPr>
        <w:t>).</w:t>
      </w:r>
      <w:r w:rsidR="00A72868">
        <w:rPr>
          <w:rFonts w:ascii="Times New Roman" w:hAnsi="Times New Roman"/>
          <w:sz w:val="28"/>
          <w:szCs w:val="28"/>
        </w:rPr>
        <w:t xml:space="preserve"> </w:t>
      </w:r>
    </w:p>
    <w:p w:rsidR="00110798" w:rsidRDefault="00110798" w:rsidP="00110798">
      <w:pPr>
        <w:shd w:val="clear" w:color="auto" w:fill="FFFFFF"/>
        <w:spacing w:after="0" w:line="36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110798">
        <w:rPr>
          <w:rFonts w:ascii="Times New Roman" w:hAnsi="Times New Roman"/>
          <w:b/>
          <w:sz w:val="28"/>
          <w:szCs w:val="28"/>
        </w:rPr>
        <w:t>6</w:t>
      </w:r>
      <w:r w:rsidRPr="0011079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0798">
        <w:rPr>
          <w:rFonts w:ascii="Times New Roman" w:hAnsi="Times New Roman"/>
          <w:sz w:val="28"/>
          <w:szCs w:val="28"/>
        </w:rPr>
        <w:t xml:space="preserve">неоднократно </w:t>
      </w:r>
      <w:r>
        <w:rPr>
          <w:rFonts w:ascii="Times New Roman" w:hAnsi="Times New Roman"/>
          <w:sz w:val="28"/>
          <w:szCs w:val="28"/>
        </w:rPr>
        <w:t>транслировался практический и теоретический опыт работы на</w:t>
      </w:r>
      <w:r w:rsidRPr="00110798">
        <w:rPr>
          <w:rFonts w:ascii="Times New Roman" w:hAnsi="Times New Roman"/>
          <w:sz w:val="28"/>
          <w:szCs w:val="28"/>
        </w:rPr>
        <w:t xml:space="preserve"> муниципаль</w:t>
      </w:r>
      <w:r>
        <w:rPr>
          <w:rFonts w:ascii="Times New Roman" w:hAnsi="Times New Roman"/>
          <w:sz w:val="28"/>
          <w:szCs w:val="28"/>
        </w:rPr>
        <w:t>ных</w:t>
      </w:r>
      <w:r w:rsidRPr="00110798">
        <w:rPr>
          <w:rFonts w:ascii="Times New Roman" w:hAnsi="Times New Roman"/>
          <w:sz w:val="28"/>
          <w:szCs w:val="28"/>
        </w:rPr>
        <w:t xml:space="preserve"> конферен</w:t>
      </w:r>
      <w:r>
        <w:rPr>
          <w:rFonts w:ascii="Times New Roman" w:hAnsi="Times New Roman"/>
          <w:sz w:val="28"/>
          <w:szCs w:val="28"/>
        </w:rPr>
        <w:t>циях</w:t>
      </w:r>
      <w:r w:rsidRPr="00110798">
        <w:rPr>
          <w:rFonts w:ascii="Times New Roman" w:hAnsi="Times New Roman"/>
          <w:sz w:val="28"/>
          <w:szCs w:val="28"/>
        </w:rPr>
        <w:t xml:space="preserve"> и семина</w:t>
      </w:r>
      <w:r>
        <w:rPr>
          <w:rFonts w:ascii="Times New Roman" w:hAnsi="Times New Roman"/>
          <w:sz w:val="28"/>
          <w:szCs w:val="28"/>
        </w:rPr>
        <w:t>рах</w:t>
      </w:r>
      <w:r w:rsidRPr="00110798">
        <w:rPr>
          <w:rFonts w:ascii="Times New Roman" w:hAnsi="Times New Roman"/>
          <w:sz w:val="28"/>
          <w:szCs w:val="28"/>
        </w:rPr>
        <w:t>;</w:t>
      </w:r>
    </w:p>
    <w:p w:rsidR="00110798" w:rsidRPr="00110798" w:rsidRDefault="00110798" w:rsidP="00110798">
      <w:pPr>
        <w:shd w:val="clear" w:color="auto" w:fill="FFFFFF"/>
        <w:spacing w:after="0" w:line="36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рамках модуля ПМ.05 студентам «Ленинградского социально-педагогического колледжа» был освещён данный проект и его результаты на де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ный момент; </w:t>
      </w:r>
    </w:p>
    <w:p w:rsidR="007D702E" w:rsidRPr="00110798" w:rsidRDefault="00110798" w:rsidP="00110798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1079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презентационные доклады мастер-классы представлены на различных уровнях.</w:t>
      </w:r>
    </w:p>
    <w:p w:rsidR="007D702E" w:rsidRDefault="007D702E" w:rsidP="008977DE">
      <w:pPr>
        <w:spacing w:after="0" w:line="360" w:lineRule="auto"/>
        <w:ind w:right="-2" w:firstLine="6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Новый взгляд на наполнение традиционной предметно-пространственной среды групп развивающими пособиями В.В. Воскобовича позволил разнообразить содержание самостоятельной детской деятельности.</w:t>
      </w:r>
    </w:p>
    <w:p w:rsidR="007D702E" w:rsidRPr="00434FC5" w:rsidRDefault="007D702E" w:rsidP="008977DE">
      <w:pPr>
        <w:spacing w:after="0" w:line="360" w:lineRule="auto"/>
        <w:ind w:right="-2" w:firstLine="6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Разрабатываемая в процессе инновационной деятельности модель образов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тельного пространства предполагает использование</w:t>
      </w:r>
      <w:r w:rsidRPr="00E17BC9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развивающих технологий</w:t>
      </w:r>
      <w:r w:rsidRPr="00E17BC9">
        <w:rPr>
          <w:rFonts w:ascii="Times New Roman" w:hAnsi="Times New Roman"/>
          <w:color w:val="000000"/>
          <w:sz w:val="28"/>
          <w:szCs w:val="28"/>
        </w:rPr>
        <w:t xml:space="preserve"> В.В. Воскобовича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E17BC9">
        <w:rPr>
          <w:rFonts w:ascii="Times New Roman" w:hAnsi="Times New Roman"/>
          <w:color w:val="000000"/>
          <w:sz w:val="28"/>
          <w:szCs w:val="28"/>
        </w:rPr>
        <w:t xml:space="preserve"> которые характеризуются незав</w:t>
      </w:r>
      <w:r>
        <w:rPr>
          <w:rFonts w:ascii="Times New Roman" w:hAnsi="Times New Roman"/>
          <w:color w:val="000000"/>
          <w:sz w:val="28"/>
          <w:szCs w:val="28"/>
        </w:rPr>
        <w:t xml:space="preserve">ершенностью или открытостью для </w:t>
      </w:r>
      <w:r w:rsidRPr="00E17BC9">
        <w:rPr>
          <w:rFonts w:ascii="Times New Roman" w:hAnsi="Times New Roman"/>
          <w:color w:val="000000"/>
          <w:sz w:val="28"/>
          <w:szCs w:val="28"/>
        </w:rPr>
        <w:t>включен</w:t>
      </w:r>
      <w:r>
        <w:rPr>
          <w:rFonts w:ascii="Times New Roman" w:hAnsi="Times New Roman"/>
          <w:color w:val="000000"/>
          <w:sz w:val="28"/>
          <w:szCs w:val="28"/>
        </w:rPr>
        <w:t>ия новых элементов, поощряется</w:t>
      </w:r>
      <w:r w:rsidRPr="00E17BC9">
        <w:rPr>
          <w:rFonts w:ascii="Times New Roman" w:hAnsi="Times New Roman"/>
          <w:color w:val="000000"/>
          <w:sz w:val="28"/>
          <w:szCs w:val="28"/>
        </w:rPr>
        <w:t xml:space="preserve"> формулировка множества вопросов</w:t>
      </w:r>
      <w:r>
        <w:rPr>
          <w:rFonts w:ascii="Times New Roman" w:hAnsi="Times New Roman"/>
          <w:color w:val="000000"/>
          <w:sz w:val="28"/>
          <w:szCs w:val="28"/>
        </w:rPr>
        <w:t xml:space="preserve"> и ответов. </w:t>
      </w:r>
    </w:p>
    <w:p w:rsidR="007D702E" w:rsidRDefault="007D702E" w:rsidP="008977DE">
      <w:pPr>
        <w:spacing w:after="0" w:line="360" w:lineRule="auto"/>
        <w:ind w:right="-2" w:firstLine="6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1475">
        <w:rPr>
          <w:rFonts w:ascii="Times New Roman" w:hAnsi="Times New Roman"/>
          <w:color w:val="000000"/>
          <w:sz w:val="28"/>
          <w:szCs w:val="28"/>
        </w:rPr>
        <w:t>В течени</w:t>
      </w:r>
      <w:r w:rsidR="00204232" w:rsidRPr="007C1475">
        <w:rPr>
          <w:rFonts w:ascii="Times New Roman" w:hAnsi="Times New Roman"/>
          <w:color w:val="000000"/>
          <w:sz w:val="28"/>
          <w:szCs w:val="28"/>
        </w:rPr>
        <w:t>е</w:t>
      </w:r>
      <w:r w:rsidRPr="007C1475">
        <w:rPr>
          <w:rFonts w:ascii="Times New Roman" w:hAnsi="Times New Roman"/>
          <w:color w:val="000000"/>
          <w:sz w:val="28"/>
          <w:szCs w:val="28"/>
        </w:rPr>
        <w:t xml:space="preserve"> отчетного периода рабочей группой велась работа по разработке системы совместной (педагог-дети) образовательной деятельности по развитию креат</w:t>
      </w:r>
      <w:r>
        <w:rPr>
          <w:rFonts w:ascii="Times New Roman" w:hAnsi="Times New Roman"/>
          <w:color w:val="000000"/>
          <w:sz w:val="28"/>
          <w:szCs w:val="28"/>
        </w:rPr>
        <w:t>ивных способностей дошкольников, раскрывающая</w:t>
      </w:r>
      <w:r w:rsidRPr="007C1475">
        <w:rPr>
          <w:rFonts w:ascii="Times New Roman" w:hAnsi="Times New Roman"/>
          <w:color w:val="000000"/>
          <w:sz w:val="28"/>
          <w:szCs w:val="28"/>
        </w:rPr>
        <w:t xml:space="preserve"> структурно-содержательные, операционно-технологические и организационно-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деятельностные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C1475">
        <w:rPr>
          <w:rFonts w:ascii="Times New Roman" w:hAnsi="Times New Roman"/>
          <w:color w:val="000000"/>
          <w:sz w:val="28"/>
          <w:szCs w:val="28"/>
        </w:rPr>
        <w:t>основы образования.</w:t>
      </w:r>
    </w:p>
    <w:p w:rsidR="007D702E" w:rsidRDefault="007D702E" w:rsidP="008977DE">
      <w:pPr>
        <w:spacing w:after="0" w:line="360" w:lineRule="auto"/>
        <w:ind w:right="-2" w:firstLine="6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Определены </w:t>
      </w:r>
      <w:r w:rsidRPr="009C4139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сновные правила взаимодействия. </w:t>
      </w:r>
      <w:r w:rsidRPr="00A9394D">
        <w:rPr>
          <w:rFonts w:ascii="Times New Roman" w:hAnsi="Times New Roman"/>
          <w:color w:val="000000"/>
          <w:sz w:val="28"/>
          <w:szCs w:val="28"/>
        </w:rPr>
        <w:t>Совместная игровая де</w:t>
      </w:r>
      <w:r w:rsidRPr="00A9394D">
        <w:rPr>
          <w:rFonts w:ascii="Times New Roman" w:hAnsi="Times New Roman"/>
          <w:color w:val="000000"/>
          <w:sz w:val="28"/>
          <w:szCs w:val="28"/>
        </w:rPr>
        <w:t>я</w:t>
      </w:r>
      <w:r w:rsidRPr="00A9394D">
        <w:rPr>
          <w:rFonts w:ascii="Times New Roman" w:hAnsi="Times New Roman"/>
          <w:color w:val="000000"/>
          <w:sz w:val="28"/>
          <w:szCs w:val="28"/>
        </w:rPr>
        <w:t>тельность детей и взрослых, с учетом принципа постепенного усложнения, ра</w:t>
      </w:r>
      <w:r w:rsidRPr="00A9394D">
        <w:rPr>
          <w:rFonts w:ascii="Times New Roman" w:hAnsi="Times New Roman"/>
          <w:color w:val="000000"/>
          <w:sz w:val="28"/>
          <w:szCs w:val="28"/>
        </w:rPr>
        <w:t>с</w:t>
      </w:r>
      <w:r w:rsidRPr="00A9394D">
        <w:rPr>
          <w:rFonts w:ascii="Times New Roman" w:hAnsi="Times New Roman"/>
          <w:color w:val="000000"/>
          <w:sz w:val="28"/>
          <w:szCs w:val="28"/>
        </w:rPr>
        <w:t>планирована по месяцам и кварталам календарного года.</w:t>
      </w:r>
    </w:p>
    <w:p w:rsidR="007D702E" w:rsidRPr="00A9394D" w:rsidRDefault="007D702E" w:rsidP="008977DE">
      <w:pPr>
        <w:spacing w:after="0" w:line="360" w:lineRule="auto"/>
        <w:ind w:right="-2" w:firstLine="6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9394D">
        <w:rPr>
          <w:rFonts w:ascii="Times New Roman" w:hAnsi="Times New Roman"/>
          <w:color w:val="000000"/>
          <w:sz w:val="28"/>
          <w:szCs w:val="28"/>
        </w:rPr>
        <w:t>Усложнение игрового материала ве</w:t>
      </w:r>
      <w:r>
        <w:rPr>
          <w:rFonts w:ascii="Times New Roman" w:hAnsi="Times New Roman"/>
          <w:color w:val="000000"/>
          <w:sz w:val="28"/>
          <w:szCs w:val="28"/>
        </w:rPr>
        <w:t>дется</w:t>
      </w:r>
      <w:r w:rsidRPr="00A9394D">
        <w:rPr>
          <w:rFonts w:ascii="Times New Roman" w:hAnsi="Times New Roman"/>
          <w:color w:val="000000"/>
          <w:sz w:val="28"/>
          <w:szCs w:val="28"/>
        </w:rPr>
        <w:t xml:space="preserve"> по трем направлениям: </w:t>
      </w:r>
    </w:p>
    <w:p w:rsidR="007D702E" w:rsidRPr="00A9394D" w:rsidRDefault="007D702E" w:rsidP="008977DE">
      <w:pPr>
        <w:spacing w:after="0" w:line="360" w:lineRule="auto"/>
        <w:ind w:right="-2" w:firstLine="6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9394D">
        <w:rPr>
          <w:rFonts w:ascii="Times New Roman" w:hAnsi="Times New Roman"/>
          <w:color w:val="000000"/>
          <w:sz w:val="28"/>
          <w:szCs w:val="28"/>
        </w:rPr>
        <w:lastRenderedPageBreak/>
        <w:t xml:space="preserve">1. Выбор игры, в соответствии с интересами и возможностями детей каждой возрастной группы; </w:t>
      </w:r>
      <w:r>
        <w:rPr>
          <w:rFonts w:ascii="Times New Roman" w:hAnsi="Times New Roman"/>
          <w:color w:val="000000"/>
          <w:sz w:val="28"/>
          <w:szCs w:val="28"/>
        </w:rPr>
        <w:t xml:space="preserve">(результаты педагогических наблюдений, систематическая фиксация выбора ребенка на «доске выбора»); </w:t>
      </w:r>
    </w:p>
    <w:p w:rsidR="007D702E" w:rsidRPr="00A9394D" w:rsidRDefault="007D702E" w:rsidP="008977DE">
      <w:pPr>
        <w:spacing w:after="0" w:line="360" w:lineRule="auto"/>
        <w:ind w:right="-2" w:firstLine="6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9394D">
        <w:rPr>
          <w:rFonts w:ascii="Times New Roman" w:hAnsi="Times New Roman"/>
          <w:color w:val="000000"/>
          <w:sz w:val="28"/>
          <w:szCs w:val="28"/>
        </w:rPr>
        <w:t xml:space="preserve">2. Подбор </w:t>
      </w:r>
      <w:r>
        <w:rPr>
          <w:rFonts w:ascii="Times New Roman" w:hAnsi="Times New Roman"/>
          <w:color w:val="000000"/>
          <w:sz w:val="28"/>
          <w:szCs w:val="28"/>
        </w:rPr>
        <w:t xml:space="preserve">вариативных </w:t>
      </w:r>
      <w:r w:rsidRPr="00A9394D">
        <w:rPr>
          <w:rFonts w:ascii="Times New Roman" w:hAnsi="Times New Roman"/>
          <w:color w:val="000000"/>
          <w:sz w:val="28"/>
          <w:szCs w:val="28"/>
        </w:rPr>
        <w:t xml:space="preserve">заданий к игре; </w:t>
      </w:r>
    </w:p>
    <w:p w:rsidR="007D702E" w:rsidRDefault="007D702E" w:rsidP="008977DE">
      <w:pPr>
        <w:spacing w:after="0" w:line="360" w:lineRule="auto"/>
        <w:ind w:right="-2" w:firstLine="6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9394D">
        <w:rPr>
          <w:rFonts w:ascii="Times New Roman" w:hAnsi="Times New Roman"/>
          <w:color w:val="000000"/>
          <w:sz w:val="28"/>
          <w:szCs w:val="28"/>
        </w:rPr>
        <w:t xml:space="preserve">3. Постепенное применение (включение) всех игр. </w:t>
      </w:r>
    </w:p>
    <w:p w:rsidR="00C15B10" w:rsidRDefault="00C15B10" w:rsidP="00B42146">
      <w:pPr>
        <w:spacing w:after="0" w:line="360" w:lineRule="auto"/>
        <w:ind w:right="-2"/>
        <w:rPr>
          <w:rFonts w:ascii="Times New Roman" w:hAnsi="Times New Roman"/>
          <w:b/>
          <w:sz w:val="28"/>
          <w:szCs w:val="28"/>
        </w:rPr>
      </w:pPr>
    </w:p>
    <w:p w:rsidR="00B42146" w:rsidRDefault="00B42146" w:rsidP="00B42146">
      <w:pPr>
        <w:spacing w:after="0" w:line="360" w:lineRule="auto"/>
        <w:ind w:right="-2"/>
        <w:rPr>
          <w:rFonts w:ascii="Times New Roman" w:hAnsi="Times New Roman"/>
          <w:b/>
          <w:sz w:val="28"/>
          <w:szCs w:val="28"/>
        </w:rPr>
      </w:pPr>
    </w:p>
    <w:p w:rsidR="00B42146" w:rsidRDefault="00B42146" w:rsidP="00B42146">
      <w:pPr>
        <w:spacing w:after="0" w:line="360" w:lineRule="auto"/>
        <w:ind w:right="-2"/>
        <w:rPr>
          <w:rFonts w:ascii="Times New Roman" w:hAnsi="Times New Roman"/>
          <w:b/>
          <w:sz w:val="28"/>
          <w:szCs w:val="28"/>
        </w:rPr>
      </w:pPr>
    </w:p>
    <w:p w:rsidR="00CE1C37" w:rsidRDefault="00CE1C37" w:rsidP="00B42146">
      <w:pPr>
        <w:spacing w:after="0" w:line="360" w:lineRule="auto"/>
        <w:ind w:right="-2"/>
        <w:rPr>
          <w:rFonts w:ascii="Times New Roman" w:hAnsi="Times New Roman"/>
          <w:b/>
          <w:sz w:val="28"/>
          <w:szCs w:val="28"/>
        </w:rPr>
      </w:pPr>
    </w:p>
    <w:p w:rsidR="00CE1C37" w:rsidRDefault="00CE1C37" w:rsidP="00B42146">
      <w:pPr>
        <w:spacing w:after="0" w:line="360" w:lineRule="auto"/>
        <w:ind w:right="-2"/>
        <w:rPr>
          <w:rFonts w:ascii="Times New Roman" w:hAnsi="Times New Roman"/>
          <w:b/>
          <w:sz w:val="28"/>
          <w:szCs w:val="28"/>
        </w:rPr>
      </w:pPr>
    </w:p>
    <w:p w:rsidR="00CE1C37" w:rsidRDefault="00CE1C37" w:rsidP="00B42146">
      <w:pPr>
        <w:spacing w:after="0" w:line="360" w:lineRule="auto"/>
        <w:ind w:right="-2"/>
        <w:rPr>
          <w:rFonts w:ascii="Times New Roman" w:hAnsi="Times New Roman"/>
          <w:b/>
          <w:sz w:val="28"/>
          <w:szCs w:val="28"/>
        </w:rPr>
      </w:pPr>
    </w:p>
    <w:p w:rsidR="00CE1C37" w:rsidRDefault="00CE1C37" w:rsidP="00B42146">
      <w:pPr>
        <w:spacing w:after="0" w:line="360" w:lineRule="auto"/>
        <w:ind w:right="-2"/>
        <w:rPr>
          <w:rFonts w:ascii="Times New Roman" w:hAnsi="Times New Roman"/>
          <w:b/>
          <w:sz w:val="28"/>
          <w:szCs w:val="28"/>
        </w:rPr>
      </w:pPr>
    </w:p>
    <w:p w:rsidR="00CE1C37" w:rsidRDefault="00CE1C37" w:rsidP="00B42146">
      <w:pPr>
        <w:spacing w:after="0" w:line="360" w:lineRule="auto"/>
        <w:ind w:right="-2"/>
        <w:rPr>
          <w:rFonts w:ascii="Times New Roman" w:hAnsi="Times New Roman"/>
          <w:b/>
          <w:sz w:val="28"/>
          <w:szCs w:val="28"/>
        </w:rPr>
      </w:pPr>
    </w:p>
    <w:p w:rsidR="00CE1C37" w:rsidRDefault="00CE1C37" w:rsidP="00B42146">
      <w:pPr>
        <w:spacing w:after="0" w:line="360" w:lineRule="auto"/>
        <w:ind w:right="-2"/>
        <w:rPr>
          <w:rFonts w:ascii="Times New Roman" w:hAnsi="Times New Roman"/>
          <w:b/>
          <w:sz w:val="28"/>
          <w:szCs w:val="28"/>
        </w:rPr>
      </w:pPr>
    </w:p>
    <w:p w:rsidR="00CE1C37" w:rsidRDefault="00CE1C37" w:rsidP="00B42146">
      <w:pPr>
        <w:spacing w:after="0" w:line="360" w:lineRule="auto"/>
        <w:ind w:right="-2"/>
        <w:rPr>
          <w:rFonts w:ascii="Times New Roman" w:hAnsi="Times New Roman"/>
          <w:b/>
          <w:sz w:val="28"/>
          <w:szCs w:val="28"/>
        </w:rPr>
      </w:pPr>
    </w:p>
    <w:p w:rsidR="00CE1C37" w:rsidRDefault="00CE1C37" w:rsidP="00B42146">
      <w:pPr>
        <w:spacing w:after="0" w:line="360" w:lineRule="auto"/>
        <w:ind w:right="-2"/>
        <w:rPr>
          <w:rFonts w:ascii="Times New Roman" w:hAnsi="Times New Roman"/>
          <w:b/>
          <w:sz w:val="28"/>
          <w:szCs w:val="28"/>
        </w:rPr>
      </w:pPr>
    </w:p>
    <w:p w:rsidR="00CE1C37" w:rsidRDefault="00CE1C37" w:rsidP="00B42146">
      <w:pPr>
        <w:spacing w:after="0" w:line="360" w:lineRule="auto"/>
        <w:ind w:right="-2"/>
        <w:rPr>
          <w:rFonts w:ascii="Times New Roman" w:hAnsi="Times New Roman"/>
          <w:b/>
          <w:sz w:val="28"/>
          <w:szCs w:val="28"/>
        </w:rPr>
      </w:pPr>
    </w:p>
    <w:p w:rsidR="00CE1C37" w:rsidRDefault="00CE1C37" w:rsidP="00B42146">
      <w:pPr>
        <w:spacing w:after="0" w:line="360" w:lineRule="auto"/>
        <w:ind w:right="-2"/>
        <w:rPr>
          <w:rFonts w:ascii="Times New Roman" w:hAnsi="Times New Roman"/>
          <w:b/>
          <w:sz w:val="28"/>
          <w:szCs w:val="28"/>
        </w:rPr>
      </w:pPr>
    </w:p>
    <w:p w:rsidR="00CE1C37" w:rsidRDefault="00CE1C37" w:rsidP="00B42146">
      <w:pPr>
        <w:spacing w:after="0" w:line="360" w:lineRule="auto"/>
        <w:ind w:right="-2"/>
        <w:rPr>
          <w:rFonts w:ascii="Times New Roman" w:hAnsi="Times New Roman"/>
          <w:b/>
          <w:sz w:val="28"/>
          <w:szCs w:val="28"/>
        </w:rPr>
      </w:pPr>
    </w:p>
    <w:p w:rsidR="00CE1C37" w:rsidRDefault="00CE1C37" w:rsidP="00B42146">
      <w:pPr>
        <w:spacing w:after="0" w:line="360" w:lineRule="auto"/>
        <w:ind w:right="-2"/>
        <w:rPr>
          <w:rFonts w:ascii="Times New Roman" w:hAnsi="Times New Roman"/>
          <w:b/>
          <w:sz w:val="28"/>
          <w:szCs w:val="28"/>
        </w:rPr>
      </w:pPr>
    </w:p>
    <w:p w:rsidR="00CE1C37" w:rsidRDefault="00CE1C37" w:rsidP="00B42146">
      <w:pPr>
        <w:spacing w:after="0" w:line="360" w:lineRule="auto"/>
        <w:ind w:right="-2"/>
        <w:rPr>
          <w:rFonts w:ascii="Times New Roman" w:hAnsi="Times New Roman"/>
          <w:b/>
          <w:sz w:val="28"/>
          <w:szCs w:val="28"/>
        </w:rPr>
      </w:pPr>
    </w:p>
    <w:p w:rsidR="00CE1C37" w:rsidRDefault="00CE1C37" w:rsidP="00B42146">
      <w:pPr>
        <w:spacing w:after="0" w:line="360" w:lineRule="auto"/>
        <w:ind w:right="-2"/>
        <w:rPr>
          <w:rFonts w:ascii="Times New Roman" w:hAnsi="Times New Roman"/>
          <w:b/>
          <w:sz w:val="28"/>
          <w:szCs w:val="28"/>
        </w:rPr>
      </w:pPr>
    </w:p>
    <w:p w:rsidR="00CE1C37" w:rsidRDefault="00CE1C37" w:rsidP="00B42146">
      <w:pPr>
        <w:spacing w:after="0" w:line="360" w:lineRule="auto"/>
        <w:ind w:right="-2"/>
        <w:rPr>
          <w:rFonts w:ascii="Times New Roman" w:hAnsi="Times New Roman"/>
          <w:b/>
          <w:sz w:val="28"/>
          <w:szCs w:val="28"/>
        </w:rPr>
      </w:pPr>
    </w:p>
    <w:p w:rsidR="00CE1C37" w:rsidRDefault="00CE1C37" w:rsidP="00B42146">
      <w:pPr>
        <w:spacing w:after="0" w:line="360" w:lineRule="auto"/>
        <w:ind w:right="-2"/>
        <w:rPr>
          <w:rFonts w:ascii="Times New Roman" w:hAnsi="Times New Roman"/>
          <w:b/>
          <w:sz w:val="28"/>
          <w:szCs w:val="28"/>
        </w:rPr>
      </w:pPr>
    </w:p>
    <w:p w:rsidR="00CE1C37" w:rsidRDefault="00CE1C37" w:rsidP="00B42146">
      <w:pPr>
        <w:spacing w:after="0" w:line="360" w:lineRule="auto"/>
        <w:ind w:right="-2"/>
        <w:rPr>
          <w:rFonts w:ascii="Times New Roman" w:hAnsi="Times New Roman"/>
          <w:b/>
          <w:sz w:val="28"/>
          <w:szCs w:val="28"/>
        </w:rPr>
      </w:pPr>
    </w:p>
    <w:p w:rsidR="00CE1C37" w:rsidRDefault="00CE1C37" w:rsidP="00B42146">
      <w:pPr>
        <w:spacing w:after="0" w:line="360" w:lineRule="auto"/>
        <w:ind w:right="-2"/>
        <w:rPr>
          <w:rFonts w:ascii="Times New Roman" w:hAnsi="Times New Roman"/>
          <w:b/>
          <w:sz w:val="28"/>
          <w:szCs w:val="28"/>
        </w:rPr>
      </w:pPr>
    </w:p>
    <w:p w:rsidR="00CE1C37" w:rsidRDefault="00CE1C37" w:rsidP="00B42146">
      <w:pPr>
        <w:spacing w:after="0" w:line="360" w:lineRule="auto"/>
        <w:ind w:right="-2"/>
        <w:rPr>
          <w:rFonts w:ascii="Times New Roman" w:hAnsi="Times New Roman"/>
          <w:b/>
          <w:sz w:val="28"/>
          <w:szCs w:val="28"/>
        </w:rPr>
      </w:pPr>
    </w:p>
    <w:p w:rsidR="00CE1C37" w:rsidRDefault="00CE1C37" w:rsidP="00B42146">
      <w:pPr>
        <w:spacing w:after="0" w:line="360" w:lineRule="auto"/>
        <w:ind w:right="-2"/>
        <w:rPr>
          <w:rFonts w:ascii="Times New Roman" w:hAnsi="Times New Roman"/>
          <w:b/>
          <w:sz w:val="28"/>
          <w:szCs w:val="28"/>
        </w:rPr>
      </w:pPr>
    </w:p>
    <w:p w:rsidR="00CE1C37" w:rsidRDefault="00CE1C37" w:rsidP="00B42146">
      <w:pPr>
        <w:spacing w:after="0" w:line="360" w:lineRule="auto"/>
        <w:ind w:right="-2"/>
        <w:rPr>
          <w:rFonts w:ascii="Times New Roman" w:hAnsi="Times New Roman"/>
          <w:b/>
          <w:sz w:val="28"/>
          <w:szCs w:val="28"/>
        </w:rPr>
      </w:pPr>
    </w:p>
    <w:p w:rsidR="00B42146" w:rsidRDefault="00B42146" w:rsidP="00B42146">
      <w:pPr>
        <w:spacing w:after="0" w:line="360" w:lineRule="auto"/>
        <w:ind w:right="-2"/>
        <w:rPr>
          <w:rFonts w:ascii="Times New Roman" w:hAnsi="Times New Roman"/>
          <w:b/>
          <w:sz w:val="28"/>
          <w:szCs w:val="28"/>
        </w:rPr>
      </w:pPr>
    </w:p>
    <w:p w:rsidR="007D702E" w:rsidRDefault="00B42146" w:rsidP="008977DE">
      <w:pPr>
        <w:spacing w:after="0" w:line="360" w:lineRule="auto"/>
        <w:ind w:right="-2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</w:t>
      </w:r>
      <w:r w:rsidR="007D702E" w:rsidRPr="00CA4893">
        <w:rPr>
          <w:rFonts w:ascii="Times New Roman" w:hAnsi="Times New Roman"/>
          <w:b/>
          <w:sz w:val="28"/>
          <w:szCs w:val="28"/>
        </w:rPr>
        <w:t>.</w:t>
      </w:r>
      <w:r w:rsidR="007D702E">
        <w:rPr>
          <w:rFonts w:ascii="Times New Roman" w:hAnsi="Times New Roman"/>
          <w:b/>
          <w:sz w:val="28"/>
          <w:szCs w:val="28"/>
        </w:rPr>
        <w:t xml:space="preserve"> </w:t>
      </w:r>
      <w:r w:rsidR="007D702E" w:rsidRPr="00EF0A36">
        <w:rPr>
          <w:rFonts w:ascii="Times New Roman" w:hAnsi="Times New Roman"/>
          <w:b/>
          <w:sz w:val="28"/>
          <w:szCs w:val="28"/>
        </w:rPr>
        <w:t xml:space="preserve">Апробация и диссеминация результатов деятельности КИП в </w:t>
      </w:r>
    </w:p>
    <w:p w:rsidR="007D702E" w:rsidRDefault="007D702E" w:rsidP="008977DE">
      <w:pPr>
        <w:spacing w:after="0" w:line="360" w:lineRule="auto"/>
        <w:ind w:right="-2" w:firstLine="567"/>
        <w:jc w:val="center"/>
        <w:rPr>
          <w:rFonts w:ascii="Times New Roman" w:hAnsi="Times New Roman"/>
          <w:b/>
          <w:sz w:val="28"/>
          <w:szCs w:val="28"/>
        </w:rPr>
      </w:pPr>
      <w:r w:rsidRPr="00EF0A36">
        <w:rPr>
          <w:rFonts w:ascii="Times New Roman" w:hAnsi="Times New Roman"/>
          <w:b/>
          <w:sz w:val="28"/>
          <w:szCs w:val="28"/>
        </w:rPr>
        <w:t>образовательных организациях Краснодарского края на основе сетевого взаимодействия</w:t>
      </w:r>
    </w:p>
    <w:p w:rsidR="00803E0D" w:rsidRDefault="00803E0D" w:rsidP="008977DE">
      <w:pPr>
        <w:spacing w:after="0" w:line="360" w:lineRule="auto"/>
        <w:ind w:right="-2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D702E" w:rsidRDefault="007D702E" w:rsidP="008977DE">
      <w:pPr>
        <w:spacing w:after="0" w:line="36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AD4DE2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4DE2">
        <w:rPr>
          <w:rFonts w:ascii="Times New Roman" w:hAnsi="Times New Roman"/>
          <w:sz w:val="28"/>
          <w:szCs w:val="28"/>
        </w:rPr>
        <w:t xml:space="preserve">сетевого </w:t>
      </w:r>
      <w:r>
        <w:rPr>
          <w:rFonts w:ascii="Times New Roman" w:hAnsi="Times New Roman"/>
          <w:sz w:val="28"/>
          <w:szCs w:val="28"/>
        </w:rPr>
        <w:t>взаимодействия проходила по следующим направл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ниям:</w:t>
      </w:r>
    </w:p>
    <w:p w:rsidR="007D702E" w:rsidRDefault="007D702E" w:rsidP="008977DE">
      <w:pPr>
        <w:spacing w:after="0"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обмен и распространение инновационного опыта среди дошкольных орг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низаций МО Ленинградский район и Краснодарского края;</w:t>
      </w:r>
    </w:p>
    <w:p w:rsidR="007D702E" w:rsidRDefault="007D702E" w:rsidP="008977DE">
      <w:pPr>
        <w:spacing w:after="0"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формирование практики инновационной деятельности в системе подг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товки педагогических кадров;</w:t>
      </w:r>
    </w:p>
    <w:p w:rsidR="007D702E" w:rsidRDefault="007D702E" w:rsidP="008977DE">
      <w:pPr>
        <w:spacing w:after="0"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внедрение и реализация содержания образовательных продуктов в де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тельность других дошкольных организаций. </w:t>
      </w:r>
    </w:p>
    <w:p w:rsidR="00803E0D" w:rsidRDefault="007D702E" w:rsidP="008977DE">
      <w:pPr>
        <w:spacing w:after="0" w:line="360" w:lineRule="auto"/>
        <w:ind w:right="-2" w:firstLine="709"/>
        <w:jc w:val="both"/>
      </w:pPr>
      <w:r>
        <w:rPr>
          <w:rFonts w:ascii="Times New Roman" w:hAnsi="Times New Roman"/>
          <w:sz w:val="28"/>
          <w:szCs w:val="28"/>
        </w:rPr>
        <w:t>В данное время результаты деятельности дошкольной организации внедр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ны в образовательный процесс следующих организаций (заключены </w:t>
      </w:r>
      <w:r w:rsidRPr="001C6EE4">
        <w:rPr>
          <w:rFonts w:ascii="Times New Roman" w:hAnsi="Times New Roman"/>
          <w:sz w:val="28"/>
          <w:szCs w:val="28"/>
        </w:rPr>
        <w:t>договоры о сотрудничестве</w:t>
      </w:r>
      <w:r w:rsidR="00803E0D">
        <w:rPr>
          <w:rFonts w:ascii="Times New Roman" w:hAnsi="Times New Roman"/>
          <w:sz w:val="28"/>
          <w:szCs w:val="28"/>
        </w:rPr>
        <w:t>, систематически осуществляется взаимодействие по обмену оп</w:t>
      </w:r>
      <w:r w:rsidR="00803E0D">
        <w:rPr>
          <w:rFonts w:ascii="Times New Roman" w:hAnsi="Times New Roman"/>
          <w:sz w:val="28"/>
          <w:szCs w:val="28"/>
        </w:rPr>
        <w:t>ы</w:t>
      </w:r>
      <w:r w:rsidR="00803E0D">
        <w:rPr>
          <w:rFonts w:ascii="Times New Roman" w:hAnsi="Times New Roman"/>
          <w:sz w:val="28"/>
          <w:szCs w:val="28"/>
        </w:rPr>
        <w:t>том</w:t>
      </w:r>
      <w:r w:rsidRPr="001C6EE4">
        <w:rPr>
          <w:rFonts w:ascii="Times New Roman" w:hAnsi="Times New Roman"/>
          <w:sz w:val="28"/>
          <w:szCs w:val="28"/>
        </w:rPr>
        <w:t>):</w:t>
      </w:r>
      <w:r w:rsidRPr="001C6EE4">
        <w:t xml:space="preserve"> </w:t>
      </w:r>
    </w:p>
    <w:p w:rsidR="00803E0D" w:rsidRDefault="00803E0D" w:rsidP="008977DE">
      <w:pPr>
        <w:spacing w:after="0"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t xml:space="preserve">- </w:t>
      </w:r>
      <w:r w:rsidR="007D702E">
        <w:rPr>
          <w:rFonts w:ascii="Times New Roman" w:hAnsi="Times New Roman"/>
          <w:sz w:val="28"/>
          <w:szCs w:val="28"/>
        </w:rPr>
        <w:t>методический отдел ООО «Развивающие иг</w:t>
      </w:r>
      <w:r w:rsidR="007D702E" w:rsidRPr="001C6EE4">
        <w:rPr>
          <w:rFonts w:ascii="Times New Roman" w:hAnsi="Times New Roman"/>
          <w:sz w:val="28"/>
          <w:szCs w:val="28"/>
        </w:rPr>
        <w:t>ры Воскобовича» г. Санкт-</w:t>
      </w:r>
      <w:r w:rsidR="007D702E" w:rsidRPr="00803E0D">
        <w:rPr>
          <w:rFonts w:ascii="Times New Roman" w:hAnsi="Times New Roman"/>
          <w:sz w:val="28"/>
          <w:szCs w:val="28"/>
        </w:rPr>
        <w:t>Петербург</w:t>
      </w:r>
      <w:r>
        <w:rPr>
          <w:rFonts w:ascii="Times New Roman" w:hAnsi="Times New Roman"/>
          <w:sz w:val="28"/>
          <w:szCs w:val="28"/>
        </w:rPr>
        <w:t>;</w:t>
      </w:r>
    </w:p>
    <w:p w:rsidR="00803E0D" w:rsidRDefault="00803E0D" w:rsidP="008977DE">
      <w:pPr>
        <w:spacing w:after="0"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D702E" w:rsidRPr="00803E0D">
        <w:rPr>
          <w:rFonts w:ascii="Times New Roman" w:hAnsi="Times New Roman"/>
          <w:sz w:val="28"/>
          <w:szCs w:val="28"/>
        </w:rPr>
        <w:t>ГБОУ</w:t>
      </w:r>
      <w:r w:rsidR="007D702E" w:rsidRPr="001C6EE4">
        <w:rPr>
          <w:rFonts w:ascii="Times New Roman" w:hAnsi="Times New Roman"/>
          <w:sz w:val="28"/>
          <w:szCs w:val="28"/>
        </w:rPr>
        <w:t xml:space="preserve">  «Институт развития образования» Краснодарского края</w:t>
      </w:r>
      <w:r w:rsidR="007D702E">
        <w:rPr>
          <w:rFonts w:ascii="Times New Roman" w:hAnsi="Times New Roman"/>
          <w:sz w:val="28"/>
          <w:szCs w:val="28"/>
        </w:rPr>
        <w:t>;</w:t>
      </w:r>
      <w:r w:rsidR="007D702E" w:rsidRPr="001C6EE4">
        <w:rPr>
          <w:rFonts w:ascii="Times New Roman" w:hAnsi="Times New Roman"/>
          <w:sz w:val="28"/>
          <w:szCs w:val="28"/>
        </w:rPr>
        <w:t xml:space="preserve"> </w:t>
      </w:r>
    </w:p>
    <w:p w:rsidR="00803E0D" w:rsidRDefault="00803E0D" w:rsidP="008977DE">
      <w:pPr>
        <w:spacing w:after="0"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D702E" w:rsidRPr="001C6EE4">
        <w:rPr>
          <w:rFonts w:ascii="Times New Roman" w:hAnsi="Times New Roman"/>
          <w:sz w:val="28"/>
          <w:szCs w:val="28"/>
        </w:rPr>
        <w:t>ГАПОУ КК «Ленинградский социально-педагогический колледж»</w:t>
      </w:r>
      <w:r w:rsidR="007D702E">
        <w:rPr>
          <w:rFonts w:ascii="Times New Roman" w:hAnsi="Times New Roman"/>
          <w:sz w:val="28"/>
          <w:szCs w:val="28"/>
        </w:rPr>
        <w:t xml:space="preserve">; </w:t>
      </w:r>
    </w:p>
    <w:p w:rsidR="00803E0D" w:rsidRDefault="00803E0D" w:rsidP="008977DE">
      <w:pPr>
        <w:spacing w:after="0"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D702E">
        <w:rPr>
          <w:rFonts w:ascii="Times New Roman" w:hAnsi="Times New Roman"/>
          <w:sz w:val="28"/>
          <w:szCs w:val="28"/>
        </w:rPr>
        <w:t xml:space="preserve">МБДОУ № </w:t>
      </w:r>
      <w:r w:rsidR="007D702E" w:rsidRPr="00E712A1">
        <w:rPr>
          <w:rFonts w:ascii="Times New Roman" w:hAnsi="Times New Roman"/>
          <w:sz w:val="28"/>
          <w:szCs w:val="28"/>
        </w:rPr>
        <w:t>3</w:t>
      </w:r>
      <w:r w:rsidR="007D702E">
        <w:rPr>
          <w:rFonts w:ascii="Times New Roman" w:hAnsi="Times New Roman"/>
          <w:sz w:val="28"/>
          <w:szCs w:val="28"/>
        </w:rPr>
        <w:t xml:space="preserve">, 4, 8, 12, 29, 31, 33 МО Ленинградского района; </w:t>
      </w:r>
    </w:p>
    <w:p w:rsidR="007D702E" w:rsidRDefault="00803E0D" w:rsidP="008977DE">
      <w:pPr>
        <w:spacing w:after="0"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D702E" w:rsidRPr="00E712A1">
        <w:rPr>
          <w:rFonts w:ascii="Times New Roman" w:hAnsi="Times New Roman"/>
          <w:sz w:val="28"/>
          <w:szCs w:val="28"/>
        </w:rPr>
        <w:t>МАДОУ № 1 Павловского района</w:t>
      </w:r>
      <w:r w:rsidR="007D702E">
        <w:rPr>
          <w:rFonts w:ascii="Times New Roman" w:hAnsi="Times New Roman"/>
          <w:sz w:val="28"/>
          <w:szCs w:val="28"/>
        </w:rPr>
        <w:t>.</w:t>
      </w:r>
    </w:p>
    <w:p w:rsidR="007D702E" w:rsidRDefault="007D702E" w:rsidP="008977DE">
      <w:pPr>
        <w:spacing w:after="0" w:line="360" w:lineRule="auto"/>
        <w:ind w:right="-2" w:firstLine="567"/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sz w:val="28"/>
          <w:szCs w:val="28"/>
        </w:rPr>
        <w:t>Данное сетевое взаимодействие даёт возможность распространения иннов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ционного опыта детского сада, продуктов деятельности и организации эффекти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ного взаимодействия на различных уровнях.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10798" w:rsidRPr="00110798" w:rsidRDefault="00110798" w:rsidP="008977DE">
      <w:pPr>
        <w:spacing w:after="0" w:line="360" w:lineRule="auto"/>
        <w:ind w:right="-2" w:firstLine="567"/>
        <w:jc w:val="both"/>
        <w:rPr>
          <w:rFonts w:ascii="Times New Roman" w:hAnsi="Times New Roman"/>
          <w:sz w:val="14"/>
          <w:szCs w:val="14"/>
        </w:rPr>
      </w:pPr>
    </w:p>
    <w:tbl>
      <w:tblPr>
        <w:tblW w:w="98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992"/>
        <w:gridCol w:w="3118"/>
        <w:gridCol w:w="5210"/>
      </w:tblGrid>
      <w:tr w:rsidR="007D702E" w:rsidRPr="00216D86" w:rsidTr="00D8255F">
        <w:tc>
          <w:tcPr>
            <w:tcW w:w="568" w:type="dxa"/>
            <w:shd w:val="clear" w:color="auto" w:fill="EBF7FF"/>
          </w:tcPr>
          <w:p w:rsidR="007D702E" w:rsidRPr="00216D86" w:rsidRDefault="007D702E" w:rsidP="008977D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6D8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992" w:type="dxa"/>
            <w:shd w:val="clear" w:color="auto" w:fill="EBF7FF"/>
          </w:tcPr>
          <w:p w:rsidR="007D702E" w:rsidRPr="00216D86" w:rsidRDefault="007D702E" w:rsidP="008977D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6D86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118" w:type="dxa"/>
            <w:shd w:val="clear" w:color="auto" w:fill="EBF7FF"/>
          </w:tcPr>
          <w:p w:rsidR="007D702E" w:rsidRPr="00216D86" w:rsidRDefault="007D702E" w:rsidP="008977D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6D86">
              <w:rPr>
                <w:rFonts w:ascii="Times New Roman" w:hAnsi="Times New Roman"/>
                <w:b/>
                <w:sz w:val="28"/>
                <w:szCs w:val="28"/>
              </w:rPr>
              <w:t>Название и место м</w:t>
            </w:r>
            <w:r w:rsidRPr="00216D86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216D86">
              <w:rPr>
                <w:rFonts w:ascii="Times New Roman" w:hAnsi="Times New Roman"/>
                <w:b/>
                <w:sz w:val="28"/>
                <w:szCs w:val="28"/>
              </w:rPr>
              <w:t>роприятия</w:t>
            </w:r>
          </w:p>
        </w:tc>
        <w:tc>
          <w:tcPr>
            <w:tcW w:w="5210" w:type="dxa"/>
            <w:shd w:val="clear" w:color="auto" w:fill="EBF7FF"/>
          </w:tcPr>
          <w:p w:rsidR="007D702E" w:rsidRPr="00216D86" w:rsidRDefault="007D702E" w:rsidP="008977D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6D86">
              <w:rPr>
                <w:rFonts w:ascii="Times New Roman" w:hAnsi="Times New Roman"/>
                <w:b/>
                <w:sz w:val="28"/>
                <w:szCs w:val="28"/>
              </w:rPr>
              <w:t>Тема выступления</w:t>
            </w:r>
          </w:p>
        </w:tc>
      </w:tr>
      <w:tr w:rsidR="007D702E" w:rsidRPr="00216D86" w:rsidTr="00D8255F">
        <w:tc>
          <w:tcPr>
            <w:tcW w:w="9888" w:type="dxa"/>
            <w:gridSpan w:val="4"/>
            <w:shd w:val="clear" w:color="auto" w:fill="EBF7FF"/>
          </w:tcPr>
          <w:p w:rsidR="007D702E" w:rsidRPr="00216D86" w:rsidRDefault="007D702E" w:rsidP="008977D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6D86">
              <w:rPr>
                <w:rFonts w:ascii="Times New Roman" w:hAnsi="Times New Roman"/>
                <w:b/>
                <w:sz w:val="28"/>
                <w:szCs w:val="28"/>
              </w:rPr>
              <w:t>Федеральный уровень</w:t>
            </w:r>
          </w:p>
        </w:tc>
      </w:tr>
      <w:tr w:rsidR="00065307" w:rsidRPr="00216D86" w:rsidTr="00D8255F">
        <w:tc>
          <w:tcPr>
            <w:tcW w:w="568" w:type="dxa"/>
            <w:shd w:val="clear" w:color="auto" w:fill="EBF7FF"/>
          </w:tcPr>
          <w:p w:rsidR="00065307" w:rsidRPr="00216D86" w:rsidRDefault="00065307" w:rsidP="008977DE">
            <w:pPr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216D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EBF7FF"/>
          </w:tcPr>
          <w:p w:rsidR="00065307" w:rsidRPr="00216D86" w:rsidRDefault="00065307" w:rsidP="00AC2F89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D86">
              <w:rPr>
                <w:rFonts w:ascii="Times New Roman" w:hAnsi="Times New Roman"/>
                <w:sz w:val="28"/>
                <w:szCs w:val="28"/>
              </w:rPr>
              <w:t>28.02.</w:t>
            </w:r>
          </w:p>
          <w:p w:rsidR="00065307" w:rsidRPr="00216D86" w:rsidRDefault="00065307" w:rsidP="00AC2F89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D86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3118" w:type="dxa"/>
            <w:vMerge w:val="restart"/>
            <w:shd w:val="clear" w:color="auto" w:fill="EBF7FF"/>
          </w:tcPr>
          <w:p w:rsidR="00065307" w:rsidRPr="00216D86" w:rsidRDefault="00065307" w:rsidP="00AC2F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6D86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216D86">
              <w:rPr>
                <w:rFonts w:ascii="Times New Roman" w:hAnsi="Times New Roman"/>
                <w:sz w:val="28"/>
                <w:szCs w:val="28"/>
              </w:rPr>
              <w:t xml:space="preserve"> Международная научно-практическая конференция «Акт</w:t>
            </w:r>
            <w:r w:rsidRPr="00216D86">
              <w:rPr>
                <w:rFonts w:ascii="Times New Roman" w:hAnsi="Times New Roman"/>
                <w:sz w:val="28"/>
                <w:szCs w:val="28"/>
              </w:rPr>
              <w:t>у</w:t>
            </w:r>
            <w:r w:rsidRPr="00216D86">
              <w:rPr>
                <w:rFonts w:ascii="Times New Roman" w:hAnsi="Times New Roman"/>
                <w:sz w:val="28"/>
                <w:szCs w:val="28"/>
              </w:rPr>
              <w:t>альные проблемы сп</w:t>
            </w:r>
            <w:r w:rsidRPr="00216D86">
              <w:rPr>
                <w:rFonts w:ascii="Times New Roman" w:hAnsi="Times New Roman"/>
                <w:sz w:val="28"/>
                <w:szCs w:val="28"/>
              </w:rPr>
              <w:t>е</w:t>
            </w:r>
            <w:r w:rsidRPr="00216D86">
              <w:rPr>
                <w:rFonts w:ascii="Times New Roman" w:hAnsi="Times New Roman"/>
                <w:sz w:val="28"/>
                <w:szCs w:val="28"/>
              </w:rPr>
              <w:lastRenderedPageBreak/>
              <w:t>циального и инклюзи</w:t>
            </w:r>
            <w:r w:rsidRPr="00216D86">
              <w:rPr>
                <w:rFonts w:ascii="Times New Roman" w:hAnsi="Times New Roman"/>
                <w:sz w:val="28"/>
                <w:szCs w:val="28"/>
              </w:rPr>
              <w:t>в</w:t>
            </w:r>
            <w:r w:rsidRPr="00216D86">
              <w:rPr>
                <w:rFonts w:ascii="Times New Roman" w:hAnsi="Times New Roman"/>
                <w:sz w:val="28"/>
                <w:szCs w:val="28"/>
              </w:rPr>
              <w:t>ного образования детей и молодёжи»</w:t>
            </w:r>
          </w:p>
        </w:tc>
        <w:tc>
          <w:tcPr>
            <w:tcW w:w="5210" w:type="dxa"/>
            <w:shd w:val="clear" w:color="auto" w:fill="EBF7FF"/>
          </w:tcPr>
          <w:p w:rsidR="00065307" w:rsidRPr="00216D86" w:rsidRDefault="00065307" w:rsidP="00065307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6D8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«Создание РППС в группе детей с ОНР на основе технологии В. Воскобовича для  развития креативных задатков»</w:t>
            </w:r>
          </w:p>
        </w:tc>
      </w:tr>
      <w:tr w:rsidR="00065307" w:rsidRPr="00216D86" w:rsidTr="00D8255F">
        <w:tc>
          <w:tcPr>
            <w:tcW w:w="568" w:type="dxa"/>
            <w:shd w:val="clear" w:color="auto" w:fill="EBF7FF"/>
          </w:tcPr>
          <w:p w:rsidR="00065307" w:rsidRPr="00216D86" w:rsidRDefault="00065307" w:rsidP="008977DE">
            <w:pPr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216D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Merge/>
            <w:shd w:val="clear" w:color="auto" w:fill="EBF7FF"/>
          </w:tcPr>
          <w:p w:rsidR="00065307" w:rsidRPr="00216D86" w:rsidRDefault="00065307" w:rsidP="00AC2F89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shd w:val="clear" w:color="auto" w:fill="EBF7FF"/>
          </w:tcPr>
          <w:p w:rsidR="00065307" w:rsidRPr="00216D86" w:rsidRDefault="00065307" w:rsidP="00AC2F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10" w:type="dxa"/>
            <w:shd w:val="clear" w:color="auto" w:fill="EBF7FF"/>
          </w:tcPr>
          <w:p w:rsidR="00065307" w:rsidRPr="00216D86" w:rsidRDefault="00065307" w:rsidP="00065307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6D86">
              <w:rPr>
                <w:rFonts w:ascii="Times New Roman" w:hAnsi="Times New Roman"/>
                <w:sz w:val="28"/>
                <w:szCs w:val="28"/>
              </w:rPr>
              <w:t xml:space="preserve">«Игровые модули </w:t>
            </w:r>
            <w:proofErr w:type="spellStart"/>
            <w:r w:rsidRPr="00216D86">
              <w:rPr>
                <w:rFonts w:ascii="Times New Roman" w:hAnsi="Times New Roman"/>
                <w:sz w:val="28"/>
                <w:szCs w:val="28"/>
              </w:rPr>
              <w:t>В.Воскобовича</w:t>
            </w:r>
            <w:proofErr w:type="spellEnd"/>
            <w:r w:rsidRPr="00216D86">
              <w:rPr>
                <w:rFonts w:ascii="Times New Roman" w:hAnsi="Times New Roman"/>
                <w:sz w:val="28"/>
                <w:szCs w:val="28"/>
              </w:rPr>
              <w:t xml:space="preserve"> в орг</w:t>
            </w:r>
            <w:r w:rsidRPr="00216D86">
              <w:rPr>
                <w:rFonts w:ascii="Times New Roman" w:hAnsi="Times New Roman"/>
                <w:sz w:val="28"/>
                <w:szCs w:val="28"/>
              </w:rPr>
              <w:t>а</w:t>
            </w:r>
            <w:r w:rsidRPr="00216D86">
              <w:rPr>
                <w:rFonts w:ascii="Times New Roman" w:hAnsi="Times New Roman"/>
                <w:sz w:val="28"/>
                <w:szCs w:val="28"/>
              </w:rPr>
              <w:lastRenderedPageBreak/>
              <w:t>низации двигательной деятельности и</w:t>
            </w:r>
            <w:r w:rsidRPr="00216D86">
              <w:rPr>
                <w:rFonts w:ascii="Times New Roman" w:hAnsi="Times New Roman"/>
                <w:sz w:val="28"/>
                <w:szCs w:val="28"/>
              </w:rPr>
              <w:t>н</w:t>
            </w:r>
            <w:r w:rsidRPr="00216D86">
              <w:rPr>
                <w:rFonts w:ascii="Times New Roman" w:hAnsi="Times New Roman"/>
                <w:sz w:val="28"/>
                <w:szCs w:val="28"/>
              </w:rPr>
              <w:t>структором по ФК</w:t>
            </w:r>
          </w:p>
        </w:tc>
      </w:tr>
      <w:tr w:rsidR="00065307" w:rsidRPr="00216D86" w:rsidTr="00D8255F">
        <w:tc>
          <w:tcPr>
            <w:tcW w:w="568" w:type="dxa"/>
            <w:shd w:val="clear" w:color="auto" w:fill="EBF7FF"/>
          </w:tcPr>
          <w:p w:rsidR="00065307" w:rsidRPr="00216D86" w:rsidRDefault="00065307" w:rsidP="008977DE">
            <w:pPr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216D86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92" w:type="dxa"/>
            <w:vMerge w:val="restart"/>
            <w:shd w:val="clear" w:color="auto" w:fill="EBF7FF"/>
          </w:tcPr>
          <w:p w:rsidR="00065307" w:rsidRPr="00216D86" w:rsidRDefault="00065307" w:rsidP="00AC2F89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D86">
              <w:rPr>
                <w:rFonts w:ascii="Times New Roman" w:hAnsi="Times New Roman"/>
                <w:sz w:val="28"/>
                <w:szCs w:val="28"/>
              </w:rPr>
              <w:t>29.09.</w:t>
            </w:r>
          </w:p>
          <w:p w:rsidR="00065307" w:rsidRPr="00216D86" w:rsidRDefault="00065307" w:rsidP="00AC2F89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D86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3118" w:type="dxa"/>
            <w:vMerge w:val="restart"/>
            <w:shd w:val="clear" w:color="auto" w:fill="EBF7FF"/>
          </w:tcPr>
          <w:p w:rsidR="00065307" w:rsidRPr="00216D86" w:rsidRDefault="00065307" w:rsidP="00AC2F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6D86">
              <w:rPr>
                <w:rFonts w:ascii="Times New Roman" w:hAnsi="Times New Roman"/>
                <w:sz w:val="28"/>
                <w:szCs w:val="28"/>
              </w:rPr>
              <w:t>VII Международная научно-практическая конференцию «Прее</w:t>
            </w:r>
            <w:r w:rsidRPr="00216D86">
              <w:rPr>
                <w:rFonts w:ascii="Times New Roman" w:hAnsi="Times New Roman"/>
                <w:sz w:val="28"/>
                <w:szCs w:val="28"/>
              </w:rPr>
              <w:t>м</w:t>
            </w:r>
            <w:r w:rsidRPr="00216D86">
              <w:rPr>
                <w:rFonts w:ascii="Times New Roman" w:hAnsi="Times New Roman"/>
                <w:sz w:val="28"/>
                <w:szCs w:val="28"/>
              </w:rPr>
              <w:t>ственность между д</w:t>
            </w:r>
            <w:r w:rsidRPr="00216D86">
              <w:rPr>
                <w:rFonts w:ascii="Times New Roman" w:hAnsi="Times New Roman"/>
                <w:sz w:val="28"/>
                <w:szCs w:val="28"/>
              </w:rPr>
              <w:t>о</w:t>
            </w:r>
            <w:r w:rsidRPr="00216D86">
              <w:rPr>
                <w:rFonts w:ascii="Times New Roman" w:hAnsi="Times New Roman"/>
                <w:sz w:val="28"/>
                <w:szCs w:val="28"/>
              </w:rPr>
              <w:t>школьным и начальным общим образованием в условиях реализации ФГОС»</w:t>
            </w:r>
          </w:p>
        </w:tc>
        <w:tc>
          <w:tcPr>
            <w:tcW w:w="5210" w:type="dxa"/>
            <w:shd w:val="clear" w:color="auto" w:fill="EBF7FF"/>
          </w:tcPr>
          <w:p w:rsidR="00065307" w:rsidRPr="00216D86" w:rsidRDefault="00065307" w:rsidP="00065307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6D86">
              <w:rPr>
                <w:rFonts w:ascii="Times New Roman" w:hAnsi="Times New Roman"/>
                <w:sz w:val="28"/>
                <w:szCs w:val="28"/>
              </w:rPr>
              <w:t>«Воспитание креативного сознания у старших дошкольников через создание образных сказок»</w:t>
            </w:r>
          </w:p>
          <w:p w:rsidR="00065307" w:rsidRPr="00216D86" w:rsidRDefault="00065307" w:rsidP="00065307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307" w:rsidRPr="00216D86" w:rsidTr="00D8255F">
        <w:tc>
          <w:tcPr>
            <w:tcW w:w="568" w:type="dxa"/>
            <w:shd w:val="clear" w:color="auto" w:fill="EBF7FF"/>
          </w:tcPr>
          <w:p w:rsidR="00065307" w:rsidRPr="00216D86" w:rsidRDefault="00065307" w:rsidP="008977DE">
            <w:pPr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216D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Merge/>
            <w:shd w:val="clear" w:color="auto" w:fill="EBF7FF"/>
          </w:tcPr>
          <w:p w:rsidR="00065307" w:rsidRPr="00216D86" w:rsidRDefault="00065307" w:rsidP="00AC2F89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shd w:val="clear" w:color="auto" w:fill="EBF7FF"/>
          </w:tcPr>
          <w:p w:rsidR="00065307" w:rsidRPr="00216D86" w:rsidRDefault="00065307" w:rsidP="00AC2F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  <w:shd w:val="clear" w:color="auto" w:fill="EBF7FF"/>
          </w:tcPr>
          <w:p w:rsidR="00065307" w:rsidRPr="00216D86" w:rsidRDefault="00065307" w:rsidP="008977DE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6D86">
              <w:rPr>
                <w:rFonts w:ascii="Times New Roman" w:hAnsi="Times New Roman"/>
                <w:sz w:val="28"/>
                <w:szCs w:val="28"/>
              </w:rPr>
              <w:t>«Диагностический инструментарий: как определить правильно и составить сво</w:t>
            </w:r>
            <w:r w:rsidRPr="00216D86">
              <w:rPr>
                <w:rFonts w:ascii="Times New Roman" w:hAnsi="Times New Roman"/>
                <w:sz w:val="28"/>
                <w:szCs w:val="28"/>
              </w:rPr>
              <w:t>д</w:t>
            </w:r>
            <w:r w:rsidRPr="00216D86">
              <w:rPr>
                <w:rFonts w:ascii="Times New Roman" w:hAnsi="Times New Roman"/>
                <w:sz w:val="28"/>
                <w:szCs w:val="28"/>
              </w:rPr>
              <w:t>ный анализ»</w:t>
            </w:r>
          </w:p>
        </w:tc>
      </w:tr>
      <w:tr w:rsidR="007D702E" w:rsidRPr="00216D86" w:rsidTr="00D8255F">
        <w:tc>
          <w:tcPr>
            <w:tcW w:w="9888" w:type="dxa"/>
            <w:gridSpan w:val="4"/>
            <w:shd w:val="clear" w:color="auto" w:fill="FFFFDD"/>
          </w:tcPr>
          <w:p w:rsidR="007D702E" w:rsidRPr="00216D86" w:rsidRDefault="007D702E" w:rsidP="008977D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6D86">
              <w:rPr>
                <w:rFonts w:ascii="Times New Roman" w:hAnsi="Times New Roman"/>
                <w:b/>
                <w:sz w:val="28"/>
                <w:szCs w:val="28"/>
              </w:rPr>
              <w:t>Краевой уровень</w:t>
            </w:r>
          </w:p>
        </w:tc>
      </w:tr>
      <w:tr w:rsidR="0018486C" w:rsidRPr="00216D86" w:rsidTr="00D8255F">
        <w:trPr>
          <w:trHeight w:val="1133"/>
        </w:trPr>
        <w:tc>
          <w:tcPr>
            <w:tcW w:w="568" w:type="dxa"/>
            <w:shd w:val="clear" w:color="auto" w:fill="FFFFDD"/>
          </w:tcPr>
          <w:p w:rsidR="0018486C" w:rsidRPr="00216D86" w:rsidRDefault="0018486C" w:rsidP="008977DE">
            <w:pPr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FFFFDD"/>
          </w:tcPr>
          <w:p w:rsidR="0018486C" w:rsidRDefault="0018486C" w:rsidP="00B76AA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раль</w:t>
            </w:r>
          </w:p>
          <w:p w:rsidR="0018486C" w:rsidRPr="00216D86" w:rsidRDefault="0018486C" w:rsidP="00B76AA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3118" w:type="dxa"/>
            <w:shd w:val="clear" w:color="auto" w:fill="FFFFDD"/>
          </w:tcPr>
          <w:p w:rsidR="0018486C" w:rsidRPr="00216D86" w:rsidRDefault="0018486C" w:rsidP="008977DE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Научно – методический журнал «Кубанская школа», № 2, 2020</w:t>
            </w:r>
          </w:p>
        </w:tc>
        <w:tc>
          <w:tcPr>
            <w:tcW w:w="5210" w:type="dxa"/>
            <w:shd w:val="clear" w:color="auto" w:fill="FFFFDD"/>
          </w:tcPr>
          <w:p w:rsidR="0018486C" w:rsidRDefault="0018486C" w:rsidP="0018486C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Соавторство статьи «За кулисами пед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гогического театра или как развить кре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тивные способности дошкольников»</w:t>
            </w:r>
          </w:p>
          <w:p w:rsidR="00CE1C37" w:rsidRPr="00CE1C37" w:rsidRDefault="00D572D3" w:rsidP="0018486C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23" w:history="1">
              <w:r w:rsidR="00CE1C37" w:rsidRPr="00F501DF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http</w:t>
              </w:r>
              <w:r w:rsidR="00CE1C37" w:rsidRPr="00CE1C37">
                <w:rPr>
                  <w:rStyle w:val="a3"/>
                  <w:rFonts w:ascii="Times New Roman" w:hAnsi="Times New Roman"/>
                  <w:sz w:val="28"/>
                  <w:szCs w:val="28"/>
                </w:rPr>
                <w:t>:</w:t>
              </w:r>
              <w:r w:rsidR="00CE1C37" w:rsidRPr="00F501DF">
                <w:rPr>
                  <w:rStyle w:val="a3"/>
                  <w:rFonts w:ascii="Times New Roman" w:hAnsi="Times New Roman"/>
                  <w:sz w:val="28"/>
                  <w:szCs w:val="28"/>
                </w:rPr>
                <w:t>//</w:t>
              </w:r>
              <w:proofErr w:type="spellStart"/>
              <w:r w:rsidR="00CE1C37" w:rsidRPr="00F501DF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iro</w:t>
              </w:r>
              <w:proofErr w:type="spellEnd"/>
              <w:r w:rsidR="00CE1C37" w:rsidRPr="00F501DF">
                <w:rPr>
                  <w:rStyle w:val="a3"/>
                  <w:rFonts w:ascii="Times New Roman" w:hAnsi="Times New Roman"/>
                  <w:sz w:val="28"/>
                  <w:szCs w:val="28"/>
                </w:rPr>
                <w:t>23.</w:t>
              </w:r>
              <w:proofErr w:type="spellStart"/>
              <w:r w:rsidR="00CE1C37" w:rsidRPr="00F501DF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CE1C37" w:rsidRPr="00F501DF">
                <w:rPr>
                  <w:rStyle w:val="a3"/>
                  <w:rFonts w:ascii="Times New Roman" w:hAnsi="Times New Roman"/>
                  <w:sz w:val="28"/>
                  <w:szCs w:val="28"/>
                </w:rPr>
                <w:t>/</w:t>
              </w:r>
              <w:r w:rsidR="00CE1C37" w:rsidRPr="00F501DF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sites</w:t>
              </w:r>
              <w:r w:rsidR="00CE1C37" w:rsidRPr="00F501DF">
                <w:rPr>
                  <w:rStyle w:val="a3"/>
                  <w:rFonts w:ascii="Times New Roman" w:hAnsi="Times New Roman"/>
                  <w:sz w:val="28"/>
                  <w:szCs w:val="28"/>
                </w:rPr>
                <w:t>/</w:t>
              </w:r>
              <w:r w:rsidR="00CE1C37" w:rsidRPr="00F501DF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default</w:t>
              </w:r>
              <w:r w:rsidR="00CE1C37" w:rsidRPr="00F501DF">
                <w:rPr>
                  <w:rStyle w:val="a3"/>
                  <w:rFonts w:ascii="Times New Roman" w:hAnsi="Times New Roman"/>
                  <w:sz w:val="28"/>
                  <w:szCs w:val="28"/>
                </w:rPr>
                <w:t>/</w:t>
              </w:r>
              <w:r w:rsidR="00CE1C37" w:rsidRPr="00F501DF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files</w:t>
              </w:r>
              <w:r w:rsidR="00CE1C37" w:rsidRPr="00F501DF">
                <w:rPr>
                  <w:rStyle w:val="a3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="00CE1C37" w:rsidRPr="00F501DF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ksh</w:t>
              </w:r>
              <w:proofErr w:type="spellEnd"/>
              <w:r w:rsidR="00CE1C37" w:rsidRPr="00F501DF">
                <w:rPr>
                  <w:rStyle w:val="a3"/>
                  <w:rFonts w:ascii="Times New Roman" w:hAnsi="Times New Roman"/>
                  <w:sz w:val="28"/>
                  <w:szCs w:val="28"/>
                </w:rPr>
                <w:t>_2_2020.</w:t>
              </w:r>
              <w:r w:rsidR="00CE1C37" w:rsidRPr="00F501DF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pdf</w:t>
              </w:r>
            </w:hyperlink>
            <w:r w:rsidR="00CE1C37" w:rsidRPr="00CE1C3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F011B6" w:rsidRPr="00216D86" w:rsidTr="00D8255F">
        <w:trPr>
          <w:trHeight w:val="1133"/>
        </w:trPr>
        <w:tc>
          <w:tcPr>
            <w:tcW w:w="568" w:type="dxa"/>
            <w:shd w:val="clear" w:color="auto" w:fill="FFFFDD"/>
          </w:tcPr>
          <w:p w:rsidR="00F011B6" w:rsidRPr="00216D86" w:rsidRDefault="0018486C" w:rsidP="008977DE">
            <w:pPr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F011B6" w:rsidRPr="00216D86" w:rsidRDefault="00F011B6" w:rsidP="008977DE">
            <w:pPr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  <w:p w:rsidR="00F011B6" w:rsidRPr="00216D86" w:rsidRDefault="00F011B6" w:rsidP="008977DE">
            <w:pPr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shd w:val="clear" w:color="auto" w:fill="FFFFDD"/>
          </w:tcPr>
          <w:p w:rsidR="00F011B6" w:rsidRPr="00216D86" w:rsidRDefault="00F011B6" w:rsidP="00B76AA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D86">
              <w:rPr>
                <w:rFonts w:ascii="Times New Roman" w:hAnsi="Times New Roman"/>
                <w:sz w:val="28"/>
                <w:szCs w:val="28"/>
              </w:rPr>
              <w:t>13-14 марта 2020 г.</w:t>
            </w:r>
          </w:p>
        </w:tc>
        <w:tc>
          <w:tcPr>
            <w:tcW w:w="3118" w:type="dxa"/>
            <w:vMerge w:val="restart"/>
            <w:shd w:val="clear" w:color="auto" w:fill="FFFFDD"/>
          </w:tcPr>
          <w:p w:rsidR="00F011B6" w:rsidRPr="00216D86" w:rsidRDefault="00F011B6" w:rsidP="008977DE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6D86">
              <w:rPr>
                <w:rFonts w:ascii="Times New Roman" w:hAnsi="Times New Roman"/>
                <w:sz w:val="28"/>
                <w:szCs w:val="28"/>
              </w:rPr>
              <w:t>Краевой методический семинар «Обобщение педагогического опыта работников ДОО в ко</w:t>
            </w:r>
            <w:r w:rsidRPr="00216D86">
              <w:rPr>
                <w:rFonts w:ascii="Times New Roman" w:hAnsi="Times New Roman"/>
                <w:sz w:val="28"/>
                <w:szCs w:val="28"/>
              </w:rPr>
              <w:t>н</w:t>
            </w:r>
            <w:r w:rsidRPr="00216D86">
              <w:rPr>
                <w:rFonts w:ascii="Times New Roman" w:hAnsi="Times New Roman"/>
                <w:sz w:val="28"/>
                <w:szCs w:val="28"/>
              </w:rPr>
              <w:t>тексте ФГОС ДО»</w:t>
            </w:r>
          </w:p>
        </w:tc>
        <w:tc>
          <w:tcPr>
            <w:tcW w:w="5210" w:type="dxa"/>
            <w:shd w:val="clear" w:color="auto" w:fill="FFFFDD"/>
          </w:tcPr>
          <w:p w:rsidR="00F011B6" w:rsidRPr="00216D86" w:rsidRDefault="00F011B6" w:rsidP="008977DE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6D86">
              <w:rPr>
                <w:rFonts w:ascii="Times New Roman" w:hAnsi="Times New Roman"/>
                <w:sz w:val="28"/>
                <w:szCs w:val="28"/>
              </w:rPr>
              <w:t xml:space="preserve">   «Дополнение центра познавательного развития как средство стимулирования активности самостоятельной детской д</w:t>
            </w:r>
            <w:r w:rsidRPr="00216D86">
              <w:rPr>
                <w:rFonts w:ascii="Times New Roman" w:hAnsi="Times New Roman"/>
                <w:sz w:val="28"/>
                <w:szCs w:val="28"/>
              </w:rPr>
              <w:t>е</w:t>
            </w:r>
            <w:r w:rsidRPr="00216D86">
              <w:rPr>
                <w:rFonts w:ascii="Times New Roman" w:hAnsi="Times New Roman"/>
                <w:sz w:val="28"/>
                <w:szCs w:val="28"/>
              </w:rPr>
              <w:t>ятельности»</w:t>
            </w:r>
          </w:p>
          <w:p w:rsidR="00F011B6" w:rsidRPr="00216D86" w:rsidRDefault="00F011B6" w:rsidP="00B76AA3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6D86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F011B6" w:rsidRPr="00216D86" w:rsidTr="00D8255F">
        <w:tc>
          <w:tcPr>
            <w:tcW w:w="568" w:type="dxa"/>
            <w:shd w:val="clear" w:color="auto" w:fill="FFFFDD"/>
          </w:tcPr>
          <w:p w:rsidR="00F011B6" w:rsidRPr="00216D86" w:rsidRDefault="0018486C" w:rsidP="008977DE">
            <w:pPr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vMerge/>
            <w:shd w:val="clear" w:color="auto" w:fill="FFFFDD"/>
          </w:tcPr>
          <w:p w:rsidR="00F011B6" w:rsidRPr="00216D86" w:rsidRDefault="00F011B6" w:rsidP="008977DE">
            <w:pPr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shd w:val="clear" w:color="auto" w:fill="FFFFDD"/>
          </w:tcPr>
          <w:p w:rsidR="00F011B6" w:rsidRPr="00216D86" w:rsidRDefault="00F011B6" w:rsidP="008977DE">
            <w:pPr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  <w:shd w:val="clear" w:color="auto" w:fill="FFFFDD"/>
          </w:tcPr>
          <w:p w:rsidR="00F011B6" w:rsidRPr="00216D86" w:rsidRDefault="00F011B6" w:rsidP="00B76AA3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6D86">
              <w:rPr>
                <w:rFonts w:ascii="Times New Roman" w:hAnsi="Times New Roman"/>
                <w:sz w:val="28"/>
                <w:szCs w:val="28"/>
              </w:rPr>
              <w:t>«Комплексность оценки творческих и креативных способностей старших д</w:t>
            </w:r>
            <w:r w:rsidRPr="00216D86">
              <w:rPr>
                <w:rFonts w:ascii="Times New Roman" w:hAnsi="Times New Roman"/>
                <w:sz w:val="28"/>
                <w:szCs w:val="28"/>
              </w:rPr>
              <w:t>о</w:t>
            </w:r>
            <w:r w:rsidRPr="00216D86">
              <w:rPr>
                <w:rFonts w:ascii="Times New Roman" w:hAnsi="Times New Roman"/>
                <w:sz w:val="28"/>
                <w:szCs w:val="28"/>
              </w:rPr>
              <w:t>школьников»</w:t>
            </w:r>
          </w:p>
          <w:p w:rsidR="00F011B6" w:rsidRPr="00216D86" w:rsidRDefault="00F011B6" w:rsidP="00B76AA3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1B6" w:rsidRPr="00216D86" w:rsidTr="00D8255F">
        <w:tc>
          <w:tcPr>
            <w:tcW w:w="568" w:type="dxa"/>
            <w:shd w:val="clear" w:color="auto" w:fill="FFFFDD"/>
          </w:tcPr>
          <w:p w:rsidR="00F011B6" w:rsidRPr="00216D86" w:rsidRDefault="0018486C" w:rsidP="008977DE">
            <w:pPr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Merge/>
            <w:shd w:val="clear" w:color="auto" w:fill="FFFFDD"/>
          </w:tcPr>
          <w:p w:rsidR="00F011B6" w:rsidRPr="00216D86" w:rsidRDefault="00F011B6" w:rsidP="008977DE">
            <w:pPr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shd w:val="clear" w:color="auto" w:fill="FFFFDD"/>
          </w:tcPr>
          <w:p w:rsidR="00F011B6" w:rsidRPr="00216D86" w:rsidRDefault="00F011B6" w:rsidP="008977DE">
            <w:pPr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  <w:shd w:val="clear" w:color="auto" w:fill="FFFFDD"/>
          </w:tcPr>
          <w:p w:rsidR="00F011B6" w:rsidRPr="00216D86" w:rsidRDefault="00F011B6" w:rsidP="00F011B6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6D86">
              <w:rPr>
                <w:rFonts w:ascii="Times New Roman" w:hAnsi="Times New Roman"/>
                <w:sz w:val="28"/>
                <w:szCs w:val="28"/>
              </w:rPr>
              <w:t xml:space="preserve"> «Создание тематических игр </w:t>
            </w:r>
            <w:proofErr w:type="spellStart"/>
            <w:r w:rsidRPr="00216D86">
              <w:rPr>
                <w:rFonts w:ascii="Times New Roman" w:hAnsi="Times New Roman"/>
                <w:sz w:val="28"/>
                <w:szCs w:val="28"/>
              </w:rPr>
              <w:t>пазлов</w:t>
            </w:r>
            <w:proofErr w:type="spellEnd"/>
            <w:r w:rsidRPr="00216D86">
              <w:rPr>
                <w:rFonts w:ascii="Times New Roman" w:hAnsi="Times New Roman"/>
                <w:sz w:val="28"/>
                <w:szCs w:val="28"/>
              </w:rPr>
              <w:t xml:space="preserve"> как продуктивная форма сотрудничества с семьёй»</w:t>
            </w:r>
          </w:p>
          <w:p w:rsidR="00F011B6" w:rsidRPr="00216D86" w:rsidRDefault="00F011B6" w:rsidP="00F011B6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1B6" w:rsidRPr="00216D86" w:rsidTr="00D8255F">
        <w:tc>
          <w:tcPr>
            <w:tcW w:w="568" w:type="dxa"/>
            <w:shd w:val="clear" w:color="auto" w:fill="FFFFDD"/>
          </w:tcPr>
          <w:p w:rsidR="00F011B6" w:rsidRPr="00216D86" w:rsidRDefault="0018486C" w:rsidP="008977DE">
            <w:pPr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shd w:val="clear" w:color="auto" w:fill="FFFFDD"/>
          </w:tcPr>
          <w:p w:rsidR="00F011B6" w:rsidRPr="00216D86" w:rsidRDefault="00EA020E" w:rsidP="00EA020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D86">
              <w:rPr>
                <w:rFonts w:ascii="Times New Roman" w:hAnsi="Times New Roman"/>
                <w:sz w:val="28"/>
                <w:szCs w:val="28"/>
              </w:rPr>
              <w:t>07.09.</w:t>
            </w:r>
          </w:p>
          <w:p w:rsidR="00EA020E" w:rsidRDefault="00EA020E" w:rsidP="00EA020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D86">
              <w:rPr>
                <w:rFonts w:ascii="Times New Roman" w:hAnsi="Times New Roman"/>
                <w:sz w:val="28"/>
                <w:szCs w:val="28"/>
              </w:rPr>
              <w:t>2020</w:t>
            </w:r>
            <w:r w:rsidR="00F1613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16131" w:rsidRDefault="00F16131" w:rsidP="00EA020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6131" w:rsidRPr="00216D86" w:rsidRDefault="00F16131" w:rsidP="00EA020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11.09.2020</w:t>
            </w:r>
          </w:p>
        </w:tc>
        <w:tc>
          <w:tcPr>
            <w:tcW w:w="3118" w:type="dxa"/>
            <w:shd w:val="clear" w:color="auto" w:fill="FFFFDD"/>
          </w:tcPr>
          <w:p w:rsidR="00F011B6" w:rsidRPr="00216D86" w:rsidRDefault="00CE1C37" w:rsidP="008977DE">
            <w:pPr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Курсы повышения кв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лификации </w:t>
            </w:r>
            <w:r w:rsidR="00F16131" w:rsidRPr="00F16131">
              <w:rPr>
                <w:rFonts w:ascii="Times New Roman" w:hAnsi="Times New Roman"/>
                <w:sz w:val="28"/>
                <w:szCs w:val="28"/>
              </w:rPr>
              <w:t xml:space="preserve">ГБОУ ИРО </w:t>
            </w:r>
            <w:r w:rsidRPr="00CE1C37">
              <w:rPr>
                <w:rFonts w:ascii="Times New Roman" w:hAnsi="Times New Roman"/>
                <w:sz w:val="28"/>
                <w:szCs w:val="28"/>
              </w:rPr>
              <w:t>«Современные подходы к содержанию и орг</w:t>
            </w:r>
            <w:r w:rsidRPr="00CE1C37">
              <w:rPr>
                <w:rFonts w:ascii="Times New Roman" w:hAnsi="Times New Roman"/>
                <w:sz w:val="28"/>
                <w:szCs w:val="28"/>
              </w:rPr>
              <w:t>а</w:t>
            </w:r>
            <w:r w:rsidRPr="00CE1C37">
              <w:rPr>
                <w:rFonts w:ascii="Times New Roman" w:hAnsi="Times New Roman"/>
                <w:sz w:val="28"/>
                <w:szCs w:val="28"/>
              </w:rPr>
              <w:t>низации образовател</w:t>
            </w:r>
            <w:r w:rsidRPr="00CE1C37">
              <w:rPr>
                <w:rFonts w:ascii="Times New Roman" w:hAnsi="Times New Roman"/>
                <w:sz w:val="28"/>
                <w:szCs w:val="28"/>
              </w:rPr>
              <w:t>ь</w:t>
            </w:r>
            <w:r w:rsidRPr="00CE1C37">
              <w:rPr>
                <w:rFonts w:ascii="Times New Roman" w:hAnsi="Times New Roman"/>
                <w:sz w:val="28"/>
                <w:szCs w:val="28"/>
              </w:rPr>
              <w:t xml:space="preserve">ной деятельности ДОО в условиях реализации ФГОС </w:t>
            </w:r>
            <w:proofErr w:type="gramStart"/>
            <w:r w:rsidRPr="00CE1C37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CE1C3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210" w:type="dxa"/>
            <w:shd w:val="clear" w:color="auto" w:fill="FFFFDD"/>
          </w:tcPr>
          <w:p w:rsidR="00F011B6" w:rsidRPr="00216D86" w:rsidRDefault="00F011B6" w:rsidP="00F011B6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6D86">
              <w:rPr>
                <w:rFonts w:ascii="Times New Roman" w:hAnsi="Times New Roman"/>
                <w:sz w:val="28"/>
                <w:szCs w:val="28"/>
              </w:rPr>
              <w:t>«Игровые модули интеллектуально-творческой технологии В. Воскобовича в развивающей среде как условие развития креативных способностей дошкольн</w:t>
            </w:r>
            <w:r w:rsidRPr="00216D86">
              <w:rPr>
                <w:rFonts w:ascii="Times New Roman" w:hAnsi="Times New Roman"/>
                <w:sz w:val="28"/>
                <w:szCs w:val="28"/>
              </w:rPr>
              <w:t>и</w:t>
            </w:r>
            <w:r w:rsidRPr="00216D86">
              <w:rPr>
                <w:rFonts w:ascii="Times New Roman" w:hAnsi="Times New Roman"/>
                <w:sz w:val="28"/>
                <w:szCs w:val="28"/>
              </w:rPr>
              <w:t>ков» (2 выступающих)</w:t>
            </w:r>
          </w:p>
          <w:p w:rsidR="00F011B6" w:rsidRPr="00216D86" w:rsidRDefault="00F011B6" w:rsidP="00F011B6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1B6" w:rsidRPr="00216D86" w:rsidTr="00D8255F">
        <w:tc>
          <w:tcPr>
            <w:tcW w:w="568" w:type="dxa"/>
            <w:shd w:val="clear" w:color="auto" w:fill="FFFFDD"/>
          </w:tcPr>
          <w:p w:rsidR="00F011B6" w:rsidRPr="00216D86" w:rsidRDefault="0018486C" w:rsidP="008977DE">
            <w:pPr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vMerge w:val="restart"/>
            <w:shd w:val="clear" w:color="auto" w:fill="FFFFDD"/>
          </w:tcPr>
          <w:p w:rsidR="00F011B6" w:rsidRPr="00216D86" w:rsidRDefault="00EA020E" w:rsidP="00EA020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D86">
              <w:rPr>
                <w:rFonts w:ascii="Times New Roman" w:hAnsi="Times New Roman"/>
                <w:sz w:val="28"/>
                <w:szCs w:val="28"/>
              </w:rPr>
              <w:t>05.10.</w:t>
            </w:r>
          </w:p>
          <w:p w:rsidR="00EA020E" w:rsidRPr="00216D86" w:rsidRDefault="00EA020E" w:rsidP="00EA020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D86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3118" w:type="dxa"/>
            <w:vMerge w:val="restart"/>
            <w:shd w:val="clear" w:color="auto" w:fill="FFFFDD"/>
          </w:tcPr>
          <w:p w:rsidR="00F011B6" w:rsidRPr="00216D86" w:rsidRDefault="00F16131" w:rsidP="008977DE">
            <w:pPr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Курсы повышения кв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лификации </w:t>
            </w:r>
            <w:r w:rsidRPr="00F16131">
              <w:rPr>
                <w:rFonts w:ascii="Times New Roman" w:hAnsi="Times New Roman"/>
                <w:sz w:val="28"/>
                <w:szCs w:val="28"/>
              </w:rPr>
              <w:t>ГБОУ ИРО «Современные подходы к содержанию и орг</w:t>
            </w:r>
            <w:r w:rsidRPr="00F16131">
              <w:rPr>
                <w:rFonts w:ascii="Times New Roman" w:hAnsi="Times New Roman"/>
                <w:sz w:val="28"/>
                <w:szCs w:val="28"/>
              </w:rPr>
              <w:t>а</w:t>
            </w:r>
            <w:r w:rsidRPr="00F16131">
              <w:rPr>
                <w:rFonts w:ascii="Times New Roman" w:hAnsi="Times New Roman"/>
                <w:sz w:val="28"/>
                <w:szCs w:val="28"/>
              </w:rPr>
              <w:t>низации образовател</w:t>
            </w:r>
            <w:r w:rsidRPr="00F16131">
              <w:rPr>
                <w:rFonts w:ascii="Times New Roman" w:hAnsi="Times New Roman"/>
                <w:sz w:val="28"/>
                <w:szCs w:val="28"/>
              </w:rPr>
              <w:t>ь</w:t>
            </w:r>
            <w:r w:rsidRPr="00F16131">
              <w:rPr>
                <w:rFonts w:ascii="Times New Roman" w:hAnsi="Times New Roman"/>
                <w:sz w:val="28"/>
                <w:szCs w:val="28"/>
              </w:rPr>
              <w:t xml:space="preserve">ной деятельности ДОО в условиях реализации </w:t>
            </w:r>
            <w:r w:rsidRPr="00F161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ФГОС </w:t>
            </w:r>
            <w:proofErr w:type="gramStart"/>
            <w:r w:rsidRPr="00F16131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F1613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210" w:type="dxa"/>
            <w:shd w:val="clear" w:color="auto" w:fill="FFFFDD"/>
          </w:tcPr>
          <w:p w:rsidR="00F011B6" w:rsidRPr="00216D86" w:rsidRDefault="00F011B6" w:rsidP="00F011B6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6D86">
              <w:rPr>
                <w:rFonts w:ascii="Times New Roman" w:hAnsi="Times New Roman"/>
                <w:sz w:val="28"/>
                <w:szCs w:val="28"/>
              </w:rPr>
              <w:lastRenderedPageBreak/>
              <w:t>«Игровые модули интеллектуально-творческой технологии В. Воскобовича»</w:t>
            </w:r>
          </w:p>
          <w:p w:rsidR="00F011B6" w:rsidRPr="00216D86" w:rsidRDefault="00F011B6" w:rsidP="00F011B6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1B6" w:rsidRPr="00216D86" w:rsidTr="00D8255F">
        <w:tc>
          <w:tcPr>
            <w:tcW w:w="568" w:type="dxa"/>
            <w:shd w:val="clear" w:color="auto" w:fill="FFFFDD"/>
          </w:tcPr>
          <w:p w:rsidR="00F011B6" w:rsidRPr="00216D86" w:rsidRDefault="0018486C" w:rsidP="008977DE">
            <w:pPr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vMerge/>
            <w:shd w:val="clear" w:color="auto" w:fill="FFFFDD"/>
          </w:tcPr>
          <w:p w:rsidR="00F011B6" w:rsidRPr="00216D86" w:rsidRDefault="00F011B6" w:rsidP="008977DE">
            <w:pPr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shd w:val="clear" w:color="auto" w:fill="FFFFDD"/>
          </w:tcPr>
          <w:p w:rsidR="00F011B6" w:rsidRPr="00216D86" w:rsidRDefault="00F011B6" w:rsidP="008977DE">
            <w:pPr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  <w:shd w:val="clear" w:color="auto" w:fill="FFFFDD"/>
          </w:tcPr>
          <w:p w:rsidR="00F011B6" w:rsidRPr="00216D86" w:rsidRDefault="00F011B6" w:rsidP="00F011B6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6D86">
              <w:rPr>
                <w:rFonts w:ascii="Times New Roman" w:hAnsi="Times New Roman"/>
                <w:sz w:val="28"/>
                <w:szCs w:val="28"/>
              </w:rPr>
              <w:t xml:space="preserve">«Использование  технологии В.В </w:t>
            </w:r>
            <w:proofErr w:type="spellStart"/>
            <w:r w:rsidRPr="00216D86">
              <w:rPr>
                <w:rFonts w:ascii="Times New Roman" w:hAnsi="Times New Roman"/>
                <w:sz w:val="28"/>
                <w:szCs w:val="28"/>
              </w:rPr>
              <w:t>Воск</w:t>
            </w:r>
            <w:r w:rsidRPr="00216D86">
              <w:rPr>
                <w:rFonts w:ascii="Times New Roman" w:hAnsi="Times New Roman"/>
                <w:sz w:val="28"/>
                <w:szCs w:val="28"/>
              </w:rPr>
              <w:t>о</w:t>
            </w:r>
            <w:r w:rsidRPr="00216D86">
              <w:rPr>
                <w:rFonts w:ascii="Times New Roman" w:hAnsi="Times New Roman"/>
                <w:sz w:val="28"/>
                <w:szCs w:val="28"/>
              </w:rPr>
              <w:t>бовча</w:t>
            </w:r>
            <w:proofErr w:type="spellEnd"/>
            <w:r w:rsidRPr="00216D86">
              <w:rPr>
                <w:rFonts w:ascii="Times New Roman" w:hAnsi="Times New Roman"/>
                <w:sz w:val="28"/>
                <w:szCs w:val="28"/>
              </w:rPr>
              <w:t xml:space="preserve"> «Сказочные лабиринты игры» для формирования интеллектуальных и м</w:t>
            </w:r>
            <w:r w:rsidRPr="00216D86">
              <w:rPr>
                <w:rFonts w:ascii="Times New Roman" w:hAnsi="Times New Roman"/>
                <w:sz w:val="28"/>
                <w:szCs w:val="28"/>
              </w:rPr>
              <w:t>а</w:t>
            </w:r>
            <w:r w:rsidRPr="00216D86">
              <w:rPr>
                <w:rFonts w:ascii="Times New Roman" w:hAnsi="Times New Roman"/>
                <w:sz w:val="28"/>
                <w:szCs w:val="28"/>
              </w:rPr>
              <w:t>тематических способностей детей»</w:t>
            </w:r>
          </w:p>
          <w:p w:rsidR="00F011B6" w:rsidRPr="00216D86" w:rsidRDefault="00F011B6" w:rsidP="00F011B6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02E" w:rsidRPr="00216D86" w:rsidTr="00D8255F">
        <w:tc>
          <w:tcPr>
            <w:tcW w:w="9888" w:type="dxa"/>
            <w:gridSpan w:val="4"/>
            <w:shd w:val="clear" w:color="auto" w:fill="E7FDE8"/>
          </w:tcPr>
          <w:p w:rsidR="007D702E" w:rsidRPr="00216D86" w:rsidRDefault="007D702E" w:rsidP="008977D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6D8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Муниципальный уровень</w:t>
            </w:r>
          </w:p>
        </w:tc>
      </w:tr>
      <w:tr w:rsidR="007D702E" w:rsidRPr="00216D86" w:rsidTr="00D8255F">
        <w:tc>
          <w:tcPr>
            <w:tcW w:w="568" w:type="dxa"/>
            <w:shd w:val="clear" w:color="auto" w:fill="E7FDE8"/>
          </w:tcPr>
          <w:p w:rsidR="007D702E" w:rsidRPr="00216D86" w:rsidRDefault="0018486C" w:rsidP="008977DE">
            <w:pPr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E7FDE8"/>
          </w:tcPr>
          <w:p w:rsidR="007D702E" w:rsidRPr="00216D86" w:rsidRDefault="007D702E" w:rsidP="008977DE">
            <w:pPr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216D86">
              <w:rPr>
                <w:rFonts w:ascii="Times New Roman" w:hAnsi="Times New Roman"/>
                <w:sz w:val="28"/>
                <w:szCs w:val="28"/>
              </w:rPr>
              <w:t>28.09.2018</w:t>
            </w:r>
          </w:p>
        </w:tc>
        <w:tc>
          <w:tcPr>
            <w:tcW w:w="3118" w:type="dxa"/>
            <w:shd w:val="clear" w:color="auto" w:fill="E7FDE8"/>
          </w:tcPr>
          <w:p w:rsidR="00EA020E" w:rsidRPr="00216D86" w:rsidRDefault="00EA020E" w:rsidP="00EA020E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6D86">
              <w:rPr>
                <w:rFonts w:ascii="Times New Roman" w:hAnsi="Times New Roman"/>
                <w:sz w:val="28"/>
                <w:szCs w:val="28"/>
              </w:rPr>
              <w:t>Семинар «Организация образовательного игр</w:t>
            </w:r>
            <w:r w:rsidRPr="00216D86">
              <w:rPr>
                <w:rFonts w:ascii="Times New Roman" w:hAnsi="Times New Roman"/>
                <w:sz w:val="28"/>
                <w:szCs w:val="28"/>
              </w:rPr>
              <w:t>о</w:t>
            </w:r>
            <w:r w:rsidRPr="00216D86">
              <w:rPr>
                <w:rFonts w:ascii="Times New Roman" w:hAnsi="Times New Roman"/>
                <w:sz w:val="28"/>
                <w:szCs w:val="28"/>
              </w:rPr>
              <w:t>вого пространства, ч</w:t>
            </w:r>
            <w:r w:rsidRPr="00216D86">
              <w:rPr>
                <w:rFonts w:ascii="Times New Roman" w:hAnsi="Times New Roman"/>
                <w:sz w:val="28"/>
                <w:szCs w:val="28"/>
              </w:rPr>
              <w:t>е</w:t>
            </w:r>
            <w:r w:rsidRPr="00216D86">
              <w:rPr>
                <w:rFonts w:ascii="Times New Roman" w:hAnsi="Times New Roman"/>
                <w:sz w:val="28"/>
                <w:szCs w:val="28"/>
              </w:rPr>
              <w:t>рез обновление разв</w:t>
            </w:r>
            <w:r w:rsidRPr="00216D86">
              <w:rPr>
                <w:rFonts w:ascii="Times New Roman" w:hAnsi="Times New Roman"/>
                <w:sz w:val="28"/>
                <w:szCs w:val="28"/>
              </w:rPr>
              <w:t>и</w:t>
            </w:r>
            <w:r w:rsidRPr="00216D86">
              <w:rPr>
                <w:rFonts w:ascii="Times New Roman" w:hAnsi="Times New Roman"/>
                <w:sz w:val="28"/>
                <w:szCs w:val="28"/>
              </w:rPr>
              <w:t>вающей предметно-пространственной ср</w:t>
            </w:r>
            <w:r w:rsidRPr="00216D86">
              <w:rPr>
                <w:rFonts w:ascii="Times New Roman" w:hAnsi="Times New Roman"/>
                <w:sz w:val="28"/>
                <w:szCs w:val="28"/>
              </w:rPr>
              <w:t>е</w:t>
            </w:r>
            <w:r w:rsidRPr="00216D86">
              <w:rPr>
                <w:rFonts w:ascii="Times New Roman" w:hAnsi="Times New Roman"/>
                <w:sz w:val="28"/>
                <w:szCs w:val="28"/>
              </w:rPr>
              <w:t>ды игровыми модулями и развивающими игр</w:t>
            </w:r>
            <w:r w:rsidRPr="00216D86">
              <w:rPr>
                <w:rFonts w:ascii="Times New Roman" w:hAnsi="Times New Roman"/>
                <w:sz w:val="28"/>
                <w:szCs w:val="28"/>
              </w:rPr>
              <w:t>а</w:t>
            </w:r>
            <w:r w:rsidRPr="00216D86">
              <w:rPr>
                <w:rFonts w:ascii="Times New Roman" w:hAnsi="Times New Roman"/>
                <w:sz w:val="28"/>
                <w:szCs w:val="28"/>
              </w:rPr>
              <w:t xml:space="preserve">ми </w:t>
            </w:r>
          </w:p>
          <w:p w:rsidR="007D702E" w:rsidRPr="00216D86" w:rsidRDefault="00EA020E" w:rsidP="00EA020E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6D86">
              <w:rPr>
                <w:rFonts w:ascii="Times New Roman" w:hAnsi="Times New Roman"/>
                <w:sz w:val="28"/>
                <w:szCs w:val="28"/>
              </w:rPr>
              <w:t>нового поколения»</w:t>
            </w:r>
          </w:p>
        </w:tc>
        <w:tc>
          <w:tcPr>
            <w:tcW w:w="5210" w:type="dxa"/>
            <w:shd w:val="clear" w:color="auto" w:fill="E7FDE8"/>
          </w:tcPr>
          <w:p w:rsidR="007D702E" w:rsidRPr="00216D86" w:rsidRDefault="007D702E" w:rsidP="008977DE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D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Представление опыта работы МБДОУ детский сад комбинированного вида № 1 «Развитие креативных способностей д</w:t>
            </w:r>
            <w:r w:rsidRPr="00216D86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216D86">
              <w:rPr>
                <w:rFonts w:ascii="Times New Roman" w:hAnsi="Times New Roman"/>
                <w:color w:val="000000"/>
                <w:sz w:val="28"/>
                <w:szCs w:val="28"/>
              </w:rPr>
              <w:t>школьников посредством игровой техн</w:t>
            </w:r>
            <w:r w:rsidRPr="00216D86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216D86">
              <w:rPr>
                <w:rFonts w:ascii="Times New Roman" w:hAnsi="Times New Roman"/>
                <w:color w:val="000000"/>
                <w:sz w:val="28"/>
                <w:szCs w:val="28"/>
              </w:rPr>
              <w:t>логии интеллектуально-творческого ра</w:t>
            </w:r>
            <w:r w:rsidRPr="00216D86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216D86">
              <w:rPr>
                <w:rFonts w:ascii="Times New Roman" w:hAnsi="Times New Roman"/>
                <w:color w:val="000000"/>
                <w:sz w:val="28"/>
                <w:szCs w:val="28"/>
              </w:rPr>
              <w:t>вития В. Воскобовича»</w:t>
            </w:r>
            <w:r w:rsidR="00EA020E" w:rsidRPr="00216D86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EA020E" w:rsidRPr="00216D86" w:rsidRDefault="00EA020E" w:rsidP="008977DE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6D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216D86">
              <w:rPr>
                <w:rFonts w:ascii="Times New Roman" w:hAnsi="Times New Roman"/>
                <w:sz w:val="28"/>
                <w:szCs w:val="28"/>
                <w:lang w:eastAsia="ru-RU"/>
              </w:rPr>
              <w:t>«Средства организации развивающей предметно-пространственной среды»;</w:t>
            </w:r>
          </w:p>
          <w:p w:rsidR="00EA020E" w:rsidRPr="00216D86" w:rsidRDefault="00EA020E" w:rsidP="008977DE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6D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216D8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открытый показ </w:t>
            </w:r>
            <w:r w:rsidRPr="00216D86">
              <w:rPr>
                <w:rFonts w:ascii="Times New Roman" w:hAnsi="Times New Roman"/>
                <w:sz w:val="28"/>
                <w:szCs w:val="28"/>
                <w:lang w:eastAsia="ru-RU"/>
              </w:rPr>
              <w:t>игровой ситуация с и</w:t>
            </w:r>
            <w:r w:rsidRPr="00216D86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216D86">
              <w:rPr>
                <w:rFonts w:ascii="Times New Roman" w:hAnsi="Times New Roman"/>
                <w:sz w:val="28"/>
                <w:szCs w:val="28"/>
                <w:lang w:eastAsia="ru-RU"/>
              </w:rPr>
              <w:t>пользованием развивающих игр В.В. Воскобовича для детей первой младшей группы «Сюрприз»;</w:t>
            </w:r>
          </w:p>
          <w:p w:rsidR="00EA020E" w:rsidRPr="00216D86" w:rsidRDefault="00EA020E" w:rsidP="008977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D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открытый показ </w:t>
            </w:r>
            <w:r w:rsidRPr="00216D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игры по ситуации «На день рождение к пчёлке </w:t>
            </w:r>
            <w:proofErr w:type="spellStart"/>
            <w:r w:rsidRPr="00216D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Жужже</w:t>
            </w:r>
            <w:proofErr w:type="spellEnd"/>
            <w:r w:rsidRPr="00216D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(техн</w:t>
            </w:r>
            <w:r w:rsidRPr="00216D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16D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логия </w:t>
            </w:r>
            <w:proofErr w:type="spellStart"/>
            <w:r w:rsidRPr="00216D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В.Воскобовича</w:t>
            </w:r>
            <w:proofErr w:type="spellEnd"/>
            <w:r w:rsidRPr="00216D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);</w:t>
            </w:r>
          </w:p>
          <w:p w:rsidR="00EA020E" w:rsidRPr="00216D86" w:rsidRDefault="00EA020E" w:rsidP="008977DE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6D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открытый показ </w:t>
            </w:r>
            <w:r w:rsidRPr="00216D86">
              <w:rPr>
                <w:rFonts w:ascii="Times New Roman" w:hAnsi="Times New Roman"/>
                <w:sz w:val="28"/>
                <w:szCs w:val="28"/>
                <w:lang w:eastAsia="ru-RU"/>
              </w:rPr>
              <w:t>развивающей образ</w:t>
            </w:r>
            <w:r w:rsidRPr="00216D86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216D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вательной деятельности «Лесной </w:t>
            </w:r>
            <w:proofErr w:type="spellStart"/>
            <w:r w:rsidRPr="00216D86">
              <w:rPr>
                <w:rFonts w:ascii="Times New Roman" w:hAnsi="Times New Roman"/>
                <w:sz w:val="28"/>
                <w:szCs w:val="28"/>
                <w:lang w:eastAsia="ru-RU"/>
              </w:rPr>
              <w:t>квест</w:t>
            </w:r>
            <w:proofErr w:type="spellEnd"/>
            <w:r w:rsidRPr="00216D86">
              <w:rPr>
                <w:rFonts w:ascii="Times New Roman" w:hAnsi="Times New Roman"/>
                <w:sz w:val="28"/>
                <w:szCs w:val="28"/>
                <w:lang w:eastAsia="ru-RU"/>
              </w:rPr>
              <w:t>»  с воспитанниками логопедической  гру</w:t>
            </w:r>
            <w:r w:rsidRPr="00216D86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216D86">
              <w:rPr>
                <w:rFonts w:ascii="Times New Roman" w:hAnsi="Times New Roman"/>
                <w:sz w:val="28"/>
                <w:szCs w:val="28"/>
                <w:lang w:eastAsia="ru-RU"/>
              </w:rPr>
              <w:t>пы;</w:t>
            </w:r>
          </w:p>
          <w:p w:rsidR="00EA020E" w:rsidRPr="00216D86" w:rsidRDefault="00EA020E" w:rsidP="008977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D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216D8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мастер-класс «</w:t>
            </w:r>
            <w:r w:rsidRPr="00216D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Ландшафтный стол или для чего и как использовать»;</w:t>
            </w:r>
          </w:p>
          <w:p w:rsidR="00EA020E" w:rsidRDefault="00EA020E" w:rsidP="00EA020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216D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216D8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игровая ситуация с педагогами «Пр</w:t>
            </w:r>
            <w:r w:rsidRPr="00216D8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о</w:t>
            </w:r>
            <w:r w:rsidRPr="00216D8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блемные ситуации и «влияние» развив</w:t>
            </w:r>
            <w:r w:rsidRPr="00216D8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а</w:t>
            </w:r>
            <w:r w:rsidRPr="00216D8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ющей среды»</w:t>
            </w:r>
            <w:r w:rsidR="00110798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.</w:t>
            </w:r>
          </w:p>
          <w:p w:rsidR="00110798" w:rsidRPr="00216D86" w:rsidRDefault="00110798" w:rsidP="00EA020E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D702E" w:rsidRPr="00216D86" w:rsidTr="00D8255F">
        <w:tc>
          <w:tcPr>
            <w:tcW w:w="568" w:type="dxa"/>
            <w:shd w:val="clear" w:color="auto" w:fill="E7FDE8"/>
          </w:tcPr>
          <w:p w:rsidR="007D702E" w:rsidRPr="00216D86" w:rsidRDefault="0018486C" w:rsidP="008977DE">
            <w:pPr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E7FDE8"/>
          </w:tcPr>
          <w:p w:rsidR="007D702E" w:rsidRPr="00216D86" w:rsidRDefault="00216D86" w:rsidP="008977DE">
            <w:pPr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216D86">
              <w:rPr>
                <w:rFonts w:ascii="Times New Roman" w:hAnsi="Times New Roman"/>
                <w:sz w:val="28"/>
                <w:szCs w:val="28"/>
              </w:rPr>
              <w:t>26.11.</w:t>
            </w:r>
          </w:p>
          <w:p w:rsidR="00216D86" w:rsidRPr="00216D86" w:rsidRDefault="00216D86" w:rsidP="008977DE">
            <w:pPr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216D86">
              <w:rPr>
                <w:rFonts w:ascii="Times New Roman" w:hAnsi="Times New Roman"/>
                <w:sz w:val="28"/>
                <w:szCs w:val="28"/>
              </w:rPr>
              <w:t>2020</w:t>
            </w:r>
          </w:p>
          <w:p w:rsidR="00216D86" w:rsidRPr="00216D86" w:rsidRDefault="00216D86" w:rsidP="008977DE">
            <w:pPr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E7FDE8"/>
          </w:tcPr>
          <w:p w:rsidR="00216D86" w:rsidRPr="00216D86" w:rsidRDefault="0018486C" w:rsidP="00216D86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216D86" w:rsidRPr="00216D86">
              <w:rPr>
                <w:rFonts w:ascii="Times New Roman" w:hAnsi="Times New Roman"/>
                <w:sz w:val="28"/>
                <w:szCs w:val="28"/>
              </w:rPr>
              <w:t>Семинар по познав</w:t>
            </w:r>
            <w:r w:rsidR="00216D86" w:rsidRPr="00216D86">
              <w:rPr>
                <w:rFonts w:ascii="Times New Roman" w:hAnsi="Times New Roman"/>
                <w:sz w:val="28"/>
                <w:szCs w:val="28"/>
              </w:rPr>
              <w:t>а</w:t>
            </w:r>
            <w:r w:rsidR="00216D86" w:rsidRPr="00216D86">
              <w:rPr>
                <w:rFonts w:ascii="Times New Roman" w:hAnsi="Times New Roman"/>
                <w:sz w:val="28"/>
                <w:szCs w:val="28"/>
              </w:rPr>
              <w:t>тельному развитию «Показатели и уровни проявления инициат</w:t>
            </w:r>
            <w:r w:rsidR="00216D86" w:rsidRPr="00216D86">
              <w:rPr>
                <w:rFonts w:ascii="Times New Roman" w:hAnsi="Times New Roman"/>
                <w:sz w:val="28"/>
                <w:szCs w:val="28"/>
              </w:rPr>
              <w:t>и</w:t>
            </w:r>
            <w:r w:rsidR="00216D86" w:rsidRPr="00216D86">
              <w:rPr>
                <w:rFonts w:ascii="Times New Roman" w:hAnsi="Times New Roman"/>
                <w:sz w:val="28"/>
                <w:szCs w:val="28"/>
              </w:rPr>
              <w:t>вы современных д</w:t>
            </w:r>
            <w:r w:rsidR="00216D86" w:rsidRPr="00216D86">
              <w:rPr>
                <w:rFonts w:ascii="Times New Roman" w:hAnsi="Times New Roman"/>
                <w:sz w:val="28"/>
                <w:szCs w:val="28"/>
              </w:rPr>
              <w:t>о</w:t>
            </w:r>
            <w:r w:rsidR="00216D86" w:rsidRPr="00216D86">
              <w:rPr>
                <w:rFonts w:ascii="Times New Roman" w:hAnsi="Times New Roman"/>
                <w:sz w:val="28"/>
                <w:szCs w:val="28"/>
              </w:rPr>
              <w:t>школьников в униф</w:t>
            </w:r>
            <w:r w:rsidR="00216D86" w:rsidRPr="00216D86">
              <w:rPr>
                <w:rFonts w:ascii="Times New Roman" w:hAnsi="Times New Roman"/>
                <w:sz w:val="28"/>
                <w:szCs w:val="28"/>
              </w:rPr>
              <w:t>и</w:t>
            </w:r>
            <w:r w:rsidR="00216D86" w:rsidRPr="00216D86">
              <w:rPr>
                <w:rFonts w:ascii="Times New Roman" w:hAnsi="Times New Roman"/>
                <w:sz w:val="28"/>
                <w:szCs w:val="28"/>
              </w:rPr>
              <w:t>цированной карте, как средство соверше</w:t>
            </w:r>
            <w:r w:rsidR="00216D86" w:rsidRPr="00216D86">
              <w:rPr>
                <w:rFonts w:ascii="Times New Roman" w:hAnsi="Times New Roman"/>
                <w:sz w:val="28"/>
                <w:szCs w:val="28"/>
              </w:rPr>
              <w:t>н</w:t>
            </w:r>
            <w:r w:rsidR="00216D86" w:rsidRPr="00216D86">
              <w:rPr>
                <w:rFonts w:ascii="Times New Roman" w:hAnsi="Times New Roman"/>
                <w:sz w:val="28"/>
                <w:szCs w:val="28"/>
              </w:rPr>
              <w:t>ствования подходов к оценке качества в ДОО»</w:t>
            </w:r>
          </w:p>
          <w:p w:rsidR="00216D86" w:rsidRPr="00216D86" w:rsidRDefault="00216D86" w:rsidP="008977DE">
            <w:pPr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216D86">
              <w:rPr>
                <w:rFonts w:ascii="Times New Roman" w:hAnsi="Times New Roman"/>
                <w:sz w:val="28"/>
                <w:szCs w:val="28"/>
              </w:rPr>
              <w:t xml:space="preserve">(онлайн (платформа </w:t>
            </w:r>
            <w:proofErr w:type="spellStart"/>
            <w:r w:rsidRPr="00216D86">
              <w:rPr>
                <w:rFonts w:ascii="Times New Roman" w:hAnsi="Times New Roman"/>
                <w:sz w:val="28"/>
                <w:szCs w:val="28"/>
              </w:rPr>
              <w:t>Zoom</w:t>
            </w:r>
            <w:proofErr w:type="spellEnd"/>
            <w:r w:rsidRPr="00216D8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210" w:type="dxa"/>
            <w:shd w:val="clear" w:color="auto" w:fill="E7FDE8"/>
          </w:tcPr>
          <w:p w:rsidR="007D702E" w:rsidRPr="00216D86" w:rsidRDefault="00110798" w:rsidP="008977DE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="00216D86" w:rsidRPr="00216D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резентация теоретического аспекта </w:t>
            </w:r>
            <w:r w:rsidR="00216D86" w:rsidRPr="00216D86">
              <w:rPr>
                <w:rFonts w:ascii="Times New Roman" w:hAnsi="Times New Roman"/>
                <w:sz w:val="28"/>
                <w:szCs w:val="28"/>
              </w:rPr>
              <w:t>«Поддержка детской инициативы детей дошкольного возраста»;</w:t>
            </w:r>
          </w:p>
          <w:p w:rsidR="00216D86" w:rsidRPr="00216D86" w:rsidRDefault="00216D86" w:rsidP="008977DE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6D8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16D86">
              <w:rPr>
                <w:rFonts w:ascii="Times New Roman" w:hAnsi="Times New Roman"/>
                <w:sz w:val="28"/>
                <w:szCs w:val="28"/>
                <w:lang w:eastAsia="ru-RU"/>
              </w:rPr>
              <w:t>«Уровни и показатели проявления ин</w:t>
            </w:r>
            <w:r w:rsidRPr="00216D86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216D86">
              <w:rPr>
                <w:rFonts w:ascii="Times New Roman" w:hAnsi="Times New Roman"/>
                <w:sz w:val="28"/>
                <w:szCs w:val="28"/>
                <w:lang w:eastAsia="ru-RU"/>
              </w:rPr>
              <w:t>циативы детей дошкольного возраста»;</w:t>
            </w:r>
          </w:p>
          <w:p w:rsidR="00216D86" w:rsidRPr="00216D86" w:rsidRDefault="00216D86" w:rsidP="00216D86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6D86">
              <w:rPr>
                <w:rFonts w:ascii="Times New Roman" w:hAnsi="Times New Roman"/>
                <w:sz w:val="28"/>
                <w:szCs w:val="28"/>
                <w:lang w:eastAsia="ru-RU"/>
              </w:rPr>
              <w:t>- презентация доклада создания пре</w:t>
            </w:r>
            <w:r w:rsidRPr="00216D86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216D86">
              <w:rPr>
                <w:rFonts w:ascii="Times New Roman" w:hAnsi="Times New Roman"/>
                <w:sz w:val="28"/>
                <w:szCs w:val="28"/>
                <w:lang w:eastAsia="ru-RU"/>
              </w:rPr>
              <w:t>метно-пространственной среды для по</w:t>
            </w:r>
            <w:r w:rsidRPr="00216D86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216D86">
              <w:rPr>
                <w:rFonts w:ascii="Times New Roman" w:hAnsi="Times New Roman"/>
                <w:sz w:val="28"/>
                <w:szCs w:val="28"/>
                <w:lang w:eastAsia="ru-RU"/>
              </w:rPr>
              <w:t>держки инициативы и самостоятельности воспитанников:</w:t>
            </w:r>
          </w:p>
          <w:p w:rsidR="00216D86" w:rsidRPr="00216D86" w:rsidRDefault="00216D86" w:rsidP="00216D86">
            <w:pPr>
              <w:spacing w:after="0" w:line="240" w:lineRule="auto"/>
              <w:ind w:right="-2" w:firstLine="45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6D86">
              <w:rPr>
                <w:rFonts w:ascii="Times New Roman" w:hAnsi="Times New Roman"/>
                <w:sz w:val="28"/>
                <w:szCs w:val="28"/>
                <w:lang w:eastAsia="ru-RU"/>
              </w:rPr>
              <w:t>- «Универсальные мольберты и во</w:t>
            </w:r>
            <w:r w:rsidRPr="00216D86"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Pr="00216D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душное пространство», </w:t>
            </w:r>
          </w:p>
          <w:p w:rsidR="00216D86" w:rsidRPr="00216D86" w:rsidRDefault="00216D86" w:rsidP="00216D86">
            <w:pPr>
              <w:spacing w:after="0" w:line="240" w:lineRule="auto"/>
              <w:ind w:right="-2" w:firstLine="45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6D86">
              <w:rPr>
                <w:rFonts w:ascii="Times New Roman" w:hAnsi="Times New Roman"/>
                <w:sz w:val="28"/>
                <w:szCs w:val="28"/>
                <w:lang w:eastAsia="ru-RU"/>
              </w:rPr>
              <w:t>- «Ландшафтный макет: автомаг</w:t>
            </w:r>
            <w:r w:rsidRPr="00216D86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216D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страль, зоопарк и магазин», </w:t>
            </w:r>
          </w:p>
          <w:p w:rsidR="00216D86" w:rsidRPr="00216D86" w:rsidRDefault="00216D86" w:rsidP="00216D86">
            <w:pPr>
              <w:spacing w:after="0" w:line="240" w:lineRule="auto"/>
              <w:ind w:right="-2" w:firstLine="45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6D86">
              <w:rPr>
                <w:rFonts w:ascii="Times New Roman" w:hAnsi="Times New Roman"/>
                <w:sz w:val="28"/>
                <w:szCs w:val="28"/>
                <w:lang w:eastAsia="ru-RU"/>
              </w:rPr>
              <w:t>- маркер игрового пространства «П</w:t>
            </w:r>
            <w:r w:rsidRPr="00216D86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216D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латка туриста», </w:t>
            </w:r>
          </w:p>
          <w:p w:rsidR="00216D86" w:rsidRPr="00216D86" w:rsidRDefault="00216D86" w:rsidP="00216D86">
            <w:pPr>
              <w:spacing w:after="0" w:line="240" w:lineRule="auto"/>
              <w:ind w:right="-2" w:firstLine="45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6D86">
              <w:rPr>
                <w:rFonts w:ascii="Times New Roman" w:hAnsi="Times New Roman"/>
                <w:sz w:val="28"/>
                <w:szCs w:val="28"/>
                <w:lang w:eastAsia="ru-RU"/>
              </w:rPr>
              <w:t>- «Дополнительные игровые модули для образовательных ситуаций»,</w:t>
            </w:r>
          </w:p>
          <w:p w:rsidR="00216D86" w:rsidRPr="00216D86" w:rsidRDefault="00216D86" w:rsidP="00216D86">
            <w:pPr>
              <w:spacing w:after="0" w:line="240" w:lineRule="auto"/>
              <w:ind w:right="-2" w:firstLine="45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6D86">
              <w:rPr>
                <w:rFonts w:ascii="Times New Roman" w:hAnsi="Times New Roman"/>
                <w:sz w:val="28"/>
                <w:szCs w:val="28"/>
                <w:lang w:eastAsia="ru-RU"/>
              </w:rPr>
              <w:t>- «Универсальное развивающее па</w:t>
            </w:r>
            <w:r w:rsidRPr="00216D86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216D8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но»;</w:t>
            </w:r>
          </w:p>
          <w:p w:rsidR="00216D86" w:rsidRPr="00216D86" w:rsidRDefault="00216D86" w:rsidP="00216D86">
            <w:pPr>
              <w:spacing w:after="0" w:line="240" w:lineRule="auto"/>
              <w:ind w:right="-2" w:hanging="1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6D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–  </w:t>
            </w:r>
            <w:r w:rsidRPr="00216D86">
              <w:rPr>
                <w:rFonts w:ascii="Times New Roman" w:hAnsi="Times New Roman"/>
                <w:sz w:val="28"/>
                <w:szCs w:val="28"/>
                <w:lang w:eastAsia="ru-RU"/>
              </w:rPr>
              <w:t>практикум для педагогов «Заполнение унифицированной формы «Карты разв</w:t>
            </w:r>
            <w:r w:rsidRPr="00216D86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216D86">
              <w:rPr>
                <w:rFonts w:ascii="Times New Roman" w:hAnsi="Times New Roman"/>
                <w:sz w:val="28"/>
                <w:szCs w:val="28"/>
                <w:lang w:eastAsia="ru-RU"/>
              </w:rPr>
              <w:t>тия»</w:t>
            </w:r>
          </w:p>
          <w:p w:rsidR="00216D86" w:rsidRPr="00216D86" w:rsidRDefault="00216D86" w:rsidP="00216D86">
            <w:pPr>
              <w:spacing w:after="0" w:line="240" w:lineRule="auto"/>
              <w:ind w:right="-2"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02E" w:rsidRPr="00216D86" w:rsidTr="00D8255F">
        <w:tc>
          <w:tcPr>
            <w:tcW w:w="568" w:type="dxa"/>
            <w:shd w:val="clear" w:color="auto" w:fill="E7FDE8"/>
          </w:tcPr>
          <w:p w:rsidR="007D702E" w:rsidRPr="00216D86" w:rsidRDefault="0018486C" w:rsidP="008977DE">
            <w:pPr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992" w:type="dxa"/>
            <w:shd w:val="clear" w:color="auto" w:fill="E7FDE8"/>
          </w:tcPr>
          <w:p w:rsidR="007D702E" w:rsidRDefault="0018486C" w:rsidP="008977DE">
            <w:pPr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22.12.</w:t>
            </w:r>
          </w:p>
          <w:p w:rsidR="0018486C" w:rsidRPr="00216D86" w:rsidRDefault="0018486C" w:rsidP="008977DE">
            <w:pPr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3118" w:type="dxa"/>
            <w:shd w:val="clear" w:color="auto" w:fill="E7FDE8"/>
          </w:tcPr>
          <w:p w:rsidR="007D702E" w:rsidRPr="00216D86" w:rsidRDefault="0018486C" w:rsidP="00D8255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7D702E" w:rsidRPr="00216D86">
              <w:rPr>
                <w:rFonts w:ascii="Times New Roman" w:hAnsi="Times New Roman"/>
                <w:sz w:val="28"/>
                <w:szCs w:val="28"/>
              </w:rPr>
              <w:t>Семинар «Со</w:t>
            </w:r>
            <w:r w:rsidR="00D8255F">
              <w:rPr>
                <w:rFonts w:ascii="Times New Roman" w:hAnsi="Times New Roman"/>
                <w:sz w:val="28"/>
                <w:szCs w:val="28"/>
              </w:rPr>
              <w:t>здание условий и проблемных ситуаций для развития творческих способн</w:t>
            </w:r>
            <w:r w:rsidR="00D8255F">
              <w:rPr>
                <w:rFonts w:ascii="Times New Roman" w:hAnsi="Times New Roman"/>
                <w:sz w:val="28"/>
                <w:szCs w:val="28"/>
              </w:rPr>
              <w:t>о</w:t>
            </w:r>
            <w:r w:rsidR="00D8255F">
              <w:rPr>
                <w:rFonts w:ascii="Times New Roman" w:hAnsi="Times New Roman"/>
                <w:sz w:val="28"/>
                <w:szCs w:val="28"/>
              </w:rPr>
              <w:t>стей, и создания кре</w:t>
            </w:r>
            <w:r w:rsidR="00D8255F">
              <w:rPr>
                <w:rFonts w:ascii="Times New Roman" w:hAnsi="Times New Roman"/>
                <w:sz w:val="28"/>
                <w:szCs w:val="28"/>
              </w:rPr>
              <w:t>а</w:t>
            </w:r>
            <w:r w:rsidR="00D8255F">
              <w:rPr>
                <w:rFonts w:ascii="Times New Roman" w:hAnsi="Times New Roman"/>
                <w:sz w:val="28"/>
                <w:szCs w:val="28"/>
              </w:rPr>
              <w:t>тивных продуктов</w:t>
            </w:r>
            <w:r w:rsidR="007D702E" w:rsidRPr="00216D8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210" w:type="dxa"/>
            <w:shd w:val="clear" w:color="auto" w:fill="E7FDE8"/>
          </w:tcPr>
          <w:p w:rsidR="007D702E" w:rsidRDefault="007D702E" w:rsidP="00D8255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6D86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D8255F" w:rsidRPr="00216D86">
              <w:rPr>
                <w:rFonts w:ascii="Times New Roman" w:hAnsi="Times New Roman"/>
                <w:sz w:val="28"/>
                <w:szCs w:val="28"/>
              </w:rPr>
              <w:t xml:space="preserve">(онлайн (платформа </w:t>
            </w:r>
            <w:proofErr w:type="spellStart"/>
            <w:r w:rsidR="00D8255F" w:rsidRPr="00216D86">
              <w:rPr>
                <w:rFonts w:ascii="Times New Roman" w:hAnsi="Times New Roman"/>
                <w:sz w:val="28"/>
                <w:szCs w:val="28"/>
              </w:rPr>
              <w:t>Zoom</w:t>
            </w:r>
            <w:proofErr w:type="spellEnd"/>
            <w:r w:rsidR="00D8255F" w:rsidRPr="00216D86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D8255F" w:rsidRPr="00216D86" w:rsidRDefault="00D8255F" w:rsidP="00D8255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«Проблемные ситуаций как средство развития творческих способностей, и 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здания креативных продуктов»</w:t>
            </w:r>
          </w:p>
        </w:tc>
      </w:tr>
    </w:tbl>
    <w:p w:rsidR="004121E8" w:rsidRPr="00216D86" w:rsidRDefault="004121E8" w:rsidP="008977DE">
      <w:pPr>
        <w:ind w:right="-2"/>
        <w:rPr>
          <w:sz w:val="28"/>
          <w:szCs w:val="28"/>
        </w:rPr>
      </w:pPr>
    </w:p>
    <w:sectPr w:rsidR="004121E8" w:rsidRPr="00216D86" w:rsidSect="008977DE">
      <w:footerReference w:type="default" r:id="rId24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2D3" w:rsidRDefault="00D572D3" w:rsidP="008977DE">
      <w:pPr>
        <w:spacing w:after="0" w:line="240" w:lineRule="auto"/>
      </w:pPr>
      <w:r>
        <w:separator/>
      </w:r>
    </w:p>
  </w:endnote>
  <w:endnote w:type="continuationSeparator" w:id="0">
    <w:p w:rsidR="00D572D3" w:rsidRDefault="00D572D3" w:rsidP="00897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703287"/>
      <w:docPartObj>
        <w:docPartGallery w:val="Page Numbers (Bottom of Page)"/>
        <w:docPartUnique/>
      </w:docPartObj>
    </w:sdtPr>
    <w:sdtEndPr/>
    <w:sdtContent>
      <w:p w:rsidR="00CE1C37" w:rsidRDefault="00CE1C3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359">
          <w:rPr>
            <w:noProof/>
          </w:rPr>
          <w:t>14</w:t>
        </w:r>
        <w:r>
          <w:fldChar w:fldCharType="end"/>
        </w:r>
      </w:p>
    </w:sdtContent>
  </w:sdt>
  <w:p w:rsidR="00CE1C37" w:rsidRDefault="00CE1C3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2D3" w:rsidRDefault="00D572D3" w:rsidP="008977DE">
      <w:pPr>
        <w:spacing w:after="0" w:line="240" w:lineRule="auto"/>
      </w:pPr>
      <w:r>
        <w:separator/>
      </w:r>
    </w:p>
  </w:footnote>
  <w:footnote w:type="continuationSeparator" w:id="0">
    <w:p w:rsidR="00D572D3" w:rsidRDefault="00D572D3" w:rsidP="00897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4071F"/>
    <w:multiLevelType w:val="hybridMultilevel"/>
    <w:tmpl w:val="CCF0C5AC"/>
    <w:lvl w:ilvl="0" w:tplc="B8B2F9F4">
      <w:start w:val="1"/>
      <w:numFmt w:val="decimal"/>
      <w:lvlText w:val="%1."/>
      <w:lvlJc w:val="left"/>
      <w:pPr>
        <w:ind w:left="1167" w:hanging="528"/>
      </w:pPr>
    </w:lvl>
    <w:lvl w:ilvl="1" w:tplc="04190019">
      <w:start w:val="1"/>
      <w:numFmt w:val="lowerLetter"/>
      <w:lvlText w:val="%2."/>
      <w:lvlJc w:val="left"/>
      <w:pPr>
        <w:ind w:left="1719" w:hanging="360"/>
      </w:pPr>
    </w:lvl>
    <w:lvl w:ilvl="2" w:tplc="0419001B">
      <w:start w:val="1"/>
      <w:numFmt w:val="lowerRoman"/>
      <w:lvlText w:val="%3."/>
      <w:lvlJc w:val="right"/>
      <w:pPr>
        <w:ind w:left="2439" w:hanging="180"/>
      </w:pPr>
    </w:lvl>
    <w:lvl w:ilvl="3" w:tplc="0419000F">
      <w:start w:val="1"/>
      <w:numFmt w:val="decimal"/>
      <w:lvlText w:val="%4."/>
      <w:lvlJc w:val="left"/>
      <w:pPr>
        <w:ind w:left="3159" w:hanging="360"/>
      </w:pPr>
    </w:lvl>
    <w:lvl w:ilvl="4" w:tplc="04190019">
      <w:start w:val="1"/>
      <w:numFmt w:val="lowerLetter"/>
      <w:lvlText w:val="%5."/>
      <w:lvlJc w:val="left"/>
      <w:pPr>
        <w:ind w:left="3879" w:hanging="360"/>
      </w:pPr>
    </w:lvl>
    <w:lvl w:ilvl="5" w:tplc="0419001B">
      <w:start w:val="1"/>
      <w:numFmt w:val="lowerRoman"/>
      <w:lvlText w:val="%6."/>
      <w:lvlJc w:val="right"/>
      <w:pPr>
        <w:ind w:left="4599" w:hanging="180"/>
      </w:pPr>
    </w:lvl>
    <w:lvl w:ilvl="6" w:tplc="0419000F">
      <w:start w:val="1"/>
      <w:numFmt w:val="decimal"/>
      <w:lvlText w:val="%7."/>
      <w:lvlJc w:val="left"/>
      <w:pPr>
        <w:ind w:left="5319" w:hanging="360"/>
      </w:pPr>
    </w:lvl>
    <w:lvl w:ilvl="7" w:tplc="04190019">
      <w:start w:val="1"/>
      <w:numFmt w:val="lowerLetter"/>
      <w:lvlText w:val="%8."/>
      <w:lvlJc w:val="left"/>
      <w:pPr>
        <w:ind w:left="6039" w:hanging="360"/>
      </w:pPr>
    </w:lvl>
    <w:lvl w:ilvl="8" w:tplc="0419001B">
      <w:start w:val="1"/>
      <w:numFmt w:val="lowerRoman"/>
      <w:lvlText w:val="%9."/>
      <w:lvlJc w:val="right"/>
      <w:pPr>
        <w:ind w:left="6759" w:hanging="180"/>
      </w:pPr>
    </w:lvl>
  </w:abstractNum>
  <w:abstractNum w:abstractNumId="1">
    <w:nsid w:val="52607659"/>
    <w:multiLevelType w:val="hybridMultilevel"/>
    <w:tmpl w:val="BFF804E2"/>
    <w:lvl w:ilvl="0" w:tplc="85941F3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DC0550C"/>
    <w:multiLevelType w:val="hybridMultilevel"/>
    <w:tmpl w:val="BDD2D120"/>
    <w:lvl w:ilvl="0" w:tplc="9E2449C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>
    <w:nsid w:val="6C92665B"/>
    <w:multiLevelType w:val="hybridMultilevel"/>
    <w:tmpl w:val="75A83EE8"/>
    <w:lvl w:ilvl="0" w:tplc="BF42DBBA">
      <w:start w:val="1"/>
      <w:numFmt w:val="decimal"/>
      <w:lvlText w:val="%1."/>
      <w:lvlJc w:val="left"/>
      <w:pPr>
        <w:ind w:left="10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>
    <w:nsid w:val="794526E6"/>
    <w:multiLevelType w:val="hybridMultilevel"/>
    <w:tmpl w:val="2BDAC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08E"/>
    <w:rsid w:val="00065307"/>
    <w:rsid w:val="00110798"/>
    <w:rsid w:val="001125AE"/>
    <w:rsid w:val="0018486C"/>
    <w:rsid w:val="00185957"/>
    <w:rsid w:val="00204232"/>
    <w:rsid w:val="00216D86"/>
    <w:rsid w:val="00236D22"/>
    <w:rsid w:val="002540C6"/>
    <w:rsid w:val="003552D7"/>
    <w:rsid w:val="003F6082"/>
    <w:rsid w:val="00406CAD"/>
    <w:rsid w:val="004121E8"/>
    <w:rsid w:val="004530BE"/>
    <w:rsid w:val="0054581D"/>
    <w:rsid w:val="006040F9"/>
    <w:rsid w:val="00677D97"/>
    <w:rsid w:val="00690ED4"/>
    <w:rsid w:val="006B5735"/>
    <w:rsid w:val="006F1A3A"/>
    <w:rsid w:val="00735D92"/>
    <w:rsid w:val="007D702E"/>
    <w:rsid w:val="007F2E39"/>
    <w:rsid w:val="00803E0D"/>
    <w:rsid w:val="00855DF8"/>
    <w:rsid w:val="008640A6"/>
    <w:rsid w:val="00885002"/>
    <w:rsid w:val="008977DE"/>
    <w:rsid w:val="008A2366"/>
    <w:rsid w:val="008B54DA"/>
    <w:rsid w:val="00924513"/>
    <w:rsid w:val="00992EA9"/>
    <w:rsid w:val="0099754E"/>
    <w:rsid w:val="009A408E"/>
    <w:rsid w:val="00A0538E"/>
    <w:rsid w:val="00A52AC2"/>
    <w:rsid w:val="00A72868"/>
    <w:rsid w:val="00AC2F89"/>
    <w:rsid w:val="00AC3615"/>
    <w:rsid w:val="00B42146"/>
    <w:rsid w:val="00B72EFE"/>
    <w:rsid w:val="00B76AA3"/>
    <w:rsid w:val="00BD7A99"/>
    <w:rsid w:val="00C15B10"/>
    <w:rsid w:val="00CE1C37"/>
    <w:rsid w:val="00D30359"/>
    <w:rsid w:val="00D572D3"/>
    <w:rsid w:val="00D626DB"/>
    <w:rsid w:val="00D70601"/>
    <w:rsid w:val="00D8255F"/>
    <w:rsid w:val="00DC100F"/>
    <w:rsid w:val="00E2615D"/>
    <w:rsid w:val="00E86867"/>
    <w:rsid w:val="00EA020E"/>
    <w:rsid w:val="00F011B6"/>
    <w:rsid w:val="00F16131"/>
    <w:rsid w:val="00F6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02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702E"/>
    <w:rPr>
      <w:rFonts w:cs="Times New Roman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7D702E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7D702E"/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7D702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D702E"/>
    <w:pPr>
      <w:widowControl w:val="0"/>
      <w:autoSpaceDE w:val="0"/>
      <w:autoSpaceDN w:val="0"/>
      <w:spacing w:after="0" w:line="186" w:lineRule="exact"/>
      <w:ind w:left="53" w:right="34"/>
      <w:jc w:val="center"/>
    </w:pPr>
    <w:rPr>
      <w:rFonts w:ascii="Times New Roman" w:eastAsia="Times New Roman" w:hAnsi="Times New Roman"/>
    </w:rPr>
  </w:style>
  <w:style w:type="paragraph" w:styleId="a6">
    <w:name w:val="Balloon Text"/>
    <w:basedOn w:val="a"/>
    <w:link w:val="a7"/>
    <w:uiPriority w:val="99"/>
    <w:semiHidden/>
    <w:unhideWhenUsed/>
    <w:rsid w:val="007D7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702E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97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77DE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897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77DE"/>
    <w:rPr>
      <w:rFonts w:ascii="Calibri" w:eastAsia="Calibri" w:hAnsi="Calibri" w:cs="Times New Roman"/>
    </w:rPr>
  </w:style>
  <w:style w:type="paragraph" w:customStyle="1" w:styleId="1">
    <w:name w:val="Верхний колонтитул1"/>
    <w:basedOn w:val="a"/>
    <w:rsid w:val="00AC2F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02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702E"/>
    <w:rPr>
      <w:rFonts w:cs="Times New Roman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7D702E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7D702E"/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7D702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D702E"/>
    <w:pPr>
      <w:widowControl w:val="0"/>
      <w:autoSpaceDE w:val="0"/>
      <w:autoSpaceDN w:val="0"/>
      <w:spacing w:after="0" w:line="186" w:lineRule="exact"/>
      <w:ind w:left="53" w:right="34"/>
      <w:jc w:val="center"/>
    </w:pPr>
    <w:rPr>
      <w:rFonts w:ascii="Times New Roman" w:eastAsia="Times New Roman" w:hAnsi="Times New Roman"/>
    </w:rPr>
  </w:style>
  <w:style w:type="paragraph" w:styleId="a6">
    <w:name w:val="Balloon Text"/>
    <w:basedOn w:val="a"/>
    <w:link w:val="a7"/>
    <w:uiPriority w:val="99"/>
    <w:semiHidden/>
    <w:unhideWhenUsed/>
    <w:rsid w:val="007D7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702E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97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77DE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897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77DE"/>
    <w:rPr>
      <w:rFonts w:ascii="Calibri" w:eastAsia="Calibri" w:hAnsi="Calibri" w:cs="Times New Roman"/>
    </w:rPr>
  </w:style>
  <w:style w:type="paragraph" w:customStyle="1" w:styleId="1">
    <w:name w:val="Верхний колонтитул1"/>
    <w:basedOn w:val="a"/>
    <w:rsid w:val="00AC2F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8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18" Type="http://schemas.openxmlformats.org/officeDocument/2006/relationships/hyperlink" Target="https://drive.google.com/file/d/1rs6iCS_HkaxXLqcvYSxEVJUi8PB-f0pF/view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dou1-len.ucoz.ru/1/2021/tekhnologicheskie_karty-kod.pdf" TargetMode="Externa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hyperlink" Target="https://drive.google.com/file/d/1ZMM8ZI5eC4zgPgBDsNE_gKkA8jwkyZu_/view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ou1-len.ucoz.ru/1/2021/metodicheskie_rekomendacii-2021-v_cvete_nash.pdf" TargetMode="External"/><Relationship Id="rId20" Type="http://schemas.openxmlformats.org/officeDocument/2006/relationships/hyperlink" Target="https://drive.google.com/file/d/1sp_bLKmqsTWIn7FCfXLzKuML6UIvJe8f/view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u1-len.ucoz.ru/index/innovacionnaja_dejatelnost/0-85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23" Type="http://schemas.openxmlformats.org/officeDocument/2006/relationships/hyperlink" Target="http://iro23.ru/sites/default/files/ksh_2_2020.pdf" TargetMode="External"/><Relationship Id="rId10" Type="http://schemas.openxmlformats.org/officeDocument/2006/relationships/hyperlink" Target="http://dou1-len.ucoz.ru/index/glavnaja/0-50" TargetMode="External"/><Relationship Id="rId19" Type="http://schemas.openxmlformats.org/officeDocument/2006/relationships/hyperlink" Target="http://dou1-len.ucoz.ru/index/innovacionnaja_dejatelnost/0-85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en.dou1@mail.ru" TargetMode="External"/><Relationship Id="rId14" Type="http://schemas.openxmlformats.org/officeDocument/2006/relationships/chart" Target="charts/chart3.xml"/><Relationship Id="rId22" Type="http://schemas.openxmlformats.org/officeDocument/2006/relationships/hyperlink" Target="http://dou1-len.ucoz.ru/1/2021/novye_pravila-kreativ_1-kod.pdf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0743896738935025E-2"/>
          <c:y val="7.049218847644044E-2"/>
          <c:w val="0.929256103261065"/>
          <c:h val="0.6940977377827771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62</c:v>
                </c:pt>
                <c:pt idx="1">
                  <c:v>90</c:v>
                </c:pt>
                <c:pt idx="2">
                  <c:v>90</c:v>
                </c:pt>
                <c:pt idx="3">
                  <c:v>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AE9-42C6-BAAE-0D4230E9C60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763385146804837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AE9-42C6-BAAE-0D4230E9C606}"/>
                </c:ext>
              </c:extLst>
            </c:dLbl>
            <c:dLbl>
              <c:idx val="1"/>
              <c:layout>
                <c:manualLayout>
                  <c:x val="1.8422567645365574E-2"/>
                  <c:y val="-4.645760743321718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AE9-42C6-BAAE-0D4230E9C606}"/>
                </c:ext>
              </c:extLst>
            </c:dLbl>
            <c:dLbl>
              <c:idx val="2"/>
              <c:layout>
                <c:manualLayout>
                  <c:x val="2.072538860103627E-2"/>
                  <c:y val="-9.291521486643437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AE9-42C6-BAAE-0D4230E9C606}"/>
                </c:ext>
              </c:extLst>
            </c:dLbl>
            <c:dLbl>
              <c:idx val="3"/>
              <c:layout>
                <c:manualLayout>
                  <c:x val="2.763385146804835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AE9-42C6-BAAE-0D4230E9C60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32</c:v>
                </c:pt>
                <c:pt idx="1">
                  <c:v>25</c:v>
                </c:pt>
                <c:pt idx="2">
                  <c:v>10</c:v>
                </c:pt>
                <c:pt idx="3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FAE9-42C6-BAAE-0D4230E9C60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81692573402417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AE9-42C6-BAAE-0D4230E9C606}"/>
                </c:ext>
              </c:extLst>
            </c:dLbl>
            <c:dLbl>
              <c:idx val="1"/>
              <c:layout>
                <c:manualLayout>
                  <c:x val="1.8422567645365574E-2"/>
                  <c:y val="-4.645760743321718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AE9-42C6-BAAE-0D4230E9C60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</c:v>
                </c:pt>
                <c:pt idx="1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FAE9-42C6-BAAE-0D4230E9C60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FAE9-42C6-BAAE-0D4230E9C606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Лист1!$F$2:$F$5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FAE9-42C6-BAAE-0D4230E9C6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6570368"/>
        <c:axId val="117706752"/>
        <c:axId val="0"/>
      </c:bar3DChart>
      <c:catAx>
        <c:axId val="1165703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 i="0" baseline="0">
                <a:latin typeface="Times New Roman" panose="02020603050405020304" pitchFamily="18" charset="0"/>
              </a:defRPr>
            </a:pPr>
            <a:endParaRPr lang="ru-RU"/>
          </a:p>
        </c:txPr>
        <c:crossAx val="117706752"/>
        <c:crosses val="autoZero"/>
        <c:auto val="1"/>
        <c:lblAlgn val="ctr"/>
        <c:lblOffset val="100"/>
        <c:noMultiLvlLbl val="0"/>
      </c:catAx>
      <c:valAx>
        <c:axId val="1177067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6570368"/>
        <c:crosses val="autoZero"/>
        <c:crossBetween val="between"/>
      </c:valAx>
    </c:plotArea>
    <c:legend>
      <c:legendPos val="b"/>
      <c:legendEntry>
        <c:idx val="3"/>
        <c:delete val="1"/>
      </c:legendEntry>
      <c:legendEntry>
        <c:idx val="4"/>
        <c:delete val="1"/>
      </c:legendEntry>
      <c:layout>
        <c:manualLayout>
          <c:xMode val="edge"/>
          <c:yMode val="edge"/>
          <c:x val="4.4887454439219834E-2"/>
          <c:y val="0.87464366954130734"/>
          <c:w val="0.90887955067792692"/>
          <c:h val="8.4008889132760847E-2"/>
        </c:manualLayout>
      </c:layout>
      <c:overlay val="0"/>
      <c:txPr>
        <a:bodyPr/>
        <a:lstStyle/>
        <a:p>
          <a:pPr>
            <a:defRPr sz="1200" baseline="0"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0"/>
    <c:view3D>
      <c:rotX val="15"/>
      <c:hPercent val="38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7647132053157388E-2"/>
          <c:y val="5.8823417465566047E-2"/>
          <c:w val="0.9346938775510204"/>
          <c:h val="0.7306501547987616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9"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контрольная  группа</c:v>
                </c:pt>
                <c:pt idx="1">
                  <c:v>экспериментальная</c:v>
                </c:pt>
                <c:pt idx="2">
                  <c:v>контрольная группа</c:v>
                </c:pt>
                <c:pt idx="3">
                  <c:v>экспериментальная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</c:v>
                </c:pt>
                <c:pt idx="1">
                  <c:v>7</c:v>
                </c:pt>
                <c:pt idx="2">
                  <c:v>18</c:v>
                </c:pt>
                <c:pt idx="3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E13-457A-9585-D2FFB86B5FB3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9"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контрольная  группа</c:v>
                </c:pt>
                <c:pt idx="1">
                  <c:v>экспериментальная</c:v>
                </c:pt>
                <c:pt idx="2">
                  <c:v>контрольная группа</c:v>
                </c:pt>
                <c:pt idx="3">
                  <c:v>экспериментальная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64</c:v>
                </c:pt>
                <c:pt idx="1">
                  <c:v>64</c:v>
                </c:pt>
                <c:pt idx="2">
                  <c:v>63</c:v>
                </c:pt>
                <c:pt idx="3">
                  <c:v>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E13-457A-9585-D2FFB86B5FB3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054018445322796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E13-457A-9585-D2FFB86B5FB3}"/>
                </c:ext>
              </c:extLst>
            </c:dLbl>
            <c:dLbl>
              <c:idx val="1"/>
              <c:layout>
                <c:manualLayout>
                  <c:x val="1.581027667984189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E13-457A-9585-D2FFB86B5FB3}"/>
                </c:ext>
              </c:extLst>
            </c:dLbl>
            <c:dLbl>
              <c:idx val="3"/>
              <c:layout>
                <c:manualLayout>
                  <c:x val="1.5810276679841896E-2"/>
                  <c:y val="-1.20845921450151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E13-457A-9585-D2FFB86B5FB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9"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контрольная  группа</c:v>
                </c:pt>
                <c:pt idx="1">
                  <c:v>экспериментальная</c:v>
                </c:pt>
                <c:pt idx="2">
                  <c:v>контрольная группа</c:v>
                </c:pt>
                <c:pt idx="3">
                  <c:v>экспериментальная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19</c:v>
                </c:pt>
                <c:pt idx="1">
                  <c:v>29</c:v>
                </c:pt>
                <c:pt idx="2">
                  <c:v>19</c:v>
                </c:pt>
                <c:pt idx="3">
                  <c:v>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4E13-457A-9585-D2FFB86B5F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17734016"/>
        <c:axId val="117744000"/>
        <c:axId val="0"/>
      </c:bar3DChart>
      <c:catAx>
        <c:axId val="1177340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 sz="1059" baseline="0">
                <a:latin typeface="Times New Roman" panose="02020603050405020304" pitchFamily="18" charset="0"/>
              </a:defRPr>
            </a:pPr>
            <a:endParaRPr lang="ru-RU"/>
          </a:p>
        </c:txPr>
        <c:crossAx val="1177440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77440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17734016"/>
        <c:crosses val="autoZero"/>
        <c:crossBetween val="between"/>
      </c:valAx>
      <c:spPr>
        <a:noFill/>
        <a:ln w="22418">
          <a:noFill/>
        </a:ln>
      </c:spPr>
    </c:plotArea>
    <c:legend>
      <c:legendPos val="b"/>
      <c:layout>
        <c:manualLayout>
          <c:xMode val="edge"/>
          <c:yMode val="edge"/>
          <c:x val="0.33605441612288584"/>
          <c:y val="0.90712086971001737"/>
          <c:w val="0.32789116775422839"/>
          <c:h val="8.3591439287611702E-2"/>
        </c:manualLayout>
      </c:layout>
      <c:overlay val="0"/>
      <c:txPr>
        <a:bodyPr/>
        <a:lstStyle/>
        <a:p>
          <a:pPr>
            <a:defRPr sz="1059" baseline="0"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3.4869135333986888E-3"/>
          <c:w val="0.97222222222222221"/>
          <c:h val="0.8172303462067241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высокие показатели</c:v>
                </c:pt>
                <c:pt idx="1">
                  <c:v>в норме</c:v>
                </c:pt>
                <c:pt idx="2">
                  <c:v>ниже нормы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30</c:v>
                </c:pt>
                <c:pt idx="1">
                  <c:v>50</c:v>
                </c:pt>
                <c:pt idx="2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9B2-44B9-B698-5305A1C27644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0.13901975794692331"/>
          <c:y val="0.83316151746091971"/>
          <c:w val="0.70822206630111817"/>
          <c:h val="9.6752962697844586E-2"/>
        </c:manualLayout>
      </c:layout>
      <c:overlay val="0"/>
      <c:txPr>
        <a:bodyPr/>
        <a:lstStyle/>
        <a:p>
          <a:pPr>
            <a:defRPr sz="1200" b="1" i="0" baseline="0"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854BA-8BAE-46DC-A92B-5D53E76BA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3728</Words>
  <Characters>21252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</dc:creator>
  <cp:keywords/>
  <dc:description/>
  <cp:lastModifiedBy>Idea</cp:lastModifiedBy>
  <cp:revision>8</cp:revision>
  <dcterms:created xsi:type="dcterms:W3CDTF">2021-01-16T16:40:00Z</dcterms:created>
  <dcterms:modified xsi:type="dcterms:W3CDTF">2021-01-21T19:50:00Z</dcterms:modified>
</cp:coreProperties>
</file>