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КИП </w:t>
      </w:r>
      <w:r w:rsidRPr="0068298F">
        <w:rPr>
          <w:sz w:val="28"/>
          <w:szCs w:val="28"/>
          <w:lang w:val="ru-RU"/>
        </w:rPr>
        <w:t xml:space="preserve">МАОУ МО г. Краснодар </w:t>
      </w:r>
      <w:r>
        <w:rPr>
          <w:sz w:val="28"/>
          <w:szCs w:val="28"/>
          <w:lang w:val="ru-RU"/>
        </w:rPr>
        <w:t>«Г</w:t>
      </w:r>
      <w:r w:rsidRPr="0068298F">
        <w:rPr>
          <w:sz w:val="28"/>
          <w:szCs w:val="28"/>
          <w:lang w:val="ru-RU"/>
        </w:rPr>
        <w:t>имназия № 36</w:t>
      </w:r>
      <w:r>
        <w:rPr>
          <w:sz w:val="28"/>
          <w:szCs w:val="28"/>
          <w:lang w:val="ru-RU"/>
        </w:rPr>
        <w:t>»</w:t>
      </w:r>
    </w:p>
    <w:p w:rsid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2015 г. по теме: 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педагогической модели индивидуализации обучения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введения ФГОС ОО как средство формирования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учащихся гимназии метапредметных результатов образования: </w:t>
      </w:r>
    </w:p>
    <w:p w:rsidR="004C1CB4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гностических,</w:t>
      </w:r>
      <w:r>
        <w:rPr>
          <w:b/>
          <w:sz w:val="28"/>
          <w:szCs w:val="28"/>
        </w:rPr>
        <w:t xml:space="preserve"> творческих, исследовательских,</w:t>
      </w:r>
    </w:p>
    <w:p w:rsidR="004C1CB4" w:rsidRPr="0068298F" w:rsidRDefault="004C1CB4" w:rsidP="004C1CB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проектировочных умений</w:t>
      </w:r>
      <w:r>
        <w:rPr>
          <w:b/>
          <w:sz w:val="28"/>
          <w:szCs w:val="28"/>
        </w:rPr>
        <w:t>»</w:t>
      </w:r>
    </w:p>
    <w:p w:rsidR="004C1CB4" w:rsidRDefault="004C1CB4" w:rsidP="004C1CB4">
      <w:pPr>
        <w:pStyle w:val="2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</w:p>
    <w:p w:rsidR="004C1CB4" w:rsidRDefault="004C1CB4" w:rsidP="004C1CB4">
      <w:pPr>
        <w:pStyle w:val="2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Паспортная информация</w:t>
      </w:r>
    </w:p>
    <w:p w:rsidR="004C1CB4" w:rsidRPr="00C3532A" w:rsidRDefault="004C1CB4" w:rsidP="004C1CB4">
      <w:pPr>
        <w:pStyle w:val="2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68298F">
        <w:rPr>
          <w:i/>
          <w:sz w:val="28"/>
          <w:szCs w:val="28"/>
        </w:rPr>
        <w:t>1.1. Юридическое название учреждения:</w:t>
      </w:r>
      <w:r>
        <w:rPr>
          <w:b w:val="0"/>
          <w:i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  <w:r>
        <w:rPr>
          <w:b w:val="0"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гимназия № 36</w:t>
      </w:r>
      <w:r>
        <w:rPr>
          <w:b w:val="0"/>
          <w:sz w:val="28"/>
          <w:szCs w:val="28"/>
        </w:rPr>
        <w:t>.</w:t>
      </w:r>
      <w:r w:rsidRPr="00C3532A">
        <w:rPr>
          <w:b w:val="0"/>
          <w:sz w:val="28"/>
          <w:szCs w:val="28"/>
        </w:rPr>
        <w:t xml:space="preserve"> </w:t>
      </w:r>
    </w:p>
    <w:p w:rsidR="004C1CB4" w:rsidRDefault="004C1CB4" w:rsidP="004C1CB4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1.2. Учредитель:</w:t>
      </w:r>
      <w:r w:rsidRPr="00BB2E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3532A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C3532A">
        <w:rPr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. </w:t>
      </w:r>
      <w:r w:rsidRPr="00C3532A">
        <w:rPr>
          <w:sz w:val="28"/>
          <w:szCs w:val="28"/>
        </w:rPr>
        <w:t>Глава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– </w:t>
      </w:r>
      <w:r w:rsidRPr="00C3532A">
        <w:rPr>
          <w:sz w:val="28"/>
          <w:szCs w:val="28"/>
        </w:rPr>
        <w:t>Евланов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Владимир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Лазаревич</w:t>
      </w:r>
      <w:r>
        <w:rPr>
          <w:sz w:val="28"/>
          <w:szCs w:val="28"/>
        </w:rPr>
        <w:t>.</w:t>
      </w:r>
    </w:p>
    <w:p w:rsidR="004C1CB4" w:rsidRPr="0068298F" w:rsidRDefault="004C1CB4" w:rsidP="004C1CB4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 xml:space="preserve">1.3. Юридический адрес: </w:t>
      </w:r>
      <w:r w:rsidRPr="0068298F">
        <w:rPr>
          <w:spacing w:val="-4"/>
          <w:sz w:val="28"/>
          <w:szCs w:val="28"/>
        </w:rPr>
        <w:t>350000, Краснодар, ул. Красноармейская, 52.</w:t>
      </w:r>
    </w:p>
    <w:p w:rsidR="004C1CB4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1.4. ФИО руководителя:</w:t>
      </w:r>
      <w:r>
        <w:rPr>
          <w:i/>
          <w:sz w:val="28"/>
          <w:szCs w:val="28"/>
        </w:rPr>
        <w:t xml:space="preserve"> </w:t>
      </w:r>
      <w:r w:rsidRPr="00C3532A">
        <w:rPr>
          <w:sz w:val="28"/>
          <w:szCs w:val="28"/>
        </w:rPr>
        <w:t>Давыдова Надежда Николаевна</w:t>
      </w:r>
      <w:r>
        <w:rPr>
          <w:sz w:val="28"/>
          <w:szCs w:val="28"/>
        </w:rPr>
        <w:t>.</w:t>
      </w:r>
    </w:p>
    <w:p w:rsidR="004C1CB4" w:rsidRPr="00BB2E00" w:rsidRDefault="004C1CB4" w:rsidP="004C1CB4">
      <w:pPr>
        <w:spacing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>1.5. Телефон:</w:t>
      </w:r>
      <w:r w:rsidRPr="00BB2E00">
        <w:rPr>
          <w:i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 w:rsidRPr="0068298F">
        <w:rPr>
          <w:b/>
          <w:i/>
          <w:spacing w:val="-4"/>
          <w:sz w:val="28"/>
          <w:szCs w:val="28"/>
        </w:rPr>
        <w:t>факс:</w:t>
      </w:r>
      <w:r w:rsidRPr="0068298F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>
        <w:rPr>
          <w:spacing w:val="-4"/>
          <w:sz w:val="28"/>
          <w:szCs w:val="28"/>
        </w:rPr>
        <w:t xml:space="preserve">                                           </w:t>
      </w:r>
      <w:r w:rsidRPr="0068298F">
        <w:rPr>
          <w:b/>
          <w:i/>
          <w:spacing w:val="-4"/>
          <w:sz w:val="28"/>
          <w:szCs w:val="28"/>
          <w:lang w:val="de-DE"/>
        </w:rPr>
        <w:t>e</w:t>
      </w:r>
      <w:r w:rsidRPr="0068298F">
        <w:rPr>
          <w:b/>
          <w:i/>
          <w:spacing w:val="-4"/>
          <w:sz w:val="28"/>
          <w:szCs w:val="28"/>
        </w:rPr>
        <w:t>-</w:t>
      </w:r>
      <w:r w:rsidRPr="0068298F">
        <w:rPr>
          <w:b/>
          <w:i/>
          <w:spacing w:val="-4"/>
          <w:sz w:val="28"/>
          <w:szCs w:val="28"/>
          <w:lang w:val="de-DE"/>
        </w:rPr>
        <w:t>mail</w:t>
      </w:r>
      <w:r w:rsidRPr="0068298F">
        <w:rPr>
          <w:b/>
          <w:i/>
          <w:spacing w:val="-4"/>
          <w:sz w:val="28"/>
          <w:szCs w:val="28"/>
        </w:rPr>
        <w:t>:</w:t>
      </w:r>
      <w:r w:rsidRPr="00BB2E00">
        <w:rPr>
          <w:spacing w:val="-4"/>
          <w:sz w:val="28"/>
          <w:szCs w:val="28"/>
        </w:rPr>
        <w:t xml:space="preserve"> </w:t>
      </w:r>
      <w:r w:rsidRPr="00BB2E00">
        <w:rPr>
          <w:spacing w:val="-4"/>
          <w:sz w:val="28"/>
          <w:szCs w:val="28"/>
          <w:lang w:val="de-DE"/>
        </w:rPr>
        <w:t>gimnaz</w:t>
      </w:r>
      <w:r w:rsidRPr="00BB2E00">
        <w:rPr>
          <w:spacing w:val="-4"/>
          <w:sz w:val="28"/>
          <w:szCs w:val="28"/>
        </w:rPr>
        <w:t>36@</w:t>
      </w:r>
      <w:r w:rsidRPr="00BB2E00">
        <w:rPr>
          <w:spacing w:val="-4"/>
          <w:sz w:val="28"/>
          <w:szCs w:val="28"/>
          <w:lang w:val="de-DE"/>
        </w:rPr>
        <w:t>kubannet</w:t>
      </w:r>
      <w:r w:rsidRPr="00BB2E00">
        <w:rPr>
          <w:spacing w:val="-4"/>
          <w:sz w:val="28"/>
          <w:szCs w:val="28"/>
        </w:rPr>
        <w:t>.</w:t>
      </w:r>
      <w:r w:rsidRPr="00BB2E00">
        <w:rPr>
          <w:spacing w:val="-4"/>
          <w:sz w:val="28"/>
          <w:szCs w:val="28"/>
          <w:lang w:val="de-DE"/>
        </w:rPr>
        <w:t>ru</w:t>
      </w:r>
      <w:r w:rsidRPr="00BB2E00">
        <w:rPr>
          <w:spacing w:val="-4"/>
          <w:sz w:val="28"/>
          <w:szCs w:val="28"/>
        </w:rPr>
        <w:t>.</w:t>
      </w:r>
    </w:p>
    <w:p w:rsidR="004C1CB4" w:rsidRPr="006C3588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1.6. Сайт учреждения:</w:t>
      </w:r>
      <w:hyperlink w:history="1">
        <w:r w:rsidRPr="00BB2E00">
          <w:rPr>
            <w:rStyle w:val="aa"/>
            <w:sz w:val="28"/>
            <w:szCs w:val="28"/>
          </w:rPr>
          <w:t xml:space="preserve"> www.school36.centerstart.ru</w:t>
        </w:r>
      </w:hyperlink>
      <w:r>
        <w:rPr>
          <w:sz w:val="28"/>
          <w:szCs w:val="28"/>
        </w:rPr>
        <w:t>.</w:t>
      </w:r>
    </w:p>
    <w:p w:rsidR="004C1CB4" w:rsidRPr="0068298F" w:rsidRDefault="004C1CB4" w:rsidP="004C1CB4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1.7. Ссылка на раздел на сайте, посвященный проекту:</w:t>
      </w:r>
    </w:p>
    <w:p w:rsidR="004C1CB4" w:rsidRPr="006D0A81" w:rsidRDefault="004C1CB4" w:rsidP="004C1CB4">
      <w:pPr>
        <w:contextualSpacing/>
        <w:rPr>
          <w:color w:val="215868" w:themeColor="accent5" w:themeShade="80"/>
          <w:sz w:val="28"/>
          <w:szCs w:val="28"/>
        </w:rPr>
      </w:pPr>
      <w:r w:rsidRPr="006D0A81">
        <w:rPr>
          <w:sz w:val="28"/>
          <w:szCs w:val="28"/>
        </w:rPr>
        <w:br/>
      </w:r>
      <w:hyperlink r:id="rId8" w:history="1">
        <w:r w:rsidR="004351E6" w:rsidRPr="006D0A81">
          <w:rPr>
            <w:color w:val="215868" w:themeColor="accent5" w:themeShade="80"/>
          </w:rPr>
          <w:t>http://school36.centerstart.ru/node/166</w:t>
        </w:r>
      </w:hyperlink>
      <w:bookmarkStart w:id="0" w:name="_GoBack"/>
      <w:bookmarkEnd w:id="0"/>
    </w:p>
    <w:p w:rsidR="004C1CB4" w:rsidRDefault="004C1CB4" w:rsidP="004C1CB4">
      <w:pPr>
        <w:contextualSpacing/>
        <w:rPr>
          <w:b/>
          <w:sz w:val="28"/>
          <w:szCs w:val="28"/>
        </w:rPr>
      </w:pPr>
    </w:p>
    <w:p w:rsidR="004C1CB4" w:rsidRPr="0068298F" w:rsidRDefault="004C1CB4" w:rsidP="004C1CB4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1.8. Официальные статусы организации в сфере образования (за последние 5 лет):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>- опорное общеобразовательное учреждение (с 2012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г.) по теме «Тьюторское сопровождение индивидуализации образования как средство достижения нового качества общего образования в условиях полилингвальной гимназии»</w:t>
      </w:r>
      <w:r>
        <w:rPr>
          <w:sz w:val="28"/>
          <w:szCs w:val="28"/>
        </w:rPr>
        <w:t>;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lastRenderedPageBreak/>
        <w:t>- муниципальная инновационная площадка (с 2013 г.)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по теме «Тьюторская модель индивидуализации общего образования как комплекс организационно-педагогических условий формирования у учащихся гимназии универсальных способов деятельности: творчества, исследования, проектирования»</w:t>
      </w:r>
      <w:r>
        <w:rPr>
          <w:sz w:val="28"/>
          <w:szCs w:val="28"/>
        </w:rPr>
        <w:t>;</w:t>
      </w:r>
      <w:r w:rsidRPr="00AF7599">
        <w:rPr>
          <w:sz w:val="28"/>
          <w:szCs w:val="28"/>
        </w:rPr>
        <w:t xml:space="preserve"> </w:t>
      </w:r>
    </w:p>
    <w:p w:rsidR="004C1CB4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 xml:space="preserve">- краевая инновационная площадка </w:t>
      </w:r>
      <w:r>
        <w:rPr>
          <w:sz w:val="28"/>
          <w:szCs w:val="28"/>
        </w:rPr>
        <w:t xml:space="preserve">(с 2014 г.) </w:t>
      </w:r>
      <w:r w:rsidRPr="00AF7599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AF7599">
        <w:rPr>
          <w:sz w:val="28"/>
          <w:szCs w:val="28"/>
        </w:rPr>
        <w:t>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>.</w:t>
      </w:r>
    </w:p>
    <w:p w:rsidR="004C1CB4" w:rsidRPr="00AF7599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«КубГУ», к.ф.н. Бондарев Петр Борисович.</w:t>
      </w:r>
    </w:p>
    <w:p w:rsidR="004C1CB4" w:rsidRPr="00AF7599" w:rsidRDefault="004C1CB4" w:rsidP="004C1CB4">
      <w:pPr>
        <w:spacing w:line="360" w:lineRule="auto"/>
        <w:ind w:firstLine="567"/>
        <w:contextualSpacing/>
        <w:rPr>
          <w:sz w:val="28"/>
          <w:szCs w:val="28"/>
        </w:rPr>
      </w:pPr>
    </w:p>
    <w:p w:rsidR="004C1CB4" w:rsidRPr="004C1CB4" w:rsidRDefault="004C1CB4" w:rsidP="004C1CB4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BC01A7">
        <w:rPr>
          <w:sz w:val="28"/>
          <w:szCs w:val="28"/>
        </w:rPr>
        <w:t>II</w:t>
      </w:r>
      <w:r w:rsidRPr="004C1CB4">
        <w:rPr>
          <w:b/>
          <w:bCs/>
          <w:sz w:val="28"/>
          <w:szCs w:val="28"/>
          <w:lang w:val="ru-RU"/>
        </w:rPr>
        <w:t>. Блок целеполагания КИП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0342E6">
        <w:rPr>
          <w:b/>
          <w:i/>
          <w:sz w:val="28"/>
          <w:szCs w:val="28"/>
        </w:rPr>
        <w:t xml:space="preserve">2.1 Задачи государственной политики в сфере образования, сформулированные в основополагающих документах, на решение которых направлен проект заявителя. </w:t>
      </w:r>
    </w:p>
    <w:p w:rsidR="004C1CB4" w:rsidRDefault="004C1CB4" w:rsidP="004C1CB4">
      <w:pPr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21127">
        <w:rPr>
          <w:rStyle w:val="dash041e005f0431005f044b005f0447005f043d005f044b005f0439005f005fchar1char1"/>
          <w:sz w:val="28"/>
          <w:szCs w:val="28"/>
        </w:rPr>
        <w:t>Новый ФГОС</w:t>
      </w:r>
      <w:r>
        <w:rPr>
          <w:rStyle w:val="dash041e005f0431005f044b005f0447005f043d005f044b005f0439005f005fchar1char1"/>
          <w:sz w:val="28"/>
          <w:szCs w:val="28"/>
        </w:rPr>
        <w:t xml:space="preserve"> ОО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базируется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системно-</w:t>
      </w:r>
      <w:r>
        <w:rPr>
          <w:rStyle w:val="dash041e005f0431005f044b005f0447005f043d005f044b005f0439005f005fchar1char1"/>
          <w:sz w:val="28"/>
          <w:szCs w:val="28"/>
        </w:rPr>
        <w:t>деятельностном подходе, который направлен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«формирование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</w:t>
      </w:r>
      <w:r>
        <w:rPr>
          <w:rStyle w:val="dash041e005f0431005f044b005f0447005f043d005f044b005f0439005f005fchar1char1"/>
          <w:sz w:val="28"/>
          <w:szCs w:val="28"/>
        </w:rPr>
        <w:t>ологических особенностей обучаю</w:t>
      </w:r>
      <w:r w:rsidRPr="00421127">
        <w:rPr>
          <w:rStyle w:val="dash041e005f0431005f044b005f0447005f043d005f044b005f0439005f005fchar1char1"/>
          <w:sz w:val="28"/>
          <w:szCs w:val="28"/>
        </w:rPr>
        <w:t>щихся»</w:t>
      </w:r>
      <w:r>
        <w:rPr>
          <w:rStyle w:val="dash041e005f0431005f044b005f0447005f043d005f044b005f0439005f005fchar1char1"/>
          <w:sz w:val="28"/>
          <w:szCs w:val="28"/>
        </w:rPr>
        <w:t xml:space="preserve"> (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Концепция </w:t>
      </w:r>
      <w:r>
        <w:rPr>
          <w:rStyle w:val="dash041e005f0431005f044b005f0447005f043d005f044b005f0439005f005fchar1char1"/>
          <w:sz w:val="28"/>
          <w:szCs w:val="28"/>
        </w:rPr>
        <w:t>ФГОС ОО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: проект / </w:t>
      </w:r>
      <w:r>
        <w:rPr>
          <w:rStyle w:val="dash041e005f0431005f044b005f0447005f043d005f044b005f0439005f005fchar1char1"/>
          <w:sz w:val="28"/>
          <w:szCs w:val="28"/>
        </w:rPr>
        <w:t>РАО; под ред. А.М. Кондакова,                           А.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А. Кузнецова. </w:t>
      </w:r>
      <w:r>
        <w:rPr>
          <w:rStyle w:val="dash041e005f0431005f044b005f0447005f043d005f044b005f0439005f005fchar1char1"/>
          <w:sz w:val="28"/>
          <w:szCs w:val="28"/>
        </w:rPr>
        <w:t>– М.: Просвещение, 2008</w:t>
      </w:r>
      <w:r w:rsidRPr="009D1176">
        <w:rPr>
          <w:rStyle w:val="dash041e005f0431005f044b005f0447005f043d005f044b005f0439005f005fchar1char1"/>
          <w:sz w:val="28"/>
          <w:szCs w:val="28"/>
        </w:rPr>
        <w:t>).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4C1CB4" w:rsidRPr="00421127" w:rsidRDefault="004C1CB4" w:rsidP="004C1CB4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5D0EE7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ФГОС</w:t>
      </w:r>
      <w:r w:rsidRPr="005D0EE7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ОО р</w:t>
      </w:r>
      <w:r>
        <w:rPr>
          <w:spacing w:val="2"/>
          <w:sz w:val="28"/>
          <w:szCs w:val="28"/>
        </w:rPr>
        <w:t>езультаты клас</w:t>
      </w:r>
      <w:r w:rsidRPr="00421127">
        <w:rPr>
          <w:spacing w:val="2"/>
          <w:sz w:val="28"/>
          <w:szCs w:val="28"/>
        </w:rPr>
        <w:t xml:space="preserve">сифицируются по трём видам: предметные, метапредметные и личностные. В разделе «Требования к результатам освоения основной образовательной программы основного общего образования» </w:t>
      </w:r>
      <w:r>
        <w:rPr>
          <w:spacing w:val="2"/>
          <w:sz w:val="28"/>
          <w:szCs w:val="28"/>
        </w:rPr>
        <w:t>в ФГОС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>описано содержание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метапредметных 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>результат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ов, 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включающи</w:t>
      </w:r>
      <w:r>
        <w:rPr>
          <w:rStyle w:val="dash041e005f0431005f044b005f0447005f043d005f044b005f04391005f005fchar1char1"/>
          <w:spacing w:val="2"/>
          <w:sz w:val="28"/>
          <w:szCs w:val="28"/>
        </w:rPr>
        <w:t>х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spacing w:val="2"/>
          <w:sz w:val="28"/>
          <w:szCs w:val="28"/>
        </w:rPr>
        <w:t>«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освоенные учащимися межпредметные понятия и уни</w:t>
      </w:r>
      <w:r>
        <w:rPr>
          <w:rStyle w:val="dash041e005f0431005f044b005f0447005f043d005f044b005f04391005f005fchar1char1"/>
          <w:spacing w:val="2"/>
          <w:sz w:val="28"/>
          <w:szCs w:val="28"/>
        </w:rPr>
        <w:t>версальные учебные действия (ре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гулятивные, познавательные, коммуникативные), способность их использования в учебной, п</w:t>
      </w:r>
      <w:r>
        <w:rPr>
          <w:rStyle w:val="dash041e005f0431005f044b005f0447005f043d005f044b005f04391005f005fchar1char1"/>
          <w:spacing w:val="2"/>
          <w:sz w:val="28"/>
          <w:szCs w:val="28"/>
        </w:rPr>
        <w:t>ознавательной и социальной прак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тике, самостоятельности планирования и осуществления учебной деятельности и организации у</w:t>
      </w:r>
      <w:r>
        <w:rPr>
          <w:rStyle w:val="dash041e005f0431005f044b005f0447005f043d005f044b005f04391005f005fchar1char1"/>
          <w:spacing w:val="2"/>
          <w:sz w:val="28"/>
          <w:szCs w:val="28"/>
        </w:rPr>
        <w:t>чебного сотрудничества с педаго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гами и сверстниками, к пос</w:t>
      </w:r>
      <w:r>
        <w:rPr>
          <w:rStyle w:val="dash041e005f0431005f044b005f0447005f043d005f044b005f04391005f005fchar1char1"/>
          <w:spacing w:val="2"/>
          <w:sz w:val="28"/>
          <w:szCs w:val="28"/>
        </w:rPr>
        <w:t>троению индивидуальной образова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тельной траектории</w:t>
      </w:r>
      <w:r>
        <w:rPr>
          <w:rStyle w:val="dash041e005f0431005f044b005f0447005f043d005f044b005f04391005f005fchar1char1"/>
          <w:spacing w:val="2"/>
          <w:sz w:val="28"/>
          <w:szCs w:val="28"/>
        </w:rPr>
        <w:t>».</w:t>
      </w:r>
    </w:p>
    <w:p w:rsidR="004C1CB4" w:rsidRPr="000342E6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метапредметных результатов является важной задачей модернизации образования и сложной производственной задачей для всех ступеней современной </w:t>
      </w:r>
      <w:r w:rsidRPr="00795F6E">
        <w:rPr>
          <w:color w:val="000000"/>
          <w:sz w:val="28"/>
          <w:szCs w:val="28"/>
        </w:rPr>
        <w:t xml:space="preserve">массовой </w:t>
      </w:r>
      <w:r>
        <w:rPr>
          <w:color w:val="000000"/>
          <w:sz w:val="28"/>
          <w:szCs w:val="28"/>
        </w:rPr>
        <w:t>школы,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которой предполагает поиск и реализацию новых педагогических подходов и технологий.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D7E24">
        <w:rPr>
          <w:b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4C1CB4" w:rsidRPr="00CA66C0" w:rsidRDefault="004C1CB4" w:rsidP="004C1CB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A66C0">
        <w:rPr>
          <w:sz w:val="28"/>
          <w:szCs w:val="28"/>
        </w:rPr>
        <w:t xml:space="preserve">Анализ выявленных барьеров и  противоречий позволил нам сформулировать </w:t>
      </w:r>
      <w:r w:rsidRPr="00CA66C0">
        <w:rPr>
          <w:color w:val="000000"/>
          <w:sz w:val="28"/>
          <w:szCs w:val="28"/>
        </w:rPr>
        <w:t xml:space="preserve">проблему инновационного проектирования: реализация </w:t>
      </w:r>
      <w:r w:rsidRPr="00CA66C0">
        <w:rPr>
          <w:sz w:val="28"/>
          <w:szCs w:val="28"/>
        </w:rPr>
        <w:t>какой педагогической модели будет способствовать формированию у учащихся метапредметных результатов образования</w:t>
      </w:r>
      <w:r w:rsidRPr="00CA66C0">
        <w:rPr>
          <w:color w:val="000000"/>
          <w:sz w:val="28"/>
          <w:szCs w:val="28"/>
        </w:rPr>
        <w:t>?</w:t>
      </w:r>
      <w:r w:rsidRPr="00CA66C0">
        <w:rPr>
          <w:sz w:val="28"/>
          <w:szCs w:val="28"/>
        </w:rPr>
        <w:t xml:space="preserve"> </w:t>
      </w:r>
      <w:r w:rsidRPr="00CA66C0">
        <w:rPr>
          <w:color w:val="000000"/>
          <w:sz w:val="28"/>
          <w:szCs w:val="28"/>
        </w:rPr>
        <w:t xml:space="preserve">Предмет проектирования – </w:t>
      </w:r>
      <w:r w:rsidRPr="00CA66C0">
        <w:rPr>
          <w:sz w:val="28"/>
          <w:szCs w:val="28"/>
        </w:rPr>
        <w:t>педагогическая модель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</w:t>
      </w:r>
      <w:r w:rsidRPr="00CA66C0">
        <w:rPr>
          <w:color w:val="000000"/>
          <w:sz w:val="28"/>
          <w:szCs w:val="28"/>
        </w:rPr>
        <w:t>.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 xml:space="preserve">Анализ научной литературы, изучение инновационного опыта позволили </w:t>
      </w:r>
      <w:r>
        <w:rPr>
          <w:color w:val="000000"/>
          <w:sz w:val="28"/>
          <w:szCs w:val="28"/>
        </w:rPr>
        <w:t>оформить замысел проекта, состоящий в</w:t>
      </w:r>
      <w:r w:rsidRPr="00FD7E24">
        <w:rPr>
          <w:color w:val="000000"/>
          <w:sz w:val="28"/>
          <w:szCs w:val="28"/>
        </w:rPr>
        <w:t xml:space="preserve"> том, что </w:t>
      </w:r>
      <w:r>
        <w:rPr>
          <w:color w:val="000000"/>
          <w:sz w:val="28"/>
          <w:szCs w:val="28"/>
        </w:rPr>
        <w:t xml:space="preserve">средством </w:t>
      </w:r>
      <w:r w:rsidRPr="00FD7E24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D7E24">
        <w:rPr>
          <w:sz w:val="28"/>
          <w:szCs w:val="28"/>
        </w:rPr>
        <w:t xml:space="preserve"> у учащихся метапредметных результатов образования: гностических, творческих, исследовательских, проектировочных умений</w:t>
      </w:r>
      <w:r w:rsidRPr="00FD7E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выступает</w:t>
      </w:r>
      <w:r w:rsidRPr="00FD7E24">
        <w:rPr>
          <w:color w:val="000000"/>
          <w:spacing w:val="-4"/>
          <w:sz w:val="28"/>
          <w:szCs w:val="28"/>
        </w:rPr>
        <w:t xml:space="preserve"> реализаци</w:t>
      </w:r>
      <w:r>
        <w:rPr>
          <w:color w:val="000000"/>
          <w:spacing w:val="-4"/>
          <w:sz w:val="28"/>
          <w:szCs w:val="28"/>
        </w:rPr>
        <w:t>я</w:t>
      </w:r>
      <w:r w:rsidRPr="00FD7E24">
        <w:rPr>
          <w:color w:val="000000"/>
          <w:spacing w:val="-4"/>
          <w:sz w:val="28"/>
          <w:szCs w:val="28"/>
        </w:rPr>
        <w:t xml:space="preserve"> педагогической модели индивидуализации</w:t>
      </w:r>
      <w:r w:rsidRPr="00FD7E24">
        <w:rPr>
          <w:color w:val="000000"/>
          <w:sz w:val="28"/>
          <w:szCs w:val="28"/>
        </w:rPr>
        <w:t xml:space="preserve"> образования как комплекса организационно-педагогических условий: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цели образования проектируются в контексте реализации принципов индивидуализации, вариативности, ориентации на деятельность;</w:t>
      </w:r>
    </w:p>
    <w:p w:rsidR="004C1CB4" w:rsidRPr="00FD7E2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содержание общего образования составляют не столько знания, сколько универсальные способы деятельности;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технология организации образовательного процесса опирается на использование активных форм и </w:t>
      </w:r>
      <w:r w:rsidRPr="00795F6E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 развивающего образования;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>- базовой институциональной формой образования выступа</w:t>
      </w:r>
      <w:r>
        <w:rPr>
          <w:color w:val="000000"/>
          <w:sz w:val="28"/>
          <w:szCs w:val="28"/>
        </w:rPr>
        <w:t>е</w:t>
      </w:r>
      <w:r w:rsidRPr="00795F6E">
        <w:rPr>
          <w:color w:val="000000"/>
          <w:sz w:val="28"/>
          <w:szCs w:val="28"/>
        </w:rPr>
        <w:t>т индивидуальная об</w:t>
      </w:r>
      <w:r>
        <w:rPr>
          <w:color w:val="000000"/>
          <w:sz w:val="28"/>
          <w:szCs w:val="28"/>
        </w:rPr>
        <w:t>разовательная программа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сопровождаемая тьюторами;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учитель осваивает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позиции проектировщика, тьютора и консультанта учащихся, находящихся в пространстве индивидуализации;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учащиеся осваивают </w:t>
      </w:r>
      <w:r w:rsidRPr="00F630F4">
        <w:rPr>
          <w:sz w:val="28"/>
          <w:szCs w:val="28"/>
        </w:rPr>
        <w:t>самообразование</w:t>
      </w:r>
      <w:r>
        <w:rPr>
          <w:sz w:val="28"/>
          <w:szCs w:val="28"/>
        </w:rPr>
        <w:t xml:space="preserve">, </w:t>
      </w:r>
      <w:r w:rsidRPr="00F630F4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>возрастает</w:t>
      </w:r>
      <w:r w:rsidRPr="00F630F4">
        <w:rPr>
          <w:sz w:val="28"/>
          <w:szCs w:val="28"/>
        </w:rPr>
        <w:t xml:space="preserve"> роль средств обучения, особое значение приобрет</w:t>
      </w:r>
      <w:r>
        <w:rPr>
          <w:sz w:val="28"/>
          <w:szCs w:val="28"/>
        </w:rPr>
        <w:t>аю</w:t>
      </w:r>
      <w:r w:rsidRPr="00F630F4">
        <w:rPr>
          <w:sz w:val="28"/>
          <w:szCs w:val="28"/>
        </w:rPr>
        <w:t xml:space="preserve">т средства дистанционного обучения, </w:t>
      </w:r>
      <w:r>
        <w:rPr>
          <w:sz w:val="28"/>
          <w:szCs w:val="28"/>
        </w:rPr>
        <w:t>ИК-</w:t>
      </w:r>
      <w:r w:rsidRPr="00F630F4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F630F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4C1CB4" w:rsidRPr="00CA66C0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A66C0">
        <w:rPr>
          <w:b/>
          <w:i/>
          <w:sz w:val="28"/>
          <w:szCs w:val="28"/>
        </w:rPr>
        <w:t xml:space="preserve">2.3 Изложение цели и задач инновации, дорожная карта </w:t>
      </w:r>
      <w:r>
        <w:rPr>
          <w:b/>
          <w:i/>
          <w:sz w:val="28"/>
          <w:szCs w:val="28"/>
        </w:rPr>
        <w:t>проекта</w:t>
      </w:r>
      <w:r w:rsidRPr="00CA66C0">
        <w:rPr>
          <w:b/>
          <w:i/>
          <w:sz w:val="28"/>
          <w:szCs w:val="28"/>
        </w:rPr>
        <w:t>.</w:t>
      </w:r>
    </w:p>
    <w:p w:rsidR="004C1CB4" w:rsidRPr="006E4261" w:rsidRDefault="004C1CB4" w:rsidP="004C1CB4">
      <w:pPr>
        <w:rPr>
          <w:rFonts w:eastAsia="Calibri"/>
          <w:sz w:val="28"/>
          <w:szCs w:val="28"/>
          <w:lang w:eastAsia="en-US"/>
        </w:rPr>
      </w:pPr>
      <w:r w:rsidRPr="00E7079A">
        <w:rPr>
          <w:color w:val="000000"/>
          <w:sz w:val="28"/>
          <w:szCs w:val="28"/>
        </w:rPr>
        <w:t>Цель проекта: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разработка</w:t>
      </w:r>
      <w:r w:rsidRPr="00795F6E">
        <w:rPr>
          <w:color w:val="000000"/>
          <w:sz w:val="28"/>
          <w:szCs w:val="28"/>
        </w:rPr>
        <w:t xml:space="preserve">, обоснование и экспериментальная проверка </w:t>
      </w:r>
      <w:r>
        <w:rPr>
          <w:color w:val="000000"/>
          <w:spacing w:val="-4"/>
          <w:sz w:val="28"/>
          <w:szCs w:val="28"/>
        </w:rPr>
        <w:t>педагогической</w:t>
      </w:r>
      <w:r w:rsidRPr="00570AB6">
        <w:rPr>
          <w:color w:val="000000"/>
          <w:spacing w:val="-4"/>
          <w:sz w:val="28"/>
          <w:szCs w:val="28"/>
        </w:rPr>
        <w:t xml:space="preserve"> модели индивидуализации</w:t>
      </w:r>
      <w:r>
        <w:rPr>
          <w:color w:val="000000"/>
          <w:sz w:val="28"/>
          <w:szCs w:val="28"/>
        </w:rPr>
        <w:t xml:space="preserve"> образования 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В соответствии с проблемой, предметом, целью были </w:t>
      </w:r>
      <w:r>
        <w:rPr>
          <w:color w:val="000000"/>
          <w:sz w:val="28"/>
          <w:szCs w:val="28"/>
        </w:rPr>
        <w:t>определены</w:t>
      </w:r>
      <w:r w:rsidRPr="00795F6E">
        <w:rPr>
          <w:color w:val="000000"/>
          <w:sz w:val="28"/>
          <w:szCs w:val="28"/>
        </w:rPr>
        <w:t xml:space="preserve"> </w:t>
      </w:r>
      <w:r w:rsidRPr="00E7079A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и дорожная карта </w:t>
      </w:r>
      <w:r w:rsidRPr="00E7079A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та</w:t>
      </w:r>
      <w:r w:rsidRPr="00E7079A">
        <w:rPr>
          <w:color w:val="000000"/>
          <w:sz w:val="28"/>
          <w:szCs w:val="28"/>
        </w:rPr>
        <w:t>: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Диагностико-моделирующий этап.</w:t>
      </w:r>
      <w:r>
        <w:rPr>
          <w:color w:val="000000"/>
          <w:sz w:val="28"/>
          <w:szCs w:val="28"/>
        </w:rPr>
        <w:t xml:space="preserve"> 2014 – 2015 гг.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95F6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средства </w:t>
      </w:r>
      <w:r w:rsidRPr="00B010A3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061">
        <w:rPr>
          <w:color w:val="000000"/>
          <w:sz w:val="28"/>
          <w:szCs w:val="28"/>
        </w:rPr>
        <w:t xml:space="preserve">. Разработать психолого-педагогический инструментарий </w:t>
      </w:r>
      <w:r>
        <w:rPr>
          <w:color w:val="000000"/>
          <w:sz w:val="28"/>
          <w:szCs w:val="28"/>
        </w:rPr>
        <w:t>оценки</w:t>
      </w:r>
      <w:r w:rsidRPr="00C65061">
        <w:rPr>
          <w:color w:val="000000"/>
          <w:sz w:val="28"/>
          <w:szCs w:val="28"/>
        </w:rPr>
        <w:t xml:space="preserve"> сформированности </w:t>
      </w:r>
      <w:r>
        <w:rPr>
          <w:color w:val="000000"/>
          <w:sz w:val="28"/>
          <w:szCs w:val="28"/>
        </w:rPr>
        <w:t>у учащихся</w:t>
      </w:r>
      <w:r w:rsidRPr="009447EB">
        <w:rPr>
          <w:sz w:val="28"/>
          <w:szCs w:val="28"/>
        </w:rPr>
        <w:t xml:space="preserve"> 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Формирующий этап.</w:t>
      </w:r>
      <w:r>
        <w:rPr>
          <w:color w:val="000000"/>
          <w:sz w:val="28"/>
          <w:szCs w:val="28"/>
        </w:rPr>
        <w:t xml:space="preserve"> 2015 – 2016 гг. 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79A">
        <w:rPr>
          <w:color w:val="000000"/>
          <w:sz w:val="28"/>
          <w:szCs w:val="28"/>
        </w:rPr>
        <w:t>Внедр</w:t>
      </w:r>
      <w:r>
        <w:rPr>
          <w:color w:val="000000"/>
          <w:sz w:val="28"/>
          <w:szCs w:val="28"/>
        </w:rPr>
        <w:t>ить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гимназии </w:t>
      </w:r>
      <w:r w:rsidRPr="00E7079A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ическую</w:t>
      </w:r>
      <w:r w:rsidRPr="00E7079A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ь</w:t>
      </w:r>
      <w:r w:rsidRPr="00E7079A">
        <w:rPr>
          <w:color w:val="000000"/>
          <w:sz w:val="28"/>
          <w:szCs w:val="28"/>
        </w:rPr>
        <w:t xml:space="preserve"> индивидуализации общего образования</w:t>
      </w:r>
      <w:r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ать</w:t>
      </w:r>
      <w:r w:rsidRPr="00E7079A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Pr="00E707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ндивидуализации образования и</w:t>
      </w:r>
      <w:r w:rsidRPr="00E7079A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овать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E7079A">
        <w:rPr>
          <w:color w:val="000000"/>
          <w:sz w:val="28"/>
          <w:szCs w:val="28"/>
        </w:rPr>
        <w:t>в образовательном процессе гимназии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79A">
        <w:rPr>
          <w:color w:val="000000"/>
          <w:sz w:val="28"/>
          <w:szCs w:val="28"/>
        </w:rPr>
        <w:t>Провести промежуточные измерения в рамках мониторинга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2640D1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Диагностико-обобщающий этап.</w:t>
      </w:r>
      <w:r>
        <w:rPr>
          <w:color w:val="000000"/>
          <w:sz w:val="28"/>
          <w:szCs w:val="28"/>
        </w:rPr>
        <w:t xml:space="preserve"> 2016 – 2017 гг.</w:t>
      </w:r>
    </w:p>
    <w:p w:rsidR="004C1CB4" w:rsidRPr="002640D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40D1">
        <w:rPr>
          <w:color w:val="000000"/>
          <w:sz w:val="28"/>
          <w:szCs w:val="28"/>
        </w:rPr>
        <w:t>Проверить эффективность модели индивидуал</w:t>
      </w:r>
      <w:r>
        <w:rPr>
          <w:color w:val="000000"/>
          <w:sz w:val="28"/>
          <w:szCs w:val="28"/>
        </w:rPr>
        <w:t xml:space="preserve">изации </w:t>
      </w:r>
      <w:r w:rsidRPr="002640D1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. </w:t>
      </w:r>
      <w:r w:rsidRPr="002640D1">
        <w:rPr>
          <w:color w:val="000000"/>
          <w:sz w:val="28"/>
          <w:szCs w:val="28"/>
        </w:rPr>
        <w:t xml:space="preserve">Провести итоговые измерения в рамках </w:t>
      </w:r>
      <w:r>
        <w:rPr>
          <w:color w:val="000000"/>
          <w:sz w:val="28"/>
          <w:szCs w:val="28"/>
        </w:rPr>
        <w:t>оценки динамики</w:t>
      </w:r>
      <w:r w:rsidRPr="002640D1">
        <w:rPr>
          <w:color w:val="000000"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4C1CB4" w:rsidRPr="00E7079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40D1">
        <w:rPr>
          <w:color w:val="000000"/>
          <w:sz w:val="28"/>
          <w:szCs w:val="28"/>
        </w:rPr>
        <w:t xml:space="preserve">Обобщить материалы исследований. Опубликовать результаты </w:t>
      </w:r>
      <w:r>
        <w:rPr>
          <w:color w:val="000000"/>
          <w:sz w:val="28"/>
          <w:szCs w:val="28"/>
        </w:rPr>
        <w:t>И</w:t>
      </w:r>
      <w:r w:rsidRPr="002640D1">
        <w:rPr>
          <w:color w:val="000000"/>
          <w:sz w:val="28"/>
          <w:szCs w:val="28"/>
        </w:rPr>
        <w:t xml:space="preserve">Р </w:t>
      </w:r>
      <w:r>
        <w:rPr>
          <w:color w:val="000000"/>
          <w:sz w:val="28"/>
          <w:szCs w:val="28"/>
        </w:rPr>
        <w:t xml:space="preserve">на сайте гимназии, </w:t>
      </w:r>
      <w:r w:rsidRPr="002640D1">
        <w:rPr>
          <w:color w:val="000000"/>
          <w:sz w:val="28"/>
          <w:szCs w:val="28"/>
        </w:rPr>
        <w:t>в виде научных статей и брошюры.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C01A7">
        <w:rPr>
          <w:sz w:val="28"/>
          <w:szCs w:val="28"/>
        </w:rPr>
        <w:t>III</w:t>
      </w:r>
      <w:r w:rsidRPr="00BC01A7">
        <w:rPr>
          <w:b/>
          <w:bCs/>
          <w:sz w:val="28"/>
          <w:szCs w:val="28"/>
        </w:rPr>
        <w:t xml:space="preserve">. Блок </w:t>
      </w:r>
      <w:r>
        <w:rPr>
          <w:b/>
          <w:bCs/>
          <w:sz w:val="28"/>
          <w:szCs w:val="28"/>
        </w:rPr>
        <w:t>результатов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BC01A7">
        <w:rPr>
          <w:b/>
          <w:bCs/>
          <w:sz w:val="28"/>
          <w:szCs w:val="28"/>
        </w:rPr>
        <w:t>ИП</w:t>
      </w:r>
    </w:p>
    <w:p w:rsidR="004C1CB4" w:rsidRPr="00BC19BB" w:rsidRDefault="004C1CB4" w:rsidP="004C1CB4">
      <w:pPr>
        <w:pStyle w:val="a6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B06BA">
        <w:rPr>
          <w:b/>
          <w:i/>
          <w:sz w:val="28"/>
          <w:szCs w:val="28"/>
        </w:rPr>
        <w:t>3.1 Какие инновационные механизмы будут разработаны в результате реализации проекта?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A5D">
        <w:rPr>
          <w:sz w:val="28"/>
          <w:szCs w:val="28"/>
        </w:rPr>
        <w:t xml:space="preserve">1. </w:t>
      </w:r>
      <w:r>
        <w:rPr>
          <w:sz w:val="28"/>
          <w:szCs w:val="28"/>
        </w:rPr>
        <w:t>Интеграция</w:t>
      </w:r>
      <w:r w:rsidRPr="00687A5D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е</w:t>
      </w:r>
      <w:r w:rsidRPr="00687A5D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687A5D">
        <w:rPr>
          <w:sz w:val="28"/>
          <w:szCs w:val="28"/>
        </w:rPr>
        <w:t xml:space="preserve"> гимназии</w:t>
      </w:r>
      <w:r>
        <w:t xml:space="preserve"> </w:t>
      </w:r>
      <w:r w:rsidRPr="00FB06BA">
        <w:rPr>
          <w:sz w:val="28"/>
          <w:szCs w:val="28"/>
        </w:rPr>
        <w:t>педагогической модели индивидуализации образования как комплекса организационно-педагогических условий, способствующих формированию у учащ</w:t>
      </w:r>
      <w:r>
        <w:rPr>
          <w:sz w:val="28"/>
          <w:szCs w:val="28"/>
        </w:rPr>
        <w:t>ихся метапредметных результатов.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Введение </w:t>
      </w:r>
      <w:r w:rsidRPr="00795F6E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разовательных программ и их тьюторского сопровождения как </w:t>
      </w:r>
      <w:r w:rsidRPr="00795F6E">
        <w:rPr>
          <w:color w:val="000000"/>
          <w:sz w:val="28"/>
          <w:szCs w:val="28"/>
        </w:rPr>
        <w:t>базов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 xml:space="preserve"> организации обучения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направленных на развитие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универсальных видов </w:t>
      </w:r>
      <w:r w:rsidRPr="0027572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учащихся </w:t>
      </w:r>
      <w:r w:rsidRPr="00275726">
        <w:rPr>
          <w:sz w:val="28"/>
          <w:szCs w:val="28"/>
        </w:rPr>
        <w:t xml:space="preserve">– </w:t>
      </w:r>
      <w:r>
        <w:rPr>
          <w:sz w:val="28"/>
          <w:szCs w:val="28"/>
        </w:rPr>
        <w:t>гностической, творческой, исследовательской и</w:t>
      </w:r>
      <w:r w:rsidRPr="00275726">
        <w:rPr>
          <w:sz w:val="28"/>
          <w:szCs w:val="28"/>
        </w:rPr>
        <w:t xml:space="preserve"> проектировочной</w:t>
      </w:r>
      <w:r>
        <w:rPr>
          <w:color w:val="000000"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color w:val="494949"/>
          <w:sz w:val="28"/>
          <w:szCs w:val="28"/>
        </w:rPr>
        <w:t>3.</w:t>
      </w:r>
      <w:r w:rsidRPr="00C9560E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Формирование в гимназии инновационной инфраструктуры</w:t>
      </w:r>
      <w:r w:rsidRPr="00C9560E">
        <w:rPr>
          <w:color w:val="494949"/>
          <w:sz w:val="28"/>
          <w:szCs w:val="28"/>
        </w:rPr>
        <w:t>,</w:t>
      </w:r>
      <w:r>
        <w:rPr>
          <w:color w:val="494949"/>
          <w:sz w:val="28"/>
          <w:szCs w:val="28"/>
        </w:rPr>
        <w:t xml:space="preserve"> опирающейся на мотивацию педагогического коллектива</w:t>
      </w:r>
      <w:r w:rsidRPr="00C9560E">
        <w:rPr>
          <w:color w:val="494949"/>
          <w:sz w:val="28"/>
          <w:szCs w:val="28"/>
        </w:rPr>
        <w:t xml:space="preserve"> к </w:t>
      </w:r>
      <w:r>
        <w:rPr>
          <w:color w:val="494949"/>
          <w:sz w:val="28"/>
          <w:szCs w:val="28"/>
        </w:rPr>
        <w:t xml:space="preserve">изучению и внедрению </w:t>
      </w:r>
      <w:r w:rsidRPr="00D61100">
        <w:rPr>
          <w:color w:val="494949"/>
          <w:sz w:val="28"/>
          <w:szCs w:val="28"/>
        </w:rPr>
        <w:t xml:space="preserve">новшеств и создание социокультурных и материальных условий для </w:t>
      </w:r>
      <w:r>
        <w:rPr>
          <w:color w:val="494949"/>
          <w:sz w:val="28"/>
          <w:szCs w:val="28"/>
        </w:rPr>
        <w:t>осуществления инновационной деятельности</w:t>
      </w:r>
      <w:r>
        <w:rPr>
          <w:rFonts w:ascii="Arial" w:hAnsi="Arial" w:cs="Arial"/>
          <w:color w:val="494949"/>
          <w:sz w:val="18"/>
          <w:szCs w:val="18"/>
        </w:rPr>
        <w:t>;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87A5D">
        <w:rPr>
          <w:b/>
          <w:i/>
          <w:sz w:val="28"/>
          <w:szCs w:val="28"/>
        </w:rPr>
        <w:t>3.2 Какие востребованные на региональном уровне продукты были разработаны в отчетном году, их функционал.</w:t>
      </w:r>
    </w:p>
    <w:p w:rsidR="004C1CB4" w:rsidRPr="00687A5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Построена педагогическая м</w:t>
      </w:r>
      <w:r w:rsidRPr="00687A5D">
        <w:rPr>
          <w:sz w:val="28"/>
          <w:szCs w:val="28"/>
        </w:rPr>
        <w:t>одель индивидуализации общего образования</w:t>
      </w:r>
      <w:r>
        <w:rPr>
          <w:sz w:val="28"/>
          <w:szCs w:val="28"/>
        </w:rPr>
        <w:t xml:space="preserve"> (ИОО) </w:t>
      </w:r>
      <w:r w:rsidRPr="00687A5D">
        <w:rPr>
          <w:sz w:val="28"/>
          <w:szCs w:val="28"/>
        </w:rPr>
        <w:t>в условиях гимназии</w:t>
      </w:r>
      <w:r>
        <w:rPr>
          <w:sz w:val="28"/>
          <w:szCs w:val="28"/>
        </w:rPr>
        <w:t>, которая</w:t>
      </w:r>
      <w:r w:rsidRPr="00687A5D">
        <w:rPr>
          <w:sz w:val="28"/>
          <w:szCs w:val="28"/>
        </w:rPr>
        <w:t xml:space="preserve"> включает в себя ценностно-целевой, возрастной и технологический аспекты тьюторского сопровождения.</w:t>
      </w:r>
      <w:r w:rsidRPr="00687A5D">
        <w:t xml:space="preserve"> </w:t>
      </w:r>
      <w:r w:rsidRPr="00687A5D">
        <w:rPr>
          <w:sz w:val="28"/>
          <w:szCs w:val="28"/>
        </w:rPr>
        <w:t xml:space="preserve">Ценностно-целевой аспект модели </w:t>
      </w:r>
      <w:r>
        <w:rPr>
          <w:sz w:val="28"/>
          <w:szCs w:val="28"/>
        </w:rPr>
        <w:t xml:space="preserve">ИОО </w:t>
      </w:r>
      <w:r w:rsidRPr="00687A5D">
        <w:rPr>
          <w:sz w:val="28"/>
          <w:szCs w:val="28"/>
        </w:rPr>
        <w:t>предполагает максимальное раскрытие потенциала школьника</w:t>
      </w:r>
      <w:r>
        <w:rPr>
          <w:sz w:val="28"/>
          <w:szCs w:val="28"/>
        </w:rPr>
        <w:t>,</w:t>
      </w:r>
      <w:r w:rsidRPr="00687A5D">
        <w:rPr>
          <w:sz w:val="28"/>
          <w:szCs w:val="28"/>
        </w:rPr>
        <w:t xml:space="preserve"> самореализацию учащихся средствами освоения </w:t>
      </w:r>
      <w:r>
        <w:rPr>
          <w:sz w:val="28"/>
          <w:szCs w:val="28"/>
        </w:rPr>
        <w:t>деятельностного</w:t>
      </w:r>
      <w:r w:rsidRPr="00687A5D">
        <w:rPr>
          <w:sz w:val="28"/>
          <w:szCs w:val="28"/>
        </w:rPr>
        <w:t xml:space="preserve"> содержания обучения.</w:t>
      </w:r>
      <w:r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 xml:space="preserve">Возрастной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учитывает особенности возраста учащихся при выборе содержания, средств и технологий образовательного процесса. Технологический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становления у учащихся </w:t>
      </w:r>
      <w:r w:rsidRPr="00687A5D">
        <w:rPr>
          <w:sz w:val="28"/>
          <w:szCs w:val="28"/>
        </w:rPr>
        <w:t xml:space="preserve">позиции субъектов образования. Деятельность тьютора направлена на совместное с учащимися обсуждение образовательной ситуации, образовательной перспективы, временных, пространственных и смысловых ограничений, доступных образовательных ресурсов и т.д. 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 п</w:t>
      </w:r>
      <w:r w:rsidRPr="00687A5D">
        <w:rPr>
          <w:sz w:val="28"/>
          <w:szCs w:val="28"/>
        </w:rPr>
        <w:t xml:space="preserve">сихолого-педагогический инструментарий </w:t>
      </w:r>
      <w:r>
        <w:rPr>
          <w:sz w:val="28"/>
          <w:szCs w:val="28"/>
        </w:rPr>
        <w:t>оценки</w:t>
      </w:r>
      <w:r w:rsidRPr="00687A5D">
        <w:rPr>
          <w:sz w:val="28"/>
          <w:szCs w:val="28"/>
        </w:rPr>
        <w:t xml:space="preserve"> мета</w:t>
      </w:r>
      <w:r>
        <w:rPr>
          <w:sz w:val="28"/>
          <w:szCs w:val="28"/>
        </w:rPr>
        <w:t>предметных результатов учащихся: экспертные карты, метапредметные контрольно-оценочные задания. Инструментарий дифференцирован по возрастам, в соответствии со ступенями общего образования.</w:t>
      </w:r>
      <w:r w:rsidRPr="00610EB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качестве интегральных и диагностируемых показателей метапредметных образовательных результатов мы выделили</w:t>
      </w:r>
      <w:r w:rsidRPr="0066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особые </w:t>
      </w:r>
      <w:r w:rsidRPr="00D61100">
        <w:rPr>
          <w:spacing w:val="-4"/>
          <w:sz w:val="28"/>
          <w:szCs w:val="28"/>
        </w:rPr>
        <w:t>познавательные умения – гностические (обобщение, систематизация, классификация и т.п.); исследовательские (проблематизация, анализ, интерпретация, выдвижение гипотез, оценка, аргументация); творческие (видение новой функции, альтернатив; поиск новых способов деятельности); проектировочные (определение целей, планирование, рефлексия, коррекция).</w:t>
      </w:r>
    </w:p>
    <w:p w:rsidR="004C1CB4" w:rsidRPr="00BC19BB" w:rsidRDefault="004C1CB4" w:rsidP="004C1CB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3. В целях развития готовности учителей гимназии к осуществлению инновационной деятельности, была разработана и апробирована программа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внутрифирменного повышения квалификации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образования, ориентированные на 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102B2">
        <w:rPr>
          <w:b/>
          <w:i/>
          <w:sz w:val="28"/>
          <w:szCs w:val="28"/>
        </w:rPr>
        <w:t>3.3 Какие востребованные на региональном уровне продукты будут разработаны по итогам реализации проекта</w:t>
      </w:r>
      <w:r>
        <w:rPr>
          <w:sz w:val="28"/>
          <w:szCs w:val="28"/>
        </w:rPr>
        <w:t>,</w:t>
      </w:r>
      <w:r w:rsidRPr="008102B2">
        <w:rPr>
          <w:b/>
          <w:i/>
          <w:sz w:val="28"/>
          <w:szCs w:val="28"/>
        </w:rPr>
        <w:t xml:space="preserve"> их функционал</w:t>
      </w:r>
      <w:r>
        <w:rPr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2B2">
        <w:rPr>
          <w:sz w:val="28"/>
          <w:szCs w:val="28"/>
        </w:rPr>
        <w:t>Теория и практика индивидуализации общего образования</w:t>
      </w:r>
      <w:r>
        <w:rPr>
          <w:sz w:val="28"/>
          <w:szCs w:val="28"/>
        </w:rPr>
        <w:t>, ориентированная на достижение метапредметных результатов обучения</w:t>
      </w:r>
      <w:r w:rsidRPr="008102B2">
        <w:rPr>
          <w:sz w:val="28"/>
          <w:szCs w:val="28"/>
        </w:rPr>
        <w:t xml:space="preserve"> в образовательном процессе гимназии </w:t>
      </w:r>
      <w:r>
        <w:rPr>
          <w:sz w:val="28"/>
          <w:szCs w:val="28"/>
        </w:rPr>
        <w:t>(методические рекомендации).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Как провести оценку</w:t>
      </w:r>
      <w:r w:rsidRPr="008102B2"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>мета</w:t>
      </w:r>
      <w:r>
        <w:rPr>
          <w:sz w:val="28"/>
          <w:szCs w:val="28"/>
        </w:rPr>
        <w:t xml:space="preserve">предметных результатов учащихся, достигнутых в </w:t>
      </w:r>
      <w:r w:rsidRPr="00FD562B">
        <w:rPr>
          <w:spacing w:val="-2"/>
          <w:sz w:val="28"/>
          <w:szCs w:val="28"/>
        </w:rPr>
        <w:t>соответствии с ФГОС ОО? (методические рекомендации, учебное пособие).</w:t>
      </w: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</w:t>
      </w:r>
      <w:r>
        <w:rPr>
          <w:sz w:val="28"/>
          <w:szCs w:val="28"/>
        </w:rPr>
        <w:t>образования, ориентированные на</w:t>
      </w:r>
      <w:r w:rsidRPr="00687A5D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 xml:space="preserve"> (</w:t>
      </w:r>
      <w:r w:rsidRPr="00BC01A7">
        <w:rPr>
          <w:sz w:val="28"/>
          <w:szCs w:val="28"/>
        </w:rPr>
        <w:t xml:space="preserve">программа, </w:t>
      </w:r>
      <w:r>
        <w:rPr>
          <w:sz w:val="28"/>
          <w:szCs w:val="28"/>
        </w:rPr>
        <w:t>учебное</w:t>
      </w:r>
      <w:r w:rsidRPr="00BC01A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</w:p>
    <w:p w:rsidR="004C1CB4" w:rsidRPr="00BC01A7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BC01A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Основное с</w:t>
      </w:r>
      <w:r w:rsidRPr="00BC01A7">
        <w:rPr>
          <w:b/>
          <w:bCs/>
          <w:sz w:val="28"/>
          <w:szCs w:val="28"/>
        </w:rPr>
        <w:t xml:space="preserve">одержание </w:t>
      </w:r>
      <w:r>
        <w:rPr>
          <w:b/>
          <w:bCs/>
          <w:sz w:val="28"/>
          <w:szCs w:val="28"/>
        </w:rPr>
        <w:t>отчета.</w:t>
      </w:r>
    </w:p>
    <w:p w:rsidR="004C1CB4" w:rsidRPr="00864C88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864C88">
        <w:rPr>
          <w:b/>
          <w:i/>
          <w:sz w:val="28"/>
          <w:szCs w:val="28"/>
        </w:rPr>
        <w:t>4.1 Заинтересованные стороны, благополучатели продуктов проекта</w:t>
      </w:r>
      <w:r w:rsidRPr="00864C88">
        <w:rPr>
          <w:rStyle w:val="apple-converted-space"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1. </w:t>
      </w:r>
      <w:r w:rsidRPr="00140490">
        <w:rPr>
          <w:rStyle w:val="apple-converted-space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О</w:t>
      </w:r>
      <w:r w:rsidRPr="00140490">
        <w:rPr>
          <w:rStyle w:val="apple-converted-space"/>
          <w:sz w:val="28"/>
          <w:szCs w:val="28"/>
        </w:rPr>
        <w:t xml:space="preserve"> города </w:t>
      </w:r>
      <w:r>
        <w:rPr>
          <w:rStyle w:val="apple-converted-space"/>
          <w:sz w:val="28"/>
          <w:szCs w:val="28"/>
        </w:rPr>
        <w:t xml:space="preserve">Краснодара </w:t>
      </w:r>
      <w:r w:rsidRPr="00140490">
        <w:rPr>
          <w:rStyle w:val="apple-converted-space"/>
          <w:sz w:val="28"/>
          <w:szCs w:val="28"/>
        </w:rPr>
        <w:t>и края, внедряющи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новые ФГОС</w:t>
      </w:r>
      <w:r>
        <w:rPr>
          <w:rStyle w:val="apple-converted-space"/>
          <w:sz w:val="28"/>
          <w:szCs w:val="28"/>
        </w:rPr>
        <w:t xml:space="preserve"> ОО</w:t>
      </w:r>
      <w:r w:rsidRPr="00140490">
        <w:rPr>
          <w:rStyle w:val="apple-converted-space"/>
          <w:sz w:val="28"/>
          <w:szCs w:val="28"/>
        </w:rPr>
        <w:t>, ориентированны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на </w:t>
      </w:r>
      <w:r>
        <w:rPr>
          <w:rStyle w:val="apple-converted-space"/>
          <w:sz w:val="28"/>
          <w:szCs w:val="28"/>
        </w:rPr>
        <w:t>достижение метапредметных</w:t>
      </w:r>
      <w:r w:rsidRPr="00140490">
        <w:rPr>
          <w:rStyle w:val="apple-converted-space"/>
          <w:sz w:val="28"/>
          <w:szCs w:val="28"/>
        </w:rPr>
        <w:t xml:space="preserve"> результат</w:t>
      </w:r>
      <w:r>
        <w:rPr>
          <w:rStyle w:val="apple-converted-space"/>
          <w:sz w:val="28"/>
          <w:szCs w:val="28"/>
        </w:rPr>
        <w:t>ов обучения</w:t>
      </w:r>
      <w:r w:rsidRPr="00140490">
        <w:rPr>
          <w:rStyle w:val="apple-converted-space"/>
          <w:sz w:val="28"/>
          <w:szCs w:val="28"/>
        </w:rPr>
        <w:t xml:space="preserve"> и индивидуализацию образовательного процесса.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 Субъекты образовательного процесса гимназии, заинтересованные в повышении качества образования: учащиеся и их родители, учителя.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 Органы управления образования Краснодарского края, отрабатывающие механизмы внедрения ФГОС ОО и формы мониторинга образовательных результатов.</w:t>
      </w:r>
    </w:p>
    <w:p w:rsidR="004C1CB4" w:rsidRPr="00864C88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864C88">
        <w:rPr>
          <w:b/>
          <w:i/>
          <w:sz w:val="28"/>
          <w:szCs w:val="28"/>
        </w:rPr>
        <w:t>4.2 Организации-партнеры</w:t>
      </w:r>
      <w:r w:rsidRPr="00864C88">
        <w:rPr>
          <w:rStyle w:val="apple-converted-space"/>
          <w:b/>
          <w:i/>
          <w:sz w:val="28"/>
          <w:szCs w:val="28"/>
        </w:rPr>
        <w:t xml:space="preserve"> </w:t>
      </w:r>
      <w:r w:rsidRPr="00864C88">
        <w:rPr>
          <w:b/>
          <w:i/>
          <w:sz w:val="28"/>
          <w:szCs w:val="28"/>
        </w:rPr>
        <w:t xml:space="preserve">с их указанием.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ГОУ ВПО «КубГУ» 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 о сотрудничестве от 10. 11. 2014 г.).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Немецкий культурный центр им. Гете в рамках инициативы «Школы–партнеры будущего» (согл. о сотрудничестве от 18. 04. 2009 г.)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МАОУ МО г. Ижевск Гуманитарный лицей, в рамках проекта «</w:t>
      </w:r>
      <w:r w:rsidRPr="00546C69">
        <w:rPr>
          <w:sz w:val="28"/>
          <w:szCs w:val="28"/>
        </w:rPr>
        <w:t xml:space="preserve">Школа Сколоково </w:t>
      </w:r>
      <w:r>
        <w:rPr>
          <w:sz w:val="28"/>
          <w:szCs w:val="28"/>
        </w:rPr>
        <w:t xml:space="preserve">в Ижевске», науч. рук. </w:t>
      </w:r>
      <w:r w:rsidRPr="00546C69">
        <w:rPr>
          <w:sz w:val="28"/>
          <w:szCs w:val="28"/>
        </w:rPr>
        <w:t>Черемных М.П.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МКУ центр развития образования МО  г-к Геленджик.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Лицей № 1502 при МЭИ  г. Москва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ГБОУ Лицей № 1501 г. Москва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МАОУ МО г. Санкт-Петербург Гимназия № 116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МАОУ МО г. Санкт-Петербург Гимназия № 248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Калининград Гимназия № 32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МБОУМО г. Нижний Новгород СОШ № 12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Екатеринбург Гимназия № 9 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Самарская государственная областная академия им. Наяновой.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4.3 Краткое обоснование инновационности проекта.</w:t>
      </w:r>
    </w:p>
    <w:p w:rsidR="004C1CB4" w:rsidRPr="0073539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Инновационность</w:t>
      </w:r>
      <w:r w:rsidRPr="0073539D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проекта</w:t>
      </w:r>
      <w:r w:rsidRPr="0073539D">
        <w:rPr>
          <w:sz w:val="28"/>
          <w:szCs w:val="28"/>
        </w:rPr>
        <w:t xml:space="preserve"> обусловлена </w:t>
      </w:r>
      <w:r>
        <w:rPr>
          <w:sz w:val="28"/>
          <w:szCs w:val="28"/>
        </w:rPr>
        <w:t>необходимостью преодолеть имеющихся</w:t>
      </w:r>
      <w:r w:rsidRPr="0073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образовании </w:t>
      </w:r>
      <w:r w:rsidRPr="00B712EE">
        <w:rPr>
          <w:sz w:val="28"/>
          <w:szCs w:val="28"/>
        </w:rPr>
        <w:t>ряда противоречий</w:t>
      </w:r>
      <w:r w:rsidRPr="0073539D">
        <w:rPr>
          <w:color w:val="000000"/>
          <w:sz w:val="28"/>
          <w:szCs w:val="28"/>
        </w:rPr>
        <w:t>: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между </w:t>
      </w:r>
      <w:r>
        <w:rPr>
          <w:color w:val="000000"/>
          <w:sz w:val="28"/>
          <w:szCs w:val="28"/>
        </w:rPr>
        <w:t>современными</w:t>
      </w:r>
      <w:r w:rsidRPr="00795F6E">
        <w:rPr>
          <w:color w:val="000000"/>
          <w:sz w:val="28"/>
          <w:szCs w:val="28"/>
        </w:rPr>
        <w:t xml:space="preserve"> подходами к развитию общего образования</w:t>
      </w:r>
      <w:r>
        <w:rPr>
          <w:color w:val="000000"/>
          <w:sz w:val="28"/>
          <w:szCs w:val="28"/>
        </w:rPr>
        <w:t xml:space="preserve"> (деятельностный, компетентностный и др.), нашедшими отражение в ФГОС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сохранением</w:t>
      </w:r>
      <w:r w:rsidRPr="00795F6E">
        <w:rPr>
          <w:color w:val="000000"/>
          <w:sz w:val="28"/>
          <w:szCs w:val="28"/>
        </w:rPr>
        <w:t xml:space="preserve"> устаревше</w:t>
      </w:r>
      <w:r>
        <w:rPr>
          <w:color w:val="000000"/>
          <w:sz w:val="28"/>
          <w:szCs w:val="28"/>
        </w:rPr>
        <w:t>го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подхода к</w:t>
      </w:r>
      <w:r w:rsidRPr="00795F6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ю, направленного на</w:t>
      </w:r>
      <w:r w:rsidRPr="00795F6E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 xml:space="preserve">у </w:t>
      </w:r>
      <w:r w:rsidRPr="00795F6E">
        <w:rPr>
          <w:color w:val="000000"/>
          <w:sz w:val="28"/>
          <w:szCs w:val="28"/>
        </w:rPr>
        <w:t>готовых знаний в преимущественно классно-урочной форме</w:t>
      </w:r>
      <w:r>
        <w:rPr>
          <w:color w:val="000000"/>
          <w:sz w:val="28"/>
          <w:szCs w:val="28"/>
        </w:rPr>
        <w:t>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требованиями ФГОС к формированию метапредметных образовательных результатов </w:t>
      </w:r>
      <w:r w:rsidRPr="00795F6E">
        <w:rPr>
          <w:color w:val="000000"/>
          <w:sz w:val="28"/>
          <w:szCs w:val="28"/>
        </w:rPr>
        <w:t xml:space="preserve">и сохранением репродуктивных форм передачи учебной информации, однолинейной ролевой матрицы «учитель </w:t>
      </w:r>
      <w:r>
        <w:rPr>
          <w:color w:val="000000"/>
          <w:sz w:val="28"/>
          <w:szCs w:val="28"/>
        </w:rPr>
        <w:t>–</w:t>
      </w:r>
      <w:r w:rsidRPr="00795F6E">
        <w:rPr>
          <w:color w:val="000000"/>
          <w:sz w:val="28"/>
          <w:szCs w:val="28"/>
        </w:rPr>
        <w:t xml:space="preserve"> ученик», «отчужденн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дидактических единиц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обучения;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 требовани</w:t>
      </w:r>
      <w:r>
        <w:rPr>
          <w:color w:val="000000"/>
          <w:sz w:val="28"/>
          <w:szCs w:val="28"/>
        </w:rPr>
        <w:t>я</w:t>
      </w:r>
      <w:r w:rsidRPr="00795F6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времени и общества к реализации </w:t>
      </w:r>
      <w:r w:rsidRPr="00795F6E">
        <w:rPr>
          <w:color w:val="000000"/>
          <w:sz w:val="28"/>
          <w:szCs w:val="28"/>
        </w:rPr>
        <w:t xml:space="preserve">индивидуализации образования как </w:t>
      </w:r>
      <w:r>
        <w:rPr>
          <w:color w:val="000000"/>
          <w:sz w:val="28"/>
          <w:szCs w:val="28"/>
        </w:rPr>
        <w:t xml:space="preserve">средства </w:t>
      </w:r>
      <w:r w:rsidRPr="00795F6E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максимальной самореализации учащихся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неразработанностью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</w:t>
      </w:r>
      <w:r>
        <w:rPr>
          <w:color w:val="000000"/>
          <w:sz w:val="28"/>
          <w:szCs w:val="28"/>
        </w:rPr>
        <w:t>вий индивидуализации образования в школе.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ar-SA"/>
        </w:rPr>
      </w:pPr>
      <w:r w:rsidRPr="00795F6E">
        <w:rPr>
          <w:color w:val="000000"/>
          <w:sz w:val="28"/>
          <w:szCs w:val="28"/>
        </w:rPr>
        <w:t xml:space="preserve">Возможность преодоления </w:t>
      </w:r>
      <w:r>
        <w:rPr>
          <w:color w:val="000000"/>
          <w:sz w:val="28"/>
          <w:szCs w:val="28"/>
        </w:rPr>
        <w:t>указа</w:t>
      </w:r>
      <w:r w:rsidRPr="00795F6E">
        <w:rPr>
          <w:color w:val="000000"/>
          <w:sz w:val="28"/>
          <w:szCs w:val="28"/>
        </w:rPr>
        <w:t xml:space="preserve">нных противоречий напрямую зависит от </w:t>
      </w:r>
      <w:r>
        <w:rPr>
          <w:color w:val="000000"/>
          <w:sz w:val="28"/>
          <w:szCs w:val="28"/>
        </w:rPr>
        <w:t>создания в ОУ</w:t>
      </w:r>
      <w:r>
        <w:rPr>
          <w:sz w:val="28"/>
          <w:szCs w:val="28"/>
        </w:rPr>
        <w:t xml:space="preserve"> </w:t>
      </w:r>
      <w:r w:rsidRPr="00B010A3">
        <w:rPr>
          <w:sz w:val="28"/>
          <w:szCs w:val="28"/>
        </w:rPr>
        <w:t>организационно-педагогическ</w:t>
      </w:r>
      <w:r>
        <w:rPr>
          <w:sz w:val="28"/>
          <w:szCs w:val="28"/>
        </w:rPr>
        <w:t>их</w:t>
      </w:r>
      <w:r w:rsidRPr="00B010A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индивидуализации образования,</w:t>
      </w:r>
      <w:r w:rsidRPr="000826E5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ориентированных на формирование у учащихся метапредметных результатов образования. Данная задача обладает признаками научной новизны и практической значимости.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4.4 Аннотация основного содержания всего проекта.</w:t>
      </w:r>
    </w:p>
    <w:p w:rsidR="004C1CB4" w:rsidRPr="00620B16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sz w:val="28"/>
          <w:szCs w:val="28"/>
        </w:rPr>
        <w:t>Новый ФГОС ОО акцентирует внимание на результат</w:t>
      </w:r>
      <w:r>
        <w:rPr>
          <w:sz w:val="28"/>
          <w:szCs w:val="28"/>
        </w:rPr>
        <w:t>ах</w:t>
      </w:r>
      <w:r w:rsidRPr="00620B16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как универсальных</w:t>
      </w:r>
      <w:r w:rsidRPr="00620B16">
        <w:rPr>
          <w:bCs/>
          <w:spacing w:val="-4"/>
          <w:sz w:val="28"/>
          <w:szCs w:val="28"/>
        </w:rPr>
        <w:t xml:space="preserve"> способах деятельности, умениях и навыках, которые необходимо сформировать; на опыте деятельности, который должен быть накоплен и осмыслен учащимися; на учебных достижениях, которые учащиеся должны продемонстрировать.</w:t>
      </w:r>
      <w:r w:rsidRPr="00620B16">
        <w:rPr>
          <w:sz w:val="28"/>
          <w:szCs w:val="28"/>
        </w:rPr>
        <w:t xml:space="preserve"> Метапредметные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</w:t>
      </w:r>
      <w:r>
        <w:rPr>
          <w:sz w:val="28"/>
          <w:szCs w:val="28"/>
        </w:rPr>
        <w:t>, они</w:t>
      </w:r>
      <w:r w:rsidRPr="00620B16">
        <w:rPr>
          <w:sz w:val="28"/>
          <w:szCs w:val="28"/>
        </w:rPr>
        <w:t xml:space="preserve"> включают освоенные обучающимися универсальные учебные действия</w:t>
      </w:r>
      <w:r>
        <w:rPr>
          <w:sz w:val="28"/>
          <w:szCs w:val="28"/>
        </w:rPr>
        <w:t xml:space="preserve">. </w:t>
      </w:r>
      <w:r w:rsidRPr="00620B16">
        <w:rPr>
          <w:sz w:val="28"/>
          <w:szCs w:val="28"/>
        </w:rPr>
        <w:t xml:space="preserve">Освоив универсальные умения, </w:t>
      </w:r>
      <w:r>
        <w:rPr>
          <w:sz w:val="28"/>
          <w:szCs w:val="28"/>
        </w:rPr>
        <w:t>учащиеся</w:t>
      </w:r>
      <w:r w:rsidRPr="00620B16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ю</w:t>
      </w:r>
      <w:r w:rsidRPr="00620B16">
        <w:rPr>
          <w:sz w:val="28"/>
          <w:szCs w:val="28"/>
        </w:rPr>
        <w:t>т новые для себя способы решения задач, стро</w:t>
      </w:r>
      <w:r>
        <w:rPr>
          <w:sz w:val="28"/>
          <w:szCs w:val="28"/>
        </w:rPr>
        <w:t>я</w:t>
      </w:r>
      <w:r w:rsidRPr="00620B16">
        <w:rPr>
          <w:sz w:val="28"/>
          <w:szCs w:val="28"/>
        </w:rPr>
        <w:t xml:space="preserve">т нестереотипные планы и программы, метапредметные умения могут быть затем применены в решении </w:t>
      </w:r>
      <w:r>
        <w:rPr>
          <w:sz w:val="28"/>
          <w:szCs w:val="28"/>
        </w:rPr>
        <w:t>многих</w:t>
      </w:r>
      <w:r w:rsidRPr="00620B16">
        <w:rPr>
          <w:sz w:val="28"/>
          <w:szCs w:val="28"/>
        </w:rPr>
        <w:t xml:space="preserve"> предметных задач (проектирую: дом, исследование, завтрашний день, дорогу к дому и т.д.).</w:t>
      </w:r>
    </w:p>
    <w:p w:rsidR="004C1CB4" w:rsidRPr="00620B16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bCs/>
          <w:spacing w:val="-4"/>
          <w:sz w:val="28"/>
          <w:szCs w:val="28"/>
        </w:rPr>
        <w:t>В качестве интегральных и диагностируемых показателей мета</w:t>
      </w:r>
      <w:r>
        <w:rPr>
          <w:bCs/>
          <w:spacing w:val="-4"/>
          <w:sz w:val="28"/>
          <w:szCs w:val="28"/>
        </w:rPr>
        <w:t>-</w:t>
      </w:r>
      <w:r w:rsidRPr="00620B16">
        <w:rPr>
          <w:bCs/>
          <w:spacing w:val="-4"/>
          <w:sz w:val="28"/>
          <w:szCs w:val="28"/>
        </w:rPr>
        <w:t>предметных образовательных результатов мы выделяем</w:t>
      </w:r>
      <w:r w:rsidRPr="00620B16">
        <w:rPr>
          <w:sz w:val="28"/>
          <w:szCs w:val="28"/>
        </w:rPr>
        <w:t xml:space="preserve"> особые умения – гностические (</w:t>
      </w:r>
      <w:r>
        <w:rPr>
          <w:sz w:val="28"/>
          <w:szCs w:val="28"/>
        </w:rPr>
        <w:t>с</w:t>
      </w:r>
      <w:r w:rsidRPr="00620B16">
        <w:rPr>
          <w:sz w:val="28"/>
          <w:szCs w:val="28"/>
        </w:rPr>
        <w:t>пособность к теоретическому мышлению</w:t>
      </w:r>
      <w:r>
        <w:rPr>
          <w:sz w:val="28"/>
          <w:szCs w:val="28"/>
        </w:rPr>
        <w:t>; п</w:t>
      </w:r>
      <w:r w:rsidRPr="00620B16">
        <w:rPr>
          <w:sz w:val="28"/>
          <w:szCs w:val="28"/>
        </w:rPr>
        <w:t>оисковая активность</w:t>
      </w:r>
      <w:r>
        <w:rPr>
          <w:sz w:val="28"/>
          <w:szCs w:val="28"/>
        </w:rPr>
        <w:t xml:space="preserve">, </w:t>
      </w:r>
      <w:r w:rsidRPr="00620B16">
        <w:rPr>
          <w:sz w:val="28"/>
          <w:szCs w:val="28"/>
        </w:rPr>
        <w:t>определение возможных путей решения задачи); исследовательские (</w:t>
      </w:r>
      <w:r>
        <w:rPr>
          <w:sz w:val="28"/>
          <w:szCs w:val="28"/>
        </w:rPr>
        <w:t>р</w:t>
      </w:r>
      <w:r w:rsidRPr="00620B16">
        <w:rPr>
          <w:sz w:val="28"/>
          <w:szCs w:val="28"/>
        </w:rPr>
        <w:t>абота с проблемой и выдвижением гипотез</w:t>
      </w:r>
      <w:r>
        <w:rPr>
          <w:sz w:val="28"/>
          <w:szCs w:val="28"/>
        </w:rPr>
        <w:t>; исследовательская ориентация учения; с</w:t>
      </w:r>
      <w:r w:rsidRPr="00620B16">
        <w:rPr>
          <w:sz w:val="28"/>
          <w:szCs w:val="28"/>
        </w:rPr>
        <w:t>истемность и обобщенность знаний</w:t>
      </w:r>
      <w:r>
        <w:rPr>
          <w:sz w:val="28"/>
          <w:szCs w:val="28"/>
        </w:rPr>
        <w:t>);</w:t>
      </w:r>
      <w:r w:rsidRPr="00620B16">
        <w:rPr>
          <w:sz w:val="28"/>
          <w:szCs w:val="28"/>
        </w:rPr>
        <w:t xml:space="preserve"> творческие (действия и операции</w:t>
      </w:r>
      <w:r>
        <w:rPr>
          <w:sz w:val="28"/>
          <w:szCs w:val="28"/>
        </w:rPr>
        <w:t>;</w:t>
      </w:r>
      <w:r w:rsidRPr="00620B16">
        <w:rPr>
          <w:sz w:val="28"/>
          <w:szCs w:val="28"/>
        </w:rPr>
        <w:t xml:space="preserve"> поисковая активность)</w:t>
      </w:r>
      <w:r>
        <w:rPr>
          <w:sz w:val="28"/>
          <w:szCs w:val="28"/>
        </w:rPr>
        <w:t>.</w:t>
      </w:r>
    </w:p>
    <w:p w:rsidR="004C1CB4" w:rsidRPr="0065005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Средством достижения указанных результатов выступает индивидуализация общего образования</w:t>
      </w:r>
      <w:r w:rsidRPr="0065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650051"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t>организационно-педагогических условий, содействующих</w:t>
      </w:r>
      <w:r w:rsidRPr="00650051">
        <w:rPr>
          <w:sz w:val="28"/>
          <w:szCs w:val="28"/>
        </w:rPr>
        <w:t xml:space="preserve"> учащимся в </w:t>
      </w:r>
      <w:r>
        <w:rPr>
          <w:sz w:val="28"/>
          <w:szCs w:val="28"/>
        </w:rPr>
        <w:t xml:space="preserve">их </w:t>
      </w:r>
      <w:r w:rsidRPr="00650051">
        <w:rPr>
          <w:sz w:val="28"/>
          <w:szCs w:val="28"/>
        </w:rPr>
        <w:t xml:space="preserve">осознанном </w:t>
      </w:r>
      <w:r>
        <w:rPr>
          <w:sz w:val="28"/>
          <w:szCs w:val="28"/>
        </w:rPr>
        <w:t>саморазвитии и самообразовании</w:t>
      </w:r>
      <w:r w:rsidRPr="00650051">
        <w:rPr>
          <w:sz w:val="28"/>
          <w:szCs w:val="28"/>
        </w:rPr>
        <w:t>. При таком понимании тьюторск</w:t>
      </w:r>
      <w:r>
        <w:rPr>
          <w:sz w:val="28"/>
          <w:szCs w:val="28"/>
        </w:rPr>
        <w:t>ое</w:t>
      </w:r>
      <w:r w:rsidRPr="00650051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 xml:space="preserve">индивидуального </w:t>
      </w:r>
      <w:r w:rsidRPr="00650051">
        <w:rPr>
          <w:sz w:val="28"/>
          <w:szCs w:val="28"/>
        </w:rPr>
        <w:t xml:space="preserve">обучения в максимальной степени способствует </w:t>
      </w:r>
      <w:r>
        <w:rPr>
          <w:sz w:val="28"/>
          <w:szCs w:val="28"/>
        </w:rPr>
        <w:t xml:space="preserve">формированию метапредметных компетентностей </w:t>
      </w:r>
      <w:r w:rsidRPr="00650051">
        <w:rPr>
          <w:sz w:val="28"/>
          <w:szCs w:val="28"/>
        </w:rPr>
        <w:t>учащихся, их личностному и профессиональному самоопределению.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4.5 Задачи проекта, поставленные в отчетном году.</w:t>
      </w:r>
    </w:p>
    <w:p w:rsidR="004C1CB4" w:rsidRPr="00795F6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95F6E">
        <w:rPr>
          <w:color w:val="000000"/>
          <w:sz w:val="28"/>
          <w:szCs w:val="28"/>
        </w:rPr>
        <w:t>Определить степень изученности проблемы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4C1CB4" w:rsidRPr="00C65061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5061">
        <w:rPr>
          <w:color w:val="000000"/>
          <w:sz w:val="28"/>
          <w:szCs w:val="28"/>
        </w:rPr>
        <w:t>. Разработать психолого-педагогический инструментарий оценки сформированности</w:t>
      </w:r>
      <w:r w:rsidRPr="00196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учащихся</w:t>
      </w:r>
      <w:r w:rsidRPr="00C65061">
        <w:rPr>
          <w:color w:val="000000"/>
          <w:sz w:val="28"/>
          <w:szCs w:val="28"/>
        </w:rPr>
        <w:t xml:space="preserve">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4C1CB4" w:rsidRPr="00140490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4.6 Алгоритм реализации задач (дорожная карта этого года).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отчетного года была разработка </w:t>
      </w:r>
      <w:r w:rsidRPr="00CB5906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CB5906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CB5906">
        <w:rPr>
          <w:sz w:val="28"/>
          <w:szCs w:val="28"/>
        </w:rPr>
        <w:t xml:space="preserve"> индивидуализации образования как комплекса организационно-педагогических условий, способствующих формированию у учащихся метапредметных результатов образования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решения этой задачи были проведены два проектировочных семинара с педагогическим коллективом гимназии, на которых обсуждались концепция и основные подходы к реализации  инновационного проекта.</w:t>
      </w:r>
    </w:p>
    <w:p w:rsidR="004C1CB4" w:rsidRPr="00183F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Другой важной задачей этапа было формирование инновационного поля для реализации проекта за счет подготовки учителей к </w:t>
      </w:r>
      <w:r w:rsidRPr="00F9725D">
        <w:rPr>
          <w:spacing w:val="2"/>
          <w:sz w:val="28"/>
          <w:szCs w:val="28"/>
        </w:rPr>
        <w:t>инновационной деятельности. Первая группа учителей-инноваторов</w:t>
      </w:r>
      <w:r>
        <w:rPr>
          <w:spacing w:val="2"/>
          <w:sz w:val="28"/>
          <w:szCs w:val="28"/>
        </w:rPr>
        <w:t xml:space="preserve">        (1</w:t>
      </w:r>
      <w:r w:rsidRPr="00F9725D">
        <w:rPr>
          <w:spacing w:val="2"/>
          <w:sz w:val="28"/>
          <w:szCs w:val="28"/>
        </w:rPr>
        <w:t>2</w:t>
      </w:r>
      <w:r w:rsidRPr="00183F0D">
        <w:rPr>
          <w:sz w:val="28"/>
          <w:szCs w:val="28"/>
        </w:rPr>
        <w:t xml:space="preserve"> человек) прошла обучение по программе внутрифирменного повышения квалификации «Технологии педагогики индивидуализации общего образования, ориентированные на достижение метапредметных результатов» в октябре-ноябре 2015 г. По результатам обучения учителя</w:t>
      </w:r>
      <w:r>
        <w:rPr>
          <w:sz w:val="28"/>
          <w:szCs w:val="28"/>
        </w:rPr>
        <w:t>ми были</w:t>
      </w:r>
      <w:r w:rsidRPr="0018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творческие проекты, которые затем представлялись на региональном научно-практическом семинаре в рамках КИП </w:t>
      </w:r>
      <w:r w:rsidRPr="00183F0D">
        <w:rPr>
          <w:sz w:val="28"/>
          <w:szCs w:val="28"/>
        </w:rPr>
        <w:t>«Реализация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 xml:space="preserve"> (28 ноября 2015 г.)</w:t>
      </w:r>
      <w:r w:rsidRPr="00183F0D">
        <w:rPr>
          <w:sz w:val="28"/>
          <w:szCs w:val="28"/>
        </w:rPr>
        <w:t>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одна задача – р</w:t>
      </w:r>
      <w:r w:rsidRPr="000346B8">
        <w:rPr>
          <w:sz w:val="28"/>
          <w:szCs w:val="28"/>
        </w:rPr>
        <w:t>азработ</w:t>
      </w:r>
      <w:r>
        <w:rPr>
          <w:sz w:val="28"/>
          <w:szCs w:val="28"/>
        </w:rPr>
        <w:t>к</w:t>
      </w:r>
      <w:r w:rsidRPr="000346B8">
        <w:rPr>
          <w:sz w:val="28"/>
          <w:szCs w:val="28"/>
        </w:rPr>
        <w:t>а психолого-педагогическ</w:t>
      </w:r>
      <w:r>
        <w:rPr>
          <w:sz w:val="28"/>
          <w:szCs w:val="28"/>
        </w:rPr>
        <w:t>ого</w:t>
      </w:r>
      <w:r w:rsidRPr="000346B8">
        <w:rPr>
          <w:sz w:val="28"/>
          <w:szCs w:val="28"/>
        </w:rPr>
        <w:t xml:space="preserve"> инструментари</w:t>
      </w:r>
      <w:r>
        <w:rPr>
          <w:sz w:val="28"/>
          <w:szCs w:val="28"/>
        </w:rPr>
        <w:t>я</w:t>
      </w:r>
      <w:r w:rsidRPr="000346B8">
        <w:rPr>
          <w:sz w:val="28"/>
          <w:szCs w:val="28"/>
        </w:rPr>
        <w:t xml:space="preserve"> оценки сформированности у учащихся метапредметных результатов образования</w:t>
      </w:r>
      <w:r>
        <w:rPr>
          <w:sz w:val="28"/>
          <w:szCs w:val="28"/>
        </w:rPr>
        <w:t xml:space="preserve"> решалась психологами гимназии</w:t>
      </w:r>
      <w:r w:rsidRPr="000346B8">
        <w:rPr>
          <w:sz w:val="28"/>
          <w:szCs w:val="28"/>
        </w:rPr>
        <w:t>.</w:t>
      </w:r>
      <w:r>
        <w:rPr>
          <w:sz w:val="28"/>
          <w:szCs w:val="28"/>
        </w:rPr>
        <w:t xml:space="preserve"> В октябре-ноябре 2015 г. была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4C1CB4" w:rsidRPr="00546C69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546C69">
        <w:rPr>
          <w:b/>
          <w:i/>
          <w:sz w:val="28"/>
          <w:szCs w:val="28"/>
        </w:rPr>
        <w:t xml:space="preserve">4.7 Основное содержание инновационной </w:t>
      </w:r>
      <w:r>
        <w:rPr>
          <w:b/>
          <w:i/>
          <w:sz w:val="28"/>
          <w:szCs w:val="28"/>
        </w:rPr>
        <w:t>деятельности за отчетный период.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Проектная задача состояла в п</w:t>
      </w:r>
      <w:r w:rsidRPr="00FF581A">
        <w:rPr>
          <w:sz w:val="28"/>
          <w:szCs w:val="28"/>
        </w:rPr>
        <w:t>остроен</w:t>
      </w:r>
      <w:r>
        <w:rPr>
          <w:sz w:val="28"/>
          <w:szCs w:val="28"/>
        </w:rPr>
        <w:t>ии</w:t>
      </w:r>
      <w:r w:rsidRPr="00FF581A">
        <w:rPr>
          <w:sz w:val="28"/>
          <w:szCs w:val="28"/>
        </w:rPr>
        <w:t xml:space="preserve"> первоначальн</w:t>
      </w:r>
      <w:r>
        <w:rPr>
          <w:sz w:val="28"/>
          <w:szCs w:val="28"/>
        </w:rPr>
        <w:t>ого</w:t>
      </w:r>
      <w:r w:rsidRPr="00FF581A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Pr="00FF581A">
        <w:rPr>
          <w:sz w:val="28"/>
          <w:szCs w:val="28"/>
        </w:rPr>
        <w:t xml:space="preserve"> модели индивидуализации образования как комплекса организационно-педагогических условий, способствующих формированию у учащихся </w:t>
      </w:r>
      <w:r w:rsidRPr="00FF581A">
        <w:rPr>
          <w:spacing w:val="-2"/>
          <w:sz w:val="28"/>
          <w:szCs w:val="28"/>
        </w:rPr>
        <w:t>метапредметных результатов образования и обоснован</w:t>
      </w:r>
      <w:r w:rsidRPr="00720463">
        <w:rPr>
          <w:spacing w:val="-2"/>
          <w:sz w:val="28"/>
          <w:szCs w:val="28"/>
        </w:rPr>
        <w:t>ии</w:t>
      </w:r>
      <w:r w:rsidRPr="00FF581A">
        <w:rPr>
          <w:spacing w:val="-2"/>
          <w:sz w:val="28"/>
          <w:szCs w:val="28"/>
        </w:rPr>
        <w:t xml:space="preserve"> ее эффективност</w:t>
      </w:r>
      <w:r w:rsidRPr="00720463">
        <w:rPr>
          <w:spacing w:val="-2"/>
          <w:sz w:val="28"/>
          <w:szCs w:val="28"/>
        </w:rPr>
        <w:t>и</w:t>
      </w:r>
      <w:r w:rsidRPr="00FF581A">
        <w:rPr>
          <w:spacing w:val="-2"/>
          <w:sz w:val="28"/>
          <w:szCs w:val="28"/>
        </w:rPr>
        <w:t>.</w:t>
      </w:r>
      <w:r w:rsidRPr="00FF581A">
        <w:rPr>
          <w:sz w:val="28"/>
          <w:szCs w:val="28"/>
        </w:rPr>
        <w:t xml:space="preserve"> </w:t>
      </w:r>
    </w:p>
    <w:p w:rsidR="004C1CB4" w:rsidRPr="00A73334" w:rsidRDefault="004C1CB4" w:rsidP="004C1CB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A73334">
        <w:rPr>
          <w:i/>
          <w:sz w:val="28"/>
          <w:szCs w:val="28"/>
        </w:rPr>
        <w:t xml:space="preserve">Таблица 1. Трехуровневая модель </w:t>
      </w:r>
      <w:r w:rsidRPr="00FF581A">
        <w:rPr>
          <w:i/>
          <w:sz w:val="28"/>
          <w:szCs w:val="28"/>
        </w:rPr>
        <w:t>индивидуализации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79"/>
        <w:gridCol w:w="3112"/>
      </w:tblGrid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Ценностно-целевой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1.1 социализация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1.2 самоопределение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1.3 самореализация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П</w:t>
            </w:r>
            <w:r w:rsidRPr="00720463">
              <w:t>рикрепление школьника к социальным нормам, образцам, ценностям, ориентирам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М</w:t>
            </w:r>
            <w:r w:rsidRPr="00720463">
              <w:t>аксимальное раскрытие потенциала школьника, его личностное самоопределение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>
              <w:t>С</w:t>
            </w:r>
            <w:r w:rsidRPr="00720463">
              <w:t>амореализация учащихся средствами освоения компетентностного содержания обучения</w:t>
            </w:r>
          </w:p>
        </w:tc>
      </w:tr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Возрастной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2.1 начальная школа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2.2 основная школа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2.3 старшая школа</w:t>
            </w:r>
          </w:p>
        </w:tc>
      </w:tr>
      <w:tr w:rsidR="004C1CB4" w:rsidRPr="00546AD8" w:rsidTr="00E35689">
        <w:tblPrEx>
          <w:tblLook w:val="04A0" w:firstRow="1" w:lastRow="0" w:firstColumn="1" w:lastColumn="0" w:noHBand="0" w:noVBand="1"/>
        </w:tblPrEx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Выявление и расширение образовательного поля интересов ребенка. Сопровождение учебно-познавательной и проектной деятельностей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Развитие учебно-познавательной и проектной деятельности. Сопровождение самоопределения учащихся, личностного роста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rPr>
                <w:spacing w:val="-2"/>
              </w:rPr>
              <w:t>Формирование культуры саморазвития и личностного роста</w:t>
            </w:r>
          </w:p>
        </w:tc>
      </w:tr>
      <w:tr w:rsidR="004C1CB4" w:rsidRPr="00546AD8" w:rsidTr="00E35689">
        <w:tc>
          <w:tcPr>
            <w:tcW w:w="9178" w:type="dxa"/>
            <w:gridSpan w:val="3"/>
            <w:shd w:val="clear" w:color="auto" w:fill="auto"/>
          </w:tcPr>
          <w:p w:rsidR="004C1CB4" w:rsidRPr="00720463" w:rsidRDefault="004C1CB4" w:rsidP="00E35689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Технологический аспект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3.1 обнаружение интереса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3.2 оформление образов. потребностей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  <w:ind w:firstLine="567"/>
            </w:pPr>
            <w:r w:rsidRPr="00720463">
              <w:t>3.3 развитие способностей</w:t>
            </w:r>
          </w:p>
        </w:tc>
      </w:tr>
      <w:tr w:rsidR="004C1CB4" w:rsidRPr="00546AD8" w:rsidTr="00E35689">
        <w:tc>
          <w:tcPr>
            <w:tcW w:w="2987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Прояснение образовательных интересов и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  <w:tc>
          <w:tcPr>
            <w:tcW w:w="3079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  <w:tc>
          <w:tcPr>
            <w:tcW w:w="3112" w:type="dxa"/>
            <w:shd w:val="clear" w:color="auto" w:fill="auto"/>
          </w:tcPr>
          <w:p w:rsidR="004C1CB4" w:rsidRPr="00720463" w:rsidRDefault="004C1CB4" w:rsidP="00E35689">
            <w:pPr>
              <w:spacing w:line="288" w:lineRule="auto"/>
            </w:pPr>
            <w:r w:rsidRPr="00720463">
              <w:t>Мониторинг достижений учащихся, фиксация индивидуального прогресса.</w:t>
            </w:r>
          </w:p>
          <w:p w:rsidR="004C1CB4" w:rsidRPr="00720463" w:rsidRDefault="004C1CB4" w:rsidP="00E35689">
            <w:pPr>
              <w:spacing w:line="288" w:lineRule="auto"/>
            </w:pPr>
            <w:r w:rsidRPr="00720463">
              <w:t>Рефлексия образовательного действия,  выявление проблемных точек и ситуаций успеха</w:t>
            </w:r>
          </w:p>
        </w:tc>
      </w:tr>
    </w:tbl>
    <w:p w:rsidR="004C1CB4" w:rsidRPr="00A73334" w:rsidRDefault="004C1CB4" w:rsidP="004C1CB4">
      <w:pPr>
        <w:spacing w:line="360" w:lineRule="auto"/>
        <w:ind w:firstLine="567"/>
        <w:jc w:val="both"/>
        <w:rPr>
          <w:spacing w:val="-2"/>
          <w:sz w:val="16"/>
          <w:szCs w:val="16"/>
        </w:rPr>
      </w:pP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Технологический аспект модели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утверждения учащихся в позиции субъектов образования. </w:t>
      </w:r>
      <w:r w:rsidRPr="004C127B">
        <w:rPr>
          <w:sz w:val="28"/>
          <w:szCs w:val="28"/>
        </w:rPr>
        <w:t xml:space="preserve">В задачи </w:t>
      </w:r>
      <w:r>
        <w:rPr>
          <w:spacing w:val="-2"/>
          <w:sz w:val="28"/>
          <w:szCs w:val="28"/>
        </w:rPr>
        <w:t>тьюторского сопровождения</w:t>
      </w:r>
      <w:r w:rsidRPr="004C127B">
        <w:rPr>
          <w:sz w:val="28"/>
          <w:szCs w:val="28"/>
        </w:rPr>
        <w:t xml:space="preserve"> в</w:t>
      </w:r>
      <w:r>
        <w:rPr>
          <w:sz w:val="28"/>
          <w:szCs w:val="28"/>
        </w:rPr>
        <w:t>ходит:</w:t>
      </w:r>
      <w:r w:rsidRPr="004C127B">
        <w:rPr>
          <w:sz w:val="28"/>
          <w:szCs w:val="28"/>
        </w:rPr>
        <w:t xml:space="preserve"> в отношении каждого </w:t>
      </w:r>
      <w:r>
        <w:rPr>
          <w:sz w:val="28"/>
          <w:szCs w:val="28"/>
        </w:rPr>
        <w:t>учащегося</w:t>
      </w:r>
      <w:r w:rsidRPr="004C127B">
        <w:rPr>
          <w:sz w:val="28"/>
          <w:szCs w:val="28"/>
        </w:rPr>
        <w:t xml:space="preserve"> – формирование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общеучебных </w:t>
      </w:r>
      <w:r w:rsidRPr="004C127B">
        <w:rPr>
          <w:sz w:val="28"/>
          <w:szCs w:val="28"/>
        </w:rPr>
        <w:t>умений, способности и готовности разрешать проблемн</w:t>
      </w:r>
      <w:r>
        <w:rPr>
          <w:sz w:val="28"/>
          <w:szCs w:val="28"/>
        </w:rPr>
        <w:t>ые</w:t>
      </w:r>
      <w:r w:rsidRPr="004C127B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принимать на себя ответственность в ситуации выбора</w:t>
      </w:r>
      <w:r w:rsidRPr="004C127B">
        <w:rPr>
          <w:sz w:val="28"/>
          <w:szCs w:val="28"/>
        </w:rPr>
        <w:t xml:space="preserve">; в отношении </w:t>
      </w:r>
      <w:r>
        <w:rPr>
          <w:sz w:val="28"/>
          <w:szCs w:val="28"/>
        </w:rPr>
        <w:t>ученического коллектива</w:t>
      </w:r>
      <w:r w:rsidRPr="004C127B">
        <w:rPr>
          <w:sz w:val="28"/>
          <w:szCs w:val="28"/>
        </w:rPr>
        <w:t xml:space="preserve"> – формирование и раз</w:t>
      </w:r>
      <w:r>
        <w:rPr>
          <w:sz w:val="28"/>
          <w:szCs w:val="28"/>
        </w:rPr>
        <w:t>в</w:t>
      </w:r>
      <w:r w:rsidRPr="004C127B">
        <w:rPr>
          <w:sz w:val="28"/>
          <w:szCs w:val="28"/>
        </w:rPr>
        <w:t xml:space="preserve">итие событийных отношений как </w:t>
      </w:r>
      <w:r>
        <w:rPr>
          <w:sz w:val="28"/>
          <w:szCs w:val="28"/>
        </w:rPr>
        <w:t>внутри него</w:t>
      </w:r>
      <w:r w:rsidRPr="004C127B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учащимися</w:t>
      </w:r>
      <w:r w:rsidRPr="004C127B">
        <w:rPr>
          <w:sz w:val="28"/>
          <w:szCs w:val="28"/>
        </w:rPr>
        <w:t xml:space="preserve"> и взрослыми;  в отношении всех субъектов образовательного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>пространства –  создание условий для</w:t>
      </w:r>
      <w:r>
        <w:rPr>
          <w:sz w:val="28"/>
          <w:szCs w:val="28"/>
        </w:rPr>
        <w:t xml:space="preserve"> взаимодействия</w:t>
      </w:r>
      <w:r w:rsidRPr="004C127B">
        <w:rPr>
          <w:sz w:val="28"/>
          <w:szCs w:val="28"/>
        </w:rPr>
        <w:t xml:space="preserve"> детей, родителей и педагогов.</w:t>
      </w:r>
    </w:p>
    <w:p w:rsidR="004C1CB4" w:rsidRPr="00A73334" w:rsidRDefault="004C1CB4" w:rsidP="004C1CB4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2. </w:t>
      </w:r>
      <w:r w:rsidRPr="00A73334">
        <w:rPr>
          <w:i/>
          <w:sz w:val="28"/>
          <w:szCs w:val="28"/>
        </w:rPr>
        <w:t xml:space="preserve">Технологическая модель тьюторского сопровождения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664"/>
      </w:tblGrid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  <w:jc w:val="center"/>
            </w:pPr>
            <w:r>
              <w:t xml:space="preserve">Задачи индивидуального развития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  <w:jc w:val="center"/>
            </w:pPr>
            <w:r>
              <w:t>Содержание тьюторского сопровождения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Обнаружение интереса,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Прояснение образовательных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Организационное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 xml:space="preserve">Становление оценочных действий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Содействие развитию оценочной деятельности учащихся, выработка критериев и показателей индивидуального развития учащихся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организационных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Разработка организационной модели реализации индивидуальных образовательных программ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оценочных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Мониторинг образовательных достижений учащихся, фиксация индивидуального прогресса</w:t>
            </w:r>
          </w:p>
        </w:tc>
      </w:tr>
      <w:tr w:rsidR="004C1CB4" w:rsidTr="00E3568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>Развитие рефлексивных и прогностических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4" w:rsidRDefault="004C1CB4" w:rsidP="00E35689">
            <w:pPr>
              <w:spacing w:line="288" w:lineRule="auto"/>
            </w:pPr>
            <w:r>
              <w:t xml:space="preserve">Рефлексия образовательного действия учащихся,  выявление проблемных точек и ситуаций успеха, коррекция ИОП </w:t>
            </w:r>
          </w:p>
        </w:tc>
      </w:tr>
    </w:tbl>
    <w:p w:rsidR="004C1CB4" w:rsidRPr="00412760" w:rsidRDefault="004C1CB4" w:rsidP="004C1CB4">
      <w:pPr>
        <w:spacing w:line="360" w:lineRule="auto"/>
        <w:ind w:firstLine="567"/>
        <w:jc w:val="both"/>
        <w:rPr>
          <w:sz w:val="16"/>
          <w:szCs w:val="16"/>
        </w:rPr>
      </w:pPr>
    </w:p>
    <w:p w:rsidR="004C1CB4" w:rsidRPr="00412760" w:rsidRDefault="004C1CB4" w:rsidP="004C1CB4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12760">
        <w:rPr>
          <w:spacing w:val="-2"/>
          <w:sz w:val="28"/>
          <w:szCs w:val="28"/>
        </w:rPr>
        <w:t xml:space="preserve">2. </w:t>
      </w:r>
      <w:r w:rsidRPr="00FF581A">
        <w:rPr>
          <w:spacing w:val="-2"/>
          <w:sz w:val="28"/>
          <w:szCs w:val="28"/>
        </w:rPr>
        <w:t>Разработан и апробирован диагностический инструментарий оценки сформированности метапредметных результатов образования учащихся</w:t>
      </w:r>
      <w:r>
        <w:rPr>
          <w:spacing w:val="-2"/>
          <w:sz w:val="28"/>
          <w:szCs w:val="28"/>
        </w:rPr>
        <w:t xml:space="preserve"> (описание см.: п. 5.1; п. 5.2 настоящего отчёта)</w:t>
      </w:r>
      <w:r w:rsidRPr="00FF581A">
        <w:rPr>
          <w:spacing w:val="-2"/>
          <w:sz w:val="28"/>
          <w:szCs w:val="28"/>
        </w:rPr>
        <w:t>.</w:t>
      </w:r>
    </w:p>
    <w:p w:rsidR="004C1CB4" w:rsidRPr="00943011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F581A">
        <w:rPr>
          <w:spacing w:val="-4"/>
          <w:sz w:val="28"/>
          <w:szCs w:val="28"/>
        </w:rPr>
        <w:t>Подготовлен</w:t>
      </w:r>
      <w:r>
        <w:rPr>
          <w:spacing w:val="-4"/>
          <w:sz w:val="28"/>
          <w:szCs w:val="28"/>
        </w:rPr>
        <w:t>а</w:t>
      </w:r>
      <w:r w:rsidRPr="00FF581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апробирована в </w:t>
      </w:r>
      <w:r w:rsidRPr="00943011">
        <w:rPr>
          <w:sz w:val="28"/>
          <w:szCs w:val="28"/>
        </w:rPr>
        <w:t xml:space="preserve">гимназии № 36 </w:t>
      </w:r>
      <w:r>
        <w:rPr>
          <w:sz w:val="28"/>
          <w:szCs w:val="28"/>
        </w:rPr>
        <w:t>г. Краснодара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 xml:space="preserve"> (октябрь-ноябрь, 2015 г.)</w:t>
      </w:r>
      <w:r w:rsidRPr="00943011">
        <w:rPr>
          <w:sz w:val="28"/>
          <w:szCs w:val="28"/>
        </w:rPr>
        <w:t>. Программа реализует потребности педагогов гимназии в получении дополнительных</w:t>
      </w:r>
      <w:r>
        <w:rPr>
          <w:sz w:val="28"/>
          <w:szCs w:val="28"/>
        </w:rPr>
        <w:t xml:space="preserve"> профессиональных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 </w:t>
      </w:r>
      <w:r w:rsidRPr="00943011">
        <w:rPr>
          <w:sz w:val="28"/>
          <w:szCs w:val="28"/>
        </w:rPr>
        <w:t>и обновлении имеющихся знаний по направлению «</w:t>
      </w:r>
      <w:r w:rsidRPr="00FF581A">
        <w:rPr>
          <w:sz w:val="28"/>
          <w:szCs w:val="28"/>
        </w:rPr>
        <w:t>индивидуализаци</w:t>
      </w:r>
      <w:r>
        <w:rPr>
          <w:sz w:val="28"/>
          <w:szCs w:val="28"/>
        </w:rPr>
        <w:t>я</w:t>
      </w:r>
      <w:r w:rsidRPr="00FF581A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». Обучение прошли 12</w:t>
      </w:r>
      <w:r w:rsidRPr="00943011">
        <w:rPr>
          <w:sz w:val="28"/>
          <w:szCs w:val="28"/>
        </w:rPr>
        <w:t xml:space="preserve"> добровольно записавшихся на освоение данной программы учителей. Планируется </w:t>
      </w:r>
      <w:r>
        <w:rPr>
          <w:sz w:val="28"/>
          <w:szCs w:val="28"/>
        </w:rPr>
        <w:t xml:space="preserve">минимум 20 </w:t>
      </w:r>
      <w:r w:rsidRPr="00943011">
        <w:rPr>
          <w:sz w:val="28"/>
          <w:szCs w:val="28"/>
        </w:rPr>
        <w:t>учителей гимназии обучить в</w:t>
      </w:r>
      <w:r>
        <w:rPr>
          <w:sz w:val="28"/>
          <w:szCs w:val="28"/>
        </w:rPr>
        <w:t>есной</w:t>
      </w:r>
      <w:r w:rsidRPr="0094301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43011">
        <w:rPr>
          <w:sz w:val="28"/>
          <w:szCs w:val="28"/>
        </w:rPr>
        <w:t xml:space="preserve"> г. Продолжительность обучения по данной программе была рассчитана на 24 учебных часа, шесть </w:t>
      </w:r>
      <w:r>
        <w:rPr>
          <w:sz w:val="28"/>
          <w:szCs w:val="28"/>
        </w:rPr>
        <w:t>занятий</w:t>
      </w:r>
      <w:r w:rsidRPr="00943011">
        <w:rPr>
          <w:sz w:val="28"/>
          <w:szCs w:val="28"/>
        </w:rPr>
        <w:t xml:space="preserve">. </w:t>
      </w:r>
    </w:p>
    <w:p w:rsidR="004C1CB4" w:rsidRPr="00DC73AA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943011">
        <w:rPr>
          <w:sz w:val="28"/>
          <w:szCs w:val="28"/>
        </w:rPr>
        <w:t xml:space="preserve">Основной целью программы было ознакомление педагогов с теорией, методологией и практикой индивидуализации образования; формирование у них опыта разработки и способов реализации тьюторских практик в контексте индивидуализации образования. </w:t>
      </w:r>
      <w:r w:rsidRPr="00DC73AA">
        <w:rPr>
          <w:sz w:val="28"/>
          <w:szCs w:val="28"/>
        </w:rPr>
        <w:t>Содержание программы включает в себя изучение основных направлений современной федеральной политики в сфере образования</w:t>
      </w:r>
      <w:r>
        <w:rPr>
          <w:sz w:val="28"/>
          <w:szCs w:val="28"/>
        </w:rPr>
        <w:t xml:space="preserve"> и требования ФГОС ОО</w:t>
      </w:r>
      <w:r w:rsidRPr="00DC73AA">
        <w:rPr>
          <w:sz w:val="28"/>
          <w:szCs w:val="28"/>
        </w:rPr>
        <w:t xml:space="preserve">, современные подходы к индивидуализации общего образования, тьюторские технологии образования. </w:t>
      </w:r>
      <w:r>
        <w:rPr>
          <w:sz w:val="28"/>
          <w:szCs w:val="28"/>
        </w:rPr>
        <w:t>При</w:t>
      </w:r>
      <w:r w:rsidRPr="00DC73A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использовались</w:t>
      </w:r>
      <w:r w:rsidRPr="00DC73AA">
        <w:rPr>
          <w:sz w:val="28"/>
          <w:szCs w:val="28"/>
        </w:rPr>
        <w:t xml:space="preserve"> лекции с использованием современных педагогических и </w:t>
      </w:r>
      <w:r>
        <w:rPr>
          <w:sz w:val="28"/>
          <w:szCs w:val="28"/>
        </w:rPr>
        <w:t>ИК-технологий</w:t>
      </w:r>
      <w:r w:rsidRPr="00DC73AA">
        <w:rPr>
          <w:sz w:val="28"/>
          <w:szCs w:val="28"/>
        </w:rPr>
        <w:t xml:space="preserve">, практические занятия, с опорой на анализ и обобщение опыта учителей, их самостоятельную проектную деятельность.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46C69">
        <w:rPr>
          <w:b/>
          <w:i/>
          <w:sz w:val="28"/>
          <w:szCs w:val="28"/>
        </w:rPr>
        <w:t>4.8 Перспективы развития проекта в следующем году.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следующего года будет в</w:t>
      </w:r>
      <w:r w:rsidRPr="00DC73AA">
        <w:rPr>
          <w:sz w:val="28"/>
          <w:szCs w:val="28"/>
        </w:rPr>
        <w:t>недр</w:t>
      </w:r>
      <w:r>
        <w:rPr>
          <w:sz w:val="28"/>
          <w:szCs w:val="28"/>
        </w:rPr>
        <w:t>ение в образовательное пространство</w:t>
      </w:r>
      <w:r w:rsidRPr="00DC73AA">
        <w:rPr>
          <w:sz w:val="28"/>
          <w:szCs w:val="28"/>
        </w:rPr>
        <w:t xml:space="preserve"> гимназии педагогическ</w:t>
      </w:r>
      <w:r>
        <w:rPr>
          <w:sz w:val="28"/>
          <w:szCs w:val="28"/>
        </w:rPr>
        <w:t>ой</w:t>
      </w:r>
      <w:r w:rsidRPr="00DC73AA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индивидуализации общего образования</w:t>
      </w:r>
      <w:r>
        <w:rPr>
          <w:sz w:val="28"/>
          <w:szCs w:val="28"/>
        </w:rPr>
        <w:t>, ориентированной на формирование у учащихся метапредметных результатов обучения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этой задачи предполагает расширение инновационного образовательного пространства за счет увеличения количества учителей, участвующих в инновационной деятельности с 12 до 32 человек. Для этого весной 2016 г. будет реализована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 со второй группой педагогов (20 человек)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 гимназии в 2016 г. будет работать консультационная площадка по проблеме ра</w:t>
      </w:r>
      <w:r w:rsidRPr="00DC73AA">
        <w:rPr>
          <w:sz w:val="28"/>
          <w:szCs w:val="28"/>
        </w:rPr>
        <w:t>зработ</w:t>
      </w:r>
      <w:r>
        <w:rPr>
          <w:sz w:val="28"/>
          <w:szCs w:val="28"/>
        </w:rPr>
        <w:t>ки и реализации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тьюторских </w:t>
      </w:r>
      <w:r w:rsidRPr="00DC73AA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индивидуализации образования. Будет проведена серия экспертно-аналитических семинаров с участием учителей-инноваторов, администрации гимназии, приглашенных экспертов по теме «Формирование у учащихся метапредметных результатов обучения: проблемы и опыт».</w:t>
      </w:r>
    </w:p>
    <w:p w:rsidR="004C1CB4" w:rsidRPr="00DC73AA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реализации инновационного проекта в октябре-ноябре 2016 г. будет 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промежуточн</w:t>
      </w:r>
      <w:r>
        <w:rPr>
          <w:sz w:val="28"/>
          <w:szCs w:val="28"/>
        </w:rPr>
        <w:t>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DC73AA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качества инновации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C6049">
        <w:rPr>
          <w:b/>
          <w:bCs/>
          <w:i/>
          <w:sz w:val="28"/>
          <w:szCs w:val="28"/>
        </w:rPr>
        <w:t>5.1 Какие инструменты, методики и процедуры контроля результатов проекта разработаны в рамках КИП</w:t>
      </w:r>
      <w:r>
        <w:rPr>
          <w:bCs/>
          <w:sz w:val="28"/>
          <w:szCs w:val="28"/>
        </w:rPr>
        <w:t>.</w:t>
      </w:r>
    </w:p>
    <w:p w:rsidR="004C1CB4" w:rsidRPr="00412760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формирующего оценивания выбрана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продуктивная</w:t>
      </w:r>
      <w:r w:rsidRPr="00412760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, которая</w:t>
      </w:r>
      <w:r w:rsidRPr="00412760">
        <w:rPr>
          <w:sz w:val="28"/>
          <w:szCs w:val="28"/>
        </w:rPr>
        <w:t xml:space="preserve"> ориентирована на применение учащимися целого ряда способов действия, средств и приемов не в </w:t>
      </w:r>
      <w:r>
        <w:rPr>
          <w:sz w:val="28"/>
          <w:szCs w:val="28"/>
        </w:rPr>
        <w:t>стандартно-</w:t>
      </w:r>
      <w:r w:rsidRPr="0041276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ситуации</w:t>
      </w:r>
      <w:r w:rsidRPr="00412760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1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ситуации, </w:t>
      </w:r>
      <w:r w:rsidRPr="00412760">
        <w:rPr>
          <w:sz w:val="28"/>
          <w:szCs w:val="28"/>
        </w:rPr>
        <w:t>по форме и содер</w:t>
      </w:r>
      <w:r>
        <w:rPr>
          <w:sz w:val="28"/>
          <w:szCs w:val="28"/>
        </w:rPr>
        <w:t>жанию приближенной к реальной практике</w:t>
      </w:r>
      <w:r w:rsidRPr="00412760">
        <w:rPr>
          <w:sz w:val="28"/>
          <w:szCs w:val="28"/>
        </w:rPr>
        <w:t xml:space="preserve">.  Итогом решения такой задачи всегда </w:t>
      </w:r>
      <w:r>
        <w:rPr>
          <w:sz w:val="28"/>
          <w:szCs w:val="28"/>
        </w:rPr>
        <w:t>будет</w:t>
      </w:r>
      <w:r w:rsidRPr="00412760">
        <w:rPr>
          <w:sz w:val="28"/>
          <w:szCs w:val="28"/>
        </w:rPr>
        <w:t xml:space="preserve"> реальный «продукт» (текст, схема или макет прибора, результат </w:t>
      </w:r>
      <w:r w:rsidRPr="00CC6049">
        <w:rPr>
          <w:spacing w:val="-4"/>
          <w:sz w:val="28"/>
          <w:szCs w:val="28"/>
        </w:rPr>
        <w:t>исследования), созданный учениками. Педагогическое условие – обеспечение</w:t>
      </w:r>
      <w:r>
        <w:rPr>
          <w:sz w:val="28"/>
          <w:szCs w:val="28"/>
        </w:rPr>
        <w:t xml:space="preserve"> </w:t>
      </w:r>
      <w:r w:rsidRPr="00412760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412760">
        <w:rPr>
          <w:sz w:val="28"/>
          <w:szCs w:val="28"/>
        </w:rPr>
        <w:t xml:space="preserve"> переноса известных </w:t>
      </w:r>
      <w:r>
        <w:rPr>
          <w:sz w:val="28"/>
          <w:szCs w:val="28"/>
        </w:rPr>
        <w:t>учащимся</w:t>
      </w:r>
      <w:r w:rsidRPr="00412760">
        <w:rPr>
          <w:sz w:val="28"/>
          <w:szCs w:val="28"/>
        </w:rPr>
        <w:t xml:space="preserve"> способов действий в новую для них ситуацию, итогом </w:t>
      </w:r>
      <w:r>
        <w:rPr>
          <w:sz w:val="28"/>
          <w:szCs w:val="28"/>
        </w:rPr>
        <w:t>решения задачи станет</w:t>
      </w:r>
      <w:r w:rsidRPr="00412760">
        <w:rPr>
          <w:sz w:val="28"/>
          <w:szCs w:val="28"/>
        </w:rPr>
        <w:t xml:space="preserve"> реальный продукт. </w:t>
      </w:r>
      <w:r>
        <w:rPr>
          <w:sz w:val="28"/>
          <w:szCs w:val="28"/>
        </w:rPr>
        <w:t xml:space="preserve">Для </w:t>
      </w:r>
      <w:r w:rsidRPr="00CC6049">
        <w:rPr>
          <w:spacing w:val="-4"/>
          <w:sz w:val="28"/>
          <w:szCs w:val="28"/>
        </w:rPr>
        <w:t>решения метапредметных задач, как правило, требуется от 2-х до 4-х уроков.</w:t>
      </w:r>
      <w:r w:rsidRPr="00412760">
        <w:rPr>
          <w:sz w:val="28"/>
          <w:szCs w:val="28"/>
        </w:rPr>
        <w:t xml:space="preserve"> 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инструментом </w:t>
      </w:r>
      <w:r w:rsidRPr="00FF581A">
        <w:rPr>
          <w:spacing w:val="-2"/>
          <w:sz w:val="28"/>
          <w:szCs w:val="28"/>
        </w:rPr>
        <w:t>оценки сформированности</w:t>
      </w:r>
      <w:r>
        <w:rPr>
          <w:spacing w:val="-2"/>
          <w:sz w:val="28"/>
          <w:szCs w:val="28"/>
        </w:rPr>
        <w:t xml:space="preserve"> у</w:t>
      </w:r>
      <w:r w:rsidRPr="00FF581A">
        <w:rPr>
          <w:spacing w:val="-2"/>
          <w:sz w:val="28"/>
          <w:szCs w:val="28"/>
        </w:rPr>
        <w:t xml:space="preserve"> 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выступает разработанная «Экспертная карта оценки </w:t>
      </w:r>
      <w:r w:rsidRPr="007235DA">
        <w:rPr>
          <w:sz w:val="28"/>
          <w:szCs w:val="28"/>
        </w:rPr>
        <w:t>метапредметных результатов общего образования</w:t>
      </w:r>
      <w:r>
        <w:rPr>
          <w:sz w:val="28"/>
          <w:szCs w:val="28"/>
        </w:rPr>
        <w:t>»</w:t>
      </w:r>
      <w:r w:rsidRPr="007235DA">
        <w:rPr>
          <w:sz w:val="28"/>
          <w:szCs w:val="28"/>
        </w:rPr>
        <w:t>, построенная на основе таксономии учебных задач</w:t>
      </w:r>
      <w:r>
        <w:rPr>
          <w:sz w:val="28"/>
          <w:szCs w:val="28"/>
        </w:rPr>
        <w:t>. Карту заполняют специально подготовленные учителя-инноваторы, на каждого учащегося, занимающегося в классе, входящем в инновационную выборку.</w:t>
      </w:r>
    </w:p>
    <w:p w:rsidR="004C1CB4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инструмент  </w:t>
      </w:r>
      <w:r w:rsidRPr="00FF581A">
        <w:rPr>
          <w:spacing w:val="-2"/>
          <w:sz w:val="28"/>
          <w:szCs w:val="28"/>
        </w:rPr>
        <w:t xml:space="preserve">оценки сформированности </w:t>
      </w:r>
      <w:r>
        <w:rPr>
          <w:spacing w:val="-2"/>
          <w:sz w:val="28"/>
          <w:szCs w:val="28"/>
        </w:rPr>
        <w:t xml:space="preserve">у </w:t>
      </w:r>
      <w:r w:rsidRPr="00FF581A">
        <w:rPr>
          <w:spacing w:val="-2"/>
          <w:sz w:val="28"/>
          <w:szCs w:val="28"/>
        </w:rPr>
        <w:t>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– психологические тесты креативности </w:t>
      </w:r>
      <w:r>
        <w:rPr>
          <w:sz w:val="28"/>
          <w:szCs w:val="28"/>
        </w:rPr>
        <w:t>П. Торренса, подобранные</w:t>
      </w:r>
      <w:r w:rsidRPr="00EF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30B2">
        <w:rPr>
          <w:sz w:val="28"/>
          <w:szCs w:val="28"/>
        </w:rPr>
        <w:t>разны</w:t>
      </w:r>
      <w:r>
        <w:rPr>
          <w:sz w:val="28"/>
          <w:szCs w:val="28"/>
        </w:rPr>
        <w:t>х</w:t>
      </w:r>
      <w:r w:rsidRPr="00EF30B2">
        <w:rPr>
          <w:sz w:val="28"/>
          <w:szCs w:val="28"/>
        </w:rPr>
        <w:t xml:space="preserve"> модификаци</w:t>
      </w:r>
      <w:r>
        <w:rPr>
          <w:sz w:val="28"/>
          <w:szCs w:val="28"/>
        </w:rPr>
        <w:t xml:space="preserve">ях для различных </w:t>
      </w:r>
      <w:r w:rsidRPr="00EF30B2">
        <w:rPr>
          <w:sz w:val="28"/>
          <w:szCs w:val="28"/>
        </w:rPr>
        <w:t>возрастных групп,</w:t>
      </w:r>
      <w:r>
        <w:rPr>
          <w:sz w:val="28"/>
          <w:szCs w:val="28"/>
        </w:rPr>
        <w:t xml:space="preserve"> в которых они использовались.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CC6049">
        <w:rPr>
          <w:b/>
          <w:bCs/>
          <w:i/>
          <w:sz w:val="28"/>
          <w:szCs w:val="28"/>
        </w:rPr>
        <w:t>5.2 Какие процедуры контроля качества инновации проведены за отчетный период. Краткое изложение результатов измерений, их оценка</w:t>
      </w:r>
      <w:r>
        <w:rPr>
          <w:b/>
          <w:bCs/>
          <w:i/>
          <w:sz w:val="28"/>
          <w:szCs w:val="28"/>
        </w:rPr>
        <w:t>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F4E43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сформированности у </w:t>
      </w:r>
      <w:r w:rsidRPr="00CF4E43">
        <w:rPr>
          <w:color w:val="000000"/>
          <w:sz w:val="28"/>
          <w:szCs w:val="28"/>
        </w:rPr>
        <w:t>учащихся</w:t>
      </w:r>
      <w:r w:rsidRPr="00CF4E43">
        <w:rPr>
          <w:sz w:val="28"/>
          <w:szCs w:val="28"/>
        </w:rPr>
        <w:t xml:space="preserve"> метапредметных результатов образования </w:t>
      </w:r>
      <w:r>
        <w:rPr>
          <w:sz w:val="28"/>
          <w:szCs w:val="28"/>
        </w:rPr>
        <w:t>использовались специально подобранные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</w:t>
      </w:r>
      <w:r>
        <w:rPr>
          <w:sz w:val="28"/>
          <w:szCs w:val="28"/>
        </w:rPr>
        <w:t>ые продуктивные</w:t>
      </w:r>
      <w:r w:rsidRPr="0041276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CF4E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Процедуры их подбора осуществлялись весной 2015 г., деятельность учащихся и ее оценка – в ноябре 2015 г. </w:t>
      </w:r>
      <w:r w:rsidRPr="00CF4E43">
        <w:rPr>
          <w:sz w:val="28"/>
          <w:szCs w:val="28"/>
        </w:rPr>
        <w:t xml:space="preserve">Успешность решения </w:t>
      </w:r>
      <w:r>
        <w:rPr>
          <w:sz w:val="28"/>
          <w:szCs w:val="28"/>
        </w:rPr>
        <w:t>метапредметных</w:t>
      </w:r>
      <w:r w:rsidRPr="00CF4E43">
        <w:rPr>
          <w:sz w:val="28"/>
          <w:szCs w:val="28"/>
        </w:rPr>
        <w:t xml:space="preserve"> задач была оценена педагогами гимназии при помощи экспертных листов, были получены следующие результаты по уровням общего образования: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НОО: отлично – 12%; хорошо – 25%; удовл. – 22%; плохо – 41%.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ООО: отлично – 14%; хорошо – 21%; удовл. – 30%; плохо – 35%.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СОО: отлично – 20%; хорошо – 14%; удовл. – 22%; плохо – 44%.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ноябре 2015 г. учителями-инноваторами, работающими в классах инновационной выборки были заполнены «Экспертные карты оценки </w:t>
      </w:r>
      <w:r w:rsidRPr="007235DA">
        <w:rPr>
          <w:sz w:val="28"/>
          <w:szCs w:val="28"/>
        </w:rPr>
        <w:t>метапредметных результатов общего образования</w:t>
      </w:r>
      <w:r>
        <w:rPr>
          <w:sz w:val="28"/>
          <w:szCs w:val="28"/>
        </w:rPr>
        <w:t>»,</w:t>
      </w:r>
      <w:r w:rsidRPr="00326A49">
        <w:rPr>
          <w:sz w:val="28"/>
          <w:szCs w:val="28"/>
        </w:rPr>
        <w:t xml:space="preserve"> </w:t>
      </w:r>
      <w:r w:rsidRPr="00CF4E43">
        <w:rPr>
          <w:sz w:val="28"/>
          <w:szCs w:val="28"/>
        </w:rPr>
        <w:t>были получены следующие результаты по уровням общего образования: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НОО: отлично – 16%; хорошо – 23%; удовл. – 20%; плохо – 41%.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ООО: отлично – 18%; хорошо – 21%; удовл. – 31%; плохо – 30%.</w:t>
      </w:r>
    </w:p>
    <w:p w:rsidR="004C1CB4" w:rsidRPr="000346B8" w:rsidRDefault="004C1CB4" w:rsidP="004C1CB4">
      <w:pPr>
        <w:spacing w:line="360" w:lineRule="auto"/>
        <w:ind w:firstLine="567"/>
        <w:contextualSpacing/>
        <w:jc w:val="both"/>
      </w:pPr>
      <w:r w:rsidRPr="000346B8">
        <w:t>СОО: отлично – 16%; хорошо – 16%; удовл. – 34%; плохо – 34%.</w:t>
      </w:r>
    </w:p>
    <w:p w:rsidR="004C1CB4" w:rsidRPr="00CF4E43" w:rsidRDefault="004C1CB4" w:rsidP="004C1CB4">
      <w:pPr>
        <w:spacing w:line="360" w:lineRule="auto"/>
        <w:ind w:firstLine="567"/>
        <w:contextualSpacing/>
        <w:jc w:val="both"/>
        <w:rPr>
          <w:spacing w:val="-2"/>
          <w:sz w:val="28"/>
          <w:szCs w:val="28"/>
        </w:rPr>
      </w:pPr>
      <w:r w:rsidRPr="00CF4E43">
        <w:rPr>
          <w:spacing w:val="-2"/>
          <w:sz w:val="28"/>
          <w:szCs w:val="28"/>
        </w:rPr>
        <w:t>Творческие способности учащихся измерялись во всех возрастных группах, использовались разные модификации теста П. Торренса. Полученные результаты представлены в таблице 3.</w:t>
      </w:r>
    </w:p>
    <w:p w:rsidR="004C1CB4" w:rsidRPr="0070280E" w:rsidRDefault="004C1CB4" w:rsidP="004C1CB4">
      <w:pPr>
        <w:spacing w:line="360" w:lineRule="auto"/>
        <w:ind w:firstLine="567"/>
        <w:contextualSpacing/>
        <w:jc w:val="center"/>
        <w:rPr>
          <w:i/>
          <w:spacing w:val="-2"/>
          <w:sz w:val="28"/>
          <w:szCs w:val="28"/>
        </w:rPr>
      </w:pPr>
      <w:r w:rsidRPr="0070280E">
        <w:rPr>
          <w:i/>
          <w:sz w:val="28"/>
          <w:szCs w:val="28"/>
        </w:rPr>
        <w:t>Таблица 3.</w:t>
      </w:r>
      <w:r w:rsidRPr="0070280E">
        <w:rPr>
          <w:i/>
          <w:spacing w:val="-2"/>
          <w:sz w:val="28"/>
          <w:szCs w:val="28"/>
        </w:rPr>
        <w:t xml:space="preserve"> Результаты краткого теста креативности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985"/>
        <w:gridCol w:w="1984"/>
        <w:gridCol w:w="1985"/>
        <w:gridCol w:w="2090"/>
      </w:tblGrid>
      <w:tr w:rsidR="004C1CB4" w:rsidRPr="000346B8" w:rsidTr="00E35689">
        <w:tc>
          <w:tcPr>
            <w:tcW w:w="1242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Классы</w:t>
            </w:r>
          </w:p>
        </w:tc>
        <w:tc>
          <w:tcPr>
            <w:tcW w:w="1985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Беглость</w:t>
            </w:r>
          </w:p>
        </w:tc>
        <w:tc>
          <w:tcPr>
            <w:tcW w:w="1984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Гибкость</w:t>
            </w:r>
          </w:p>
        </w:tc>
        <w:tc>
          <w:tcPr>
            <w:tcW w:w="1985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Оригинальность</w:t>
            </w:r>
          </w:p>
        </w:tc>
        <w:tc>
          <w:tcPr>
            <w:tcW w:w="2090" w:type="dxa"/>
          </w:tcPr>
          <w:p w:rsidR="004C1CB4" w:rsidRPr="000346B8" w:rsidRDefault="004C1CB4" w:rsidP="00E35689">
            <w:pPr>
              <w:ind w:left="-57" w:right="-57"/>
              <w:contextualSpacing/>
              <w:jc w:val="center"/>
            </w:pPr>
            <w:r w:rsidRPr="000346B8">
              <w:t>Разработанность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1-4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(31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25%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10%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55%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35%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34%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5-8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(49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23%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21%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14%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62%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54%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33%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55%</w:t>
            </w:r>
          </w:p>
        </w:tc>
      </w:tr>
      <w:tr w:rsidR="004C1CB4" w:rsidRPr="0070280E" w:rsidTr="00E35689">
        <w:tc>
          <w:tcPr>
            <w:tcW w:w="1242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9-11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(14 чел.)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36%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23%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59%</w:t>
            </w:r>
          </w:p>
        </w:tc>
        <w:tc>
          <w:tcPr>
            <w:tcW w:w="1984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45%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38%</w:t>
            </w:r>
          </w:p>
        </w:tc>
        <w:tc>
          <w:tcPr>
            <w:tcW w:w="1985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  <w:tc>
          <w:tcPr>
            <w:tcW w:w="2090" w:type="dxa"/>
          </w:tcPr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4C1CB4" w:rsidRPr="0070280E" w:rsidRDefault="004C1CB4" w:rsidP="00E35689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</w:tr>
    </w:tbl>
    <w:p w:rsidR="004C1CB4" w:rsidRPr="009A5983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pacing w:val="-2"/>
          <w:sz w:val="28"/>
          <w:szCs w:val="28"/>
        </w:rPr>
      </w:pPr>
      <w:r w:rsidRPr="009A5983">
        <w:rPr>
          <w:b/>
          <w:i/>
          <w:spacing w:val="-2"/>
          <w:sz w:val="28"/>
          <w:szCs w:val="28"/>
        </w:rPr>
        <w:t>5.3 Возможные риски реализации проекта и пути их минимизации.</w:t>
      </w:r>
    </w:p>
    <w:p w:rsidR="004C1CB4" w:rsidRPr="0040551B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40551B">
        <w:rPr>
          <w:spacing w:val="-2"/>
          <w:sz w:val="28"/>
          <w:szCs w:val="28"/>
        </w:rPr>
        <w:t xml:space="preserve">Формирование метапредметных результатов предполагает поиск новых </w:t>
      </w:r>
      <w:r w:rsidRPr="0040551B">
        <w:rPr>
          <w:spacing w:val="-4"/>
          <w:sz w:val="28"/>
          <w:szCs w:val="28"/>
        </w:rPr>
        <w:t>педагогических подходов и технологий. В ходе инновационной деятельности гимназии моделируется и реализуется новый опыт построения образова</w:t>
      </w:r>
      <w:r>
        <w:rPr>
          <w:spacing w:val="-4"/>
          <w:sz w:val="28"/>
          <w:szCs w:val="28"/>
        </w:rPr>
        <w:t xml:space="preserve">ния </w:t>
      </w:r>
      <w:r w:rsidRPr="0040551B">
        <w:rPr>
          <w:spacing w:val="-4"/>
          <w:sz w:val="28"/>
          <w:szCs w:val="28"/>
        </w:rPr>
        <w:t>на принципах индивидуализации, открытости, вариативности.</w:t>
      </w:r>
      <w:r w:rsidRPr="0040551B">
        <w:rPr>
          <w:spacing w:val="-2"/>
          <w:sz w:val="28"/>
          <w:szCs w:val="28"/>
        </w:rPr>
        <w:t xml:space="preserve"> 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Объективные риски</w:t>
      </w:r>
      <w:r>
        <w:rPr>
          <w:sz w:val="28"/>
          <w:szCs w:val="28"/>
        </w:rPr>
        <w:t xml:space="preserve"> реализации проекта обусловлены современной ситуацией,</w:t>
      </w:r>
      <w:r w:rsidRPr="009A5983">
        <w:rPr>
          <w:sz w:val="28"/>
          <w:szCs w:val="28"/>
        </w:rPr>
        <w:t xml:space="preserve"> сложившейся </w:t>
      </w:r>
      <w:r>
        <w:rPr>
          <w:sz w:val="28"/>
          <w:szCs w:val="28"/>
        </w:rPr>
        <w:t>в российской системе</w:t>
      </w:r>
      <w:r w:rsidRPr="009A598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образования:                        1) риск, что инертность системы общего образования и ее ориентация на классно-урочную форму не позволит реализовать ИОП и тьюторское сопровождение как альтернативные формы образовательного процесса;                       2) риск, что в условиях сокращения финансирования системы образования не удастся найти механизмы стимулирования массовой инновационной деятельности учителей гимназии.</w:t>
      </w:r>
    </w:p>
    <w:p w:rsidR="004C1CB4" w:rsidRPr="009A5983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Субъективные риски</w:t>
      </w:r>
      <w:r>
        <w:rPr>
          <w:sz w:val="28"/>
          <w:szCs w:val="28"/>
        </w:rPr>
        <w:t xml:space="preserve"> реализации проекта обусловлены сложностью поставленной задачи для учителей и недостаточной готовностью части из них к инновационной деятельности: 1) риск, что учителя не смогут отказаться от</w:t>
      </w:r>
      <w:r w:rsidRPr="00C25C1F">
        <w:rPr>
          <w:sz w:val="28"/>
          <w:szCs w:val="28"/>
        </w:rPr>
        <w:t xml:space="preserve"> </w:t>
      </w:r>
      <w:r w:rsidRPr="009A5983">
        <w:rPr>
          <w:sz w:val="28"/>
          <w:szCs w:val="28"/>
        </w:rPr>
        <w:t>репродуктивных вербальных форм организации процесса обучения</w:t>
      </w:r>
      <w:r>
        <w:rPr>
          <w:sz w:val="28"/>
          <w:szCs w:val="28"/>
        </w:rPr>
        <w:t xml:space="preserve"> в пользу тьюторского сопровождения индивидуальных образовательных программ; 2) риск, что у учителей отсутствует профессиональная компетентность, достаточная для успешного решения задачи формирования метапредметных результатов обучения.</w:t>
      </w:r>
    </w:p>
    <w:p w:rsidR="004C1CB4" w:rsidRPr="0040551B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 w:rsidRPr="004676E1">
        <w:rPr>
          <w:i/>
          <w:sz w:val="28"/>
          <w:szCs w:val="28"/>
        </w:rPr>
        <w:t>Механизмом минимизации</w:t>
      </w:r>
      <w:r w:rsidRPr="0040551B">
        <w:rPr>
          <w:sz w:val="28"/>
          <w:szCs w:val="28"/>
        </w:rPr>
        <w:t xml:space="preserve"> рисков является использование созданного в</w:t>
      </w:r>
      <w:r w:rsidRPr="0040551B">
        <w:rPr>
          <w:spacing w:val="-4"/>
          <w:sz w:val="28"/>
          <w:szCs w:val="28"/>
        </w:rPr>
        <w:t xml:space="preserve"> 2005-2015 гг. в гимназии инновационного задела: предоставляемые учащимся возможности самостоятельного выбора вариантов изучения предметов (базовый, углубленный, альтернативный), дополнительных образовательных услуг. В образовательном пространстве гимназии действует тьюторская модель индивидуализации образования, построена система оценки компетентностных результатов образования учащихся гимназии.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C1CB4" w:rsidRPr="00B712EE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B712EE">
        <w:rPr>
          <w:b/>
          <w:i/>
          <w:sz w:val="28"/>
          <w:szCs w:val="28"/>
        </w:rPr>
        <w:t>5.4 Самооценка качества</w:t>
      </w:r>
      <w:r>
        <w:rPr>
          <w:b/>
          <w:i/>
          <w:sz w:val="28"/>
          <w:szCs w:val="28"/>
        </w:rPr>
        <w:t xml:space="preserve"> инновации.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2010 по 2015 гг. реализованы подготовительный и диагностико-моделирующий этапы инновационной деятельности.  </w:t>
      </w:r>
      <w:r w:rsidRPr="00F9725D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ы</w:t>
      </w:r>
      <w:r w:rsidRPr="00F9725D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F9725D">
        <w:rPr>
          <w:bCs/>
          <w:sz w:val="28"/>
          <w:szCs w:val="28"/>
        </w:rPr>
        <w:t xml:space="preserve"> для запуска иннов</w:t>
      </w:r>
      <w:r>
        <w:rPr>
          <w:bCs/>
          <w:sz w:val="28"/>
          <w:szCs w:val="28"/>
        </w:rPr>
        <w:t>ационной деятельности. Разработ</w:t>
      </w:r>
      <w:r w:rsidRPr="00F9725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</w:t>
      </w:r>
      <w:r w:rsidRPr="00F9725D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и</w:t>
      </w:r>
      <w:r w:rsidRPr="00F9725D">
        <w:rPr>
          <w:bCs/>
          <w:sz w:val="28"/>
          <w:szCs w:val="28"/>
        </w:rPr>
        <w:t xml:space="preserve"> индивидуализации</w:t>
      </w:r>
      <w:r>
        <w:rPr>
          <w:bCs/>
          <w:sz w:val="28"/>
          <w:szCs w:val="28"/>
        </w:rPr>
        <w:t xml:space="preserve"> образования, проведена </w:t>
      </w:r>
      <w:r w:rsidRPr="00F9725D">
        <w:rPr>
          <w:bCs/>
          <w:sz w:val="28"/>
          <w:szCs w:val="28"/>
        </w:rPr>
        <w:t>их апробация в образовательном процессе гимназии.</w:t>
      </w:r>
      <w:r>
        <w:rPr>
          <w:bCs/>
          <w:sz w:val="28"/>
          <w:szCs w:val="28"/>
        </w:rPr>
        <w:t xml:space="preserve">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 xml:space="preserve">на </w:t>
      </w:r>
      <w:r w:rsidRPr="00F9725D">
        <w:rPr>
          <w:bCs/>
          <w:sz w:val="28"/>
          <w:szCs w:val="28"/>
        </w:rPr>
        <w:t>педагогическ</w:t>
      </w:r>
      <w:r>
        <w:rPr>
          <w:bCs/>
          <w:sz w:val="28"/>
          <w:szCs w:val="28"/>
        </w:rPr>
        <w:t>ая</w:t>
      </w:r>
      <w:r w:rsidRPr="00F9725D">
        <w:rPr>
          <w:bCs/>
          <w:sz w:val="28"/>
          <w:szCs w:val="28"/>
        </w:rPr>
        <w:t xml:space="preserve"> модель индивидуал</w:t>
      </w:r>
      <w:r>
        <w:rPr>
          <w:bCs/>
          <w:sz w:val="28"/>
          <w:szCs w:val="28"/>
        </w:rPr>
        <w:t>изации</w:t>
      </w:r>
      <w:r w:rsidRPr="00F9725D">
        <w:rPr>
          <w:bCs/>
          <w:sz w:val="28"/>
          <w:szCs w:val="28"/>
        </w:rPr>
        <w:t xml:space="preserve"> общего образования и обоснова</w:t>
      </w:r>
      <w:r>
        <w:rPr>
          <w:bCs/>
          <w:sz w:val="28"/>
          <w:szCs w:val="28"/>
        </w:rPr>
        <w:t>на</w:t>
      </w:r>
      <w:r w:rsidRPr="00F9725D">
        <w:rPr>
          <w:bCs/>
          <w:sz w:val="28"/>
          <w:szCs w:val="28"/>
        </w:rPr>
        <w:t xml:space="preserve"> ее эффективность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>н</w:t>
      </w:r>
      <w:r w:rsidRPr="00F9725D">
        <w:rPr>
          <w:bCs/>
          <w:sz w:val="28"/>
          <w:szCs w:val="28"/>
        </w:rPr>
        <w:t xml:space="preserve"> инструментарий и прове</w:t>
      </w:r>
      <w:r>
        <w:rPr>
          <w:bCs/>
          <w:sz w:val="28"/>
          <w:szCs w:val="28"/>
        </w:rPr>
        <w:t>дены</w:t>
      </w:r>
      <w:r w:rsidRPr="00F9725D">
        <w:rPr>
          <w:bCs/>
          <w:sz w:val="28"/>
          <w:szCs w:val="28"/>
        </w:rPr>
        <w:t xml:space="preserve"> стартовые измерения </w:t>
      </w:r>
      <w:r>
        <w:rPr>
          <w:bCs/>
          <w:sz w:val="28"/>
          <w:szCs w:val="28"/>
        </w:rPr>
        <w:t>сформированности у учащихся</w:t>
      </w:r>
      <w:r w:rsidRPr="00F9725D">
        <w:rPr>
          <w:bCs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Обучен</w:t>
      </w:r>
      <w:r>
        <w:rPr>
          <w:bCs/>
          <w:sz w:val="28"/>
          <w:szCs w:val="28"/>
        </w:rPr>
        <w:t>а первая группа</w:t>
      </w:r>
      <w:r w:rsidRPr="00F9725D">
        <w:rPr>
          <w:bCs/>
          <w:sz w:val="28"/>
          <w:szCs w:val="28"/>
        </w:rPr>
        <w:t xml:space="preserve"> учителей гимназии основам индивидуализации образования, </w:t>
      </w:r>
      <w:r>
        <w:rPr>
          <w:bCs/>
          <w:sz w:val="28"/>
          <w:szCs w:val="28"/>
        </w:rPr>
        <w:t xml:space="preserve">современным технологиям, направленным на </w:t>
      </w:r>
      <w:r w:rsidRPr="00F9725D">
        <w:rPr>
          <w:bCs/>
          <w:sz w:val="28"/>
          <w:szCs w:val="28"/>
        </w:rPr>
        <w:t>достижение метапредметных результатов</w:t>
      </w:r>
      <w:r>
        <w:rPr>
          <w:bCs/>
          <w:sz w:val="28"/>
          <w:szCs w:val="28"/>
        </w:rPr>
        <w:t>.</w:t>
      </w:r>
    </w:p>
    <w:p w:rsidR="004C1CB4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на настоящее время выполнено около 70% от требуемого объема работ. Для успешного завершения проекта осталось выполнить 15% от общего объема в 2016 г. и ещё 15% в 2017 г.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4270D">
        <w:rPr>
          <w:b/>
          <w:bCs/>
          <w:sz w:val="28"/>
          <w:szCs w:val="28"/>
        </w:rPr>
        <w:t xml:space="preserve">VI. </w:t>
      </w:r>
      <w:r w:rsidRPr="0064270D">
        <w:rPr>
          <w:b/>
          <w:sz w:val="28"/>
          <w:szCs w:val="28"/>
        </w:rPr>
        <w:t>Способы апробации и диссеминации результатов деятельности КИП</w:t>
      </w:r>
      <w:r w:rsidRPr="0064270D">
        <w:rPr>
          <w:rStyle w:val="apple-converted-space"/>
          <w:b/>
          <w:sz w:val="28"/>
          <w:szCs w:val="28"/>
        </w:rPr>
        <w:t>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6.1 Как апробируется опыт.</w:t>
      </w:r>
    </w:p>
    <w:p w:rsidR="004C1CB4" w:rsidRPr="0064270D" w:rsidRDefault="004C1CB4" w:rsidP="004C1CB4">
      <w:pPr>
        <w:widowControl w:val="0"/>
        <w:spacing w:line="360" w:lineRule="auto"/>
        <w:ind w:firstLine="567"/>
        <w:contextualSpacing/>
        <w:jc w:val="both"/>
        <w:rPr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 xml:space="preserve">1. </w:t>
      </w:r>
      <w:r>
        <w:rPr>
          <w:kern w:val="28"/>
          <w:sz w:val="28"/>
          <w:szCs w:val="28"/>
        </w:rPr>
        <w:t>Н</w:t>
      </w:r>
      <w:r w:rsidRPr="0064270D">
        <w:rPr>
          <w:kern w:val="28"/>
          <w:sz w:val="28"/>
          <w:szCs w:val="28"/>
        </w:rPr>
        <w:t>а базе гимназии был проведен международный семинар в рамках инициативы «Школы–партнеры будущего».</w:t>
      </w:r>
    </w:p>
    <w:p w:rsidR="004C1CB4" w:rsidRPr="0064270D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>2. 28 ноября 2015 г. в гимназии был проведен краевой семинар по теме: «</w:t>
      </w:r>
      <w:r w:rsidRPr="0064270D">
        <w:rPr>
          <w:bCs/>
          <w:kern w:val="28"/>
          <w:sz w:val="28"/>
          <w:szCs w:val="28"/>
        </w:rPr>
        <w:t xml:space="preserve">Реализация педагогической модели индивидуализации обучения в условиях введения Федеральных государственных образовательных стандартов общего образования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умений». В работе семинара приняли участие 44 учителя из разных территорий Краснодарского края, более 30 учителей гимназии, эксперты ИПОП «Эврика»: П.Б. Бондарев (к.ф.н., КубГУ), В.К. Игнатович (к.п.н., КубГУ), С.И. Игнатович (к.п.н., КубГУ), В.Е. Курочкина (к.пс.н., КубГУ), представители ГИНМЦ г. Краснодара. 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bCs/>
          <w:kern w:val="28"/>
          <w:sz w:val="28"/>
          <w:szCs w:val="28"/>
        </w:rPr>
        <w:t>3. Педагоги гимназии представляли инновационный опыт на VIII краевой научно-практической конференции «Изучение и распространение опыта инновационной деятельности педагогов как ресурс развития системы образования Краснодарского края», проходившей 4 декабря 2015 г. в г. Геленджик</w:t>
      </w:r>
      <w:r>
        <w:rPr>
          <w:bCs/>
          <w:kern w:val="28"/>
          <w:sz w:val="28"/>
          <w:szCs w:val="28"/>
        </w:rPr>
        <w:t>е</w:t>
      </w:r>
      <w:r w:rsidRPr="0064270D">
        <w:rPr>
          <w:bCs/>
          <w:kern w:val="28"/>
          <w:sz w:val="28"/>
          <w:szCs w:val="28"/>
        </w:rPr>
        <w:t>.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4. Учителя-тьюторы регулярно представляют свой опыт работы в печатных изданиях и на страницах сети Интернет, проводят семинары: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Тырина С.М. как тьютор учителей биологии города Краснодара ежегодно проводит семинары по теме «Решение сложных заданий ЕГЭ по биологии», а также для учащихся по теме «Решение задач ЕГЭ части С5», опыт ее работы внесен в краевой банк передового педагогического опыта;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немецкого языка Юркина Н.В.ежегодно делится своим опытом работы по программе ПАШ на региональном, всероссийском и международном уровнях;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начальных классов Павлова Е.В. обобщает опыт своей работы на региональном и Всероссийском уровнях по теме «Активные методы обучения как способ повышения эффективности образовательного процесса»;</w:t>
      </w:r>
    </w:p>
    <w:p w:rsidR="004C1CB4" w:rsidRDefault="004C1CB4" w:rsidP="004C1CB4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математики Гайдук Я.С. проводит мастер-классы по теме «Тьюторская реализация педагогической модели индивидуализации обучения в условиях введения ФГОС ОО», обобщает свой опыт работы на краевых семинарах по теме «Методические особенности подготовки к итоговой аттестации по математике в 9-м классе», выступала на международной научно-практической конференции по теме «Формирование предметных и метапредметных компетенций в процессе обучения в школе». Опыт Гайдук Я.С. внесен в краевой банк передового педагогического опыта;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6.2 Какое сетевое взаимодействие организовано (перечень организаций-партнеров, указание формы взаимодействия).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64270D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64270D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4270D">
        <w:rPr>
          <w:sz w:val="28"/>
          <w:szCs w:val="28"/>
        </w:rPr>
        <w:t xml:space="preserve"> инновационных образовательных организаций Краснодарского края</w:t>
      </w:r>
      <w:r>
        <w:rPr>
          <w:sz w:val="28"/>
          <w:szCs w:val="28"/>
        </w:rPr>
        <w:t xml:space="preserve"> – официальное партнерство, сотрудничество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проведении совместных мероприятий в рамках деятельности Федеральной инновационной площадки на базе </w:t>
      </w:r>
      <w:r w:rsidRPr="0064270D">
        <w:rPr>
          <w:sz w:val="28"/>
          <w:szCs w:val="28"/>
        </w:rPr>
        <w:t>ГОУ ВПО «КубГУ»</w:t>
      </w:r>
      <w:r>
        <w:rPr>
          <w:sz w:val="28"/>
          <w:szCs w:val="28"/>
        </w:rPr>
        <w:t>, экспертное и консультативное сопровождение реализации проекта учеными из КубГУ</w:t>
      </w:r>
      <w:r w:rsidRPr="0064270D">
        <w:rPr>
          <w:sz w:val="28"/>
          <w:szCs w:val="28"/>
        </w:rPr>
        <w:t>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sz w:val="28"/>
          <w:szCs w:val="28"/>
        </w:rPr>
        <w:t xml:space="preserve">2. </w:t>
      </w:r>
      <w:r>
        <w:rPr>
          <w:sz w:val="28"/>
          <w:szCs w:val="28"/>
        </w:rPr>
        <w:t>Сетевое взаимодействие с образовательными организациями – участниками проекта</w:t>
      </w:r>
      <w:r w:rsidRPr="0064270D">
        <w:rPr>
          <w:sz w:val="28"/>
          <w:szCs w:val="28"/>
        </w:rPr>
        <w:t xml:space="preserve"> Немецк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4270D">
        <w:rPr>
          <w:sz w:val="28"/>
          <w:szCs w:val="28"/>
        </w:rPr>
        <w:t xml:space="preserve"> им. Гете в рамках инициативы «Школы – партнеры будущего</w:t>
      </w:r>
      <w:r>
        <w:rPr>
          <w:sz w:val="28"/>
          <w:szCs w:val="28"/>
        </w:rPr>
        <w:t>»</w:t>
      </w:r>
      <w:r w:rsidRPr="0064270D">
        <w:rPr>
          <w:sz w:val="28"/>
          <w:szCs w:val="28"/>
        </w:rPr>
        <w:t>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др.).</w:t>
      </w:r>
    </w:p>
    <w:p w:rsidR="004C1CB4" w:rsidRPr="0064270D" w:rsidRDefault="004C1CB4" w:rsidP="004C1CB4">
      <w:pPr>
        <w:spacing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>1.</w:t>
      </w:r>
      <w:r w:rsidRPr="00275F19"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Савенко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А.П. Тьюторское сопровождение индивидуализации образовательного процесса как средство достижения нового качества общего образования </w:t>
      </w:r>
      <w:r>
        <w:rPr>
          <w:sz w:val="28"/>
          <w:szCs w:val="28"/>
        </w:rPr>
        <w:t>//</w:t>
      </w:r>
      <w:r w:rsidRPr="0064270D">
        <w:rPr>
          <w:sz w:val="28"/>
          <w:szCs w:val="28"/>
        </w:rPr>
        <w:t xml:space="preserve"> «Управление качеством образования»</w:t>
      </w:r>
      <w:r>
        <w:rPr>
          <w:sz w:val="28"/>
          <w:szCs w:val="28"/>
        </w:rPr>
        <w:t>, М.,</w:t>
      </w:r>
      <w:r w:rsidRPr="0064270D">
        <w:rPr>
          <w:sz w:val="28"/>
          <w:szCs w:val="28"/>
        </w:rPr>
        <w:t xml:space="preserve"> №5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4C1CB4" w:rsidRPr="00275F19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5F19">
        <w:rPr>
          <w:sz w:val="28"/>
          <w:szCs w:val="28"/>
        </w:rPr>
        <w:t>Белоусова</w:t>
      </w:r>
      <w:r>
        <w:rPr>
          <w:sz w:val="28"/>
          <w:szCs w:val="28"/>
        </w:rPr>
        <w:t>,</w:t>
      </w:r>
      <w:r w:rsidRPr="00275F1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75F19">
        <w:rPr>
          <w:sz w:val="28"/>
          <w:szCs w:val="28"/>
        </w:rPr>
        <w:t>Ю</w:t>
      </w:r>
      <w:r>
        <w:rPr>
          <w:sz w:val="28"/>
          <w:szCs w:val="28"/>
        </w:rPr>
        <w:t xml:space="preserve">. Проектная деятельность на уроках литературы на примере исценировки юмористических рассказов А.П. Чехова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</w:t>
      </w:r>
      <w:r>
        <w:rPr>
          <w:sz w:val="28"/>
          <w:szCs w:val="28"/>
        </w:rPr>
        <w:t xml:space="preserve">                      </w:t>
      </w:r>
      <w:r w:rsidRPr="00E62D57">
        <w:rPr>
          <w:sz w:val="28"/>
          <w:szCs w:val="28"/>
        </w:rPr>
        <w:t xml:space="preserve">П.Б. Бондарева. – Краснодар: </w:t>
      </w:r>
      <w:r>
        <w:rPr>
          <w:sz w:val="28"/>
          <w:szCs w:val="28"/>
        </w:rPr>
        <w:t>Просвещение-Юг, с. 68-70</w:t>
      </w:r>
      <w:r w:rsidRPr="00E62D57">
        <w:rPr>
          <w:sz w:val="28"/>
          <w:szCs w:val="28"/>
        </w:rPr>
        <w:t>.</w:t>
      </w:r>
    </w:p>
    <w:p w:rsidR="004C1CB4" w:rsidRPr="00E62D5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2D57">
        <w:rPr>
          <w:sz w:val="28"/>
          <w:szCs w:val="28"/>
        </w:rPr>
        <w:t>Пашковская</w:t>
      </w:r>
      <w:r>
        <w:rPr>
          <w:sz w:val="28"/>
          <w:szCs w:val="28"/>
        </w:rPr>
        <w:t>,</w:t>
      </w:r>
      <w:r w:rsidRPr="00E62D57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E62D57">
        <w:rPr>
          <w:sz w:val="28"/>
          <w:szCs w:val="28"/>
        </w:rPr>
        <w:t>П</w:t>
      </w:r>
      <w:r>
        <w:rPr>
          <w:sz w:val="28"/>
          <w:szCs w:val="28"/>
        </w:rPr>
        <w:t xml:space="preserve">. Развитие метапредметных умений учащиъся начальных классов во внеурочной деятельности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П.Б. Бондарева. – Краснодар: </w:t>
      </w:r>
      <w:r>
        <w:rPr>
          <w:sz w:val="28"/>
          <w:szCs w:val="28"/>
        </w:rPr>
        <w:t>Просвещение-Юг, с. 239-243.</w:t>
      </w:r>
    </w:p>
    <w:p w:rsidR="004C1CB4" w:rsidRPr="00E62D5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4270D">
        <w:rPr>
          <w:rFonts w:eastAsia="Calibri"/>
          <w:sz w:val="28"/>
          <w:szCs w:val="28"/>
          <w:lang w:eastAsia="en-US"/>
        </w:rPr>
        <w:t>Савенко</w:t>
      </w:r>
      <w:r>
        <w:rPr>
          <w:rFonts w:eastAsia="Calibri"/>
          <w:sz w:val="28"/>
          <w:szCs w:val="28"/>
          <w:lang w:eastAsia="en-US"/>
        </w:rPr>
        <w:t>,</w:t>
      </w:r>
      <w:r w:rsidRPr="0064270D">
        <w:rPr>
          <w:rFonts w:eastAsia="Calibri"/>
          <w:sz w:val="28"/>
          <w:szCs w:val="28"/>
          <w:lang w:eastAsia="en-US"/>
        </w:rPr>
        <w:t xml:space="preserve"> А.П. Методическ</w:t>
      </w:r>
      <w:r>
        <w:rPr>
          <w:rFonts w:eastAsia="Calibri"/>
          <w:sz w:val="28"/>
          <w:szCs w:val="28"/>
          <w:lang w:eastAsia="en-US"/>
        </w:rPr>
        <w:t>ие</w:t>
      </w:r>
      <w:r w:rsidRPr="0064270D">
        <w:rPr>
          <w:rFonts w:eastAsia="Calibri"/>
          <w:sz w:val="28"/>
          <w:szCs w:val="28"/>
          <w:lang w:eastAsia="en-US"/>
        </w:rPr>
        <w:t xml:space="preserve"> разработк</w:t>
      </w:r>
      <w:r>
        <w:rPr>
          <w:rFonts w:eastAsia="Calibri"/>
          <w:sz w:val="28"/>
          <w:szCs w:val="28"/>
          <w:lang w:eastAsia="en-US"/>
        </w:rPr>
        <w:t>и</w:t>
      </w:r>
      <w:r w:rsidRPr="0064270D">
        <w:rPr>
          <w:rFonts w:eastAsia="Calibri"/>
          <w:sz w:val="28"/>
          <w:szCs w:val="28"/>
          <w:lang w:eastAsia="en-US"/>
        </w:rPr>
        <w:t xml:space="preserve"> «Краевая инновационная площадка</w:t>
      </w:r>
      <w:r>
        <w:rPr>
          <w:rFonts w:eastAsia="Calibri"/>
          <w:sz w:val="28"/>
          <w:szCs w:val="28"/>
          <w:lang w:eastAsia="en-US"/>
        </w:rPr>
        <w:t>» //</w:t>
      </w:r>
      <w:r w:rsidRPr="0064270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i</w:t>
      </w:r>
      <w:r w:rsidRPr="0064270D">
        <w:rPr>
          <w:sz w:val="28"/>
          <w:szCs w:val="28"/>
          <w:lang w:val="en-US"/>
        </w:rPr>
        <w:t>nfourok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(2015</w:t>
      </w:r>
      <w:r w:rsidRPr="00E62D57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  <w:r w:rsidRPr="00E62D57">
        <w:rPr>
          <w:sz w:val="28"/>
          <w:szCs w:val="28"/>
        </w:rPr>
        <w:t>.</w:t>
      </w:r>
    </w:p>
    <w:p w:rsidR="004C1CB4" w:rsidRPr="0064270D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2D57">
        <w:rPr>
          <w:sz w:val="28"/>
          <w:szCs w:val="28"/>
        </w:rPr>
        <w:t>5</w:t>
      </w:r>
      <w:r w:rsidRPr="0064270D">
        <w:rPr>
          <w:sz w:val="28"/>
          <w:szCs w:val="28"/>
        </w:rPr>
        <w:t>. Кириченко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М</w:t>
      </w:r>
      <w:r w:rsidRPr="0064270D">
        <w:rPr>
          <w:sz w:val="28"/>
          <w:szCs w:val="28"/>
        </w:rPr>
        <w:t>етодическая разработка «Проектная деятельность в начальной школе»</w:t>
      </w:r>
      <w:r>
        <w:rPr>
          <w:sz w:val="28"/>
          <w:szCs w:val="28"/>
        </w:rPr>
        <w:t xml:space="preserve"> //</w:t>
      </w:r>
      <w:r w:rsidRPr="00E62D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64270D">
        <w:rPr>
          <w:sz w:val="28"/>
          <w:szCs w:val="28"/>
          <w:lang w:val="en-US"/>
        </w:rPr>
        <w:t>sportal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70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г.</w:t>
      </w:r>
      <w:r>
        <w:rPr>
          <w:sz w:val="28"/>
          <w:szCs w:val="28"/>
        </w:rPr>
        <w:t>).</w:t>
      </w:r>
    </w:p>
    <w:p w:rsidR="004C1CB4" w:rsidRPr="00674C77" w:rsidRDefault="004C1CB4" w:rsidP="004C1CB4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749FA" w:rsidRDefault="009749FA"/>
    <w:sectPr w:rsidR="009749FA" w:rsidSect="00BB2E0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DE" w:rsidRDefault="00A807DE">
      <w:r>
        <w:separator/>
      </w:r>
    </w:p>
  </w:endnote>
  <w:endnote w:type="continuationSeparator" w:id="0">
    <w:p w:rsidR="00A807DE" w:rsidRDefault="00A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3" w:rsidRDefault="004C1CB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807DE">
      <w:rPr>
        <w:noProof/>
      </w:rPr>
      <w:t>1</w:t>
    </w:r>
    <w:r>
      <w:fldChar w:fldCharType="end"/>
    </w:r>
  </w:p>
  <w:p w:rsidR="00CF4E43" w:rsidRDefault="00A807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DE" w:rsidRDefault="00A807DE">
      <w:r>
        <w:separator/>
      </w:r>
    </w:p>
  </w:footnote>
  <w:footnote w:type="continuationSeparator" w:id="0">
    <w:p w:rsidR="00A807DE" w:rsidRDefault="00A8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24"/>
  </w:num>
  <w:num w:numId="22">
    <w:abstractNumId w:val="6"/>
  </w:num>
  <w:num w:numId="23">
    <w:abstractNumId w:val="7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9"/>
    <w:rsid w:val="004351E6"/>
    <w:rsid w:val="004C1CB4"/>
    <w:rsid w:val="006D0A81"/>
    <w:rsid w:val="006F4D3E"/>
    <w:rsid w:val="0093243F"/>
    <w:rsid w:val="009749FA"/>
    <w:rsid w:val="00A807DE"/>
    <w:rsid w:val="00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C1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4C1C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1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1CB4"/>
    <w:rPr>
      <w:vertAlign w:val="superscript"/>
    </w:rPr>
  </w:style>
  <w:style w:type="paragraph" w:styleId="a6">
    <w:name w:val="Normal (Web)"/>
    <w:basedOn w:val="a"/>
    <w:rsid w:val="004C1CB4"/>
    <w:pPr>
      <w:spacing w:before="100" w:beforeAutospacing="1" w:after="100" w:afterAutospacing="1"/>
    </w:pPr>
  </w:style>
  <w:style w:type="paragraph" w:customStyle="1" w:styleId="ConsPlusNormal">
    <w:name w:val="ConsPlusNormal"/>
    <w:rsid w:val="004C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4C1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4C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1C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4C1CB4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4C1CB4"/>
  </w:style>
  <w:style w:type="character" w:styleId="aa">
    <w:name w:val="Hyperlink"/>
    <w:uiPriority w:val="99"/>
    <w:rsid w:val="004C1CB4"/>
    <w:rPr>
      <w:color w:val="0000FF"/>
      <w:u w:val="single"/>
    </w:rPr>
  </w:style>
  <w:style w:type="paragraph" w:styleId="ab">
    <w:name w:val="header"/>
    <w:basedOn w:val="a"/>
    <w:link w:val="ac"/>
    <w:rsid w:val="004C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1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1CB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4C1CB4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4C1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4C1CB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C1CB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C1C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C1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C1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1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4C1C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C1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C1CB4"/>
    <w:rPr>
      <w:vertAlign w:val="superscript"/>
    </w:rPr>
  </w:style>
  <w:style w:type="paragraph" w:styleId="a6">
    <w:name w:val="Normal (Web)"/>
    <w:basedOn w:val="a"/>
    <w:rsid w:val="004C1CB4"/>
    <w:pPr>
      <w:spacing w:before="100" w:beforeAutospacing="1" w:after="100" w:afterAutospacing="1"/>
    </w:pPr>
  </w:style>
  <w:style w:type="paragraph" w:customStyle="1" w:styleId="ConsPlusNormal">
    <w:name w:val="ConsPlusNormal"/>
    <w:rsid w:val="004C1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4C1C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4C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C1C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4C1CB4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4C1CB4"/>
  </w:style>
  <w:style w:type="character" w:styleId="aa">
    <w:name w:val="Hyperlink"/>
    <w:uiPriority w:val="99"/>
    <w:rsid w:val="004C1CB4"/>
    <w:rPr>
      <w:color w:val="0000FF"/>
      <w:u w:val="single"/>
    </w:rPr>
  </w:style>
  <w:style w:type="paragraph" w:styleId="ab">
    <w:name w:val="header"/>
    <w:basedOn w:val="a"/>
    <w:link w:val="ac"/>
    <w:rsid w:val="004C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1C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C1CB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4C1CB4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4C1CB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4C1CB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C1CB4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4C1CB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C1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6.centerstart.ru/node/1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5111</Words>
  <Characters>29139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I. Паспортная информация</vt:lpstr>
      <vt:lpstr>    1.1. Юридическое название учреждения: Муниципальное автономное общеобразовательн</vt:lpstr>
    </vt:vector>
  </TitlesOfParts>
  <Company/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3</cp:revision>
  <dcterms:created xsi:type="dcterms:W3CDTF">2016-01-19T10:11:00Z</dcterms:created>
  <dcterms:modified xsi:type="dcterms:W3CDTF">2016-01-19T10:27:00Z</dcterms:modified>
</cp:coreProperties>
</file>