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CD" w:rsidRDefault="007B4C71" w:rsidP="009B01CD">
      <w:pPr>
        <w:jc w:val="center"/>
      </w:pPr>
      <w:r>
        <w:t xml:space="preserve">Муниципальное бюджетное общеобразовательное учреждение средняя общеобразовательная школа     № 19 имени Героя Советского Союза И.Ф. Котляра муниципального образования </w:t>
      </w:r>
      <w:proofErr w:type="spellStart"/>
      <w:r>
        <w:t>Тимашевский</w:t>
      </w:r>
      <w:proofErr w:type="spellEnd"/>
      <w:r>
        <w:t xml:space="preserve"> район</w:t>
      </w:r>
    </w:p>
    <w:p w:rsidR="009B01CD" w:rsidRDefault="009B01CD" w:rsidP="009B01CD">
      <w:pPr>
        <w:jc w:val="center"/>
      </w:pPr>
    </w:p>
    <w:p w:rsidR="009B01CD" w:rsidRDefault="009B01CD" w:rsidP="009B01CD">
      <w:pPr>
        <w:jc w:val="center"/>
      </w:pPr>
    </w:p>
    <w:p w:rsidR="009B01CD" w:rsidRDefault="009B01CD" w:rsidP="009B01CD"/>
    <w:p w:rsidR="009B01CD" w:rsidRDefault="009B01CD" w:rsidP="009B01CD"/>
    <w:p w:rsidR="009B01CD" w:rsidRDefault="009B01CD" w:rsidP="009B01CD">
      <w:pPr>
        <w:jc w:val="center"/>
        <w:rPr>
          <w:b/>
          <w:sz w:val="36"/>
        </w:rPr>
      </w:pPr>
      <w:r w:rsidRPr="005B6E03">
        <w:rPr>
          <w:b/>
          <w:sz w:val="36"/>
        </w:rPr>
        <w:t>Отчет о реализации проекта  краевой инновационной площадки «</w:t>
      </w:r>
      <w:r w:rsidR="007B4C71">
        <w:rPr>
          <w:b/>
          <w:sz w:val="36"/>
        </w:rPr>
        <w:t>Развитие навыков профессионального ориентирования и самоопределения школьников в свете реализации национального проекта «Образование» и новой программы воспитания</w:t>
      </w:r>
      <w:r w:rsidRPr="005B6E03">
        <w:rPr>
          <w:b/>
          <w:sz w:val="36"/>
        </w:rPr>
        <w:t>»</w:t>
      </w:r>
    </w:p>
    <w:p w:rsidR="009B01CD" w:rsidRDefault="009B01CD" w:rsidP="009B01CD">
      <w:pPr>
        <w:jc w:val="center"/>
        <w:rPr>
          <w:b/>
          <w:sz w:val="36"/>
        </w:rPr>
      </w:pPr>
    </w:p>
    <w:tbl>
      <w:tblPr>
        <w:tblStyle w:val="a3"/>
        <w:tblW w:w="0" w:type="auto"/>
        <w:tblLook w:val="04A0"/>
      </w:tblPr>
      <w:tblGrid>
        <w:gridCol w:w="4672"/>
        <w:gridCol w:w="5359"/>
      </w:tblGrid>
      <w:tr w:rsidR="009B01CD" w:rsidTr="00BF6F4C">
        <w:tc>
          <w:tcPr>
            <w:tcW w:w="4672" w:type="dxa"/>
          </w:tcPr>
          <w:p w:rsidR="009B01CD" w:rsidRPr="00C4744A" w:rsidRDefault="009B01CD" w:rsidP="00C4744A">
            <w:pPr>
              <w:rPr>
                <w:b/>
                <w:sz w:val="28"/>
                <w:szCs w:val="28"/>
              </w:rPr>
            </w:pPr>
            <w:r w:rsidRPr="00C4744A">
              <w:rPr>
                <w:b/>
                <w:sz w:val="28"/>
                <w:szCs w:val="28"/>
              </w:rPr>
              <w:t>1.</w:t>
            </w:r>
            <w:r w:rsidRPr="00C4744A">
              <w:rPr>
                <w:b/>
                <w:sz w:val="28"/>
                <w:szCs w:val="28"/>
              </w:rPr>
              <w:tab/>
              <w:t>Юридическое название учреждения</w:t>
            </w:r>
          </w:p>
        </w:tc>
        <w:tc>
          <w:tcPr>
            <w:tcW w:w="5359" w:type="dxa"/>
          </w:tcPr>
          <w:p w:rsidR="009B01CD" w:rsidRPr="00C4744A" w:rsidRDefault="007B4C71" w:rsidP="00C4744A">
            <w:pPr>
              <w:rPr>
                <w:sz w:val="28"/>
                <w:szCs w:val="28"/>
              </w:rPr>
            </w:pPr>
            <w:r w:rsidRPr="00C4744A">
              <w:rPr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19 имени Героя Советского Союза И.Ф. Котляра муниципального образования </w:t>
            </w:r>
            <w:proofErr w:type="spellStart"/>
            <w:r w:rsidRPr="00C4744A">
              <w:rPr>
                <w:sz w:val="28"/>
                <w:szCs w:val="28"/>
              </w:rPr>
              <w:t>Тимашевский</w:t>
            </w:r>
            <w:proofErr w:type="spellEnd"/>
            <w:r w:rsidRPr="00C4744A">
              <w:rPr>
                <w:sz w:val="28"/>
                <w:szCs w:val="28"/>
              </w:rPr>
              <w:t xml:space="preserve"> район.</w:t>
            </w:r>
          </w:p>
        </w:tc>
      </w:tr>
      <w:tr w:rsidR="009B01CD" w:rsidTr="00BF6F4C">
        <w:tc>
          <w:tcPr>
            <w:tcW w:w="4672" w:type="dxa"/>
          </w:tcPr>
          <w:p w:rsidR="009B01CD" w:rsidRPr="00C4744A" w:rsidRDefault="009B01CD" w:rsidP="00C4744A">
            <w:pPr>
              <w:rPr>
                <w:b/>
                <w:sz w:val="28"/>
                <w:szCs w:val="28"/>
              </w:rPr>
            </w:pPr>
            <w:r w:rsidRPr="00C4744A">
              <w:rPr>
                <w:b/>
                <w:sz w:val="28"/>
                <w:szCs w:val="28"/>
              </w:rPr>
              <w:t>2.</w:t>
            </w:r>
            <w:r w:rsidRPr="00C4744A">
              <w:rPr>
                <w:b/>
                <w:sz w:val="28"/>
                <w:szCs w:val="28"/>
              </w:rPr>
              <w:tab/>
              <w:t>Учредитель</w:t>
            </w:r>
          </w:p>
        </w:tc>
        <w:tc>
          <w:tcPr>
            <w:tcW w:w="5359" w:type="dxa"/>
          </w:tcPr>
          <w:p w:rsidR="009B01CD" w:rsidRPr="00C4744A" w:rsidRDefault="009B01CD" w:rsidP="007B4C71">
            <w:pPr>
              <w:rPr>
                <w:sz w:val="28"/>
                <w:szCs w:val="28"/>
              </w:rPr>
            </w:pPr>
            <w:r w:rsidRPr="00C4744A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="007B4C71" w:rsidRPr="00C4744A">
              <w:rPr>
                <w:sz w:val="28"/>
                <w:szCs w:val="28"/>
              </w:rPr>
              <w:t>Тимагевский</w:t>
            </w:r>
            <w:proofErr w:type="spellEnd"/>
            <w:r w:rsidRPr="00C4744A">
              <w:rPr>
                <w:sz w:val="28"/>
                <w:szCs w:val="28"/>
              </w:rPr>
              <w:t xml:space="preserve"> район. </w:t>
            </w:r>
          </w:p>
        </w:tc>
      </w:tr>
      <w:tr w:rsidR="009B01CD" w:rsidTr="00BF6F4C">
        <w:tc>
          <w:tcPr>
            <w:tcW w:w="4672" w:type="dxa"/>
          </w:tcPr>
          <w:p w:rsidR="009B01CD" w:rsidRPr="00C4744A" w:rsidRDefault="009B01CD" w:rsidP="00C4744A">
            <w:pPr>
              <w:rPr>
                <w:b/>
                <w:sz w:val="28"/>
                <w:szCs w:val="28"/>
              </w:rPr>
            </w:pPr>
            <w:r w:rsidRPr="00C4744A">
              <w:rPr>
                <w:b/>
                <w:sz w:val="28"/>
                <w:szCs w:val="28"/>
              </w:rPr>
              <w:t>3.</w:t>
            </w:r>
            <w:r w:rsidRPr="00C4744A">
              <w:rPr>
                <w:b/>
                <w:sz w:val="28"/>
                <w:szCs w:val="28"/>
              </w:rPr>
              <w:tab/>
              <w:t>Юридический адрес</w:t>
            </w:r>
          </w:p>
        </w:tc>
        <w:tc>
          <w:tcPr>
            <w:tcW w:w="5359" w:type="dxa"/>
          </w:tcPr>
          <w:p w:rsidR="009B01CD" w:rsidRPr="00C4744A" w:rsidRDefault="009B01CD" w:rsidP="007B4C71">
            <w:pPr>
              <w:rPr>
                <w:sz w:val="28"/>
                <w:szCs w:val="28"/>
              </w:rPr>
            </w:pPr>
            <w:r w:rsidRPr="00C4744A">
              <w:rPr>
                <w:sz w:val="28"/>
                <w:szCs w:val="28"/>
              </w:rPr>
              <w:t>35</w:t>
            </w:r>
            <w:r w:rsidR="007B4C71" w:rsidRPr="00C4744A">
              <w:rPr>
                <w:sz w:val="28"/>
                <w:szCs w:val="28"/>
              </w:rPr>
              <w:t>2700</w:t>
            </w:r>
            <w:r w:rsidRPr="00C4744A">
              <w:rPr>
                <w:sz w:val="28"/>
                <w:szCs w:val="28"/>
              </w:rPr>
              <w:t xml:space="preserve">, Россия, Краснодарский край, </w:t>
            </w:r>
            <w:r w:rsidR="007B4C71" w:rsidRPr="00C4744A">
              <w:rPr>
                <w:sz w:val="28"/>
                <w:szCs w:val="28"/>
              </w:rPr>
              <w:t>город Тимашевск</w:t>
            </w:r>
            <w:r w:rsidRPr="00C4744A">
              <w:rPr>
                <w:sz w:val="28"/>
                <w:szCs w:val="28"/>
              </w:rPr>
              <w:t xml:space="preserve">, улица </w:t>
            </w:r>
            <w:r w:rsidR="007B4C71" w:rsidRPr="00C4744A">
              <w:rPr>
                <w:sz w:val="28"/>
                <w:szCs w:val="28"/>
              </w:rPr>
              <w:t>Братьев Степановых, 2</w:t>
            </w:r>
            <w:r w:rsidRPr="00C4744A">
              <w:rPr>
                <w:sz w:val="28"/>
                <w:szCs w:val="28"/>
              </w:rPr>
              <w:t>.</w:t>
            </w:r>
          </w:p>
        </w:tc>
      </w:tr>
      <w:tr w:rsidR="009B01CD" w:rsidTr="00BF6F4C">
        <w:tc>
          <w:tcPr>
            <w:tcW w:w="4672" w:type="dxa"/>
          </w:tcPr>
          <w:p w:rsidR="009B01CD" w:rsidRPr="00C4744A" w:rsidRDefault="009B01CD" w:rsidP="00C4744A">
            <w:pPr>
              <w:rPr>
                <w:b/>
                <w:sz w:val="28"/>
                <w:szCs w:val="28"/>
              </w:rPr>
            </w:pPr>
            <w:r w:rsidRPr="00C4744A">
              <w:rPr>
                <w:b/>
                <w:sz w:val="28"/>
                <w:szCs w:val="28"/>
              </w:rPr>
              <w:t>4.</w:t>
            </w:r>
            <w:r w:rsidRPr="00C4744A">
              <w:rPr>
                <w:b/>
                <w:sz w:val="28"/>
                <w:szCs w:val="28"/>
              </w:rPr>
              <w:tab/>
              <w:t>ФИО руководителя</w:t>
            </w:r>
          </w:p>
        </w:tc>
        <w:tc>
          <w:tcPr>
            <w:tcW w:w="5359" w:type="dxa"/>
          </w:tcPr>
          <w:p w:rsidR="009B01CD" w:rsidRPr="00C4744A" w:rsidRDefault="007B4C71" w:rsidP="00C4744A">
            <w:pPr>
              <w:rPr>
                <w:sz w:val="28"/>
                <w:szCs w:val="28"/>
              </w:rPr>
            </w:pPr>
            <w:proofErr w:type="spellStart"/>
            <w:r w:rsidRPr="00C4744A">
              <w:rPr>
                <w:sz w:val="28"/>
                <w:szCs w:val="28"/>
              </w:rPr>
              <w:t>Исаенко</w:t>
            </w:r>
            <w:proofErr w:type="spellEnd"/>
            <w:r w:rsidRPr="00C4744A">
              <w:rPr>
                <w:sz w:val="28"/>
                <w:szCs w:val="28"/>
              </w:rPr>
              <w:t xml:space="preserve"> Вера Александровна</w:t>
            </w:r>
          </w:p>
        </w:tc>
      </w:tr>
      <w:tr w:rsidR="009B01CD" w:rsidRPr="007B4C71" w:rsidTr="00BF6F4C">
        <w:tc>
          <w:tcPr>
            <w:tcW w:w="4672" w:type="dxa"/>
          </w:tcPr>
          <w:p w:rsidR="009B01CD" w:rsidRPr="00C4744A" w:rsidRDefault="009B01CD" w:rsidP="00C4744A">
            <w:pPr>
              <w:rPr>
                <w:b/>
                <w:sz w:val="28"/>
                <w:szCs w:val="28"/>
              </w:rPr>
            </w:pPr>
            <w:r w:rsidRPr="00C4744A">
              <w:rPr>
                <w:b/>
                <w:sz w:val="28"/>
                <w:szCs w:val="28"/>
              </w:rPr>
              <w:t>5.</w:t>
            </w:r>
            <w:r w:rsidRPr="00C4744A">
              <w:rPr>
                <w:b/>
                <w:sz w:val="28"/>
                <w:szCs w:val="28"/>
              </w:rPr>
              <w:tab/>
              <w:t xml:space="preserve">Телефон, факс, </w:t>
            </w:r>
            <w:proofErr w:type="spellStart"/>
            <w:r w:rsidRPr="00C4744A">
              <w:rPr>
                <w:b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5359" w:type="dxa"/>
          </w:tcPr>
          <w:p w:rsidR="007B4C71" w:rsidRPr="00C4744A" w:rsidRDefault="009B01CD" w:rsidP="00C4744A">
            <w:pPr>
              <w:rPr>
                <w:sz w:val="28"/>
                <w:szCs w:val="28"/>
              </w:rPr>
            </w:pPr>
            <w:r w:rsidRPr="00C4744A">
              <w:rPr>
                <w:sz w:val="28"/>
                <w:szCs w:val="28"/>
              </w:rPr>
              <w:t>Телефон/факс</w:t>
            </w:r>
            <w:r w:rsidR="007B4C71" w:rsidRPr="00C4744A">
              <w:rPr>
                <w:sz w:val="28"/>
                <w:szCs w:val="28"/>
              </w:rPr>
              <w:t>:</w:t>
            </w:r>
            <w:r w:rsidRPr="00C4744A">
              <w:rPr>
                <w:sz w:val="28"/>
                <w:szCs w:val="28"/>
              </w:rPr>
              <w:t xml:space="preserve"> </w:t>
            </w:r>
            <w:r w:rsidR="007B4C71" w:rsidRPr="00C4744A">
              <w:rPr>
                <w:sz w:val="28"/>
                <w:szCs w:val="28"/>
              </w:rPr>
              <w:t xml:space="preserve">8 </w:t>
            </w:r>
            <w:r w:rsidRPr="00C4744A">
              <w:rPr>
                <w:sz w:val="28"/>
                <w:szCs w:val="28"/>
              </w:rPr>
              <w:t xml:space="preserve">(861) </w:t>
            </w:r>
            <w:r w:rsidR="007B4C71" w:rsidRPr="00C4744A">
              <w:rPr>
                <w:sz w:val="28"/>
                <w:szCs w:val="28"/>
              </w:rPr>
              <w:t>304-06-08</w:t>
            </w:r>
            <w:r w:rsidRPr="00C4744A">
              <w:rPr>
                <w:sz w:val="28"/>
                <w:szCs w:val="28"/>
              </w:rPr>
              <w:t xml:space="preserve">.  </w:t>
            </w:r>
          </w:p>
          <w:p w:rsidR="009B01CD" w:rsidRPr="004800B7" w:rsidRDefault="009B01CD" w:rsidP="007B4C71">
            <w:pPr>
              <w:rPr>
                <w:sz w:val="28"/>
                <w:szCs w:val="28"/>
              </w:rPr>
            </w:pPr>
            <w:r w:rsidRPr="00C4744A">
              <w:rPr>
                <w:sz w:val="28"/>
                <w:szCs w:val="28"/>
                <w:lang w:val="en-US"/>
              </w:rPr>
              <w:t>E</w:t>
            </w:r>
            <w:r w:rsidR="007B4C71" w:rsidRPr="004800B7">
              <w:rPr>
                <w:sz w:val="28"/>
                <w:szCs w:val="28"/>
              </w:rPr>
              <w:t>-</w:t>
            </w:r>
            <w:r w:rsidRPr="00C4744A">
              <w:rPr>
                <w:sz w:val="28"/>
                <w:szCs w:val="28"/>
                <w:lang w:val="en-US"/>
              </w:rPr>
              <w:t>mail</w:t>
            </w:r>
            <w:r w:rsidRPr="004800B7">
              <w:rPr>
                <w:sz w:val="28"/>
                <w:szCs w:val="28"/>
              </w:rPr>
              <w:t xml:space="preserve">: </w:t>
            </w:r>
            <w:r w:rsidRPr="00C4744A">
              <w:rPr>
                <w:sz w:val="28"/>
                <w:szCs w:val="28"/>
                <w:lang w:val="en-US"/>
              </w:rPr>
              <w:t>school</w:t>
            </w:r>
            <w:r w:rsidR="007B4C71" w:rsidRPr="004800B7">
              <w:rPr>
                <w:sz w:val="28"/>
                <w:szCs w:val="28"/>
              </w:rPr>
              <w:t>192010@</w:t>
            </w:r>
            <w:r w:rsidR="007B4C71" w:rsidRPr="00C4744A">
              <w:rPr>
                <w:sz w:val="28"/>
                <w:szCs w:val="28"/>
                <w:lang w:val="en-US"/>
              </w:rPr>
              <w:t>mail</w:t>
            </w:r>
            <w:r w:rsidRPr="004800B7">
              <w:rPr>
                <w:sz w:val="28"/>
                <w:szCs w:val="28"/>
              </w:rPr>
              <w:t>.</w:t>
            </w:r>
            <w:proofErr w:type="spellStart"/>
            <w:r w:rsidRPr="00C4744A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B01CD" w:rsidTr="00BF6F4C">
        <w:tc>
          <w:tcPr>
            <w:tcW w:w="4672" w:type="dxa"/>
          </w:tcPr>
          <w:p w:rsidR="009B01CD" w:rsidRPr="00C4744A" w:rsidRDefault="009B01CD" w:rsidP="00C4744A">
            <w:pPr>
              <w:rPr>
                <w:b/>
                <w:sz w:val="28"/>
                <w:szCs w:val="28"/>
              </w:rPr>
            </w:pPr>
            <w:r w:rsidRPr="00C4744A">
              <w:rPr>
                <w:b/>
                <w:sz w:val="28"/>
                <w:szCs w:val="28"/>
              </w:rPr>
              <w:t>6.</w:t>
            </w:r>
            <w:r w:rsidRPr="00C4744A">
              <w:rPr>
                <w:b/>
                <w:sz w:val="28"/>
                <w:szCs w:val="28"/>
              </w:rPr>
              <w:tab/>
              <w:t>Сайт учреждения</w:t>
            </w:r>
          </w:p>
        </w:tc>
        <w:tc>
          <w:tcPr>
            <w:tcW w:w="5359" w:type="dxa"/>
          </w:tcPr>
          <w:p w:rsidR="009B01CD" w:rsidRPr="00C4744A" w:rsidRDefault="007B4C71" w:rsidP="00C4744A">
            <w:pPr>
              <w:rPr>
                <w:sz w:val="28"/>
                <w:szCs w:val="28"/>
              </w:rPr>
            </w:pPr>
            <w:r w:rsidRPr="00C4744A">
              <w:rPr>
                <w:sz w:val="28"/>
                <w:szCs w:val="28"/>
              </w:rPr>
              <w:t>http://19сош</w:t>
            </w:r>
            <w:proofErr w:type="gramStart"/>
            <w:r w:rsidRPr="00C4744A">
              <w:rPr>
                <w:sz w:val="28"/>
                <w:szCs w:val="28"/>
              </w:rPr>
              <w:t>.р</w:t>
            </w:r>
            <w:proofErr w:type="gramEnd"/>
            <w:r w:rsidRPr="00C4744A">
              <w:rPr>
                <w:sz w:val="28"/>
                <w:szCs w:val="28"/>
              </w:rPr>
              <w:t xml:space="preserve">ф </w:t>
            </w:r>
          </w:p>
        </w:tc>
      </w:tr>
      <w:tr w:rsidR="009B01CD" w:rsidTr="00BF6F4C">
        <w:tc>
          <w:tcPr>
            <w:tcW w:w="4672" w:type="dxa"/>
          </w:tcPr>
          <w:p w:rsidR="009B01CD" w:rsidRPr="00C4744A" w:rsidRDefault="009B01CD" w:rsidP="00C4744A">
            <w:pPr>
              <w:rPr>
                <w:b/>
                <w:sz w:val="28"/>
                <w:szCs w:val="28"/>
              </w:rPr>
            </w:pPr>
            <w:r w:rsidRPr="00C4744A">
              <w:rPr>
                <w:b/>
                <w:sz w:val="28"/>
                <w:szCs w:val="28"/>
              </w:rPr>
              <w:t>7.</w:t>
            </w:r>
            <w:r w:rsidRPr="00C4744A">
              <w:rPr>
                <w:b/>
                <w:sz w:val="28"/>
                <w:szCs w:val="28"/>
              </w:rPr>
              <w:tab/>
              <w:t>Активная ссылка на раздел сайта, посвященная проекту, где размещены изданные инновационные продукты в формате чтения.</w:t>
            </w:r>
          </w:p>
        </w:tc>
        <w:tc>
          <w:tcPr>
            <w:tcW w:w="5359" w:type="dxa"/>
          </w:tcPr>
          <w:p w:rsidR="009B01CD" w:rsidRPr="00C4744A" w:rsidRDefault="007B4C71" w:rsidP="00C4744A">
            <w:pPr>
              <w:rPr>
                <w:b/>
                <w:sz w:val="28"/>
                <w:szCs w:val="28"/>
              </w:rPr>
            </w:pPr>
            <w:r w:rsidRPr="00C4744A">
              <w:rPr>
                <w:sz w:val="28"/>
                <w:szCs w:val="28"/>
              </w:rPr>
              <w:t>http://19сош</w:t>
            </w:r>
            <w:proofErr w:type="gramStart"/>
            <w:r w:rsidRPr="00C4744A">
              <w:rPr>
                <w:sz w:val="28"/>
                <w:szCs w:val="28"/>
              </w:rPr>
              <w:t>.р</w:t>
            </w:r>
            <w:proofErr w:type="gramEnd"/>
            <w:r w:rsidRPr="00C4744A">
              <w:rPr>
                <w:sz w:val="28"/>
                <w:szCs w:val="28"/>
              </w:rPr>
              <w:t xml:space="preserve">ф/инновационная-площадка/  </w:t>
            </w:r>
          </w:p>
        </w:tc>
      </w:tr>
    </w:tbl>
    <w:p w:rsidR="009B01CD" w:rsidRDefault="009B01CD" w:rsidP="009B01CD">
      <w:pPr>
        <w:jc w:val="center"/>
        <w:rPr>
          <w:b/>
          <w:sz w:val="36"/>
        </w:rPr>
      </w:pPr>
    </w:p>
    <w:p w:rsidR="009B01CD" w:rsidRDefault="009B01CD" w:rsidP="009B01CD">
      <w:pPr>
        <w:jc w:val="center"/>
        <w:rPr>
          <w:b/>
          <w:sz w:val="36"/>
        </w:rPr>
      </w:pPr>
    </w:p>
    <w:p w:rsidR="009B01CD" w:rsidRDefault="009B01CD" w:rsidP="009B01CD">
      <w:pPr>
        <w:jc w:val="center"/>
        <w:rPr>
          <w:b/>
          <w:sz w:val="36"/>
        </w:rPr>
      </w:pPr>
    </w:p>
    <w:p w:rsidR="009B01CD" w:rsidRDefault="009B01CD" w:rsidP="009B01CD">
      <w:pPr>
        <w:jc w:val="center"/>
        <w:rPr>
          <w:b/>
          <w:sz w:val="36"/>
        </w:rPr>
      </w:pPr>
    </w:p>
    <w:p w:rsidR="007D414E" w:rsidRPr="007D414E" w:rsidRDefault="007D414E" w:rsidP="007D414E">
      <w:pPr>
        <w:ind w:left="284"/>
        <w:jc w:val="center"/>
        <w:rPr>
          <w:b/>
          <w:sz w:val="28"/>
        </w:rPr>
      </w:pPr>
    </w:p>
    <w:p w:rsidR="009B01CD" w:rsidRDefault="009B01CD" w:rsidP="009B01CD">
      <w:pPr>
        <w:pStyle w:val="a4"/>
        <w:numPr>
          <w:ilvl w:val="0"/>
          <w:numId w:val="1"/>
        </w:numPr>
        <w:jc w:val="center"/>
        <w:rPr>
          <w:b/>
          <w:sz w:val="28"/>
        </w:rPr>
      </w:pPr>
      <w:r w:rsidRPr="00035550">
        <w:rPr>
          <w:b/>
          <w:sz w:val="28"/>
        </w:rPr>
        <w:lastRenderedPageBreak/>
        <w:t xml:space="preserve">Тема проекта. Цель, задачи, </w:t>
      </w:r>
      <w:proofErr w:type="spellStart"/>
      <w:r w:rsidRPr="00035550">
        <w:rPr>
          <w:b/>
          <w:sz w:val="28"/>
        </w:rPr>
        <w:t>инновационность</w:t>
      </w:r>
      <w:proofErr w:type="spellEnd"/>
    </w:p>
    <w:p w:rsidR="009B01CD" w:rsidRPr="00035550" w:rsidRDefault="009B01CD" w:rsidP="009B01CD">
      <w:pPr>
        <w:pStyle w:val="a4"/>
        <w:ind w:left="989"/>
        <w:rPr>
          <w:b/>
          <w:sz w:val="28"/>
        </w:rPr>
      </w:pPr>
    </w:p>
    <w:p w:rsidR="009B01CD" w:rsidRPr="00AD52D4" w:rsidRDefault="009B01CD" w:rsidP="009B01CD">
      <w:pPr>
        <w:spacing w:after="0" w:line="360" w:lineRule="auto"/>
        <w:ind w:firstLine="567"/>
        <w:jc w:val="both"/>
        <w:rPr>
          <w:sz w:val="28"/>
        </w:rPr>
      </w:pPr>
      <w:r w:rsidRPr="00AD52D4">
        <w:rPr>
          <w:sz w:val="28"/>
        </w:rPr>
        <w:t xml:space="preserve">Тема проекта  краевой инновационной площадки — </w:t>
      </w:r>
      <w:r w:rsidR="007B4C71" w:rsidRPr="007B4C71">
        <w:rPr>
          <w:sz w:val="28"/>
          <w:szCs w:val="28"/>
        </w:rPr>
        <w:t>«Развитие навыков профессионального ориентирования и самоопределения школьников в свете реализации национального проекта «Образование» и новой программы воспитания»</w:t>
      </w:r>
      <w:r w:rsidRPr="00AD52D4">
        <w:rPr>
          <w:sz w:val="28"/>
        </w:rPr>
        <w:t>.</w:t>
      </w:r>
    </w:p>
    <w:p w:rsidR="009B01CD" w:rsidRPr="00C4744A" w:rsidRDefault="009B01CD" w:rsidP="009B01CD">
      <w:pPr>
        <w:spacing w:after="0" w:line="360" w:lineRule="auto"/>
        <w:ind w:firstLine="567"/>
        <w:jc w:val="both"/>
        <w:rPr>
          <w:sz w:val="28"/>
          <w:szCs w:val="28"/>
        </w:rPr>
      </w:pPr>
      <w:r w:rsidRPr="00C4744A">
        <w:rPr>
          <w:sz w:val="28"/>
          <w:szCs w:val="28"/>
        </w:rPr>
        <w:t xml:space="preserve">Цель проекта: </w:t>
      </w:r>
      <w:r w:rsidR="007B4C71" w:rsidRPr="00C4744A">
        <w:rPr>
          <w:color w:val="000000"/>
          <w:sz w:val="28"/>
          <w:szCs w:val="28"/>
        </w:rPr>
        <w:t>разработка, внедрение и экспериментальная проверка модели сопровождения школьников и педагогических работников на уровне основного общего, среднего общего образования, способствующей формированию навыков профессионального самоопределения школьников в ходе учебно-познавательной деятельности с учётом  их желаний, способностей и индивидуальных особенностей</w:t>
      </w:r>
    </w:p>
    <w:p w:rsidR="009B01CD" w:rsidRPr="00C4744A" w:rsidRDefault="009B01CD" w:rsidP="009B01CD">
      <w:pPr>
        <w:spacing w:after="0" w:line="360" w:lineRule="auto"/>
        <w:ind w:firstLine="567"/>
        <w:jc w:val="both"/>
        <w:rPr>
          <w:sz w:val="28"/>
          <w:szCs w:val="28"/>
        </w:rPr>
      </w:pPr>
      <w:r w:rsidRPr="00C4744A">
        <w:rPr>
          <w:sz w:val="28"/>
          <w:szCs w:val="28"/>
        </w:rPr>
        <w:t xml:space="preserve">Задачи проекта: </w:t>
      </w:r>
      <w:r w:rsidR="00C4744A" w:rsidRPr="00C4744A">
        <w:rPr>
          <w:sz w:val="28"/>
          <w:szCs w:val="28"/>
        </w:rPr>
        <w:t>формирование у обучающихся навыков профессионального самоопределения, а также создание блока педагогических методов и приёмов, направленных на развитие навыков обучающихся к самостоятельному профессиональному определению в ходе учебно-познавательной деятельности.</w:t>
      </w:r>
    </w:p>
    <w:p w:rsidR="009B01CD" w:rsidRPr="00C4744A" w:rsidRDefault="009B01CD" w:rsidP="009B01CD">
      <w:pPr>
        <w:spacing w:after="0" w:line="360" w:lineRule="auto"/>
        <w:ind w:firstLine="567"/>
        <w:jc w:val="both"/>
        <w:rPr>
          <w:sz w:val="28"/>
          <w:szCs w:val="28"/>
        </w:rPr>
      </w:pPr>
      <w:r w:rsidRPr="00C4744A">
        <w:rPr>
          <w:sz w:val="28"/>
          <w:szCs w:val="28"/>
        </w:rPr>
        <w:t xml:space="preserve">Основной продукт проекта — </w:t>
      </w:r>
      <w:proofErr w:type="spellStart"/>
      <w:r w:rsidR="00C4744A" w:rsidRPr="00C4744A">
        <w:rPr>
          <w:sz w:val="28"/>
          <w:szCs w:val="28"/>
        </w:rPr>
        <w:t>профориентационный</w:t>
      </w:r>
      <w:proofErr w:type="spellEnd"/>
      <w:r w:rsidR="00C4744A" w:rsidRPr="00C4744A">
        <w:rPr>
          <w:sz w:val="28"/>
          <w:szCs w:val="28"/>
        </w:rPr>
        <w:t xml:space="preserve"> дневник школьника, сайт по профориентации, методическое издание для педагогических кадров. </w:t>
      </w:r>
    </w:p>
    <w:p w:rsidR="009B01CD" w:rsidRPr="00C4744A" w:rsidRDefault="009B01CD" w:rsidP="009B01CD">
      <w:pPr>
        <w:spacing w:after="0" w:line="360" w:lineRule="auto"/>
        <w:ind w:firstLine="567"/>
        <w:jc w:val="both"/>
        <w:rPr>
          <w:sz w:val="28"/>
          <w:szCs w:val="28"/>
        </w:rPr>
      </w:pPr>
      <w:r w:rsidRPr="00C4744A">
        <w:rPr>
          <w:sz w:val="28"/>
          <w:szCs w:val="28"/>
        </w:rPr>
        <w:t xml:space="preserve">Актуальность и </w:t>
      </w:r>
      <w:proofErr w:type="spellStart"/>
      <w:r w:rsidRPr="00C4744A">
        <w:rPr>
          <w:sz w:val="28"/>
          <w:szCs w:val="28"/>
        </w:rPr>
        <w:t>инновационность</w:t>
      </w:r>
      <w:proofErr w:type="spellEnd"/>
      <w:r w:rsidRPr="00C4744A">
        <w:rPr>
          <w:sz w:val="28"/>
          <w:szCs w:val="28"/>
        </w:rPr>
        <w:t xml:space="preserve"> проекта </w:t>
      </w:r>
      <w:r w:rsidR="00C4744A" w:rsidRPr="00C4744A">
        <w:rPr>
          <w:sz w:val="28"/>
          <w:szCs w:val="28"/>
        </w:rPr>
        <w:t xml:space="preserve">заключается в создании </w:t>
      </w:r>
      <w:proofErr w:type="spellStart"/>
      <w:r w:rsidR="00C4744A" w:rsidRPr="00C4744A">
        <w:rPr>
          <w:sz w:val="28"/>
          <w:szCs w:val="28"/>
        </w:rPr>
        <w:t>триадичной</w:t>
      </w:r>
      <w:proofErr w:type="spellEnd"/>
      <w:r w:rsidR="00C4744A" w:rsidRPr="00C4744A">
        <w:rPr>
          <w:sz w:val="28"/>
          <w:szCs w:val="28"/>
        </w:rPr>
        <w:t xml:space="preserve"> связи «</w:t>
      </w:r>
      <w:r w:rsidR="00C4744A" w:rsidRPr="00C4744A">
        <w:rPr>
          <w:color w:val="000000"/>
          <w:sz w:val="28"/>
          <w:szCs w:val="28"/>
        </w:rPr>
        <w:t xml:space="preserve">«ученик – родитель – педагог», применяемой не только к процессу получения знаний школьниками, но и к профессиональному ориентированию детей школьного возраста в соответствии с требованиями новой программы воспитания </w:t>
      </w:r>
      <w:proofErr w:type="gramStart"/>
      <w:r w:rsidR="00C4744A" w:rsidRPr="00C4744A">
        <w:rPr>
          <w:color w:val="000000"/>
          <w:sz w:val="28"/>
          <w:szCs w:val="28"/>
        </w:rPr>
        <w:t>обучающихся</w:t>
      </w:r>
      <w:proofErr w:type="gramEnd"/>
      <w:r w:rsidR="00C4744A" w:rsidRPr="00C4744A">
        <w:rPr>
          <w:color w:val="000000"/>
          <w:sz w:val="28"/>
          <w:szCs w:val="28"/>
        </w:rPr>
        <w:t xml:space="preserve"> а также с учётом приоритетных направлений национального проекта «Образование».</w:t>
      </w:r>
      <w:r w:rsidR="00C4744A" w:rsidRPr="00C4744A">
        <w:rPr>
          <w:color w:val="202122"/>
          <w:sz w:val="24"/>
          <w:szCs w:val="24"/>
          <w:shd w:val="clear" w:color="auto" w:fill="FFFFFF"/>
        </w:rPr>
        <w:t xml:space="preserve"> </w:t>
      </w:r>
      <w:proofErr w:type="gramStart"/>
      <w:r w:rsidR="00C4744A" w:rsidRPr="00C4744A">
        <w:rPr>
          <w:color w:val="202122"/>
          <w:sz w:val="28"/>
          <w:szCs w:val="28"/>
          <w:shd w:val="clear" w:color="auto" w:fill="FFFFFF"/>
        </w:rPr>
        <w:t xml:space="preserve">Предлагаемый проект позволяет </w:t>
      </w:r>
      <w:r w:rsidR="00C4744A" w:rsidRPr="00C4744A">
        <w:rPr>
          <w:color w:val="000000"/>
          <w:sz w:val="28"/>
          <w:szCs w:val="28"/>
        </w:rPr>
        <w:t xml:space="preserve">разработать концепцию сопровождения трёх </w:t>
      </w:r>
      <w:proofErr w:type="spellStart"/>
      <w:r w:rsidR="00C4744A" w:rsidRPr="00C4744A">
        <w:rPr>
          <w:color w:val="000000"/>
          <w:sz w:val="28"/>
          <w:szCs w:val="28"/>
        </w:rPr>
        <w:t>фокус-групп</w:t>
      </w:r>
      <w:proofErr w:type="spellEnd"/>
      <w:r w:rsidR="00C4744A" w:rsidRPr="00C4744A">
        <w:rPr>
          <w:color w:val="000000"/>
          <w:sz w:val="28"/>
          <w:szCs w:val="28"/>
        </w:rPr>
        <w:t xml:space="preserve"> (педагогические работники, обучающиеся 10-11 классов (16-17 лет), 8-9 классов (14-15 лет)), направленную </w:t>
      </w:r>
      <w:r w:rsidR="00C4744A" w:rsidRPr="00C4744A">
        <w:rPr>
          <w:sz w:val="28"/>
          <w:szCs w:val="28"/>
        </w:rPr>
        <w:t xml:space="preserve">развитие навыков профессионального </w:t>
      </w:r>
      <w:proofErr w:type="spellStart"/>
      <w:r w:rsidR="00C4744A" w:rsidRPr="00C4744A">
        <w:rPr>
          <w:sz w:val="28"/>
          <w:szCs w:val="28"/>
        </w:rPr>
        <w:t>самоориентирования</w:t>
      </w:r>
      <w:proofErr w:type="spellEnd"/>
      <w:r w:rsidR="00C4744A" w:rsidRPr="00C4744A">
        <w:rPr>
          <w:sz w:val="28"/>
          <w:szCs w:val="28"/>
        </w:rPr>
        <w:t xml:space="preserve"> школьников в рамках урочной и внеурочной деятельности, а также на осуществление необходимого </w:t>
      </w:r>
      <w:r w:rsidR="00C4744A" w:rsidRPr="00C4744A">
        <w:rPr>
          <w:color w:val="000000"/>
          <w:sz w:val="28"/>
          <w:szCs w:val="28"/>
        </w:rPr>
        <w:t xml:space="preserve"> методического сопровождения педагогических работников, позволяющего решать проблемы, возникающие в ходе внедрения элемента </w:t>
      </w:r>
      <w:proofErr w:type="spellStart"/>
      <w:r w:rsidR="00C4744A" w:rsidRPr="00C4744A">
        <w:rPr>
          <w:color w:val="000000"/>
          <w:sz w:val="28"/>
          <w:szCs w:val="28"/>
        </w:rPr>
        <w:t>профориентирования</w:t>
      </w:r>
      <w:proofErr w:type="spellEnd"/>
      <w:r w:rsidR="00C4744A" w:rsidRPr="00C4744A">
        <w:rPr>
          <w:color w:val="000000"/>
          <w:sz w:val="28"/>
          <w:szCs w:val="28"/>
        </w:rPr>
        <w:t xml:space="preserve"> в учебный процесс.</w:t>
      </w:r>
      <w:proofErr w:type="gramEnd"/>
    </w:p>
    <w:p w:rsidR="009B01CD" w:rsidRDefault="009B01CD" w:rsidP="006755E7">
      <w:pPr>
        <w:pStyle w:val="a4"/>
        <w:numPr>
          <w:ilvl w:val="0"/>
          <w:numId w:val="1"/>
        </w:numPr>
        <w:spacing w:after="0" w:line="360" w:lineRule="auto"/>
        <w:jc w:val="center"/>
        <w:rPr>
          <w:b/>
          <w:sz w:val="28"/>
        </w:rPr>
      </w:pPr>
      <w:r w:rsidRPr="00E778E0">
        <w:rPr>
          <w:b/>
          <w:sz w:val="28"/>
        </w:rPr>
        <w:lastRenderedPageBreak/>
        <w:t>Измерение и оценка качества инновации</w:t>
      </w:r>
    </w:p>
    <w:p w:rsidR="0080040A" w:rsidRDefault="0080040A" w:rsidP="0080040A">
      <w:pPr>
        <w:pStyle w:val="a4"/>
        <w:spacing w:after="0" w:line="360" w:lineRule="auto"/>
        <w:ind w:left="989"/>
        <w:rPr>
          <w:b/>
          <w:sz w:val="28"/>
        </w:rPr>
      </w:pPr>
    </w:p>
    <w:p w:rsidR="0080040A" w:rsidRPr="0080040A" w:rsidRDefault="0080040A" w:rsidP="00FD3A00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80040A">
        <w:rPr>
          <w:rFonts w:cs="Times New Roman"/>
          <w:sz w:val="28"/>
          <w:szCs w:val="28"/>
        </w:rPr>
        <w:t>Контроль за</w:t>
      </w:r>
      <w:proofErr w:type="gramEnd"/>
      <w:r w:rsidRPr="0080040A">
        <w:rPr>
          <w:rFonts w:cs="Times New Roman"/>
          <w:sz w:val="28"/>
          <w:szCs w:val="28"/>
        </w:rPr>
        <w:t xml:space="preserve"> выполнением представленного проекта осуществляется директором МБОУ СОШ № 19 и его заместителем по учебно-воспитательной работе, который, в свою очередь, является председателем рабочей группы по реализации проекта. </w:t>
      </w:r>
    </w:p>
    <w:p w:rsidR="0080040A" w:rsidRPr="0080040A" w:rsidRDefault="0080040A" w:rsidP="00FD3A00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80040A">
        <w:rPr>
          <w:rFonts w:cs="Times New Roman"/>
          <w:sz w:val="28"/>
          <w:szCs w:val="28"/>
        </w:rPr>
        <w:t xml:space="preserve">Контрольно-мониторинговые мероприятия, проводимые для   оценки результативности и эффективности реализации проекта, осуществляются путем проведения мониторинговых исследований, диагностики </w:t>
      </w:r>
      <w:proofErr w:type="spellStart"/>
      <w:r w:rsidRPr="0080040A">
        <w:rPr>
          <w:rFonts w:cs="Times New Roman"/>
          <w:sz w:val="28"/>
          <w:szCs w:val="28"/>
        </w:rPr>
        <w:t>обучающихся-участников</w:t>
      </w:r>
      <w:proofErr w:type="spellEnd"/>
      <w:r w:rsidRPr="0080040A">
        <w:rPr>
          <w:rFonts w:cs="Times New Roman"/>
          <w:sz w:val="28"/>
          <w:szCs w:val="28"/>
        </w:rPr>
        <w:t xml:space="preserve"> проекта.</w:t>
      </w:r>
    </w:p>
    <w:p w:rsidR="0080040A" w:rsidRPr="0080040A" w:rsidRDefault="0080040A" w:rsidP="00FD3A00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80040A">
        <w:rPr>
          <w:rFonts w:cs="Times New Roman"/>
          <w:sz w:val="28"/>
          <w:szCs w:val="28"/>
        </w:rPr>
        <w:t xml:space="preserve">Целью мониторинговых исследований является создание системы организации, сбора, обработки и распространения информации, отражающей результативность реализации проекта по следующим критериям: </w:t>
      </w:r>
    </w:p>
    <w:p w:rsidR="0080040A" w:rsidRPr="0080040A" w:rsidRDefault="0080040A" w:rsidP="00FD3A00">
      <w:pPr>
        <w:pStyle w:val="a4"/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80040A">
        <w:rPr>
          <w:rFonts w:cs="Times New Roman"/>
          <w:sz w:val="28"/>
          <w:szCs w:val="28"/>
        </w:rPr>
        <w:t xml:space="preserve">1) рост социальной активности </w:t>
      </w:r>
      <w:proofErr w:type="gramStart"/>
      <w:r w:rsidRPr="0080040A">
        <w:rPr>
          <w:rFonts w:cs="Times New Roman"/>
          <w:sz w:val="28"/>
          <w:szCs w:val="28"/>
        </w:rPr>
        <w:t>обучающихся</w:t>
      </w:r>
      <w:proofErr w:type="gramEnd"/>
      <w:r w:rsidRPr="0080040A">
        <w:rPr>
          <w:rFonts w:cs="Times New Roman"/>
          <w:sz w:val="28"/>
          <w:szCs w:val="28"/>
        </w:rPr>
        <w:t xml:space="preserve">; </w:t>
      </w:r>
    </w:p>
    <w:p w:rsidR="0080040A" w:rsidRPr="0080040A" w:rsidRDefault="0080040A" w:rsidP="00FD3A00">
      <w:pPr>
        <w:pStyle w:val="a4"/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80040A">
        <w:rPr>
          <w:rFonts w:cs="Times New Roman"/>
          <w:sz w:val="28"/>
          <w:szCs w:val="28"/>
        </w:rPr>
        <w:t xml:space="preserve">2) рост мотивации к активной познавательной деятельности; </w:t>
      </w:r>
    </w:p>
    <w:p w:rsidR="0080040A" w:rsidRPr="0080040A" w:rsidRDefault="0080040A" w:rsidP="00FD3A00">
      <w:pPr>
        <w:pStyle w:val="a4"/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80040A">
        <w:rPr>
          <w:rFonts w:cs="Times New Roman"/>
          <w:sz w:val="28"/>
          <w:szCs w:val="28"/>
        </w:rPr>
        <w:t xml:space="preserve">3) уровень достижения </w:t>
      </w:r>
      <w:proofErr w:type="gramStart"/>
      <w:r w:rsidRPr="0080040A">
        <w:rPr>
          <w:rFonts w:cs="Times New Roman"/>
          <w:sz w:val="28"/>
          <w:szCs w:val="28"/>
        </w:rPr>
        <w:t>обучающимися</w:t>
      </w:r>
      <w:proofErr w:type="gramEnd"/>
      <w:r w:rsidRPr="0080040A">
        <w:rPr>
          <w:rFonts w:cs="Times New Roman"/>
          <w:sz w:val="28"/>
          <w:szCs w:val="28"/>
        </w:rPr>
        <w:t xml:space="preserve"> таких образовательных результатов, как </w:t>
      </w:r>
      <w:proofErr w:type="spellStart"/>
      <w:r w:rsidRPr="0080040A">
        <w:rPr>
          <w:rFonts w:cs="Times New Roman"/>
          <w:sz w:val="28"/>
          <w:szCs w:val="28"/>
        </w:rPr>
        <w:t>сформированность</w:t>
      </w:r>
      <w:proofErr w:type="spellEnd"/>
      <w:r w:rsidRPr="0080040A">
        <w:rPr>
          <w:rFonts w:cs="Times New Roman"/>
          <w:sz w:val="28"/>
          <w:szCs w:val="28"/>
        </w:rPr>
        <w:t xml:space="preserve"> коммуникативных и исследовательских компетентностей, </w:t>
      </w:r>
      <w:proofErr w:type="spellStart"/>
      <w:r w:rsidRPr="0080040A">
        <w:rPr>
          <w:rFonts w:cs="Times New Roman"/>
          <w:sz w:val="28"/>
          <w:szCs w:val="28"/>
        </w:rPr>
        <w:t>креативных</w:t>
      </w:r>
      <w:proofErr w:type="spellEnd"/>
      <w:r w:rsidRPr="0080040A">
        <w:rPr>
          <w:rFonts w:cs="Times New Roman"/>
          <w:sz w:val="28"/>
          <w:szCs w:val="28"/>
        </w:rPr>
        <w:t xml:space="preserve"> и организационных способностей, рефлексивных навыков, навыков профессионального самоопределения;</w:t>
      </w:r>
    </w:p>
    <w:p w:rsidR="0080040A" w:rsidRPr="0080040A" w:rsidRDefault="0080040A" w:rsidP="00FD3A00">
      <w:pPr>
        <w:pStyle w:val="a4"/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80040A">
        <w:rPr>
          <w:rFonts w:cs="Times New Roman"/>
          <w:sz w:val="28"/>
          <w:szCs w:val="28"/>
        </w:rPr>
        <w:t xml:space="preserve">4) качественное изменение в личностном развитии школьника; </w:t>
      </w:r>
    </w:p>
    <w:p w:rsidR="0080040A" w:rsidRPr="0080040A" w:rsidRDefault="0080040A" w:rsidP="00FD3A00">
      <w:pPr>
        <w:pStyle w:val="a4"/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80040A">
        <w:rPr>
          <w:rFonts w:cs="Times New Roman"/>
          <w:sz w:val="28"/>
          <w:szCs w:val="28"/>
        </w:rPr>
        <w:t>5) удовлетворенность обучающихся и родителей деятельностью школы;</w:t>
      </w:r>
    </w:p>
    <w:p w:rsidR="0080040A" w:rsidRPr="0080040A" w:rsidRDefault="0080040A" w:rsidP="00FD3A00">
      <w:pPr>
        <w:pStyle w:val="a4"/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80040A">
        <w:rPr>
          <w:rFonts w:cs="Times New Roman"/>
          <w:sz w:val="28"/>
          <w:szCs w:val="28"/>
        </w:rPr>
        <w:t>6) успешность формирования у педагогических работников особых предметных навыков, позволяющих расширять привычные границы урока для внедрения в него элементов профессионального самоопределения школьников;</w:t>
      </w:r>
    </w:p>
    <w:p w:rsidR="0080040A" w:rsidRPr="0080040A" w:rsidRDefault="0080040A" w:rsidP="00FD3A00">
      <w:pPr>
        <w:pStyle w:val="a4"/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80040A">
        <w:rPr>
          <w:rFonts w:cs="Times New Roman"/>
          <w:sz w:val="28"/>
          <w:szCs w:val="28"/>
        </w:rPr>
        <w:t>7) результативность использования учителями изученных форм, приёмов и методов психолого-педагогического сопровождения школьников в ходе учебно-познавательной деятельности.</w:t>
      </w:r>
    </w:p>
    <w:p w:rsidR="0080040A" w:rsidRPr="0080040A" w:rsidRDefault="0080040A" w:rsidP="00FD3A00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Проведённый а</w:t>
      </w:r>
      <w:r w:rsidRPr="0080040A">
        <w:rPr>
          <w:rFonts w:cs="Times New Roman"/>
          <w:sz w:val="28"/>
          <w:szCs w:val="28"/>
        </w:rPr>
        <w:t>нализ результатов мониторинга позвол</w:t>
      </w:r>
      <w:r>
        <w:rPr>
          <w:rFonts w:cs="Times New Roman"/>
          <w:sz w:val="28"/>
          <w:szCs w:val="28"/>
        </w:rPr>
        <w:t>ил</w:t>
      </w:r>
      <w:r w:rsidRPr="0080040A">
        <w:rPr>
          <w:rFonts w:cs="Times New Roman"/>
          <w:sz w:val="28"/>
          <w:szCs w:val="28"/>
        </w:rPr>
        <w:t>:</w:t>
      </w:r>
    </w:p>
    <w:p w:rsidR="0080040A" w:rsidRPr="0080040A" w:rsidRDefault="0080040A" w:rsidP="00FD3A00">
      <w:pPr>
        <w:pStyle w:val="a4"/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80040A">
        <w:rPr>
          <w:rFonts w:cs="Times New Roman"/>
          <w:sz w:val="28"/>
          <w:szCs w:val="28"/>
        </w:rPr>
        <w:t xml:space="preserve">-  изменять, корректировать индивидуальный образовательный маршрут каждого ученика в области профессионального самоопределения: </w:t>
      </w:r>
    </w:p>
    <w:p w:rsidR="0080040A" w:rsidRPr="0080040A" w:rsidRDefault="0080040A" w:rsidP="00FD3A00">
      <w:pPr>
        <w:pStyle w:val="a4"/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9B4D8B">
        <w:lastRenderedPageBreak/>
        <w:sym w:font="Symbol" w:char="F02D"/>
      </w:r>
      <w:r w:rsidRPr="0080040A">
        <w:rPr>
          <w:rFonts w:cs="Times New Roman"/>
          <w:sz w:val="28"/>
          <w:szCs w:val="28"/>
        </w:rPr>
        <w:t xml:space="preserve"> прогнозировать уровень учебных достижений в различных образовательных  и профессиональных областях для дальнейшего социального становления личности; </w:t>
      </w:r>
    </w:p>
    <w:p w:rsidR="0080040A" w:rsidRPr="0080040A" w:rsidRDefault="0080040A" w:rsidP="00FD3A00">
      <w:pPr>
        <w:pStyle w:val="a4"/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9B4D8B">
        <w:sym w:font="Symbol" w:char="F02D"/>
      </w:r>
      <w:r w:rsidRPr="0080040A">
        <w:rPr>
          <w:rFonts w:cs="Times New Roman"/>
          <w:sz w:val="28"/>
          <w:szCs w:val="28"/>
        </w:rPr>
        <w:t xml:space="preserve"> определять причины затруднений в области </w:t>
      </w:r>
      <w:proofErr w:type="spellStart"/>
      <w:r w:rsidRPr="0080040A">
        <w:rPr>
          <w:rFonts w:cs="Times New Roman"/>
          <w:sz w:val="28"/>
          <w:szCs w:val="28"/>
        </w:rPr>
        <w:t>профориентирования</w:t>
      </w:r>
      <w:proofErr w:type="spellEnd"/>
      <w:r w:rsidRPr="0080040A">
        <w:rPr>
          <w:rFonts w:cs="Times New Roman"/>
          <w:sz w:val="28"/>
          <w:szCs w:val="28"/>
        </w:rPr>
        <w:t xml:space="preserve"> и разрабатывать корректирующие упражнения и мероприятия на основе полученных данных; </w:t>
      </w:r>
    </w:p>
    <w:p w:rsidR="0080040A" w:rsidRPr="0080040A" w:rsidRDefault="0080040A" w:rsidP="00FD3A00">
      <w:pPr>
        <w:pStyle w:val="a4"/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9B4D8B">
        <w:sym w:font="Symbol" w:char="F02D"/>
      </w:r>
      <w:r w:rsidRPr="0080040A">
        <w:rPr>
          <w:rFonts w:cs="Times New Roman"/>
          <w:sz w:val="28"/>
          <w:szCs w:val="28"/>
        </w:rPr>
        <w:t xml:space="preserve"> адаптировать содержание проводимых тренингов к когнитивным возможностям обучающихся; </w:t>
      </w:r>
    </w:p>
    <w:p w:rsidR="0080040A" w:rsidRPr="0080040A" w:rsidRDefault="0080040A" w:rsidP="00FD3A00">
      <w:pPr>
        <w:pStyle w:val="a4"/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9B4D8B">
        <w:sym w:font="Symbol" w:char="F02D"/>
      </w:r>
      <w:r w:rsidRPr="0080040A">
        <w:rPr>
          <w:rFonts w:cs="Times New Roman"/>
          <w:sz w:val="28"/>
          <w:szCs w:val="28"/>
        </w:rPr>
        <w:t xml:space="preserve"> выбирать и варьировать методы, формы, средства и приёмы обучения профессиональным навыкам в рамках профессиональных проб.</w:t>
      </w:r>
    </w:p>
    <w:p w:rsidR="009B01CD" w:rsidRDefault="009B01CD" w:rsidP="006755E7">
      <w:pPr>
        <w:tabs>
          <w:tab w:val="left" w:pos="1425"/>
        </w:tabs>
        <w:spacing w:after="0" w:line="360" w:lineRule="auto"/>
        <w:rPr>
          <w:sz w:val="28"/>
        </w:rPr>
      </w:pPr>
    </w:p>
    <w:p w:rsidR="004D0EB5" w:rsidRDefault="004D0EB5" w:rsidP="004D0EB5">
      <w:pPr>
        <w:tabs>
          <w:tab w:val="left" w:pos="567"/>
        </w:tabs>
        <w:spacing w:after="0" w:line="360" w:lineRule="auto"/>
        <w:jc w:val="center"/>
        <w:rPr>
          <w:sz w:val="28"/>
        </w:rPr>
      </w:pPr>
    </w:p>
    <w:p w:rsidR="004D0EB5" w:rsidRPr="004D0EB5" w:rsidRDefault="004D0EB5" w:rsidP="004D0EB5">
      <w:pPr>
        <w:tabs>
          <w:tab w:val="left" w:pos="567"/>
        </w:tabs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4D0EB5" w:rsidRPr="004D0EB5" w:rsidRDefault="004D0EB5" w:rsidP="004D0EB5">
      <w:pPr>
        <w:tabs>
          <w:tab w:val="left" w:pos="567"/>
        </w:tabs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4D0EB5" w:rsidRPr="004D0EB5" w:rsidRDefault="004D0EB5" w:rsidP="004D0EB5">
      <w:pPr>
        <w:tabs>
          <w:tab w:val="left" w:pos="567"/>
        </w:tabs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4D0EB5" w:rsidRPr="004D0EB5" w:rsidRDefault="004D0EB5" w:rsidP="004D0EB5">
      <w:pPr>
        <w:tabs>
          <w:tab w:val="left" w:pos="567"/>
        </w:tabs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4D0EB5" w:rsidRPr="004D0EB5" w:rsidRDefault="004D0EB5" w:rsidP="004D0EB5">
      <w:pPr>
        <w:tabs>
          <w:tab w:val="left" w:pos="567"/>
        </w:tabs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4D0EB5" w:rsidRPr="004D0EB5" w:rsidRDefault="004D0EB5" w:rsidP="004D0EB5">
      <w:pPr>
        <w:tabs>
          <w:tab w:val="left" w:pos="567"/>
        </w:tabs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4D0EB5" w:rsidRPr="004D0EB5" w:rsidRDefault="004D0EB5" w:rsidP="004D0EB5">
      <w:pPr>
        <w:tabs>
          <w:tab w:val="left" w:pos="567"/>
        </w:tabs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4D0EB5" w:rsidRPr="004D0EB5" w:rsidRDefault="004D0EB5" w:rsidP="004D0EB5">
      <w:pPr>
        <w:tabs>
          <w:tab w:val="left" w:pos="567"/>
        </w:tabs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4D0EB5" w:rsidRPr="004D0EB5" w:rsidRDefault="004D0EB5" w:rsidP="004D0EB5">
      <w:pPr>
        <w:tabs>
          <w:tab w:val="left" w:pos="567"/>
        </w:tabs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4D0EB5" w:rsidRPr="004D0EB5" w:rsidRDefault="004D0EB5" w:rsidP="004D0EB5">
      <w:pPr>
        <w:tabs>
          <w:tab w:val="left" w:pos="567"/>
        </w:tabs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4D0EB5" w:rsidRPr="004D0EB5" w:rsidRDefault="004D0EB5" w:rsidP="004D0EB5">
      <w:pPr>
        <w:tabs>
          <w:tab w:val="left" w:pos="567"/>
        </w:tabs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4D0EB5" w:rsidRPr="004D0EB5" w:rsidRDefault="004D0EB5" w:rsidP="004D0EB5">
      <w:pPr>
        <w:tabs>
          <w:tab w:val="left" w:pos="567"/>
        </w:tabs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4D0EB5" w:rsidRPr="004D0EB5" w:rsidRDefault="004D0EB5" w:rsidP="004D0EB5">
      <w:pPr>
        <w:tabs>
          <w:tab w:val="left" w:pos="567"/>
        </w:tabs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4D0EB5" w:rsidRPr="004D0EB5" w:rsidRDefault="004D0EB5" w:rsidP="004D0EB5">
      <w:pPr>
        <w:tabs>
          <w:tab w:val="left" w:pos="567"/>
        </w:tabs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4D0EB5" w:rsidRPr="004D0EB5" w:rsidRDefault="004D0EB5" w:rsidP="004D0EB5">
      <w:pPr>
        <w:tabs>
          <w:tab w:val="left" w:pos="567"/>
        </w:tabs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4D0EB5" w:rsidRPr="004D0EB5" w:rsidRDefault="004D0EB5" w:rsidP="004D0EB5">
      <w:pPr>
        <w:tabs>
          <w:tab w:val="left" w:pos="567"/>
        </w:tabs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4D0EB5" w:rsidRPr="004D0EB5" w:rsidRDefault="004D0EB5" w:rsidP="004D0EB5">
      <w:pPr>
        <w:tabs>
          <w:tab w:val="left" w:pos="567"/>
        </w:tabs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4D0EB5" w:rsidRPr="004D0EB5" w:rsidRDefault="004D0EB5" w:rsidP="004D0EB5">
      <w:pPr>
        <w:tabs>
          <w:tab w:val="left" w:pos="567"/>
        </w:tabs>
        <w:spacing w:after="0" w:line="360" w:lineRule="auto"/>
        <w:ind w:left="284"/>
        <w:jc w:val="center"/>
        <w:rPr>
          <w:b/>
          <w:sz w:val="28"/>
          <w:szCs w:val="28"/>
        </w:rPr>
      </w:pPr>
    </w:p>
    <w:p w:rsidR="009B01CD" w:rsidRPr="00C17847" w:rsidRDefault="009B01CD" w:rsidP="004D0EB5">
      <w:pPr>
        <w:pStyle w:val="a4"/>
        <w:numPr>
          <w:ilvl w:val="0"/>
          <w:numId w:val="1"/>
        </w:numPr>
        <w:tabs>
          <w:tab w:val="left" w:pos="567"/>
        </w:tabs>
        <w:spacing w:after="0" w:line="360" w:lineRule="auto"/>
        <w:jc w:val="center"/>
        <w:rPr>
          <w:b/>
          <w:sz w:val="28"/>
          <w:szCs w:val="28"/>
        </w:rPr>
      </w:pPr>
      <w:r w:rsidRPr="004D0EB5">
        <w:rPr>
          <w:b/>
          <w:sz w:val="28"/>
        </w:rPr>
        <w:lastRenderedPageBreak/>
        <w:t>Результативность (определённая устойчивость положительных результатов) за отчетный период, краткое описание изданных инновационных продуктов</w:t>
      </w:r>
    </w:p>
    <w:p w:rsidR="00C17847" w:rsidRPr="004D0EB5" w:rsidRDefault="00C17847" w:rsidP="00C17847">
      <w:pPr>
        <w:pStyle w:val="a4"/>
        <w:tabs>
          <w:tab w:val="left" w:pos="567"/>
        </w:tabs>
        <w:spacing w:after="0" w:line="360" w:lineRule="auto"/>
        <w:ind w:left="989"/>
        <w:rPr>
          <w:b/>
          <w:sz w:val="28"/>
          <w:szCs w:val="28"/>
        </w:rPr>
      </w:pPr>
    </w:p>
    <w:p w:rsidR="006755E7" w:rsidRDefault="006755E7" w:rsidP="006755E7">
      <w:pPr>
        <w:tabs>
          <w:tab w:val="left" w:pos="567"/>
        </w:tabs>
        <w:spacing w:after="0" w:line="360" w:lineRule="auto"/>
        <w:jc w:val="both"/>
        <w:rPr>
          <w:sz w:val="28"/>
        </w:rPr>
      </w:pPr>
      <w:r>
        <w:rPr>
          <w:sz w:val="28"/>
        </w:rPr>
        <w:tab/>
        <w:t>В 2021 году МБОУ СОШ № 19 вела активную деятельность в рамках реализации инновационной программы.</w:t>
      </w:r>
      <w:r>
        <w:rPr>
          <w:sz w:val="28"/>
        </w:rPr>
        <w:tab/>
      </w:r>
    </w:p>
    <w:p w:rsidR="006755E7" w:rsidRDefault="006755E7" w:rsidP="006755E7">
      <w:pPr>
        <w:tabs>
          <w:tab w:val="left" w:pos="567"/>
        </w:tabs>
        <w:spacing w:after="0" w:line="360" w:lineRule="auto"/>
        <w:jc w:val="both"/>
        <w:rPr>
          <w:sz w:val="28"/>
        </w:rPr>
      </w:pPr>
      <w:r>
        <w:rPr>
          <w:sz w:val="28"/>
        </w:rPr>
        <w:tab/>
        <w:t xml:space="preserve">В начале реализации проекта школьным педагогом-психологом был проведен ряд диагностический мероприятий для выявления профессиональных склонностей ребят, а также с целью получить достоверные сведения об их заинтересованности и </w:t>
      </w:r>
      <w:proofErr w:type="spellStart"/>
      <w:r>
        <w:rPr>
          <w:sz w:val="28"/>
        </w:rPr>
        <w:t>мотивированности</w:t>
      </w:r>
      <w:proofErr w:type="spellEnd"/>
      <w:r>
        <w:rPr>
          <w:sz w:val="28"/>
        </w:rPr>
        <w:t xml:space="preserve"> к выбору будущей профессии. Как показали исследования в апреле 2021 года, только у 37% обучающихся в возрасте 14-15 лет (22 человека из 60 опрошенных) из </w:t>
      </w:r>
      <w:proofErr w:type="spellStart"/>
      <w:proofErr w:type="gramStart"/>
      <w:r>
        <w:rPr>
          <w:sz w:val="28"/>
        </w:rPr>
        <w:t>фокус-группы</w:t>
      </w:r>
      <w:proofErr w:type="spellEnd"/>
      <w:proofErr w:type="gramEnd"/>
      <w:r>
        <w:rPr>
          <w:sz w:val="28"/>
        </w:rPr>
        <w:t xml:space="preserve"> наблюдалась чётко выстроенная стратегия своего профессионального будущего. Остальные же 63% (38 человек из 60 опрошенных) показывали нестабильные результаты, причинами которых стали отсутствие мотивации к труду у школьников, недостаток поддержки со стороны родителей, недостаточная информированность о востребованных профессиях. </w:t>
      </w:r>
    </w:p>
    <w:p w:rsidR="006755E7" w:rsidRDefault="006755E7" w:rsidP="006755E7">
      <w:pPr>
        <w:tabs>
          <w:tab w:val="left" w:pos="567"/>
        </w:tabs>
        <w:spacing w:after="0" w:line="360" w:lineRule="auto"/>
        <w:jc w:val="both"/>
        <w:rPr>
          <w:sz w:val="28"/>
        </w:rPr>
      </w:pPr>
      <w:r>
        <w:rPr>
          <w:sz w:val="28"/>
        </w:rPr>
        <w:tab/>
        <w:t xml:space="preserve">Проведя сопоставительный анализ, стало очевидно, что организованные школой мероприятия позволили школьникам с низким навыком </w:t>
      </w:r>
      <w:proofErr w:type="gramStart"/>
      <w:r>
        <w:rPr>
          <w:sz w:val="28"/>
        </w:rPr>
        <w:t xml:space="preserve">профессионального самоопределения выйти на качественно новый уровень. 12 сессий по профессиональному ознакомлению, проведённые представителями различных профессий, 4 профессиональные пробы на базе организаций-партнёров, а также </w:t>
      </w:r>
      <w:proofErr w:type="spellStart"/>
      <w:r>
        <w:rPr>
          <w:sz w:val="28"/>
        </w:rPr>
        <w:t>профориентационные</w:t>
      </w:r>
      <w:proofErr w:type="spellEnd"/>
      <w:r>
        <w:rPr>
          <w:sz w:val="28"/>
        </w:rPr>
        <w:t xml:space="preserve"> мероприятия в школе помогли школьникам разработать собственную стратегию профессионального развития, а ведение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z w:val="28"/>
        </w:rPr>
        <w:t xml:space="preserve"> дневника позволило не только определить, какие учреждения среднего или высшего профессионального образования позволят в будущем получить выбранную ими специальность, но и развить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ИКТ-компетенции</w:t>
      </w:r>
      <w:proofErr w:type="spellEnd"/>
      <w:proofErr w:type="gramEnd"/>
      <w:r>
        <w:rPr>
          <w:sz w:val="28"/>
        </w:rPr>
        <w:t xml:space="preserve"> обучающихся: допускалось заполнение пунктов дневника и в электронном виде, доступном к скачиванию на официальном сайте школы. По результатам промежуточной диагностики, проведённой для </w:t>
      </w:r>
      <w:proofErr w:type="spellStart"/>
      <w:proofErr w:type="gramStart"/>
      <w:r>
        <w:rPr>
          <w:sz w:val="28"/>
        </w:rPr>
        <w:t>фокус-группы</w:t>
      </w:r>
      <w:proofErr w:type="spellEnd"/>
      <w:proofErr w:type="gramEnd"/>
      <w:r>
        <w:rPr>
          <w:sz w:val="28"/>
        </w:rPr>
        <w:t xml:space="preserve"> в </w:t>
      </w:r>
      <w:r>
        <w:rPr>
          <w:sz w:val="28"/>
        </w:rPr>
        <w:lastRenderedPageBreak/>
        <w:t xml:space="preserve">декабре 2021 года, процент школьников, определившихся с будущей профессией достиг  71% (42 человека из 60 опрошенных). </w:t>
      </w:r>
    </w:p>
    <w:p w:rsidR="004D0EB5" w:rsidRDefault="004D0EB5" w:rsidP="006755E7">
      <w:pPr>
        <w:tabs>
          <w:tab w:val="left" w:pos="567"/>
        </w:tabs>
        <w:spacing w:after="0" w:line="360" w:lineRule="auto"/>
        <w:jc w:val="both"/>
        <w:rPr>
          <w:sz w:val="28"/>
        </w:rPr>
      </w:pPr>
      <w:r>
        <w:rPr>
          <w:sz w:val="28"/>
        </w:rPr>
        <w:tab/>
        <w:t xml:space="preserve">Учитывая, что основным образовательным ресурсом, доступным учителю, является школьный урок, стало очевидно, что к процессу обучению навыкам </w:t>
      </w:r>
      <w:proofErr w:type="spellStart"/>
      <w:r>
        <w:rPr>
          <w:sz w:val="28"/>
        </w:rPr>
        <w:t>профориентирования</w:t>
      </w:r>
      <w:proofErr w:type="spellEnd"/>
      <w:r>
        <w:rPr>
          <w:sz w:val="28"/>
        </w:rPr>
        <w:t xml:space="preserve"> необходимо привлекать и учителей школы. В рамках расширения таких педагогических компетенций у учителей школы были проведены </w:t>
      </w:r>
      <w:r w:rsidRPr="004800B7">
        <w:rPr>
          <w:sz w:val="28"/>
        </w:rPr>
        <w:t>следующие обучающие мероприятия:</w:t>
      </w:r>
    </w:p>
    <w:p w:rsidR="004800B7" w:rsidRDefault="004800B7" w:rsidP="006755E7">
      <w:pPr>
        <w:tabs>
          <w:tab w:val="left" w:pos="567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</w:rPr>
        <w:tab/>
        <w:t xml:space="preserve">- Мастер-класс от педагога-психолога школы на тему </w:t>
      </w:r>
      <w:r w:rsidRPr="004800B7">
        <w:rPr>
          <w:sz w:val="28"/>
          <w:szCs w:val="28"/>
        </w:rPr>
        <w:t>«Профориентация: как помочь подростку выбрать свое дело?»</w:t>
      </w:r>
      <w:r>
        <w:rPr>
          <w:sz w:val="28"/>
          <w:szCs w:val="28"/>
        </w:rPr>
        <w:t xml:space="preserve"> (16.04.2021г.);</w:t>
      </w:r>
    </w:p>
    <w:p w:rsidR="004800B7" w:rsidRDefault="004800B7" w:rsidP="006755E7">
      <w:pPr>
        <w:tabs>
          <w:tab w:val="left" w:pos="567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Круглый стол «Развитие навыков профессионального самоопределения у школьников на уровне основного общего и среднего общего образования» (24.09.2021Г.);</w:t>
      </w:r>
    </w:p>
    <w:p w:rsidR="004800B7" w:rsidRDefault="004800B7" w:rsidP="006755E7">
      <w:pPr>
        <w:tabs>
          <w:tab w:val="left" w:pos="567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Педагогический совет «Профессиональное ориентирование школьников как один из ключевых аспектов новой прогр</w:t>
      </w:r>
      <w:r w:rsidR="00C17847">
        <w:rPr>
          <w:sz w:val="28"/>
          <w:szCs w:val="28"/>
        </w:rPr>
        <w:t>аммы воспитания» (27.12.2021г.);</w:t>
      </w:r>
    </w:p>
    <w:p w:rsidR="00C17847" w:rsidRPr="004800B7" w:rsidRDefault="00C17847" w:rsidP="006755E7">
      <w:pPr>
        <w:tabs>
          <w:tab w:val="left" w:pos="567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Проведение районного семинара для учителей начальных классов «Ранняя профориентация: методы, приёмы, практики».</w:t>
      </w:r>
    </w:p>
    <w:p w:rsidR="006755E7" w:rsidRPr="006755E7" w:rsidRDefault="006755E7" w:rsidP="006755E7">
      <w:pPr>
        <w:tabs>
          <w:tab w:val="left" w:pos="567"/>
        </w:tabs>
        <w:spacing w:after="0" w:line="360" w:lineRule="auto"/>
        <w:jc w:val="both"/>
        <w:rPr>
          <w:sz w:val="28"/>
        </w:rPr>
      </w:pPr>
      <w:r>
        <w:rPr>
          <w:sz w:val="28"/>
        </w:rPr>
        <w:tab/>
        <w:t xml:space="preserve">Проведение всех мероприятий в рамках реализации инновационной деятельности  стало возможным только после разработки необходимого нормативно-правового обеспечения, что также является показателем эффективности функционирования инновационной площадки. </w:t>
      </w:r>
      <w:proofErr w:type="gramStart"/>
      <w:r>
        <w:rPr>
          <w:sz w:val="28"/>
        </w:rPr>
        <w:t xml:space="preserve">В начале года разработана и утверждена дорожная карта реализации проекта на 2021 год, где были запланированы </w:t>
      </w:r>
      <w:r w:rsidR="004D0EB5" w:rsidRPr="004D0EB5">
        <w:rPr>
          <w:rFonts w:cs="Times New Roman"/>
          <w:color w:val="000000"/>
          <w:sz w:val="28"/>
          <w:szCs w:val="28"/>
        </w:rPr>
        <w:t xml:space="preserve">диагностические мероприятия для учителей и обучающихся школы, проведение тестирований с применением разработанных диагностических блоков, разработка графиков проведения сессий профессионального ознакомления и профессиональных проб, подписание договоров о сетевом взаимодействии, разработка сценариев для проведения </w:t>
      </w:r>
      <w:proofErr w:type="spellStart"/>
      <w:r w:rsidR="004D0EB5" w:rsidRPr="004D0EB5">
        <w:rPr>
          <w:rFonts w:cs="Times New Roman"/>
          <w:color w:val="000000"/>
          <w:sz w:val="28"/>
          <w:szCs w:val="28"/>
        </w:rPr>
        <w:t>профориентационных</w:t>
      </w:r>
      <w:proofErr w:type="spellEnd"/>
      <w:r w:rsidR="004D0EB5" w:rsidRPr="004D0EB5">
        <w:rPr>
          <w:rFonts w:cs="Times New Roman"/>
          <w:color w:val="000000"/>
          <w:sz w:val="28"/>
          <w:szCs w:val="28"/>
        </w:rPr>
        <w:t xml:space="preserve"> мероприятий для школьников в рамках внеурочной деятельности.</w:t>
      </w:r>
      <w:proofErr w:type="gramEnd"/>
    </w:p>
    <w:p w:rsidR="007B4C71" w:rsidRPr="004800B7" w:rsidRDefault="004D0EB5" w:rsidP="006755E7">
      <w:pPr>
        <w:pStyle w:val="a4"/>
        <w:tabs>
          <w:tab w:val="left" w:pos="1425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4800B7">
        <w:rPr>
          <w:sz w:val="28"/>
          <w:szCs w:val="28"/>
        </w:rPr>
        <w:t>По результатам деятельности площадки были созданы следующие инновационные продукты:</w:t>
      </w:r>
    </w:p>
    <w:p w:rsidR="004D0EB5" w:rsidRPr="004800B7" w:rsidRDefault="004800B7" w:rsidP="004D0EB5">
      <w:pPr>
        <w:tabs>
          <w:tab w:val="left" w:pos="1425"/>
        </w:tabs>
        <w:spacing w:after="0" w:line="360" w:lineRule="auto"/>
        <w:ind w:left="284"/>
        <w:jc w:val="both"/>
        <w:rPr>
          <w:sz w:val="28"/>
          <w:szCs w:val="28"/>
        </w:rPr>
      </w:pPr>
      <w:r w:rsidRPr="004800B7">
        <w:rPr>
          <w:sz w:val="28"/>
          <w:szCs w:val="28"/>
        </w:rPr>
        <w:t xml:space="preserve">- </w:t>
      </w:r>
      <w:proofErr w:type="spellStart"/>
      <w:r w:rsidRPr="004800B7">
        <w:rPr>
          <w:sz w:val="28"/>
          <w:szCs w:val="28"/>
        </w:rPr>
        <w:t>Профориентационный</w:t>
      </w:r>
      <w:proofErr w:type="spellEnd"/>
      <w:r w:rsidRPr="004800B7">
        <w:rPr>
          <w:sz w:val="28"/>
          <w:szCs w:val="28"/>
        </w:rPr>
        <w:t xml:space="preserve"> дневник школьника;</w:t>
      </w:r>
    </w:p>
    <w:p w:rsidR="004800B7" w:rsidRDefault="004800B7" w:rsidP="004D0EB5">
      <w:pPr>
        <w:tabs>
          <w:tab w:val="left" w:pos="1425"/>
        </w:tabs>
        <w:spacing w:after="0" w:line="360" w:lineRule="auto"/>
        <w:ind w:left="284"/>
        <w:jc w:val="both"/>
        <w:rPr>
          <w:sz w:val="28"/>
          <w:szCs w:val="28"/>
        </w:rPr>
      </w:pPr>
      <w:r w:rsidRPr="004800B7">
        <w:rPr>
          <w:sz w:val="28"/>
          <w:szCs w:val="28"/>
        </w:rPr>
        <w:lastRenderedPageBreak/>
        <w:t xml:space="preserve">- Положение «О ведении </w:t>
      </w:r>
      <w:proofErr w:type="spellStart"/>
      <w:r w:rsidRPr="004800B7">
        <w:rPr>
          <w:sz w:val="28"/>
          <w:szCs w:val="28"/>
        </w:rPr>
        <w:t>профориентационного</w:t>
      </w:r>
      <w:proofErr w:type="spellEnd"/>
      <w:r w:rsidRPr="004800B7">
        <w:rPr>
          <w:sz w:val="28"/>
          <w:szCs w:val="28"/>
        </w:rPr>
        <w:t xml:space="preserve"> дневника школьника»</w:t>
      </w:r>
      <w:r>
        <w:rPr>
          <w:sz w:val="28"/>
          <w:szCs w:val="28"/>
        </w:rPr>
        <w:t>;</w:t>
      </w:r>
    </w:p>
    <w:p w:rsidR="004800B7" w:rsidRDefault="004800B7" w:rsidP="004800B7">
      <w:pPr>
        <w:tabs>
          <w:tab w:val="left" w:pos="851"/>
        </w:tabs>
        <w:spacing w:after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Сборник психолого-педагогических методов диагностик (планируется выпуск печатного издания в марте 2022г.);</w:t>
      </w:r>
    </w:p>
    <w:p w:rsidR="004800B7" w:rsidRDefault="004800B7" w:rsidP="004800B7">
      <w:pPr>
        <w:tabs>
          <w:tab w:val="left" w:pos="851"/>
        </w:tabs>
        <w:spacing w:after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Сборник методических материалов «</w:t>
      </w:r>
      <w:r w:rsidRPr="007B4C71">
        <w:rPr>
          <w:sz w:val="28"/>
          <w:szCs w:val="28"/>
        </w:rPr>
        <w:t>Развитие навыков профессионального ориентирования и самоопределения школьников в свете реализации национального проекта «Образование» и новой программы воспитания»</w:t>
      </w:r>
      <w:r>
        <w:rPr>
          <w:sz w:val="28"/>
          <w:szCs w:val="28"/>
        </w:rPr>
        <w:t xml:space="preserve"> (опубликован в виде печатного издания в сентябре 2021г.);</w:t>
      </w:r>
    </w:p>
    <w:p w:rsidR="004800B7" w:rsidRDefault="004800B7" w:rsidP="004800B7">
      <w:pPr>
        <w:tabs>
          <w:tab w:val="left" w:pos="851"/>
        </w:tabs>
        <w:spacing w:after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Разработан и планируется к запуску в феврале 2022г. официальный сайт </w:t>
      </w:r>
      <w:proofErr w:type="spellStart"/>
      <w:r>
        <w:rPr>
          <w:sz w:val="28"/>
          <w:szCs w:val="28"/>
        </w:rPr>
        <w:t>профориентационного</w:t>
      </w:r>
      <w:proofErr w:type="spellEnd"/>
      <w:r>
        <w:rPr>
          <w:sz w:val="28"/>
          <w:szCs w:val="28"/>
        </w:rPr>
        <w:t xml:space="preserve"> дневника, где доступно заполнение дневника в электронном виде, представлены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видеообзоры</w:t>
      </w:r>
      <w:proofErr w:type="spellEnd"/>
      <w:r>
        <w:rPr>
          <w:sz w:val="28"/>
          <w:szCs w:val="28"/>
        </w:rPr>
        <w:t xml:space="preserve"> проведённых мероприятий и п</w:t>
      </w:r>
      <w:r w:rsidR="00C17847">
        <w:rPr>
          <w:sz w:val="28"/>
          <w:szCs w:val="28"/>
        </w:rPr>
        <w:t>осещённых профессиональных проб;</w:t>
      </w:r>
    </w:p>
    <w:p w:rsidR="00C17847" w:rsidRDefault="00C17847" w:rsidP="004800B7">
      <w:pPr>
        <w:tabs>
          <w:tab w:val="left" w:pos="851"/>
        </w:tabs>
        <w:spacing w:after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Разработан образец договора о сетевом взаимодействии по профориентации школьников;</w:t>
      </w:r>
    </w:p>
    <w:p w:rsidR="00740C32" w:rsidRPr="00740C32" w:rsidRDefault="00740C32" w:rsidP="004800B7">
      <w:pPr>
        <w:tabs>
          <w:tab w:val="left" w:pos="851"/>
        </w:tabs>
        <w:spacing w:after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0C32">
        <w:rPr>
          <w:sz w:val="28"/>
          <w:szCs w:val="28"/>
        </w:rPr>
        <w:t xml:space="preserve">- </w:t>
      </w:r>
      <w:r w:rsidRPr="00740C32">
        <w:rPr>
          <w:rFonts w:cs="Times New Roman"/>
          <w:sz w:val="28"/>
          <w:szCs w:val="28"/>
        </w:rPr>
        <w:t>Положение «О сетевом взаимодействии по профессиональной ориентации школьников в МБОУ СОШ № 19»;</w:t>
      </w:r>
    </w:p>
    <w:p w:rsidR="00C17847" w:rsidRDefault="00C17847" w:rsidP="00C17847">
      <w:pPr>
        <w:tabs>
          <w:tab w:val="left" w:pos="851"/>
        </w:tabs>
        <w:spacing w:after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7847">
        <w:rPr>
          <w:sz w:val="28"/>
          <w:szCs w:val="28"/>
        </w:rPr>
        <w:t xml:space="preserve">- </w:t>
      </w:r>
      <w:r w:rsidRPr="00C17847">
        <w:rPr>
          <w:rFonts w:cs="Times New Roman"/>
          <w:sz w:val="28"/>
          <w:szCs w:val="28"/>
        </w:rPr>
        <w:t xml:space="preserve">Программа </w:t>
      </w:r>
      <w:proofErr w:type="spellStart"/>
      <w:r w:rsidRPr="00C17847">
        <w:rPr>
          <w:rFonts w:cs="Times New Roman"/>
          <w:sz w:val="28"/>
          <w:szCs w:val="28"/>
        </w:rPr>
        <w:t>профориентационного</w:t>
      </w:r>
      <w:proofErr w:type="spellEnd"/>
      <w:r w:rsidRPr="00C17847">
        <w:rPr>
          <w:rFonts w:cs="Times New Roman"/>
          <w:sz w:val="28"/>
          <w:szCs w:val="28"/>
        </w:rPr>
        <w:t xml:space="preserve"> обучения </w:t>
      </w:r>
      <w:proofErr w:type="spellStart"/>
      <w:r w:rsidRPr="00C17847">
        <w:rPr>
          <w:rFonts w:cs="Times New Roman"/>
          <w:sz w:val="28"/>
          <w:szCs w:val="28"/>
        </w:rPr>
        <w:t>обучающихся-участников</w:t>
      </w:r>
      <w:proofErr w:type="spellEnd"/>
      <w:r w:rsidRPr="0060189D">
        <w:rPr>
          <w:rFonts w:cs="Times New Roman"/>
          <w:sz w:val="28"/>
          <w:szCs w:val="28"/>
        </w:rPr>
        <w:t xml:space="preserve"> проекта «</w:t>
      </w:r>
      <w:proofErr w:type="spellStart"/>
      <w:r w:rsidRPr="0060189D">
        <w:rPr>
          <w:rFonts w:cs="Times New Roman"/>
          <w:sz w:val="28"/>
          <w:szCs w:val="28"/>
        </w:rPr>
        <w:t>Профориентационный</w:t>
      </w:r>
      <w:proofErr w:type="spellEnd"/>
      <w:r w:rsidRPr="0060189D">
        <w:rPr>
          <w:rFonts w:cs="Times New Roman"/>
          <w:sz w:val="28"/>
          <w:szCs w:val="28"/>
        </w:rPr>
        <w:t xml:space="preserve"> дневник школьника»</w:t>
      </w:r>
      <w:r w:rsidR="00740C32">
        <w:rPr>
          <w:rFonts w:cs="Times New Roman"/>
          <w:sz w:val="28"/>
          <w:szCs w:val="28"/>
        </w:rPr>
        <w:t>.</w:t>
      </w:r>
    </w:p>
    <w:p w:rsidR="00EA692E" w:rsidRDefault="00EA692E" w:rsidP="004800B7">
      <w:pPr>
        <w:tabs>
          <w:tab w:val="left" w:pos="851"/>
        </w:tabs>
        <w:spacing w:after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осуществления инновационной деятельности были выпущены следующие научные статьи:</w:t>
      </w:r>
    </w:p>
    <w:p w:rsidR="00C17847" w:rsidRDefault="00C17847" w:rsidP="004800B7">
      <w:pPr>
        <w:tabs>
          <w:tab w:val="left" w:pos="851"/>
        </w:tabs>
        <w:spacing w:after="0" w:line="360" w:lineRule="auto"/>
        <w:ind w:left="284"/>
        <w:jc w:val="both"/>
        <w:rPr>
          <w:sz w:val="28"/>
          <w:szCs w:val="28"/>
        </w:rPr>
      </w:pPr>
    </w:p>
    <w:tbl>
      <w:tblPr>
        <w:tblStyle w:val="a3"/>
        <w:tblW w:w="0" w:type="auto"/>
        <w:tblInd w:w="284" w:type="dxa"/>
        <w:tblLook w:val="04A0"/>
      </w:tblPr>
      <w:tblGrid>
        <w:gridCol w:w="817"/>
        <w:gridCol w:w="3402"/>
        <w:gridCol w:w="2126"/>
        <w:gridCol w:w="3508"/>
      </w:tblGrid>
      <w:tr w:rsidR="00EA692E" w:rsidTr="00C17847">
        <w:tc>
          <w:tcPr>
            <w:tcW w:w="817" w:type="dxa"/>
          </w:tcPr>
          <w:p w:rsidR="00EA692E" w:rsidRDefault="00EA692E" w:rsidP="004800B7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EA692E" w:rsidRDefault="00EA692E" w:rsidP="004800B7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статьи</w:t>
            </w:r>
          </w:p>
        </w:tc>
        <w:tc>
          <w:tcPr>
            <w:tcW w:w="2126" w:type="dxa"/>
          </w:tcPr>
          <w:p w:rsidR="00EA692E" w:rsidRDefault="00EA692E" w:rsidP="004800B7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Авторы</w:t>
            </w:r>
          </w:p>
        </w:tc>
        <w:tc>
          <w:tcPr>
            <w:tcW w:w="3508" w:type="dxa"/>
          </w:tcPr>
          <w:p w:rsidR="00EA692E" w:rsidRDefault="00EA692E" w:rsidP="004800B7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размещения публикации</w:t>
            </w:r>
          </w:p>
        </w:tc>
      </w:tr>
      <w:tr w:rsidR="00EA692E" w:rsidTr="00C17847">
        <w:tc>
          <w:tcPr>
            <w:tcW w:w="817" w:type="dxa"/>
          </w:tcPr>
          <w:p w:rsidR="00EA692E" w:rsidRDefault="00EA692E" w:rsidP="004800B7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EA692E" w:rsidRPr="00C17847" w:rsidRDefault="00C17847" w:rsidP="004800B7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17847">
              <w:rPr>
                <w:sz w:val="28"/>
                <w:szCs w:val="28"/>
              </w:rPr>
              <w:t>«</w:t>
            </w:r>
            <w:r w:rsidR="00EA692E" w:rsidRPr="00C17847">
              <w:rPr>
                <w:sz w:val="28"/>
                <w:szCs w:val="28"/>
              </w:rPr>
              <w:t>Модель формирования навыков профессионального самоопределения школьников в общеобразовательной организации</w:t>
            </w:r>
            <w:r w:rsidRPr="00C17847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A692E" w:rsidRDefault="00EA692E" w:rsidP="004800B7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Исаенко</w:t>
            </w:r>
            <w:proofErr w:type="spellEnd"/>
            <w:r>
              <w:rPr>
                <w:sz w:val="28"/>
                <w:szCs w:val="28"/>
              </w:rPr>
              <w:t xml:space="preserve"> В. А.</w:t>
            </w:r>
          </w:p>
        </w:tc>
        <w:tc>
          <w:tcPr>
            <w:tcW w:w="3508" w:type="dxa"/>
          </w:tcPr>
          <w:p w:rsidR="00EA692E" w:rsidRDefault="00EA692E" w:rsidP="00C17847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«Институт развития образования Краснодарского края», журнал «Педагогическая перспектива», выпуск № </w:t>
            </w:r>
            <w:r w:rsidR="00C17847">
              <w:rPr>
                <w:sz w:val="28"/>
                <w:szCs w:val="28"/>
              </w:rPr>
              <w:t>1</w:t>
            </w:r>
          </w:p>
        </w:tc>
      </w:tr>
      <w:tr w:rsidR="00EA692E" w:rsidTr="00C17847">
        <w:tc>
          <w:tcPr>
            <w:tcW w:w="817" w:type="dxa"/>
          </w:tcPr>
          <w:p w:rsidR="00EA692E" w:rsidRDefault="00EA692E" w:rsidP="004800B7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EA692E" w:rsidRPr="00C17847" w:rsidRDefault="00C17847" w:rsidP="004800B7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17847">
              <w:rPr>
                <w:sz w:val="28"/>
                <w:szCs w:val="28"/>
              </w:rPr>
              <w:t xml:space="preserve">«Развитие навыков </w:t>
            </w:r>
            <w:r w:rsidRPr="00C17847">
              <w:rPr>
                <w:sz w:val="28"/>
                <w:szCs w:val="28"/>
              </w:rPr>
              <w:lastRenderedPageBreak/>
              <w:t>профессионального ориентирования и самоопределения школьников»</w:t>
            </w:r>
          </w:p>
        </w:tc>
        <w:tc>
          <w:tcPr>
            <w:tcW w:w="2126" w:type="dxa"/>
          </w:tcPr>
          <w:p w:rsidR="00EA692E" w:rsidRDefault="00C17847" w:rsidP="004800B7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Исаенко</w:t>
            </w:r>
            <w:proofErr w:type="spellEnd"/>
            <w:r>
              <w:rPr>
                <w:sz w:val="28"/>
                <w:szCs w:val="28"/>
              </w:rPr>
              <w:t xml:space="preserve"> В. А., </w:t>
            </w:r>
            <w:proofErr w:type="spellStart"/>
            <w:r>
              <w:rPr>
                <w:sz w:val="28"/>
                <w:szCs w:val="28"/>
              </w:rPr>
              <w:lastRenderedPageBreak/>
              <w:t>Каракай</w:t>
            </w:r>
            <w:proofErr w:type="spellEnd"/>
            <w:r>
              <w:rPr>
                <w:sz w:val="28"/>
                <w:szCs w:val="28"/>
              </w:rPr>
              <w:t xml:space="preserve"> Н. А.</w:t>
            </w:r>
          </w:p>
        </w:tc>
        <w:tc>
          <w:tcPr>
            <w:tcW w:w="3508" w:type="dxa"/>
          </w:tcPr>
          <w:p w:rsidR="00EA692E" w:rsidRDefault="00C17847" w:rsidP="004800B7">
            <w:pPr>
              <w:tabs>
                <w:tab w:val="left" w:pos="85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ГБОУ «Институт развития </w:t>
            </w:r>
            <w:r>
              <w:rPr>
                <w:sz w:val="28"/>
                <w:szCs w:val="28"/>
              </w:rPr>
              <w:lastRenderedPageBreak/>
              <w:t>образования Краснодарского края», журнал «Педагогическая перспектива», выпуск № 2</w:t>
            </w:r>
          </w:p>
        </w:tc>
      </w:tr>
    </w:tbl>
    <w:p w:rsidR="0080040A" w:rsidRPr="0080040A" w:rsidRDefault="0080040A" w:rsidP="0080040A">
      <w:pPr>
        <w:tabs>
          <w:tab w:val="left" w:pos="1425"/>
        </w:tabs>
        <w:spacing w:after="0" w:line="360" w:lineRule="auto"/>
        <w:ind w:left="284"/>
        <w:jc w:val="both"/>
        <w:rPr>
          <w:b/>
          <w:sz w:val="28"/>
          <w:szCs w:val="28"/>
        </w:rPr>
      </w:pPr>
    </w:p>
    <w:p w:rsidR="0080040A" w:rsidRPr="0080040A" w:rsidRDefault="0080040A" w:rsidP="0080040A">
      <w:pPr>
        <w:tabs>
          <w:tab w:val="left" w:pos="1425"/>
        </w:tabs>
        <w:spacing w:after="0" w:line="360" w:lineRule="auto"/>
        <w:ind w:left="284"/>
        <w:jc w:val="both"/>
        <w:rPr>
          <w:b/>
          <w:sz w:val="28"/>
          <w:szCs w:val="28"/>
        </w:rPr>
      </w:pPr>
    </w:p>
    <w:p w:rsidR="0080040A" w:rsidRPr="0080040A" w:rsidRDefault="0080040A" w:rsidP="0080040A">
      <w:pPr>
        <w:tabs>
          <w:tab w:val="left" w:pos="1425"/>
        </w:tabs>
        <w:spacing w:after="0" w:line="360" w:lineRule="auto"/>
        <w:ind w:left="284"/>
        <w:jc w:val="both"/>
        <w:rPr>
          <w:b/>
          <w:sz w:val="28"/>
          <w:szCs w:val="28"/>
        </w:rPr>
      </w:pPr>
    </w:p>
    <w:p w:rsidR="0080040A" w:rsidRPr="0080040A" w:rsidRDefault="0080040A" w:rsidP="0080040A">
      <w:pPr>
        <w:tabs>
          <w:tab w:val="left" w:pos="1425"/>
        </w:tabs>
        <w:spacing w:after="0" w:line="360" w:lineRule="auto"/>
        <w:ind w:left="284"/>
        <w:jc w:val="both"/>
        <w:rPr>
          <w:b/>
          <w:sz w:val="28"/>
          <w:szCs w:val="28"/>
        </w:rPr>
      </w:pPr>
    </w:p>
    <w:p w:rsidR="0080040A" w:rsidRPr="0080040A" w:rsidRDefault="0080040A" w:rsidP="0080040A">
      <w:pPr>
        <w:tabs>
          <w:tab w:val="left" w:pos="1425"/>
        </w:tabs>
        <w:spacing w:after="0" w:line="360" w:lineRule="auto"/>
        <w:ind w:left="284"/>
        <w:jc w:val="both"/>
        <w:rPr>
          <w:b/>
          <w:sz w:val="28"/>
          <w:szCs w:val="28"/>
        </w:rPr>
      </w:pPr>
    </w:p>
    <w:p w:rsidR="0080040A" w:rsidRPr="0080040A" w:rsidRDefault="0080040A" w:rsidP="0080040A">
      <w:pPr>
        <w:tabs>
          <w:tab w:val="left" w:pos="1425"/>
        </w:tabs>
        <w:spacing w:after="0" w:line="360" w:lineRule="auto"/>
        <w:ind w:left="284"/>
        <w:jc w:val="both"/>
        <w:rPr>
          <w:b/>
          <w:sz w:val="28"/>
          <w:szCs w:val="28"/>
        </w:rPr>
      </w:pPr>
    </w:p>
    <w:p w:rsidR="0080040A" w:rsidRPr="0080040A" w:rsidRDefault="0080040A" w:rsidP="0080040A">
      <w:pPr>
        <w:tabs>
          <w:tab w:val="left" w:pos="1425"/>
        </w:tabs>
        <w:spacing w:after="0" w:line="360" w:lineRule="auto"/>
        <w:ind w:left="284"/>
        <w:jc w:val="both"/>
        <w:rPr>
          <w:b/>
          <w:sz w:val="28"/>
          <w:szCs w:val="28"/>
        </w:rPr>
      </w:pPr>
    </w:p>
    <w:p w:rsidR="0080040A" w:rsidRPr="0080040A" w:rsidRDefault="0080040A" w:rsidP="0080040A">
      <w:pPr>
        <w:tabs>
          <w:tab w:val="left" w:pos="1425"/>
        </w:tabs>
        <w:spacing w:after="0" w:line="360" w:lineRule="auto"/>
        <w:ind w:left="284"/>
        <w:jc w:val="both"/>
        <w:rPr>
          <w:b/>
          <w:sz w:val="28"/>
          <w:szCs w:val="28"/>
        </w:rPr>
      </w:pPr>
    </w:p>
    <w:p w:rsidR="0080040A" w:rsidRPr="0080040A" w:rsidRDefault="0080040A" w:rsidP="0080040A">
      <w:pPr>
        <w:tabs>
          <w:tab w:val="left" w:pos="1425"/>
        </w:tabs>
        <w:spacing w:after="0" w:line="360" w:lineRule="auto"/>
        <w:ind w:left="284"/>
        <w:jc w:val="both"/>
        <w:rPr>
          <w:b/>
          <w:sz w:val="28"/>
          <w:szCs w:val="28"/>
        </w:rPr>
      </w:pPr>
    </w:p>
    <w:p w:rsidR="0080040A" w:rsidRPr="0080040A" w:rsidRDefault="0080040A" w:rsidP="0080040A">
      <w:pPr>
        <w:tabs>
          <w:tab w:val="left" w:pos="1425"/>
        </w:tabs>
        <w:spacing w:after="0" w:line="360" w:lineRule="auto"/>
        <w:ind w:left="284"/>
        <w:jc w:val="both"/>
        <w:rPr>
          <w:b/>
          <w:sz w:val="28"/>
          <w:szCs w:val="28"/>
        </w:rPr>
      </w:pPr>
    </w:p>
    <w:p w:rsidR="0080040A" w:rsidRPr="0080040A" w:rsidRDefault="0080040A" w:rsidP="0080040A">
      <w:pPr>
        <w:tabs>
          <w:tab w:val="left" w:pos="1425"/>
        </w:tabs>
        <w:spacing w:after="0" w:line="360" w:lineRule="auto"/>
        <w:ind w:left="284"/>
        <w:jc w:val="both"/>
        <w:rPr>
          <w:b/>
          <w:sz w:val="28"/>
          <w:szCs w:val="28"/>
        </w:rPr>
      </w:pPr>
    </w:p>
    <w:p w:rsidR="0080040A" w:rsidRPr="0080040A" w:rsidRDefault="0080040A" w:rsidP="0080040A">
      <w:pPr>
        <w:tabs>
          <w:tab w:val="left" w:pos="1425"/>
        </w:tabs>
        <w:spacing w:after="0" w:line="360" w:lineRule="auto"/>
        <w:ind w:left="284"/>
        <w:jc w:val="both"/>
        <w:rPr>
          <w:b/>
          <w:sz w:val="28"/>
          <w:szCs w:val="28"/>
        </w:rPr>
      </w:pPr>
    </w:p>
    <w:p w:rsidR="0080040A" w:rsidRPr="0080040A" w:rsidRDefault="0080040A" w:rsidP="0080040A">
      <w:pPr>
        <w:tabs>
          <w:tab w:val="left" w:pos="1425"/>
        </w:tabs>
        <w:spacing w:after="0" w:line="360" w:lineRule="auto"/>
        <w:ind w:left="284"/>
        <w:jc w:val="both"/>
        <w:rPr>
          <w:b/>
          <w:sz w:val="28"/>
          <w:szCs w:val="28"/>
        </w:rPr>
      </w:pPr>
    </w:p>
    <w:p w:rsidR="0080040A" w:rsidRPr="0080040A" w:rsidRDefault="0080040A" w:rsidP="0080040A">
      <w:pPr>
        <w:tabs>
          <w:tab w:val="left" w:pos="1425"/>
        </w:tabs>
        <w:spacing w:after="0" w:line="360" w:lineRule="auto"/>
        <w:ind w:left="284"/>
        <w:jc w:val="both"/>
        <w:rPr>
          <w:b/>
          <w:sz w:val="28"/>
          <w:szCs w:val="28"/>
        </w:rPr>
      </w:pPr>
    </w:p>
    <w:p w:rsidR="0080040A" w:rsidRPr="0080040A" w:rsidRDefault="0080040A" w:rsidP="0080040A">
      <w:pPr>
        <w:tabs>
          <w:tab w:val="left" w:pos="1425"/>
        </w:tabs>
        <w:spacing w:after="0" w:line="360" w:lineRule="auto"/>
        <w:ind w:left="284"/>
        <w:jc w:val="both"/>
        <w:rPr>
          <w:b/>
          <w:sz w:val="28"/>
          <w:szCs w:val="28"/>
        </w:rPr>
      </w:pPr>
    </w:p>
    <w:p w:rsidR="0080040A" w:rsidRPr="0080040A" w:rsidRDefault="0080040A" w:rsidP="0080040A">
      <w:pPr>
        <w:tabs>
          <w:tab w:val="left" w:pos="1425"/>
        </w:tabs>
        <w:spacing w:after="0" w:line="360" w:lineRule="auto"/>
        <w:ind w:left="284"/>
        <w:jc w:val="both"/>
        <w:rPr>
          <w:b/>
          <w:sz w:val="28"/>
          <w:szCs w:val="28"/>
        </w:rPr>
      </w:pPr>
    </w:p>
    <w:p w:rsidR="0080040A" w:rsidRPr="0080040A" w:rsidRDefault="0080040A" w:rsidP="0080040A">
      <w:pPr>
        <w:tabs>
          <w:tab w:val="left" w:pos="1425"/>
        </w:tabs>
        <w:spacing w:after="0" w:line="360" w:lineRule="auto"/>
        <w:ind w:left="284"/>
        <w:jc w:val="both"/>
        <w:rPr>
          <w:b/>
          <w:sz w:val="28"/>
          <w:szCs w:val="28"/>
        </w:rPr>
      </w:pPr>
    </w:p>
    <w:p w:rsidR="0080040A" w:rsidRPr="0080040A" w:rsidRDefault="0080040A" w:rsidP="0080040A">
      <w:pPr>
        <w:tabs>
          <w:tab w:val="left" w:pos="1425"/>
        </w:tabs>
        <w:spacing w:after="0" w:line="360" w:lineRule="auto"/>
        <w:ind w:left="284"/>
        <w:jc w:val="both"/>
        <w:rPr>
          <w:b/>
          <w:sz w:val="28"/>
          <w:szCs w:val="28"/>
        </w:rPr>
      </w:pPr>
    </w:p>
    <w:p w:rsidR="0080040A" w:rsidRPr="0080040A" w:rsidRDefault="0080040A" w:rsidP="0080040A">
      <w:pPr>
        <w:tabs>
          <w:tab w:val="left" w:pos="1425"/>
        </w:tabs>
        <w:spacing w:after="0" w:line="360" w:lineRule="auto"/>
        <w:ind w:left="284"/>
        <w:jc w:val="both"/>
        <w:rPr>
          <w:b/>
          <w:sz w:val="28"/>
          <w:szCs w:val="28"/>
        </w:rPr>
      </w:pPr>
    </w:p>
    <w:p w:rsidR="0080040A" w:rsidRPr="0080040A" w:rsidRDefault="0080040A" w:rsidP="0080040A">
      <w:pPr>
        <w:tabs>
          <w:tab w:val="left" w:pos="1425"/>
        </w:tabs>
        <w:spacing w:after="0" w:line="360" w:lineRule="auto"/>
        <w:ind w:left="284"/>
        <w:jc w:val="both"/>
        <w:rPr>
          <w:b/>
          <w:sz w:val="28"/>
          <w:szCs w:val="28"/>
        </w:rPr>
      </w:pPr>
    </w:p>
    <w:p w:rsidR="0080040A" w:rsidRPr="0080040A" w:rsidRDefault="0080040A" w:rsidP="0080040A">
      <w:pPr>
        <w:tabs>
          <w:tab w:val="left" w:pos="1425"/>
        </w:tabs>
        <w:spacing w:after="0" w:line="360" w:lineRule="auto"/>
        <w:ind w:left="284"/>
        <w:jc w:val="both"/>
        <w:rPr>
          <w:b/>
          <w:sz w:val="28"/>
          <w:szCs w:val="28"/>
        </w:rPr>
      </w:pPr>
    </w:p>
    <w:p w:rsidR="0080040A" w:rsidRPr="0080040A" w:rsidRDefault="0080040A" w:rsidP="0080040A">
      <w:pPr>
        <w:tabs>
          <w:tab w:val="left" w:pos="1425"/>
        </w:tabs>
        <w:spacing w:after="0" w:line="360" w:lineRule="auto"/>
        <w:ind w:left="284"/>
        <w:jc w:val="both"/>
        <w:rPr>
          <w:b/>
          <w:sz w:val="28"/>
          <w:szCs w:val="28"/>
        </w:rPr>
      </w:pPr>
    </w:p>
    <w:p w:rsidR="0080040A" w:rsidRPr="0080040A" w:rsidRDefault="0080040A" w:rsidP="0080040A">
      <w:pPr>
        <w:tabs>
          <w:tab w:val="left" w:pos="1425"/>
        </w:tabs>
        <w:spacing w:after="0" w:line="360" w:lineRule="auto"/>
        <w:ind w:left="284"/>
        <w:jc w:val="both"/>
        <w:rPr>
          <w:b/>
          <w:sz w:val="28"/>
          <w:szCs w:val="28"/>
        </w:rPr>
      </w:pPr>
    </w:p>
    <w:p w:rsidR="0080040A" w:rsidRPr="0080040A" w:rsidRDefault="0080040A" w:rsidP="0080040A">
      <w:pPr>
        <w:tabs>
          <w:tab w:val="left" w:pos="1425"/>
        </w:tabs>
        <w:spacing w:after="0" w:line="360" w:lineRule="auto"/>
        <w:ind w:left="284"/>
        <w:jc w:val="both"/>
        <w:rPr>
          <w:b/>
          <w:sz w:val="28"/>
          <w:szCs w:val="28"/>
        </w:rPr>
      </w:pPr>
    </w:p>
    <w:p w:rsidR="0080040A" w:rsidRPr="0080040A" w:rsidRDefault="0080040A" w:rsidP="0080040A">
      <w:pPr>
        <w:tabs>
          <w:tab w:val="left" w:pos="1425"/>
        </w:tabs>
        <w:spacing w:after="0" w:line="360" w:lineRule="auto"/>
        <w:ind w:left="284"/>
        <w:jc w:val="both"/>
        <w:rPr>
          <w:b/>
          <w:sz w:val="28"/>
          <w:szCs w:val="28"/>
        </w:rPr>
      </w:pPr>
    </w:p>
    <w:p w:rsidR="0080040A" w:rsidRPr="0080040A" w:rsidRDefault="0080040A" w:rsidP="0080040A">
      <w:pPr>
        <w:tabs>
          <w:tab w:val="left" w:pos="1425"/>
        </w:tabs>
        <w:spacing w:after="0" w:line="360" w:lineRule="auto"/>
        <w:ind w:left="284"/>
        <w:jc w:val="both"/>
        <w:rPr>
          <w:b/>
          <w:sz w:val="28"/>
          <w:szCs w:val="28"/>
        </w:rPr>
      </w:pPr>
    </w:p>
    <w:p w:rsidR="009B01CD" w:rsidRDefault="009B01CD" w:rsidP="006755E7">
      <w:pPr>
        <w:pStyle w:val="a4"/>
        <w:numPr>
          <w:ilvl w:val="0"/>
          <w:numId w:val="1"/>
        </w:numPr>
        <w:tabs>
          <w:tab w:val="left" w:pos="1425"/>
        </w:tabs>
        <w:spacing w:after="0" w:line="360" w:lineRule="auto"/>
        <w:jc w:val="both"/>
        <w:rPr>
          <w:b/>
          <w:sz w:val="28"/>
          <w:szCs w:val="28"/>
        </w:rPr>
      </w:pPr>
      <w:r w:rsidRPr="007B4C71">
        <w:rPr>
          <w:b/>
          <w:sz w:val="28"/>
          <w:szCs w:val="28"/>
        </w:rPr>
        <w:lastRenderedPageBreak/>
        <w:t>Апробация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:rsidR="0080040A" w:rsidRDefault="0080040A" w:rsidP="0080040A">
      <w:pPr>
        <w:pStyle w:val="a4"/>
        <w:tabs>
          <w:tab w:val="left" w:pos="1425"/>
        </w:tabs>
        <w:spacing w:after="0" w:line="360" w:lineRule="auto"/>
        <w:ind w:left="989"/>
        <w:jc w:val="both"/>
        <w:rPr>
          <w:b/>
          <w:sz w:val="28"/>
          <w:szCs w:val="28"/>
        </w:rPr>
      </w:pPr>
    </w:p>
    <w:p w:rsidR="00740C32" w:rsidRPr="00740C32" w:rsidRDefault="00740C32" w:rsidP="00740C32">
      <w:pPr>
        <w:tabs>
          <w:tab w:val="left" w:pos="851"/>
        </w:tabs>
        <w:spacing w:after="0" w:line="360" w:lineRule="auto"/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740C32">
        <w:rPr>
          <w:rFonts w:cs="Times New Roman"/>
          <w:sz w:val="28"/>
          <w:szCs w:val="28"/>
        </w:rPr>
        <w:t xml:space="preserve">Учитывая, что сведения о профессиях должны включать не только информацию о возможных сферах профессиональной деятельности, типах и видах профессий, но и понятие о связи профессий с изучаемыми предметами и технологиями, данные о </w:t>
      </w:r>
      <w:proofErr w:type="spellStart"/>
      <w:r w:rsidRPr="00740C32">
        <w:rPr>
          <w:rFonts w:cs="Times New Roman"/>
          <w:sz w:val="28"/>
          <w:szCs w:val="28"/>
        </w:rPr>
        <w:t>востребованности</w:t>
      </w:r>
      <w:proofErr w:type="spellEnd"/>
      <w:r w:rsidRPr="00740C32">
        <w:rPr>
          <w:rFonts w:cs="Times New Roman"/>
          <w:sz w:val="28"/>
          <w:szCs w:val="28"/>
        </w:rPr>
        <w:t xml:space="preserve"> профессий на рынке труда, особенностях регионального рынка труда,  необходимым являлось расширение спектра социальных партнёров школы в вопросах профессионального ориентирования.</w:t>
      </w:r>
      <w:proofErr w:type="gramEnd"/>
    </w:p>
    <w:p w:rsidR="00740C32" w:rsidRPr="00740C32" w:rsidRDefault="00740C32" w:rsidP="00740C32">
      <w:pPr>
        <w:tabs>
          <w:tab w:val="left" w:pos="851"/>
        </w:tabs>
        <w:spacing w:after="0" w:line="360" w:lineRule="auto"/>
        <w:ind w:firstLine="851"/>
        <w:jc w:val="both"/>
        <w:rPr>
          <w:rFonts w:cs="Times New Roman"/>
          <w:sz w:val="28"/>
          <w:szCs w:val="28"/>
        </w:rPr>
      </w:pPr>
      <w:r w:rsidRPr="00740C32">
        <w:rPr>
          <w:rFonts w:cs="Times New Roman"/>
          <w:sz w:val="28"/>
          <w:szCs w:val="28"/>
        </w:rPr>
        <w:t xml:space="preserve">Целями сетевого взаимодействия в рамках реализации представляемой </w:t>
      </w:r>
      <w:r w:rsidRPr="00740C32">
        <w:rPr>
          <w:sz w:val="28"/>
          <w:szCs w:val="28"/>
        </w:rPr>
        <w:t>инновационной программы</w:t>
      </w:r>
      <w:r w:rsidRPr="00740C32">
        <w:rPr>
          <w:rFonts w:cs="Times New Roman"/>
          <w:color w:val="000000"/>
          <w:sz w:val="28"/>
          <w:szCs w:val="28"/>
        </w:rPr>
        <w:t xml:space="preserve"> в 2021 году </w:t>
      </w:r>
      <w:r w:rsidRPr="00740C32">
        <w:rPr>
          <w:rFonts w:cs="Times New Roman"/>
          <w:sz w:val="28"/>
          <w:szCs w:val="28"/>
        </w:rPr>
        <w:t>являлись:</w:t>
      </w:r>
    </w:p>
    <w:p w:rsidR="00740C32" w:rsidRPr="00740C32" w:rsidRDefault="00740C32" w:rsidP="00740C32">
      <w:pPr>
        <w:tabs>
          <w:tab w:val="left" w:pos="851"/>
        </w:tabs>
        <w:spacing w:after="0" w:line="360" w:lineRule="auto"/>
        <w:ind w:firstLine="851"/>
        <w:jc w:val="both"/>
        <w:rPr>
          <w:rFonts w:cs="Times New Roman"/>
          <w:sz w:val="28"/>
          <w:szCs w:val="28"/>
        </w:rPr>
      </w:pPr>
      <w:r w:rsidRPr="00740C32">
        <w:rPr>
          <w:rFonts w:cs="Times New Roman"/>
          <w:sz w:val="28"/>
          <w:szCs w:val="28"/>
        </w:rPr>
        <w:t xml:space="preserve">- повышение уровня учебно-педагогического сопровождения профессионального самоопределения школьников; </w:t>
      </w:r>
    </w:p>
    <w:p w:rsidR="00740C32" w:rsidRPr="00740C32" w:rsidRDefault="00740C32" w:rsidP="00740C32">
      <w:pPr>
        <w:tabs>
          <w:tab w:val="left" w:pos="851"/>
        </w:tabs>
        <w:spacing w:after="0" w:line="360" w:lineRule="auto"/>
        <w:ind w:firstLine="851"/>
        <w:jc w:val="both"/>
        <w:rPr>
          <w:rFonts w:cs="Times New Roman"/>
          <w:sz w:val="28"/>
          <w:szCs w:val="28"/>
        </w:rPr>
      </w:pPr>
      <w:r w:rsidRPr="00740C32">
        <w:rPr>
          <w:rFonts w:cs="Times New Roman"/>
          <w:sz w:val="28"/>
          <w:szCs w:val="28"/>
        </w:rPr>
        <w:t>- осуществление совместной научной и инновационной деятельности школьников.</w:t>
      </w:r>
    </w:p>
    <w:p w:rsidR="00740C32" w:rsidRPr="00740C32" w:rsidRDefault="00740C32" w:rsidP="00740C32">
      <w:pPr>
        <w:tabs>
          <w:tab w:val="left" w:pos="851"/>
        </w:tabs>
        <w:spacing w:after="0" w:line="360" w:lineRule="auto"/>
        <w:ind w:firstLine="851"/>
        <w:jc w:val="both"/>
        <w:rPr>
          <w:rFonts w:cs="Times New Roman"/>
          <w:sz w:val="28"/>
          <w:szCs w:val="28"/>
        </w:rPr>
      </w:pPr>
      <w:r w:rsidRPr="00740C32">
        <w:rPr>
          <w:rFonts w:cs="Times New Roman"/>
          <w:sz w:val="28"/>
          <w:szCs w:val="28"/>
        </w:rPr>
        <w:t>- организация экспериментальной работы по апробации инноваций, проведение научно-практических конференций, семинаров, творческих проектов и др.</w:t>
      </w:r>
    </w:p>
    <w:p w:rsidR="00740C32" w:rsidRPr="00740C32" w:rsidRDefault="00740C32" w:rsidP="00740C32">
      <w:pPr>
        <w:tabs>
          <w:tab w:val="left" w:pos="851"/>
        </w:tabs>
        <w:spacing w:after="0" w:line="360" w:lineRule="auto"/>
        <w:ind w:firstLine="851"/>
        <w:jc w:val="both"/>
        <w:rPr>
          <w:rFonts w:cs="Times New Roman"/>
          <w:sz w:val="28"/>
          <w:szCs w:val="28"/>
        </w:rPr>
      </w:pPr>
      <w:r w:rsidRPr="00740C32">
        <w:rPr>
          <w:rFonts w:cs="Times New Roman"/>
          <w:sz w:val="28"/>
          <w:szCs w:val="28"/>
        </w:rPr>
        <w:t>- организация совместного образовательного процесса обучающихся: профессиональные пробы, дни открытых дверей, выставки, олимпиады;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деятельности.</w:t>
      </w:r>
    </w:p>
    <w:p w:rsidR="00740C32" w:rsidRPr="00FD5C39" w:rsidRDefault="00740C32" w:rsidP="00740C32">
      <w:pPr>
        <w:tabs>
          <w:tab w:val="left" w:pos="851"/>
        </w:tabs>
        <w:spacing w:after="0" w:line="360" w:lineRule="auto"/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FD5C39">
        <w:rPr>
          <w:rFonts w:cs="Times New Roman"/>
          <w:sz w:val="28"/>
          <w:szCs w:val="28"/>
        </w:rPr>
        <w:t xml:space="preserve">В соответствии с пунктом 1 статьи 15 Закона об образовании в РФ «В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</w:t>
      </w:r>
      <w:r w:rsidRPr="00FD5C39">
        <w:rPr>
          <w:rFonts w:cs="Times New Roman"/>
          <w:sz w:val="28"/>
          <w:szCs w:val="28"/>
        </w:rPr>
        <w:lastRenderedPageBreak/>
        <w:t xml:space="preserve">культуры, </w:t>
      </w:r>
      <w:proofErr w:type="spellStart"/>
      <w:r w:rsidRPr="00FD5C39">
        <w:rPr>
          <w:rFonts w:cs="Times New Roman"/>
          <w:sz w:val="28"/>
          <w:szCs w:val="28"/>
        </w:rPr>
        <w:t>физкультурноспортивные</w:t>
      </w:r>
      <w:proofErr w:type="spellEnd"/>
      <w:r w:rsidRPr="00FD5C39">
        <w:rPr>
          <w:rFonts w:cs="Times New Roman"/>
          <w:sz w:val="28"/>
          <w:szCs w:val="28"/>
        </w:rPr>
        <w:t xml:space="preserve">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</w:t>
      </w:r>
      <w:proofErr w:type="gramEnd"/>
      <w:r w:rsidRPr="00FD5C39">
        <w:rPr>
          <w:rFonts w:cs="Times New Roman"/>
          <w:sz w:val="28"/>
          <w:szCs w:val="28"/>
        </w:rPr>
        <w:t>». Таким образом, участниками сетевого взаимодействия могут стать образовательные организации различных типов, организации ведомства культуры и спорта, общественные организации, СМИ, производственные предприятия, предприятия малого и среднего бизнеса и иные организации, обладающие потенциалом для реализации дополнительных общеобразовательных программ.</w:t>
      </w:r>
    </w:p>
    <w:p w:rsidR="00740C32" w:rsidRPr="00FD5C39" w:rsidRDefault="00740C32" w:rsidP="00740C32">
      <w:pPr>
        <w:pStyle w:val="a4"/>
        <w:tabs>
          <w:tab w:val="left" w:pos="142"/>
        </w:tabs>
        <w:spacing w:after="0"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FD5C39">
        <w:rPr>
          <w:rFonts w:cs="Times New Roman"/>
          <w:sz w:val="28"/>
          <w:szCs w:val="28"/>
        </w:rPr>
        <w:t>В начале реализации инновационного проекта был</w:t>
      </w:r>
      <w:r w:rsidR="00FD5C39" w:rsidRPr="00FD5C39">
        <w:rPr>
          <w:rFonts w:cs="Times New Roman"/>
          <w:sz w:val="28"/>
          <w:szCs w:val="28"/>
        </w:rPr>
        <w:t xml:space="preserve">о запланировано подписание договоров о сетевом взаимодействии с несколькими учреждениями </w:t>
      </w:r>
      <w:proofErr w:type="spellStart"/>
      <w:r w:rsidR="00FD5C39" w:rsidRPr="00FD5C39">
        <w:rPr>
          <w:rFonts w:cs="Times New Roman"/>
          <w:sz w:val="28"/>
          <w:szCs w:val="28"/>
        </w:rPr>
        <w:t>Тимашевского</w:t>
      </w:r>
      <w:proofErr w:type="spellEnd"/>
      <w:r w:rsidR="00FD5C39" w:rsidRPr="00FD5C39">
        <w:rPr>
          <w:rFonts w:cs="Times New Roman"/>
          <w:sz w:val="28"/>
          <w:szCs w:val="28"/>
        </w:rPr>
        <w:t xml:space="preserve"> района</w:t>
      </w:r>
      <w:r w:rsidR="00FD5C39">
        <w:rPr>
          <w:rFonts w:cs="Times New Roman"/>
          <w:sz w:val="28"/>
          <w:szCs w:val="28"/>
        </w:rPr>
        <w:t xml:space="preserve"> и Краснодарского края, что уже к концу 2021г. Удалось частично реализовать (организации, с которыми удалось достигнуть договорённостей в сфере совместной работы по профориентации школьников, выделены зелёным цветом)</w:t>
      </w:r>
      <w:r w:rsidR="00FD5C39" w:rsidRPr="00FD5C39">
        <w:rPr>
          <w:rFonts w:cs="Times New Roman"/>
          <w:sz w:val="28"/>
          <w:szCs w:val="28"/>
        </w:rPr>
        <w:t>:</w:t>
      </w:r>
    </w:p>
    <w:p w:rsidR="00740C32" w:rsidRDefault="00740C32" w:rsidP="00740C32">
      <w:pPr>
        <w:pStyle w:val="a4"/>
        <w:tabs>
          <w:tab w:val="left" w:pos="142"/>
        </w:tabs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964865" cy="3181350"/>
            <wp:effectExtent l="0" t="1905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B01CD" w:rsidRDefault="009B01CD" w:rsidP="003C1BCF">
      <w:pPr>
        <w:pStyle w:val="a4"/>
        <w:tabs>
          <w:tab w:val="left" w:pos="1425"/>
        </w:tabs>
        <w:spacing w:after="0" w:line="360" w:lineRule="auto"/>
        <w:ind w:left="989"/>
        <w:jc w:val="both"/>
        <w:rPr>
          <w:sz w:val="28"/>
          <w:szCs w:val="28"/>
        </w:rPr>
      </w:pPr>
    </w:p>
    <w:p w:rsidR="007B4C71" w:rsidRPr="008358ED" w:rsidRDefault="007B4C71" w:rsidP="009B01CD">
      <w:pPr>
        <w:pStyle w:val="a4"/>
        <w:tabs>
          <w:tab w:val="left" w:pos="1425"/>
        </w:tabs>
        <w:spacing w:after="0" w:line="360" w:lineRule="auto"/>
        <w:ind w:left="989"/>
        <w:jc w:val="both"/>
        <w:rPr>
          <w:sz w:val="28"/>
          <w:szCs w:val="28"/>
        </w:rPr>
      </w:pPr>
    </w:p>
    <w:p w:rsidR="00931103" w:rsidRDefault="00FD5C39" w:rsidP="00FD5C39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FD5C39">
        <w:rPr>
          <w:sz w:val="28"/>
          <w:szCs w:val="28"/>
        </w:rPr>
        <w:tab/>
        <w:t xml:space="preserve">В рамках </w:t>
      </w:r>
      <w:r>
        <w:rPr>
          <w:sz w:val="28"/>
          <w:szCs w:val="28"/>
        </w:rPr>
        <w:t>линейного взаимодействия с другими образовательными организациями района удалось организовать и провести в отчётном периоде следующие мероприятия:</w:t>
      </w:r>
    </w:p>
    <w:p w:rsidR="00FD5C39" w:rsidRPr="0080040A" w:rsidRDefault="00FD5C39" w:rsidP="008004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Совместные профессиональные пробы в рамках медико-биологического и </w:t>
      </w:r>
      <w:r w:rsidRPr="0080040A">
        <w:rPr>
          <w:sz w:val="28"/>
          <w:szCs w:val="28"/>
        </w:rPr>
        <w:t>инженерно-технического блока инновационной программы на базе организаций-партнёров (</w:t>
      </w:r>
      <w:proofErr w:type="spellStart"/>
      <w:r w:rsidRPr="0080040A">
        <w:rPr>
          <w:sz w:val="28"/>
          <w:szCs w:val="28"/>
        </w:rPr>
        <w:t>Тимашевский</w:t>
      </w:r>
      <w:proofErr w:type="spellEnd"/>
      <w:r w:rsidRPr="0080040A">
        <w:rPr>
          <w:sz w:val="28"/>
          <w:szCs w:val="28"/>
        </w:rPr>
        <w:t xml:space="preserve"> филиал ГБПОУ "</w:t>
      </w:r>
      <w:proofErr w:type="spellStart"/>
      <w:r w:rsidRPr="0080040A">
        <w:rPr>
          <w:sz w:val="28"/>
          <w:szCs w:val="28"/>
        </w:rPr>
        <w:t>Кущёвский</w:t>
      </w:r>
      <w:proofErr w:type="spellEnd"/>
      <w:r w:rsidRPr="0080040A">
        <w:rPr>
          <w:sz w:val="28"/>
          <w:szCs w:val="28"/>
        </w:rPr>
        <w:t xml:space="preserve"> медицинский колледж"; Локомотивное депо станции "Тимашевская"); </w:t>
      </w:r>
    </w:p>
    <w:p w:rsidR="00FD5C39" w:rsidRPr="0080040A" w:rsidRDefault="00FD5C39" w:rsidP="0080040A">
      <w:pPr>
        <w:spacing w:line="360" w:lineRule="auto"/>
        <w:ind w:firstLine="708"/>
        <w:jc w:val="both"/>
        <w:rPr>
          <w:rFonts w:cs="Times New Roman"/>
          <w:noProof/>
          <w:sz w:val="28"/>
          <w:szCs w:val="28"/>
          <w:lang w:eastAsia="ru-RU"/>
        </w:rPr>
      </w:pPr>
      <w:r w:rsidRPr="0080040A">
        <w:rPr>
          <w:rFonts w:cs="Times New Roman"/>
          <w:noProof/>
          <w:sz w:val="28"/>
          <w:szCs w:val="28"/>
          <w:lang w:eastAsia="ru-RU"/>
        </w:rPr>
        <w:t>Муниципальный этап интеллектуального конкурса «Что? Где? Когда?» по темам профессиональной ориентации;</w:t>
      </w:r>
    </w:p>
    <w:p w:rsidR="00FD5C39" w:rsidRPr="0080040A" w:rsidRDefault="00FD5C39" w:rsidP="0080040A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80040A">
        <w:rPr>
          <w:rFonts w:cs="Times New Roman"/>
          <w:sz w:val="28"/>
          <w:szCs w:val="28"/>
        </w:rPr>
        <w:t>Муниципальная научно-практическая конференция школьников профильных классов «Профессии будущего»;</w:t>
      </w:r>
    </w:p>
    <w:p w:rsidR="00FD5C39" w:rsidRPr="0080040A" w:rsidRDefault="00FD5C39" w:rsidP="0080040A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80040A">
        <w:rPr>
          <w:rFonts w:cs="Times New Roman"/>
          <w:sz w:val="28"/>
          <w:szCs w:val="28"/>
        </w:rPr>
        <w:t xml:space="preserve">- Совместные экскурсии на крупные торгово-промышленные предприятия района и края ("Кондитерский комбинат "Кубань"; </w:t>
      </w:r>
      <w:r w:rsidRPr="0080040A">
        <w:rPr>
          <w:rFonts w:cs="Times New Roman"/>
          <w:sz w:val="28"/>
          <w:szCs w:val="28"/>
          <w:lang w:val="en-US"/>
        </w:rPr>
        <w:t>PEPSICO</w:t>
      </w:r>
      <w:r w:rsidRPr="0080040A">
        <w:rPr>
          <w:rFonts w:cs="Times New Roman"/>
          <w:sz w:val="28"/>
          <w:szCs w:val="28"/>
        </w:rPr>
        <w:t xml:space="preserve"> ("</w:t>
      </w:r>
      <w:proofErr w:type="spellStart"/>
      <w:r w:rsidRPr="0080040A">
        <w:rPr>
          <w:rFonts w:cs="Times New Roman"/>
          <w:sz w:val="28"/>
          <w:szCs w:val="28"/>
        </w:rPr>
        <w:t>Вимм-Бильь-Данн</w:t>
      </w:r>
      <w:proofErr w:type="spellEnd"/>
      <w:r w:rsidRPr="0080040A">
        <w:rPr>
          <w:rFonts w:cs="Times New Roman"/>
          <w:sz w:val="28"/>
          <w:szCs w:val="28"/>
        </w:rPr>
        <w:t>"</w:t>
      </w:r>
      <w:proofErr w:type="gramStart"/>
      <w:r w:rsidRPr="0080040A">
        <w:rPr>
          <w:rFonts w:cs="Times New Roman"/>
          <w:sz w:val="28"/>
          <w:szCs w:val="28"/>
        </w:rPr>
        <w:t>,О</w:t>
      </w:r>
      <w:proofErr w:type="gramEnd"/>
      <w:r w:rsidRPr="0080040A">
        <w:rPr>
          <w:rFonts w:cs="Times New Roman"/>
          <w:sz w:val="28"/>
          <w:szCs w:val="28"/>
        </w:rPr>
        <w:t>АО "</w:t>
      </w:r>
      <w:proofErr w:type="spellStart"/>
      <w:r w:rsidRPr="0080040A">
        <w:rPr>
          <w:rFonts w:cs="Times New Roman"/>
          <w:sz w:val="28"/>
          <w:szCs w:val="28"/>
        </w:rPr>
        <w:t>Бондюэль-Кубань</w:t>
      </w:r>
      <w:proofErr w:type="spellEnd"/>
      <w:r w:rsidRPr="0080040A">
        <w:rPr>
          <w:rFonts w:cs="Times New Roman"/>
          <w:sz w:val="28"/>
          <w:szCs w:val="28"/>
        </w:rPr>
        <w:t>");</w:t>
      </w:r>
    </w:p>
    <w:p w:rsidR="00FD5C39" w:rsidRPr="0080040A" w:rsidRDefault="00FD5C39" w:rsidP="0080040A">
      <w:pPr>
        <w:spacing w:line="360" w:lineRule="auto"/>
        <w:ind w:firstLine="708"/>
        <w:jc w:val="both"/>
        <w:rPr>
          <w:sz w:val="28"/>
          <w:szCs w:val="28"/>
        </w:rPr>
      </w:pPr>
      <w:r w:rsidRPr="0080040A">
        <w:rPr>
          <w:sz w:val="28"/>
          <w:szCs w:val="28"/>
        </w:rPr>
        <w:t xml:space="preserve">На данном этапе готовятся </w:t>
      </w:r>
      <w:r w:rsidRPr="0080040A">
        <w:rPr>
          <w:rFonts w:cs="Times New Roman"/>
          <w:sz w:val="28"/>
          <w:szCs w:val="28"/>
        </w:rPr>
        <w:t xml:space="preserve">муниципальный конкурс исследовательских проектов среди обучающихся 9-11 классов «Трудовые династии», а также </w:t>
      </w:r>
      <w:r w:rsidR="0080040A" w:rsidRPr="0080040A">
        <w:rPr>
          <w:rFonts w:cs="Times New Roman"/>
          <w:sz w:val="28"/>
          <w:szCs w:val="28"/>
        </w:rPr>
        <w:t>разрабатывается план муниципального семинара для педагогов «Профессиональное самопознание школьников как один из ключевых компонентов воспитания и обучения»</w:t>
      </w:r>
      <w:r w:rsidR="0080040A">
        <w:rPr>
          <w:rFonts w:cs="Times New Roman"/>
          <w:sz w:val="28"/>
          <w:szCs w:val="28"/>
        </w:rPr>
        <w:t>.</w:t>
      </w:r>
    </w:p>
    <w:p w:rsidR="00FD5C39" w:rsidRPr="00FD5C39" w:rsidRDefault="00FD5C39" w:rsidP="00FD5C39">
      <w:pPr>
        <w:spacing w:line="360" w:lineRule="auto"/>
        <w:ind w:firstLine="708"/>
        <w:jc w:val="both"/>
        <w:rPr>
          <w:sz w:val="28"/>
          <w:szCs w:val="28"/>
        </w:rPr>
      </w:pPr>
    </w:p>
    <w:p w:rsidR="00FD5C39" w:rsidRPr="00FD5C39" w:rsidRDefault="00FD5C39" w:rsidP="00FD5C39">
      <w:pPr>
        <w:spacing w:line="360" w:lineRule="auto"/>
        <w:jc w:val="both"/>
        <w:rPr>
          <w:sz w:val="28"/>
          <w:szCs w:val="28"/>
        </w:rPr>
      </w:pPr>
    </w:p>
    <w:sectPr w:rsidR="00FD5C39" w:rsidRPr="00FD5C39" w:rsidSect="00C4744A">
      <w:footerReference w:type="default" r:id="rId12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124" w:rsidRDefault="00367124" w:rsidP="00BB3E7C">
      <w:pPr>
        <w:spacing w:after="0" w:line="240" w:lineRule="auto"/>
      </w:pPr>
      <w:r>
        <w:separator/>
      </w:r>
    </w:p>
  </w:endnote>
  <w:endnote w:type="continuationSeparator" w:id="0">
    <w:p w:rsidR="00367124" w:rsidRDefault="00367124" w:rsidP="00BB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2589603"/>
      <w:docPartObj>
        <w:docPartGallery w:val="Page Numbers (Bottom of Page)"/>
        <w:docPartUnique/>
      </w:docPartObj>
    </w:sdtPr>
    <w:sdtContent>
      <w:p w:rsidR="00FD5C39" w:rsidRDefault="00FD5C39">
        <w:pPr>
          <w:pStyle w:val="a6"/>
          <w:jc w:val="center"/>
        </w:pPr>
        <w:fldSimple w:instr="PAGE   \* MERGEFORMAT">
          <w:r w:rsidR="00FD3A00">
            <w:rPr>
              <w:noProof/>
            </w:rPr>
            <w:t>2</w:t>
          </w:r>
        </w:fldSimple>
      </w:p>
    </w:sdtContent>
  </w:sdt>
  <w:p w:rsidR="00FD5C39" w:rsidRDefault="00FD5C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124" w:rsidRDefault="00367124" w:rsidP="00BB3E7C">
      <w:pPr>
        <w:spacing w:after="0" w:line="240" w:lineRule="auto"/>
      </w:pPr>
      <w:r>
        <w:separator/>
      </w:r>
    </w:p>
  </w:footnote>
  <w:footnote w:type="continuationSeparator" w:id="0">
    <w:p w:rsidR="00367124" w:rsidRDefault="00367124" w:rsidP="00BB3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2146"/>
    <w:multiLevelType w:val="hybridMultilevel"/>
    <w:tmpl w:val="3F784F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7702095"/>
    <w:multiLevelType w:val="hybridMultilevel"/>
    <w:tmpl w:val="38AED506"/>
    <w:lvl w:ilvl="0" w:tplc="D90E6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322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FE0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185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0C9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A29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9AE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C4A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BC1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AA767FD"/>
    <w:multiLevelType w:val="hybridMultilevel"/>
    <w:tmpl w:val="BE3CACB0"/>
    <w:lvl w:ilvl="0" w:tplc="60A297FA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99A03A0"/>
    <w:multiLevelType w:val="hybridMultilevel"/>
    <w:tmpl w:val="9A8A1E32"/>
    <w:lvl w:ilvl="0" w:tplc="B6021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45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2EB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52A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DEC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D0D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F0B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A6D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D6C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9B214BC"/>
    <w:multiLevelType w:val="hybridMultilevel"/>
    <w:tmpl w:val="5FB8A404"/>
    <w:lvl w:ilvl="0" w:tplc="CD4C5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7AB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4C7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042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28A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4A8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4F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D09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DA2037C"/>
    <w:multiLevelType w:val="hybridMultilevel"/>
    <w:tmpl w:val="BB400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1CD"/>
    <w:rsid w:val="0005776C"/>
    <w:rsid w:val="002109C3"/>
    <w:rsid w:val="00247C41"/>
    <w:rsid w:val="00367124"/>
    <w:rsid w:val="003C1BCF"/>
    <w:rsid w:val="004800B7"/>
    <w:rsid w:val="004D0EB5"/>
    <w:rsid w:val="006755E7"/>
    <w:rsid w:val="00675B69"/>
    <w:rsid w:val="00740C32"/>
    <w:rsid w:val="007B4C71"/>
    <w:rsid w:val="007D414E"/>
    <w:rsid w:val="0080040A"/>
    <w:rsid w:val="0080752B"/>
    <w:rsid w:val="008E2633"/>
    <w:rsid w:val="00931103"/>
    <w:rsid w:val="009B01CD"/>
    <w:rsid w:val="00B10A86"/>
    <w:rsid w:val="00BB3E7C"/>
    <w:rsid w:val="00BF684C"/>
    <w:rsid w:val="00BF6F4C"/>
    <w:rsid w:val="00C17847"/>
    <w:rsid w:val="00C279E4"/>
    <w:rsid w:val="00C4744A"/>
    <w:rsid w:val="00D16A86"/>
    <w:rsid w:val="00EA692E"/>
    <w:rsid w:val="00EA7BB1"/>
    <w:rsid w:val="00F2288B"/>
    <w:rsid w:val="00FD3A00"/>
    <w:rsid w:val="00FD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CD"/>
  </w:style>
  <w:style w:type="paragraph" w:styleId="2">
    <w:name w:val="heading 2"/>
    <w:basedOn w:val="a"/>
    <w:next w:val="a"/>
    <w:link w:val="20"/>
    <w:uiPriority w:val="9"/>
    <w:unhideWhenUsed/>
    <w:qFormat/>
    <w:rsid w:val="00740C32"/>
    <w:pPr>
      <w:keepNext/>
      <w:keepLines/>
      <w:spacing w:before="200" w:after="0" w:line="276" w:lineRule="auto"/>
      <w:jc w:val="both"/>
      <w:outlineLvl w:val="1"/>
    </w:pPr>
    <w:rPr>
      <w:rFonts w:eastAsiaTheme="majorEastAsia" w:cstheme="majorBidi"/>
      <w:b/>
      <w:bCs/>
      <w:color w:val="323E4F" w:themeColor="text2" w:themeShade="BF"/>
      <w:sz w:val="24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1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B01CD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9B0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01CD"/>
  </w:style>
  <w:style w:type="paragraph" w:styleId="a8">
    <w:name w:val="Balloon Text"/>
    <w:basedOn w:val="a"/>
    <w:link w:val="a9"/>
    <w:uiPriority w:val="99"/>
    <w:semiHidden/>
    <w:unhideWhenUsed/>
    <w:rsid w:val="007B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C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0C32"/>
    <w:rPr>
      <w:rFonts w:eastAsiaTheme="majorEastAsia" w:cstheme="majorBidi"/>
      <w:b/>
      <w:bCs/>
      <w:color w:val="323E4F" w:themeColor="text2" w:themeShade="BF"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8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6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D3E86A-474F-4282-AA93-0198B491D21F}" type="doc">
      <dgm:prSet loTypeId="urn:microsoft.com/office/officeart/2005/8/layout/hierarchy1" loCatId="hierarchy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3D0439-C54B-4B56-821D-99353E9DD04A}">
      <dgm:prSet phldrT="[Текст]" custT="1"/>
      <dgm:spPr>
        <a:solidFill>
          <a:srgbClr val="FF7C80">
            <a:alpha val="70000"/>
          </a:srgbClr>
        </a:solidFill>
        <a:ln>
          <a:solidFill>
            <a:srgbClr val="C00000"/>
          </a:solidFill>
        </a:ln>
      </dgm:spPr>
      <dgm:t>
        <a:bodyPr/>
        <a:lstStyle/>
        <a:p>
          <a:r>
            <a:rPr lang="ru-RU" sz="1000" b="1"/>
            <a:t>МБОУ СОШ № 19</a:t>
          </a:r>
        </a:p>
      </dgm:t>
    </dgm:pt>
    <dgm:pt modelId="{AA2BBDFA-DCCB-46D4-9249-6D655C4646B4}" type="parTrans" cxnId="{D05CC170-198B-483F-9F46-001E994E4A37}">
      <dgm:prSet/>
      <dgm:spPr/>
      <dgm:t>
        <a:bodyPr/>
        <a:lstStyle/>
        <a:p>
          <a:endParaRPr lang="ru-RU" sz="1000"/>
        </a:p>
      </dgm:t>
    </dgm:pt>
    <dgm:pt modelId="{FEF76E8C-97A5-48E2-B56E-A3D2E4794EB4}" type="sibTrans" cxnId="{D05CC170-198B-483F-9F46-001E994E4A37}">
      <dgm:prSet/>
      <dgm:spPr/>
      <dgm:t>
        <a:bodyPr/>
        <a:lstStyle/>
        <a:p>
          <a:endParaRPr lang="ru-RU" sz="1000"/>
        </a:p>
      </dgm:t>
    </dgm:pt>
    <dgm:pt modelId="{F0DAE294-9DAA-4221-AD7A-BFF8C801A4C0}">
      <dgm:prSet phldrT="[Текст]" custT="1"/>
      <dgm:spPr/>
      <dgm:t>
        <a:bodyPr/>
        <a:lstStyle/>
        <a:p>
          <a:r>
            <a:rPr lang="ru-RU" sz="1000"/>
            <a:t>Линейное взаимодействие</a:t>
          </a:r>
        </a:p>
      </dgm:t>
    </dgm:pt>
    <dgm:pt modelId="{4A26D0CE-A00E-43BD-A4E3-6406E6C2EEC3}" type="parTrans" cxnId="{0E6399EC-0A7A-470E-AE92-874E8F2C94C9}">
      <dgm:prSet/>
      <dgm:spPr/>
      <dgm:t>
        <a:bodyPr/>
        <a:lstStyle/>
        <a:p>
          <a:endParaRPr lang="ru-RU" sz="1000"/>
        </a:p>
      </dgm:t>
    </dgm:pt>
    <dgm:pt modelId="{928699AA-282A-4ED9-A211-EB0FA54735F0}" type="sibTrans" cxnId="{0E6399EC-0A7A-470E-AE92-874E8F2C94C9}">
      <dgm:prSet/>
      <dgm:spPr/>
      <dgm:t>
        <a:bodyPr/>
        <a:lstStyle/>
        <a:p>
          <a:endParaRPr lang="ru-RU" sz="1000"/>
        </a:p>
      </dgm:t>
    </dgm:pt>
    <dgm:pt modelId="{9AE5F934-CD9F-4292-A96D-DE030AD1051C}">
      <dgm:prSet phldrT="[Текст]" custT="1"/>
      <dgm:spPr/>
      <dgm:t>
        <a:bodyPr/>
        <a:lstStyle/>
        <a:p>
          <a:r>
            <a:rPr lang="ru-RU" sz="1000" b="1">
              <a:solidFill>
                <a:schemeClr val="accent6">
                  <a:lumMod val="75000"/>
                </a:schemeClr>
              </a:solidFill>
            </a:rPr>
            <a:t>20 организаций</a:t>
          </a:r>
          <a:r>
            <a:rPr lang="ru-RU" sz="1000">
              <a:solidFill>
                <a:schemeClr val="accent6">
                  <a:lumMod val="75000"/>
                </a:schemeClr>
              </a:solidFill>
            </a:rPr>
            <a:t>, реализующих основные общеобразовательные программы начального, основного и среднего общего образования </a:t>
          </a:r>
        </a:p>
      </dgm:t>
    </dgm:pt>
    <dgm:pt modelId="{1889E73B-B288-4912-9331-29520732EA28}" type="parTrans" cxnId="{BA8C9A74-8F64-4616-B71A-6D090A65C67C}">
      <dgm:prSet/>
      <dgm:spPr/>
      <dgm:t>
        <a:bodyPr/>
        <a:lstStyle/>
        <a:p>
          <a:endParaRPr lang="ru-RU" sz="1000"/>
        </a:p>
      </dgm:t>
    </dgm:pt>
    <dgm:pt modelId="{09AC8B0F-6DE0-4D7A-BA67-56B34A33D825}" type="sibTrans" cxnId="{BA8C9A74-8F64-4616-B71A-6D090A65C67C}">
      <dgm:prSet/>
      <dgm:spPr/>
      <dgm:t>
        <a:bodyPr/>
        <a:lstStyle/>
        <a:p>
          <a:endParaRPr lang="ru-RU" sz="1000"/>
        </a:p>
      </dgm:t>
    </dgm:pt>
    <dgm:pt modelId="{97E4E6A3-80FE-4FBA-83FE-15C0B47C8A03}">
      <dgm:prSet phldrT="[Текст]" custT="1"/>
      <dgm:spPr/>
      <dgm:t>
        <a:bodyPr/>
        <a:lstStyle/>
        <a:p>
          <a:r>
            <a:rPr lang="ru-RU" sz="1000"/>
            <a:t>Смешанное взаимодействие</a:t>
          </a:r>
        </a:p>
      </dgm:t>
    </dgm:pt>
    <dgm:pt modelId="{81CA7BDA-0185-40F4-80C2-6193820E4B92}" type="parTrans" cxnId="{EA53576E-5A77-4E42-AE40-90DDB0955817}">
      <dgm:prSet/>
      <dgm:spPr/>
      <dgm:t>
        <a:bodyPr/>
        <a:lstStyle/>
        <a:p>
          <a:endParaRPr lang="ru-RU" sz="1000"/>
        </a:p>
      </dgm:t>
    </dgm:pt>
    <dgm:pt modelId="{288E4E2D-AFE2-43EC-920D-F8A1E6B623CD}" type="sibTrans" cxnId="{EA53576E-5A77-4E42-AE40-90DDB0955817}">
      <dgm:prSet/>
      <dgm:spPr/>
      <dgm:t>
        <a:bodyPr/>
        <a:lstStyle/>
        <a:p>
          <a:endParaRPr lang="ru-RU" sz="1000"/>
        </a:p>
      </dgm:t>
    </dgm:pt>
    <dgm:pt modelId="{F47E829D-6A9B-4091-A488-A812932A3FBA}">
      <dgm:prSet phldrT="[Текст]" custT="1"/>
      <dgm:spPr/>
      <dgm:t>
        <a:bodyPr/>
        <a:lstStyle/>
        <a:p>
          <a:endParaRPr lang="ru-RU" sz="1000"/>
        </a:p>
        <a:p>
          <a:r>
            <a:rPr lang="ru-RU" sz="1000">
              <a:solidFill>
                <a:schemeClr val="accent6">
                  <a:lumMod val="75000"/>
                </a:schemeClr>
              </a:solidFill>
            </a:rPr>
            <a:t>1. ГКУ КК "Центр занятости населения"</a:t>
          </a:r>
        </a:p>
        <a:p>
          <a:r>
            <a:rPr lang="ru-RU" sz="1000"/>
            <a:t>2. АО "АР Картон";</a:t>
          </a:r>
        </a:p>
        <a:p>
          <a:r>
            <a:rPr lang="ru-RU" sz="1000"/>
            <a:t>3. "Кондитерский комбинат "Кубань";</a:t>
          </a:r>
        </a:p>
        <a:p>
          <a:r>
            <a:rPr lang="ru-RU" sz="1000"/>
            <a:t>4.  </a:t>
          </a:r>
          <a:r>
            <a:rPr lang="en-US" sz="1000"/>
            <a:t>PEPSICO </a:t>
          </a:r>
          <a:r>
            <a:rPr lang="ru-RU" sz="1000"/>
            <a:t>("Вимм-Бильь-Данн",</a:t>
          </a:r>
        </a:p>
        <a:p>
          <a:r>
            <a:rPr lang="ru-RU" sz="1000"/>
            <a:t> г. Тимашевск)</a:t>
          </a:r>
        </a:p>
        <a:p>
          <a:r>
            <a:rPr lang="ru-RU" sz="1000"/>
            <a:t>5.  ОАО "Бондюэль-Кубань"</a:t>
          </a:r>
        </a:p>
        <a:p>
          <a:r>
            <a:rPr lang="ru-RU" sz="1000">
              <a:solidFill>
                <a:schemeClr val="accent6">
                  <a:lumMod val="75000"/>
                </a:schemeClr>
              </a:solidFill>
            </a:rPr>
            <a:t>6.  Локомотивное депо станции "Тимашевская</a:t>
          </a:r>
          <a:r>
            <a:rPr lang="ru-RU" sz="1000"/>
            <a:t>"</a:t>
          </a:r>
        </a:p>
        <a:p>
          <a:endParaRPr lang="ru-RU" sz="1000"/>
        </a:p>
      </dgm:t>
    </dgm:pt>
    <dgm:pt modelId="{F39E148A-155B-4294-ADDB-D49F3E6DEAA9}" type="parTrans" cxnId="{BA6F0ED1-AAC6-454B-9201-85BAF833F449}">
      <dgm:prSet/>
      <dgm:spPr/>
      <dgm:t>
        <a:bodyPr/>
        <a:lstStyle/>
        <a:p>
          <a:endParaRPr lang="ru-RU" sz="1000"/>
        </a:p>
      </dgm:t>
    </dgm:pt>
    <dgm:pt modelId="{6680F2D4-237E-4578-ABC7-8D114F98BA82}" type="sibTrans" cxnId="{BA6F0ED1-AAC6-454B-9201-85BAF833F449}">
      <dgm:prSet/>
      <dgm:spPr/>
      <dgm:t>
        <a:bodyPr/>
        <a:lstStyle/>
        <a:p>
          <a:endParaRPr lang="ru-RU" sz="1000"/>
        </a:p>
      </dgm:t>
    </dgm:pt>
    <dgm:pt modelId="{1D2EB5D6-A6F9-4985-A53E-765DF3810EC6}">
      <dgm:prSet custT="1"/>
      <dgm:spPr/>
      <dgm:t>
        <a:bodyPr/>
        <a:lstStyle/>
        <a:p>
          <a:r>
            <a:rPr lang="ru-RU" sz="1000"/>
            <a:t>Иерархическое взаимодействие</a:t>
          </a:r>
        </a:p>
      </dgm:t>
    </dgm:pt>
    <dgm:pt modelId="{E0085897-5D9D-4C3E-8F2A-04DA8B11F4F2}" type="parTrans" cxnId="{5AAC316F-02F9-4ECC-A168-E5416CF07A8B}">
      <dgm:prSet/>
      <dgm:spPr/>
      <dgm:t>
        <a:bodyPr/>
        <a:lstStyle/>
        <a:p>
          <a:endParaRPr lang="ru-RU" sz="1000"/>
        </a:p>
      </dgm:t>
    </dgm:pt>
    <dgm:pt modelId="{69820457-425E-4BE2-8E94-C64042AE02BB}" type="sibTrans" cxnId="{5AAC316F-02F9-4ECC-A168-E5416CF07A8B}">
      <dgm:prSet/>
      <dgm:spPr/>
      <dgm:t>
        <a:bodyPr/>
        <a:lstStyle/>
        <a:p>
          <a:endParaRPr lang="ru-RU" sz="1000"/>
        </a:p>
      </dgm:t>
    </dgm:pt>
    <dgm:pt modelId="{ECC57186-1F43-46E9-B83C-94565C68AC15}">
      <dgm:prSet custT="1"/>
      <dgm:spPr/>
      <dgm:t>
        <a:bodyPr/>
        <a:lstStyle/>
        <a:p>
          <a:pPr algn="ctr"/>
          <a:endParaRPr lang="ru-RU" sz="900"/>
        </a:p>
        <a:p>
          <a:pPr algn="ctr"/>
          <a:r>
            <a:rPr lang="ru-RU" sz="900">
              <a:solidFill>
                <a:schemeClr val="accent6">
                  <a:lumMod val="75000"/>
                </a:schemeClr>
              </a:solidFill>
            </a:rPr>
            <a:t>1. Тимашевский техникум кадровых ресурсов;</a:t>
          </a:r>
        </a:p>
        <a:p>
          <a:pPr algn="ctr"/>
          <a:r>
            <a:rPr lang="ru-RU" sz="900">
              <a:solidFill>
                <a:schemeClr val="accent6">
                  <a:lumMod val="75000"/>
                </a:schemeClr>
              </a:solidFill>
            </a:rPr>
            <a:t>2.  Северо-кавказский техникум "Знание";</a:t>
          </a:r>
        </a:p>
        <a:p>
          <a:pPr algn="ctr"/>
          <a:r>
            <a:rPr lang="ru-RU" sz="900">
              <a:solidFill>
                <a:schemeClr val="accent6">
                  <a:lumMod val="75000"/>
                </a:schemeClr>
              </a:solidFill>
            </a:rPr>
            <a:t>3. Тимашевский филиал ГБПОУ "Кущёвский медицинский колледж";</a:t>
          </a:r>
        </a:p>
        <a:p>
          <a:pPr algn="ctr"/>
          <a:r>
            <a:rPr lang="ru-RU" sz="900"/>
            <a:t>4. Брюховецкий аграрный колледж</a:t>
          </a:r>
        </a:p>
        <a:p>
          <a:pPr algn="ctr"/>
          <a:r>
            <a:rPr lang="ru-RU" sz="900"/>
            <a:t>5. </a:t>
          </a:r>
          <a:r>
            <a:rPr lang="ru-RU" sz="900">
              <a:solidFill>
                <a:schemeClr val="accent6">
                  <a:lumMod val="75000"/>
                </a:schemeClr>
              </a:solidFill>
            </a:rPr>
            <a:t>Ростовский государственный университет путей сообщения;</a:t>
          </a:r>
        </a:p>
        <a:p>
          <a:pPr algn="ctr"/>
          <a:r>
            <a:rPr lang="ru-RU" sz="900">
              <a:solidFill>
                <a:schemeClr val="accent6">
                  <a:lumMod val="75000"/>
                </a:schemeClr>
              </a:solidFill>
            </a:rPr>
            <a:t>6. Краснодарский государственный институт культуры</a:t>
          </a:r>
        </a:p>
        <a:p>
          <a:pPr algn="ctr"/>
          <a:endParaRPr lang="ru-RU" sz="1000"/>
        </a:p>
      </dgm:t>
    </dgm:pt>
    <dgm:pt modelId="{7C027CFA-B99E-4F91-98DD-89ABFB9E5EFF}" type="parTrans" cxnId="{0F42204B-09B9-4488-AB54-C05BAB648410}">
      <dgm:prSet/>
      <dgm:spPr/>
      <dgm:t>
        <a:bodyPr/>
        <a:lstStyle/>
        <a:p>
          <a:endParaRPr lang="ru-RU" sz="1000"/>
        </a:p>
      </dgm:t>
    </dgm:pt>
    <dgm:pt modelId="{A2302D51-9183-4F4E-9F34-6C6850AF4512}" type="sibTrans" cxnId="{0F42204B-09B9-4488-AB54-C05BAB648410}">
      <dgm:prSet/>
      <dgm:spPr/>
      <dgm:t>
        <a:bodyPr/>
        <a:lstStyle/>
        <a:p>
          <a:endParaRPr lang="ru-RU" sz="1000"/>
        </a:p>
      </dgm:t>
    </dgm:pt>
    <dgm:pt modelId="{6F25D744-CA8C-4F16-A4AA-D5B2657E5704}">
      <dgm:prSet custT="1"/>
      <dgm:spPr/>
      <dgm:t>
        <a:bodyPr/>
        <a:lstStyle/>
        <a:p>
          <a:r>
            <a:rPr lang="ru-RU" sz="1000">
              <a:solidFill>
                <a:schemeClr val="accent6">
                  <a:lumMod val="75000"/>
                </a:schemeClr>
              </a:solidFill>
            </a:rPr>
            <a:t>Центры творчества Тимашевского раойна</a:t>
          </a:r>
        </a:p>
      </dgm:t>
    </dgm:pt>
    <dgm:pt modelId="{4D6F86DC-836C-485E-8238-0A11D5F729EB}" type="parTrans" cxnId="{EF438833-3E3D-4504-AE0B-2D6EC0FDF7B2}">
      <dgm:prSet/>
      <dgm:spPr/>
      <dgm:t>
        <a:bodyPr/>
        <a:lstStyle/>
        <a:p>
          <a:endParaRPr lang="ru-RU" sz="1000"/>
        </a:p>
      </dgm:t>
    </dgm:pt>
    <dgm:pt modelId="{104AB044-905D-4D57-AF90-16DCEB67B229}" type="sibTrans" cxnId="{EF438833-3E3D-4504-AE0B-2D6EC0FDF7B2}">
      <dgm:prSet/>
      <dgm:spPr/>
      <dgm:t>
        <a:bodyPr/>
        <a:lstStyle/>
        <a:p>
          <a:endParaRPr lang="ru-RU" sz="1000"/>
        </a:p>
      </dgm:t>
    </dgm:pt>
    <dgm:pt modelId="{26CEE3D8-D6B7-4035-B5BE-D97551A8CB2F}" type="pres">
      <dgm:prSet presAssocID="{3FD3E86A-474F-4282-AA93-0198B491D21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CC55219-F85F-4E2D-845D-0DDF2CFAABFB}" type="pres">
      <dgm:prSet presAssocID="{0D3D0439-C54B-4B56-821D-99353E9DD04A}" presName="hierRoot1" presStyleCnt="0"/>
      <dgm:spPr/>
    </dgm:pt>
    <dgm:pt modelId="{4BC27F73-C765-413A-A7AF-01ACAD18E95F}" type="pres">
      <dgm:prSet presAssocID="{0D3D0439-C54B-4B56-821D-99353E9DD04A}" presName="composite" presStyleCnt="0"/>
      <dgm:spPr/>
    </dgm:pt>
    <dgm:pt modelId="{036178D8-95F8-4EDC-B3E9-80D731B599DA}" type="pres">
      <dgm:prSet presAssocID="{0D3D0439-C54B-4B56-821D-99353E9DD04A}" presName="background" presStyleLbl="node0" presStyleIdx="0" presStyleCnt="1"/>
      <dgm:spPr/>
    </dgm:pt>
    <dgm:pt modelId="{A9A2D9C2-C130-4169-9AF2-4A7E12A1E2DD}" type="pres">
      <dgm:prSet presAssocID="{0D3D0439-C54B-4B56-821D-99353E9DD04A}" presName="text" presStyleLbl="fgAcc0" presStyleIdx="0" presStyleCnt="1" custScaleX="134369" custScaleY="287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C16C79-CD7A-4FBE-B456-8C8EA36BB78A}" type="pres">
      <dgm:prSet presAssocID="{0D3D0439-C54B-4B56-821D-99353E9DD04A}" presName="hierChild2" presStyleCnt="0"/>
      <dgm:spPr/>
    </dgm:pt>
    <dgm:pt modelId="{00B187EA-7526-4E61-A99C-AEA906D875E2}" type="pres">
      <dgm:prSet presAssocID="{4A26D0CE-A00E-43BD-A4E3-6406E6C2EEC3}" presName="Name10" presStyleLbl="parChTrans1D2" presStyleIdx="0" presStyleCnt="3"/>
      <dgm:spPr/>
      <dgm:t>
        <a:bodyPr/>
        <a:lstStyle/>
        <a:p>
          <a:endParaRPr lang="ru-RU"/>
        </a:p>
      </dgm:t>
    </dgm:pt>
    <dgm:pt modelId="{2E3789AB-AE7D-42FD-A590-6603D0D92D7C}" type="pres">
      <dgm:prSet presAssocID="{F0DAE294-9DAA-4221-AD7A-BFF8C801A4C0}" presName="hierRoot2" presStyleCnt="0"/>
      <dgm:spPr/>
    </dgm:pt>
    <dgm:pt modelId="{52613F86-09FA-4B4B-9EA1-014F6EB902C5}" type="pres">
      <dgm:prSet presAssocID="{F0DAE294-9DAA-4221-AD7A-BFF8C801A4C0}" presName="composite2" presStyleCnt="0"/>
      <dgm:spPr/>
    </dgm:pt>
    <dgm:pt modelId="{EB82C22C-0E62-4953-A248-32F3FD24E44C}" type="pres">
      <dgm:prSet presAssocID="{F0DAE294-9DAA-4221-AD7A-BFF8C801A4C0}" presName="background2" presStyleLbl="node2" presStyleIdx="0" presStyleCnt="3"/>
      <dgm:spPr/>
    </dgm:pt>
    <dgm:pt modelId="{93582415-2436-470B-99E7-44973E4EDBAB}" type="pres">
      <dgm:prSet presAssocID="{F0DAE294-9DAA-4221-AD7A-BFF8C801A4C0}" presName="text2" presStyleLbl="fgAcc2" presStyleIdx="0" presStyleCnt="3" custScaleX="130868" custScaleY="515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61672F6-A413-4E62-92EA-258607227000}" type="pres">
      <dgm:prSet presAssocID="{F0DAE294-9DAA-4221-AD7A-BFF8C801A4C0}" presName="hierChild3" presStyleCnt="0"/>
      <dgm:spPr/>
    </dgm:pt>
    <dgm:pt modelId="{837AB88D-1389-4D33-9BD0-08F012FE2906}" type="pres">
      <dgm:prSet presAssocID="{1889E73B-B288-4912-9331-29520732EA28}" presName="Name17" presStyleLbl="parChTrans1D3" presStyleIdx="0" presStyleCnt="3"/>
      <dgm:spPr/>
      <dgm:t>
        <a:bodyPr/>
        <a:lstStyle/>
        <a:p>
          <a:endParaRPr lang="ru-RU"/>
        </a:p>
      </dgm:t>
    </dgm:pt>
    <dgm:pt modelId="{B021BD5B-4C80-47E2-B8CA-5383406E9FAA}" type="pres">
      <dgm:prSet presAssocID="{9AE5F934-CD9F-4292-A96D-DE030AD1051C}" presName="hierRoot3" presStyleCnt="0"/>
      <dgm:spPr/>
    </dgm:pt>
    <dgm:pt modelId="{00BB33F7-E4BD-4E8C-97D2-AB6DC7BD6B3F}" type="pres">
      <dgm:prSet presAssocID="{9AE5F934-CD9F-4292-A96D-DE030AD1051C}" presName="composite3" presStyleCnt="0"/>
      <dgm:spPr/>
    </dgm:pt>
    <dgm:pt modelId="{4CC212A4-2904-4581-9E39-D9EA28EABB78}" type="pres">
      <dgm:prSet presAssocID="{9AE5F934-CD9F-4292-A96D-DE030AD1051C}" presName="background3" presStyleLbl="node3" presStyleIdx="0" presStyleCnt="3"/>
      <dgm:spPr/>
    </dgm:pt>
    <dgm:pt modelId="{2337C3B8-171F-4E45-ACD0-D048B040B496}" type="pres">
      <dgm:prSet presAssocID="{9AE5F934-CD9F-4292-A96D-DE030AD1051C}" presName="text3" presStyleLbl="fgAcc3" presStyleIdx="0" presStyleCnt="3" custScaleX="184294" custScaleY="1386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4321B9-F786-4A10-874E-E01F8B544579}" type="pres">
      <dgm:prSet presAssocID="{9AE5F934-CD9F-4292-A96D-DE030AD1051C}" presName="hierChild4" presStyleCnt="0"/>
      <dgm:spPr/>
    </dgm:pt>
    <dgm:pt modelId="{EF9D05B4-2C8E-40AE-B357-08BCAAA0446B}" type="pres">
      <dgm:prSet presAssocID="{4D6F86DC-836C-485E-8238-0A11D5F729EB}" presName="Name23" presStyleLbl="parChTrans1D4" presStyleIdx="0" presStyleCnt="1"/>
      <dgm:spPr/>
      <dgm:t>
        <a:bodyPr/>
        <a:lstStyle/>
        <a:p>
          <a:endParaRPr lang="ru-RU"/>
        </a:p>
      </dgm:t>
    </dgm:pt>
    <dgm:pt modelId="{649E3C98-E64F-49B7-AE91-19849782797B}" type="pres">
      <dgm:prSet presAssocID="{6F25D744-CA8C-4F16-A4AA-D5B2657E5704}" presName="hierRoot4" presStyleCnt="0"/>
      <dgm:spPr/>
    </dgm:pt>
    <dgm:pt modelId="{31B3A922-0727-4CEF-ADB2-243A3531CEA6}" type="pres">
      <dgm:prSet presAssocID="{6F25D744-CA8C-4F16-A4AA-D5B2657E5704}" presName="composite4" presStyleCnt="0"/>
      <dgm:spPr/>
    </dgm:pt>
    <dgm:pt modelId="{4F1B97D3-7074-4D70-85FA-284E28E19E15}" type="pres">
      <dgm:prSet presAssocID="{6F25D744-CA8C-4F16-A4AA-D5B2657E5704}" presName="background4" presStyleLbl="node4" presStyleIdx="0" presStyleCnt="1"/>
      <dgm:spPr/>
    </dgm:pt>
    <dgm:pt modelId="{7314DA57-AA66-4806-B03C-38AD3AED59E2}" type="pres">
      <dgm:prSet presAssocID="{6F25D744-CA8C-4F16-A4AA-D5B2657E5704}" presName="text4" presStyleLbl="fgAcc4" presStyleIdx="0" presStyleCnt="1" custScaleX="1376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CFE7F3-B91C-4873-917C-55694E30E15A}" type="pres">
      <dgm:prSet presAssocID="{6F25D744-CA8C-4F16-A4AA-D5B2657E5704}" presName="hierChild5" presStyleCnt="0"/>
      <dgm:spPr/>
    </dgm:pt>
    <dgm:pt modelId="{AAE8B5FD-3BFF-4592-B493-0A9187D904BC}" type="pres">
      <dgm:prSet presAssocID="{E0085897-5D9D-4C3E-8F2A-04DA8B11F4F2}" presName="Name10" presStyleLbl="parChTrans1D2" presStyleIdx="1" presStyleCnt="3"/>
      <dgm:spPr/>
      <dgm:t>
        <a:bodyPr/>
        <a:lstStyle/>
        <a:p>
          <a:endParaRPr lang="ru-RU"/>
        </a:p>
      </dgm:t>
    </dgm:pt>
    <dgm:pt modelId="{968AD682-F5B2-49AD-9D67-DBD7EE1397CD}" type="pres">
      <dgm:prSet presAssocID="{1D2EB5D6-A6F9-4985-A53E-765DF3810EC6}" presName="hierRoot2" presStyleCnt="0"/>
      <dgm:spPr/>
    </dgm:pt>
    <dgm:pt modelId="{0244C599-217D-45E7-A46E-1E69C9ABE334}" type="pres">
      <dgm:prSet presAssocID="{1D2EB5D6-A6F9-4985-A53E-765DF3810EC6}" presName="composite2" presStyleCnt="0"/>
      <dgm:spPr/>
    </dgm:pt>
    <dgm:pt modelId="{3BDB211F-4D2C-43A3-BEF9-BA2DA0500D4C}" type="pres">
      <dgm:prSet presAssocID="{1D2EB5D6-A6F9-4985-A53E-765DF3810EC6}" presName="background2" presStyleLbl="node2" presStyleIdx="1" presStyleCnt="3"/>
      <dgm:spPr/>
    </dgm:pt>
    <dgm:pt modelId="{A79FE386-80A9-43F6-AA41-D720F009EDB9}" type="pres">
      <dgm:prSet presAssocID="{1D2EB5D6-A6F9-4985-A53E-765DF3810EC6}" presName="text2" presStyleLbl="fgAcc2" presStyleIdx="1" presStyleCnt="3" custScaleX="140695" custScaleY="489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93845D-9B1E-40E0-9DDA-3EBA98342676}" type="pres">
      <dgm:prSet presAssocID="{1D2EB5D6-A6F9-4985-A53E-765DF3810EC6}" presName="hierChild3" presStyleCnt="0"/>
      <dgm:spPr/>
    </dgm:pt>
    <dgm:pt modelId="{F2D324CA-B5A0-4F5D-9CDF-12BF2434617B}" type="pres">
      <dgm:prSet presAssocID="{7C027CFA-B99E-4F91-98DD-89ABFB9E5EFF}" presName="Name17" presStyleLbl="parChTrans1D3" presStyleIdx="1" presStyleCnt="3"/>
      <dgm:spPr/>
      <dgm:t>
        <a:bodyPr/>
        <a:lstStyle/>
        <a:p>
          <a:endParaRPr lang="ru-RU"/>
        </a:p>
      </dgm:t>
    </dgm:pt>
    <dgm:pt modelId="{DEE9001B-E27E-474E-9064-88F8A9C8CA47}" type="pres">
      <dgm:prSet presAssocID="{ECC57186-1F43-46E9-B83C-94565C68AC15}" presName="hierRoot3" presStyleCnt="0"/>
      <dgm:spPr/>
    </dgm:pt>
    <dgm:pt modelId="{C0FC757B-D458-4C09-85CA-411EDF93CD13}" type="pres">
      <dgm:prSet presAssocID="{ECC57186-1F43-46E9-B83C-94565C68AC15}" presName="composite3" presStyleCnt="0"/>
      <dgm:spPr/>
    </dgm:pt>
    <dgm:pt modelId="{67090F71-E559-4C2E-B647-1D2C4E5CFC0D}" type="pres">
      <dgm:prSet presAssocID="{ECC57186-1F43-46E9-B83C-94565C68AC15}" presName="background3" presStyleLbl="node3" presStyleIdx="1" presStyleCnt="3"/>
      <dgm:spPr/>
    </dgm:pt>
    <dgm:pt modelId="{17341253-1615-4A63-BFF0-BD535CA86B87}" type="pres">
      <dgm:prSet presAssocID="{ECC57186-1F43-46E9-B83C-94565C68AC15}" presName="text3" presStyleLbl="fgAcc3" presStyleIdx="1" presStyleCnt="3" custScaleX="196903" custScaleY="3363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2BE68F4-F5E1-40A5-A987-E221806C6E85}" type="pres">
      <dgm:prSet presAssocID="{ECC57186-1F43-46E9-B83C-94565C68AC15}" presName="hierChild4" presStyleCnt="0"/>
      <dgm:spPr/>
    </dgm:pt>
    <dgm:pt modelId="{521F56B6-C47C-459D-BDB3-4E45334194F5}" type="pres">
      <dgm:prSet presAssocID="{81CA7BDA-0185-40F4-80C2-6193820E4B92}" presName="Name10" presStyleLbl="parChTrans1D2" presStyleIdx="2" presStyleCnt="3"/>
      <dgm:spPr/>
      <dgm:t>
        <a:bodyPr/>
        <a:lstStyle/>
        <a:p>
          <a:endParaRPr lang="ru-RU"/>
        </a:p>
      </dgm:t>
    </dgm:pt>
    <dgm:pt modelId="{7F952EA4-05E1-4DFB-A51B-10DEB05A04FA}" type="pres">
      <dgm:prSet presAssocID="{97E4E6A3-80FE-4FBA-83FE-15C0B47C8A03}" presName="hierRoot2" presStyleCnt="0"/>
      <dgm:spPr/>
    </dgm:pt>
    <dgm:pt modelId="{D82228DE-F1D9-4093-A9E6-BAF6B6F22C88}" type="pres">
      <dgm:prSet presAssocID="{97E4E6A3-80FE-4FBA-83FE-15C0B47C8A03}" presName="composite2" presStyleCnt="0"/>
      <dgm:spPr/>
    </dgm:pt>
    <dgm:pt modelId="{4C33D082-455F-4AE7-8217-B128B10CF8A3}" type="pres">
      <dgm:prSet presAssocID="{97E4E6A3-80FE-4FBA-83FE-15C0B47C8A03}" presName="background2" presStyleLbl="node2" presStyleIdx="2" presStyleCnt="3"/>
      <dgm:spPr/>
    </dgm:pt>
    <dgm:pt modelId="{588F0D30-FD19-4A89-9E9B-1309C4694BB4}" type="pres">
      <dgm:prSet presAssocID="{97E4E6A3-80FE-4FBA-83FE-15C0B47C8A03}" presName="text2" presStyleLbl="fgAcc2" presStyleIdx="2" presStyleCnt="3" custScaleX="138710" custScaleY="458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284F5C-F4DF-45A3-A653-0E7E73D23DE2}" type="pres">
      <dgm:prSet presAssocID="{97E4E6A3-80FE-4FBA-83FE-15C0B47C8A03}" presName="hierChild3" presStyleCnt="0"/>
      <dgm:spPr/>
    </dgm:pt>
    <dgm:pt modelId="{8CEB3B43-502F-4BA2-AE8C-0FDFF32891FC}" type="pres">
      <dgm:prSet presAssocID="{F39E148A-155B-4294-ADDB-D49F3E6DEAA9}" presName="Name17" presStyleLbl="parChTrans1D3" presStyleIdx="2" presStyleCnt="3"/>
      <dgm:spPr/>
      <dgm:t>
        <a:bodyPr/>
        <a:lstStyle/>
        <a:p>
          <a:endParaRPr lang="ru-RU"/>
        </a:p>
      </dgm:t>
    </dgm:pt>
    <dgm:pt modelId="{3B46A1DD-98DB-4976-BB82-B141DF281917}" type="pres">
      <dgm:prSet presAssocID="{F47E829D-6A9B-4091-A488-A812932A3FBA}" presName="hierRoot3" presStyleCnt="0"/>
      <dgm:spPr/>
    </dgm:pt>
    <dgm:pt modelId="{241BBCD6-AB23-4E74-A6D2-5B55D9238783}" type="pres">
      <dgm:prSet presAssocID="{F47E829D-6A9B-4091-A488-A812932A3FBA}" presName="composite3" presStyleCnt="0"/>
      <dgm:spPr/>
    </dgm:pt>
    <dgm:pt modelId="{D61F3D1C-5679-4882-850D-47A50513E3F5}" type="pres">
      <dgm:prSet presAssocID="{F47E829D-6A9B-4091-A488-A812932A3FBA}" presName="background3" presStyleLbl="node3" presStyleIdx="2" presStyleCnt="3"/>
      <dgm:spPr/>
    </dgm:pt>
    <dgm:pt modelId="{A5EA9D20-E0B7-48A6-8EB9-32CFFA048AFC}" type="pres">
      <dgm:prSet presAssocID="{F47E829D-6A9B-4091-A488-A812932A3FBA}" presName="text3" presStyleLbl="fgAcc3" presStyleIdx="2" presStyleCnt="3" custScaleX="163266" custScaleY="3344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DACFB3-DAFF-4217-B46C-AFF41053D35C}" type="pres">
      <dgm:prSet presAssocID="{F47E829D-6A9B-4091-A488-A812932A3FBA}" presName="hierChild4" presStyleCnt="0"/>
      <dgm:spPr/>
    </dgm:pt>
  </dgm:ptLst>
  <dgm:cxnLst>
    <dgm:cxn modelId="{F5961774-D722-4BE6-9EF0-20111A18A86D}" type="presOf" srcId="{97E4E6A3-80FE-4FBA-83FE-15C0B47C8A03}" destId="{588F0D30-FD19-4A89-9E9B-1309C4694BB4}" srcOrd="0" destOrd="0" presId="urn:microsoft.com/office/officeart/2005/8/layout/hierarchy1"/>
    <dgm:cxn modelId="{EA53576E-5A77-4E42-AE40-90DDB0955817}" srcId="{0D3D0439-C54B-4B56-821D-99353E9DD04A}" destId="{97E4E6A3-80FE-4FBA-83FE-15C0B47C8A03}" srcOrd="2" destOrd="0" parTransId="{81CA7BDA-0185-40F4-80C2-6193820E4B92}" sibTransId="{288E4E2D-AFE2-43EC-920D-F8A1E6B623CD}"/>
    <dgm:cxn modelId="{8357C436-67B4-487A-94D6-A34FCABEC498}" type="presOf" srcId="{9AE5F934-CD9F-4292-A96D-DE030AD1051C}" destId="{2337C3B8-171F-4E45-ACD0-D048B040B496}" srcOrd="0" destOrd="0" presId="urn:microsoft.com/office/officeart/2005/8/layout/hierarchy1"/>
    <dgm:cxn modelId="{EF438833-3E3D-4504-AE0B-2D6EC0FDF7B2}" srcId="{9AE5F934-CD9F-4292-A96D-DE030AD1051C}" destId="{6F25D744-CA8C-4F16-A4AA-D5B2657E5704}" srcOrd="0" destOrd="0" parTransId="{4D6F86DC-836C-485E-8238-0A11D5F729EB}" sibTransId="{104AB044-905D-4D57-AF90-16DCEB67B229}"/>
    <dgm:cxn modelId="{5AAC316F-02F9-4ECC-A168-E5416CF07A8B}" srcId="{0D3D0439-C54B-4B56-821D-99353E9DD04A}" destId="{1D2EB5D6-A6F9-4985-A53E-765DF3810EC6}" srcOrd="1" destOrd="0" parTransId="{E0085897-5D9D-4C3E-8F2A-04DA8B11F4F2}" sibTransId="{69820457-425E-4BE2-8E94-C64042AE02BB}"/>
    <dgm:cxn modelId="{3593FC67-D165-4F6C-BA15-99C770D81931}" type="presOf" srcId="{F0DAE294-9DAA-4221-AD7A-BFF8C801A4C0}" destId="{93582415-2436-470B-99E7-44973E4EDBAB}" srcOrd="0" destOrd="0" presId="urn:microsoft.com/office/officeart/2005/8/layout/hierarchy1"/>
    <dgm:cxn modelId="{BA6F0ED1-AAC6-454B-9201-85BAF833F449}" srcId="{97E4E6A3-80FE-4FBA-83FE-15C0B47C8A03}" destId="{F47E829D-6A9B-4091-A488-A812932A3FBA}" srcOrd="0" destOrd="0" parTransId="{F39E148A-155B-4294-ADDB-D49F3E6DEAA9}" sibTransId="{6680F2D4-237E-4578-ABC7-8D114F98BA82}"/>
    <dgm:cxn modelId="{BA8C9A74-8F64-4616-B71A-6D090A65C67C}" srcId="{F0DAE294-9DAA-4221-AD7A-BFF8C801A4C0}" destId="{9AE5F934-CD9F-4292-A96D-DE030AD1051C}" srcOrd="0" destOrd="0" parTransId="{1889E73B-B288-4912-9331-29520732EA28}" sibTransId="{09AC8B0F-6DE0-4D7A-BA67-56B34A33D825}"/>
    <dgm:cxn modelId="{576EEEE5-4E15-4360-B71E-81E29082A9EE}" type="presOf" srcId="{1D2EB5D6-A6F9-4985-A53E-765DF3810EC6}" destId="{A79FE386-80A9-43F6-AA41-D720F009EDB9}" srcOrd="0" destOrd="0" presId="urn:microsoft.com/office/officeart/2005/8/layout/hierarchy1"/>
    <dgm:cxn modelId="{D05CC170-198B-483F-9F46-001E994E4A37}" srcId="{3FD3E86A-474F-4282-AA93-0198B491D21F}" destId="{0D3D0439-C54B-4B56-821D-99353E9DD04A}" srcOrd="0" destOrd="0" parTransId="{AA2BBDFA-DCCB-46D4-9249-6D655C4646B4}" sibTransId="{FEF76E8C-97A5-48E2-B56E-A3D2E4794EB4}"/>
    <dgm:cxn modelId="{FADCBCB0-A3BE-45DE-8045-7BE0AE0C0B27}" type="presOf" srcId="{F39E148A-155B-4294-ADDB-D49F3E6DEAA9}" destId="{8CEB3B43-502F-4BA2-AE8C-0FDFF32891FC}" srcOrd="0" destOrd="0" presId="urn:microsoft.com/office/officeart/2005/8/layout/hierarchy1"/>
    <dgm:cxn modelId="{003A21C5-D2E9-40C5-A016-2150A2A9AC37}" type="presOf" srcId="{81CA7BDA-0185-40F4-80C2-6193820E4B92}" destId="{521F56B6-C47C-459D-BDB3-4E45334194F5}" srcOrd="0" destOrd="0" presId="urn:microsoft.com/office/officeart/2005/8/layout/hierarchy1"/>
    <dgm:cxn modelId="{78DE755E-D122-4286-B26A-2F5B60599B7F}" type="presOf" srcId="{3FD3E86A-474F-4282-AA93-0198B491D21F}" destId="{26CEE3D8-D6B7-4035-B5BE-D97551A8CB2F}" srcOrd="0" destOrd="0" presId="urn:microsoft.com/office/officeart/2005/8/layout/hierarchy1"/>
    <dgm:cxn modelId="{7FFD5528-15DA-49AD-99CE-2E5BA2C64BCD}" type="presOf" srcId="{4A26D0CE-A00E-43BD-A4E3-6406E6C2EEC3}" destId="{00B187EA-7526-4E61-A99C-AEA906D875E2}" srcOrd="0" destOrd="0" presId="urn:microsoft.com/office/officeart/2005/8/layout/hierarchy1"/>
    <dgm:cxn modelId="{0F42204B-09B9-4488-AB54-C05BAB648410}" srcId="{1D2EB5D6-A6F9-4985-A53E-765DF3810EC6}" destId="{ECC57186-1F43-46E9-B83C-94565C68AC15}" srcOrd="0" destOrd="0" parTransId="{7C027CFA-B99E-4F91-98DD-89ABFB9E5EFF}" sibTransId="{A2302D51-9183-4F4E-9F34-6C6850AF4512}"/>
    <dgm:cxn modelId="{6B0163AD-776B-4980-BAFA-4E952EFD793C}" type="presOf" srcId="{1889E73B-B288-4912-9331-29520732EA28}" destId="{837AB88D-1389-4D33-9BD0-08F012FE2906}" srcOrd="0" destOrd="0" presId="urn:microsoft.com/office/officeart/2005/8/layout/hierarchy1"/>
    <dgm:cxn modelId="{4A1CDBF8-5F2C-42E8-9B40-8BB3FB949EA7}" type="presOf" srcId="{F47E829D-6A9B-4091-A488-A812932A3FBA}" destId="{A5EA9D20-E0B7-48A6-8EB9-32CFFA048AFC}" srcOrd="0" destOrd="0" presId="urn:microsoft.com/office/officeart/2005/8/layout/hierarchy1"/>
    <dgm:cxn modelId="{0E6399EC-0A7A-470E-AE92-874E8F2C94C9}" srcId="{0D3D0439-C54B-4B56-821D-99353E9DD04A}" destId="{F0DAE294-9DAA-4221-AD7A-BFF8C801A4C0}" srcOrd="0" destOrd="0" parTransId="{4A26D0CE-A00E-43BD-A4E3-6406E6C2EEC3}" sibTransId="{928699AA-282A-4ED9-A211-EB0FA54735F0}"/>
    <dgm:cxn modelId="{4DCFEEAD-9652-4025-87E0-10B4480ACBC6}" type="presOf" srcId="{E0085897-5D9D-4C3E-8F2A-04DA8B11F4F2}" destId="{AAE8B5FD-3BFF-4592-B493-0A9187D904BC}" srcOrd="0" destOrd="0" presId="urn:microsoft.com/office/officeart/2005/8/layout/hierarchy1"/>
    <dgm:cxn modelId="{4C5BBFBF-1D1D-4FEB-A1D1-1FB7890B8B1D}" type="presOf" srcId="{ECC57186-1F43-46E9-B83C-94565C68AC15}" destId="{17341253-1615-4A63-BFF0-BD535CA86B87}" srcOrd="0" destOrd="0" presId="urn:microsoft.com/office/officeart/2005/8/layout/hierarchy1"/>
    <dgm:cxn modelId="{EA2746F8-8C79-4C3C-89CC-A6BC8DAF3226}" type="presOf" srcId="{6F25D744-CA8C-4F16-A4AA-D5B2657E5704}" destId="{7314DA57-AA66-4806-B03C-38AD3AED59E2}" srcOrd="0" destOrd="0" presId="urn:microsoft.com/office/officeart/2005/8/layout/hierarchy1"/>
    <dgm:cxn modelId="{CD95A3EC-CDDA-4D5D-BB7B-93534975A650}" type="presOf" srcId="{0D3D0439-C54B-4B56-821D-99353E9DD04A}" destId="{A9A2D9C2-C130-4169-9AF2-4A7E12A1E2DD}" srcOrd="0" destOrd="0" presId="urn:microsoft.com/office/officeart/2005/8/layout/hierarchy1"/>
    <dgm:cxn modelId="{D3CE0DD2-56BD-4B34-B160-389FC51312E2}" type="presOf" srcId="{7C027CFA-B99E-4F91-98DD-89ABFB9E5EFF}" destId="{F2D324CA-B5A0-4F5D-9CDF-12BF2434617B}" srcOrd="0" destOrd="0" presId="urn:microsoft.com/office/officeart/2005/8/layout/hierarchy1"/>
    <dgm:cxn modelId="{15C15333-C3FC-4557-AC9A-C600114C2E98}" type="presOf" srcId="{4D6F86DC-836C-485E-8238-0A11D5F729EB}" destId="{EF9D05B4-2C8E-40AE-B357-08BCAAA0446B}" srcOrd="0" destOrd="0" presId="urn:microsoft.com/office/officeart/2005/8/layout/hierarchy1"/>
    <dgm:cxn modelId="{8C5A9B4F-D03C-4712-A30A-72F3BEE2DF77}" type="presParOf" srcId="{26CEE3D8-D6B7-4035-B5BE-D97551A8CB2F}" destId="{FCC55219-F85F-4E2D-845D-0DDF2CFAABFB}" srcOrd="0" destOrd="0" presId="urn:microsoft.com/office/officeart/2005/8/layout/hierarchy1"/>
    <dgm:cxn modelId="{131C31A6-4604-4FFD-BDEB-75EB2E79AF30}" type="presParOf" srcId="{FCC55219-F85F-4E2D-845D-0DDF2CFAABFB}" destId="{4BC27F73-C765-413A-A7AF-01ACAD18E95F}" srcOrd="0" destOrd="0" presId="urn:microsoft.com/office/officeart/2005/8/layout/hierarchy1"/>
    <dgm:cxn modelId="{C2D4E32E-AA48-463F-B853-B9F85ED2C088}" type="presParOf" srcId="{4BC27F73-C765-413A-A7AF-01ACAD18E95F}" destId="{036178D8-95F8-4EDC-B3E9-80D731B599DA}" srcOrd="0" destOrd="0" presId="urn:microsoft.com/office/officeart/2005/8/layout/hierarchy1"/>
    <dgm:cxn modelId="{E4008316-04EE-4CD8-928C-6A3C0AEA9E87}" type="presParOf" srcId="{4BC27F73-C765-413A-A7AF-01ACAD18E95F}" destId="{A9A2D9C2-C130-4169-9AF2-4A7E12A1E2DD}" srcOrd="1" destOrd="0" presId="urn:microsoft.com/office/officeart/2005/8/layout/hierarchy1"/>
    <dgm:cxn modelId="{860D827C-2027-4250-BBA5-97F73C590004}" type="presParOf" srcId="{FCC55219-F85F-4E2D-845D-0DDF2CFAABFB}" destId="{6EC16C79-CD7A-4FBE-B456-8C8EA36BB78A}" srcOrd="1" destOrd="0" presId="urn:microsoft.com/office/officeart/2005/8/layout/hierarchy1"/>
    <dgm:cxn modelId="{F3850188-3EBF-49DC-8C2C-895AE7D551C3}" type="presParOf" srcId="{6EC16C79-CD7A-4FBE-B456-8C8EA36BB78A}" destId="{00B187EA-7526-4E61-A99C-AEA906D875E2}" srcOrd="0" destOrd="0" presId="urn:microsoft.com/office/officeart/2005/8/layout/hierarchy1"/>
    <dgm:cxn modelId="{EBA7163F-916A-4560-9209-4A52C418944B}" type="presParOf" srcId="{6EC16C79-CD7A-4FBE-B456-8C8EA36BB78A}" destId="{2E3789AB-AE7D-42FD-A590-6603D0D92D7C}" srcOrd="1" destOrd="0" presId="urn:microsoft.com/office/officeart/2005/8/layout/hierarchy1"/>
    <dgm:cxn modelId="{D3E9671C-C005-4D83-A031-3BFCAB5278B5}" type="presParOf" srcId="{2E3789AB-AE7D-42FD-A590-6603D0D92D7C}" destId="{52613F86-09FA-4B4B-9EA1-014F6EB902C5}" srcOrd="0" destOrd="0" presId="urn:microsoft.com/office/officeart/2005/8/layout/hierarchy1"/>
    <dgm:cxn modelId="{070E8A4F-86F3-4578-9B8C-85F91FF62CE6}" type="presParOf" srcId="{52613F86-09FA-4B4B-9EA1-014F6EB902C5}" destId="{EB82C22C-0E62-4953-A248-32F3FD24E44C}" srcOrd="0" destOrd="0" presId="urn:microsoft.com/office/officeart/2005/8/layout/hierarchy1"/>
    <dgm:cxn modelId="{CE3383AE-8359-425B-B193-DF5859D79DCD}" type="presParOf" srcId="{52613F86-09FA-4B4B-9EA1-014F6EB902C5}" destId="{93582415-2436-470B-99E7-44973E4EDBAB}" srcOrd="1" destOrd="0" presId="urn:microsoft.com/office/officeart/2005/8/layout/hierarchy1"/>
    <dgm:cxn modelId="{3778FF72-BF4B-4E38-86F9-EA3F32BF4391}" type="presParOf" srcId="{2E3789AB-AE7D-42FD-A590-6603D0D92D7C}" destId="{561672F6-A413-4E62-92EA-258607227000}" srcOrd="1" destOrd="0" presId="urn:microsoft.com/office/officeart/2005/8/layout/hierarchy1"/>
    <dgm:cxn modelId="{224AF0D4-6C7F-48CD-B40E-143E760656A3}" type="presParOf" srcId="{561672F6-A413-4E62-92EA-258607227000}" destId="{837AB88D-1389-4D33-9BD0-08F012FE2906}" srcOrd="0" destOrd="0" presId="urn:microsoft.com/office/officeart/2005/8/layout/hierarchy1"/>
    <dgm:cxn modelId="{C48B6E01-A938-4E0F-9D4C-E124DA3E270C}" type="presParOf" srcId="{561672F6-A413-4E62-92EA-258607227000}" destId="{B021BD5B-4C80-47E2-B8CA-5383406E9FAA}" srcOrd="1" destOrd="0" presId="urn:microsoft.com/office/officeart/2005/8/layout/hierarchy1"/>
    <dgm:cxn modelId="{79717D56-69D5-4392-9ED8-475750418BAC}" type="presParOf" srcId="{B021BD5B-4C80-47E2-B8CA-5383406E9FAA}" destId="{00BB33F7-E4BD-4E8C-97D2-AB6DC7BD6B3F}" srcOrd="0" destOrd="0" presId="urn:microsoft.com/office/officeart/2005/8/layout/hierarchy1"/>
    <dgm:cxn modelId="{A156DFE0-1B01-4385-9FF9-2F261E2666D8}" type="presParOf" srcId="{00BB33F7-E4BD-4E8C-97D2-AB6DC7BD6B3F}" destId="{4CC212A4-2904-4581-9E39-D9EA28EABB78}" srcOrd="0" destOrd="0" presId="urn:microsoft.com/office/officeart/2005/8/layout/hierarchy1"/>
    <dgm:cxn modelId="{875E455C-FCF2-4926-9BF0-5D1522B11D85}" type="presParOf" srcId="{00BB33F7-E4BD-4E8C-97D2-AB6DC7BD6B3F}" destId="{2337C3B8-171F-4E45-ACD0-D048B040B496}" srcOrd="1" destOrd="0" presId="urn:microsoft.com/office/officeart/2005/8/layout/hierarchy1"/>
    <dgm:cxn modelId="{7768B8A3-16E3-413B-A824-C1AA55D403BA}" type="presParOf" srcId="{B021BD5B-4C80-47E2-B8CA-5383406E9FAA}" destId="{864321B9-F786-4A10-874E-E01F8B544579}" srcOrd="1" destOrd="0" presId="urn:microsoft.com/office/officeart/2005/8/layout/hierarchy1"/>
    <dgm:cxn modelId="{2A53025F-918A-4FAE-B16A-7241A3265C83}" type="presParOf" srcId="{864321B9-F786-4A10-874E-E01F8B544579}" destId="{EF9D05B4-2C8E-40AE-B357-08BCAAA0446B}" srcOrd="0" destOrd="0" presId="urn:microsoft.com/office/officeart/2005/8/layout/hierarchy1"/>
    <dgm:cxn modelId="{0B95D07F-808A-4CC1-9A3F-115C15B897DA}" type="presParOf" srcId="{864321B9-F786-4A10-874E-E01F8B544579}" destId="{649E3C98-E64F-49B7-AE91-19849782797B}" srcOrd="1" destOrd="0" presId="urn:microsoft.com/office/officeart/2005/8/layout/hierarchy1"/>
    <dgm:cxn modelId="{9DC4FBFF-CA11-4AE0-BE26-7F35FD323F01}" type="presParOf" srcId="{649E3C98-E64F-49B7-AE91-19849782797B}" destId="{31B3A922-0727-4CEF-ADB2-243A3531CEA6}" srcOrd="0" destOrd="0" presId="urn:microsoft.com/office/officeart/2005/8/layout/hierarchy1"/>
    <dgm:cxn modelId="{E1FEDD85-2463-4AF9-8170-ABD3DC07B60B}" type="presParOf" srcId="{31B3A922-0727-4CEF-ADB2-243A3531CEA6}" destId="{4F1B97D3-7074-4D70-85FA-284E28E19E15}" srcOrd="0" destOrd="0" presId="urn:microsoft.com/office/officeart/2005/8/layout/hierarchy1"/>
    <dgm:cxn modelId="{636349A7-6455-48A1-ADB6-1F3227EE81BE}" type="presParOf" srcId="{31B3A922-0727-4CEF-ADB2-243A3531CEA6}" destId="{7314DA57-AA66-4806-B03C-38AD3AED59E2}" srcOrd="1" destOrd="0" presId="urn:microsoft.com/office/officeart/2005/8/layout/hierarchy1"/>
    <dgm:cxn modelId="{C8574921-BD47-4FE2-A1D2-94839C8AE332}" type="presParOf" srcId="{649E3C98-E64F-49B7-AE91-19849782797B}" destId="{3FCFE7F3-B91C-4873-917C-55694E30E15A}" srcOrd="1" destOrd="0" presId="urn:microsoft.com/office/officeart/2005/8/layout/hierarchy1"/>
    <dgm:cxn modelId="{EF8F29CC-56AD-4CE4-8112-67E5278AC12B}" type="presParOf" srcId="{6EC16C79-CD7A-4FBE-B456-8C8EA36BB78A}" destId="{AAE8B5FD-3BFF-4592-B493-0A9187D904BC}" srcOrd="2" destOrd="0" presId="urn:microsoft.com/office/officeart/2005/8/layout/hierarchy1"/>
    <dgm:cxn modelId="{171CFB07-ECFA-4B16-8AF2-4CF585854845}" type="presParOf" srcId="{6EC16C79-CD7A-4FBE-B456-8C8EA36BB78A}" destId="{968AD682-F5B2-49AD-9D67-DBD7EE1397CD}" srcOrd="3" destOrd="0" presId="urn:microsoft.com/office/officeart/2005/8/layout/hierarchy1"/>
    <dgm:cxn modelId="{F30D8E0E-EB33-4121-93C8-E2EE9E6647CF}" type="presParOf" srcId="{968AD682-F5B2-49AD-9D67-DBD7EE1397CD}" destId="{0244C599-217D-45E7-A46E-1E69C9ABE334}" srcOrd="0" destOrd="0" presId="urn:microsoft.com/office/officeart/2005/8/layout/hierarchy1"/>
    <dgm:cxn modelId="{2DF9C38A-56E4-4CAC-A9C9-ED9640D76A12}" type="presParOf" srcId="{0244C599-217D-45E7-A46E-1E69C9ABE334}" destId="{3BDB211F-4D2C-43A3-BEF9-BA2DA0500D4C}" srcOrd="0" destOrd="0" presId="urn:microsoft.com/office/officeart/2005/8/layout/hierarchy1"/>
    <dgm:cxn modelId="{F5ECB18B-CF20-4647-9231-31F4FE476454}" type="presParOf" srcId="{0244C599-217D-45E7-A46E-1E69C9ABE334}" destId="{A79FE386-80A9-43F6-AA41-D720F009EDB9}" srcOrd="1" destOrd="0" presId="urn:microsoft.com/office/officeart/2005/8/layout/hierarchy1"/>
    <dgm:cxn modelId="{E35C0D08-ADBB-4BF5-98BF-BD5678FC16BE}" type="presParOf" srcId="{968AD682-F5B2-49AD-9D67-DBD7EE1397CD}" destId="{FF93845D-9B1E-40E0-9DDA-3EBA98342676}" srcOrd="1" destOrd="0" presId="urn:microsoft.com/office/officeart/2005/8/layout/hierarchy1"/>
    <dgm:cxn modelId="{04E1B0B0-81BD-41D5-81BD-24E222E26163}" type="presParOf" srcId="{FF93845D-9B1E-40E0-9DDA-3EBA98342676}" destId="{F2D324CA-B5A0-4F5D-9CDF-12BF2434617B}" srcOrd="0" destOrd="0" presId="urn:microsoft.com/office/officeart/2005/8/layout/hierarchy1"/>
    <dgm:cxn modelId="{5A926966-F094-4EBF-8C6E-EA6687447E8F}" type="presParOf" srcId="{FF93845D-9B1E-40E0-9DDA-3EBA98342676}" destId="{DEE9001B-E27E-474E-9064-88F8A9C8CA47}" srcOrd="1" destOrd="0" presId="urn:microsoft.com/office/officeart/2005/8/layout/hierarchy1"/>
    <dgm:cxn modelId="{594B97DB-0839-4BDE-8614-6FFCCBE05E5B}" type="presParOf" srcId="{DEE9001B-E27E-474E-9064-88F8A9C8CA47}" destId="{C0FC757B-D458-4C09-85CA-411EDF93CD13}" srcOrd="0" destOrd="0" presId="urn:microsoft.com/office/officeart/2005/8/layout/hierarchy1"/>
    <dgm:cxn modelId="{90A2D18A-01A6-4F9E-9B58-C03F9F2670AC}" type="presParOf" srcId="{C0FC757B-D458-4C09-85CA-411EDF93CD13}" destId="{67090F71-E559-4C2E-B647-1D2C4E5CFC0D}" srcOrd="0" destOrd="0" presId="urn:microsoft.com/office/officeart/2005/8/layout/hierarchy1"/>
    <dgm:cxn modelId="{6CA44DDC-2791-40BC-8B82-FB1F030BD827}" type="presParOf" srcId="{C0FC757B-D458-4C09-85CA-411EDF93CD13}" destId="{17341253-1615-4A63-BFF0-BD535CA86B87}" srcOrd="1" destOrd="0" presId="urn:microsoft.com/office/officeart/2005/8/layout/hierarchy1"/>
    <dgm:cxn modelId="{9BDE5672-43D9-4013-9078-E6213DAEB964}" type="presParOf" srcId="{DEE9001B-E27E-474E-9064-88F8A9C8CA47}" destId="{52BE68F4-F5E1-40A5-A987-E221806C6E85}" srcOrd="1" destOrd="0" presId="urn:microsoft.com/office/officeart/2005/8/layout/hierarchy1"/>
    <dgm:cxn modelId="{25688DEF-0DF6-4455-990A-9F77BF0A8EFD}" type="presParOf" srcId="{6EC16C79-CD7A-4FBE-B456-8C8EA36BB78A}" destId="{521F56B6-C47C-459D-BDB3-4E45334194F5}" srcOrd="4" destOrd="0" presId="urn:microsoft.com/office/officeart/2005/8/layout/hierarchy1"/>
    <dgm:cxn modelId="{A70FA96C-95D4-40E1-B28A-31ADF5A00D9D}" type="presParOf" srcId="{6EC16C79-CD7A-4FBE-B456-8C8EA36BB78A}" destId="{7F952EA4-05E1-4DFB-A51B-10DEB05A04FA}" srcOrd="5" destOrd="0" presId="urn:microsoft.com/office/officeart/2005/8/layout/hierarchy1"/>
    <dgm:cxn modelId="{F5256B88-0D46-4E0A-9B10-D3252B8BE120}" type="presParOf" srcId="{7F952EA4-05E1-4DFB-A51B-10DEB05A04FA}" destId="{D82228DE-F1D9-4093-A9E6-BAF6B6F22C88}" srcOrd="0" destOrd="0" presId="urn:microsoft.com/office/officeart/2005/8/layout/hierarchy1"/>
    <dgm:cxn modelId="{322973F0-B4CA-4B9A-92CB-14896ED46558}" type="presParOf" srcId="{D82228DE-F1D9-4093-A9E6-BAF6B6F22C88}" destId="{4C33D082-455F-4AE7-8217-B128B10CF8A3}" srcOrd="0" destOrd="0" presId="urn:microsoft.com/office/officeart/2005/8/layout/hierarchy1"/>
    <dgm:cxn modelId="{8FE92F7E-E2BC-40AA-A19A-62A14C8C7C59}" type="presParOf" srcId="{D82228DE-F1D9-4093-A9E6-BAF6B6F22C88}" destId="{588F0D30-FD19-4A89-9E9B-1309C4694BB4}" srcOrd="1" destOrd="0" presId="urn:microsoft.com/office/officeart/2005/8/layout/hierarchy1"/>
    <dgm:cxn modelId="{9A5430F7-EAE7-47F4-9BC2-DF0B8F5663C6}" type="presParOf" srcId="{7F952EA4-05E1-4DFB-A51B-10DEB05A04FA}" destId="{55284F5C-F4DF-45A3-A653-0E7E73D23DE2}" srcOrd="1" destOrd="0" presId="urn:microsoft.com/office/officeart/2005/8/layout/hierarchy1"/>
    <dgm:cxn modelId="{A0EC40DC-2B71-471B-91D8-7FE1905AE5BA}" type="presParOf" srcId="{55284F5C-F4DF-45A3-A653-0E7E73D23DE2}" destId="{8CEB3B43-502F-4BA2-AE8C-0FDFF32891FC}" srcOrd="0" destOrd="0" presId="urn:microsoft.com/office/officeart/2005/8/layout/hierarchy1"/>
    <dgm:cxn modelId="{BFDB044B-5CA4-4EC4-916A-532222296665}" type="presParOf" srcId="{55284F5C-F4DF-45A3-A653-0E7E73D23DE2}" destId="{3B46A1DD-98DB-4976-BB82-B141DF281917}" srcOrd="1" destOrd="0" presId="urn:microsoft.com/office/officeart/2005/8/layout/hierarchy1"/>
    <dgm:cxn modelId="{E707EA2C-6BBA-4CD5-8E9F-C77315368A3C}" type="presParOf" srcId="{3B46A1DD-98DB-4976-BB82-B141DF281917}" destId="{241BBCD6-AB23-4E74-A6D2-5B55D9238783}" srcOrd="0" destOrd="0" presId="urn:microsoft.com/office/officeart/2005/8/layout/hierarchy1"/>
    <dgm:cxn modelId="{DD4E6D17-AF0F-416A-9676-7515C47572A1}" type="presParOf" srcId="{241BBCD6-AB23-4E74-A6D2-5B55D9238783}" destId="{D61F3D1C-5679-4882-850D-47A50513E3F5}" srcOrd="0" destOrd="0" presId="urn:microsoft.com/office/officeart/2005/8/layout/hierarchy1"/>
    <dgm:cxn modelId="{6A7BFC7B-0577-49CA-B433-4C8F6651B874}" type="presParOf" srcId="{241BBCD6-AB23-4E74-A6D2-5B55D9238783}" destId="{A5EA9D20-E0B7-48A6-8EB9-32CFFA048AFC}" srcOrd="1" destOrd="0" presId="urn:microsoft.com/office/officeart/2005/8/layout/hierarchy1"/>
    <dgm:cxn modelId="{9D1C2A1A-09BC-419A-A030-28F40CA8A740}" type="presParOf" srcId="{3B46A1DD-98DB-4976-BB82-B141DF281917}" destId="{46DACFB3-DAFF-4217-B46C-AFF41053D35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CEB3B43-502F-4BA2-AE8C-0FDFF32891FC}">
      <dsp:nvSpPr>
        <dsp:cNvPr id="0" name=""/>
        <dsp:cNvSpPr/>
      </dsp:nvSpPr>
      <dsp:spPr>
        <a:xfrm>
          <a:off x="4922473" y="734381"/>
          <a:ext cx="91440" cy="2786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6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1F56B6-C47C-459D-BDB3-4E45334194F5}">
      <dsp:nvSpPr>
        <dsp:cNvPr id="0" name=""/>
        <dsp:cNvSpPr/>
      </dsp:nvSpPr>
      <dsp:spPr>
        <a:xfrm>
          <a:off x="2998355" y="176671"/>
          <a:ext cx="1969837" cy="2786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885"/>
              </a:lnTo>
              <a:lnTo>
                <a:pt x="1969837" y="189885"/>
              </a:lnTo>
              <a:lnTo>
                <a:pt x="1969837" y="27864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D324CA-B5A0-4F5D-9CDF-12BF2434617B}">
      <dsp:nvSpPr>
        <dsp:cNvPr id="0" name=""/>
        <dsp:cNvSpPr/>
      </dsp:nvSpPr>
      <dsp:spPr>
        <a:xfrm>
          <a:off x="2984218" y="753363"/>
          <a:ext cx="91440" cy="2786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6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E8B5FD-3BFF-4592-B493-0A9187D904BC}">
      <dsp:nvSpPr>
        <dsp:cNvPr id="0" name=""/>
        <dsp:cNvSpPr/>
      </dsp:nvSpPr>
      <dsp:spPr>
        <a:xfrm>
          <a:off x="2952635" y="176671"/>
          <a:ext cx="91440" cy="2786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885"/>
              </a:lnTo>
              <a:lnTo>
                <a:pt x="77303" y="189885"/>
              </a:lnTo>
              <a:lnTo>
                <a:pt x="77303" y="27864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9D05B4-2C8E-40AE-B357-08BCAAA0446B}">
      <dsp:nvSpPr>
        <dsp:cNvPr id="0" name=""/>
        <dsp:cNvSpPr/>
      </dsp:nvSpPr>
      <dsp:spPr>
        <a:xfrm>
          <a:off x="945231" y="1890566"/>
          <a:ext cx="91440" cy="2786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6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7AB88D-1389-4D33-9BD0-08F012FE2906}">
      <dsp:nvSpPr>
        <dsp:cNvPr id="0" name=""/>
        <dsp:cNvSpPr/>
      </dsp:nvSpPr>
      <dsp:spPr>
        <a:xfrm>
          <a:off x="945231" y="768700"/>
          <a:ext cx="91440" cy="2786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6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B187EA-7526-4E61-A99C-AEA906D875E2}">
      <dsp:nvSpPr>
        <dsp:cNvPr id="0" name=""/>
        <dsp:cNvSpPr/>
      </dsp:nvSpPr>
      <dsp:spPr>
        <a:xfrm>
          <a:off x="990951" y="176671"/>
          <a:ext cx="2007404" cy="278640"/>
        </a:xfrm>
        <a:custGeom>
          <a:avLst/>
          <a:gdLst/>
          <a:ahLst/>
          <a:cxnLst/>
          <a:rect l="0" t="0" r="0" b="0"/>
          <a:pathLst>
            <a:path>
              <a:moveTo>
                <a:pt x="2007404" y="0"/>
              </a:moveTo>
              <a:lnTo>
                <a:pt x="2007404" y="189885"/>
              </a:lnTo>
              <a:lnTo>
                <a:pt x="0" y="189885"/>
              </a:lnTo>
              <a:lnTo>
                <a:pt x="0" y="27864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6178D8-95F8-4EDC-B3E9-80D731B599DA}">
      <dsp:nvSpPr>
        <dsp:cNvPr id="0" name=""/>
        <dsp:cNvSpPr/>
      </dsp:nvSpPr>
      <dsp:spPr>
        <a:xfrm>
          <a:off x="2354675" y="1975"/>
          <a:ext cx="1287358" cy="1746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A2D9C2-C130-4169-9AF2-4A7E12A1E2DD}">
      <dsp:nvSpPr>
        <dsp:cNvPr id="0" name=""/>
        <dsp:cNvSpPr/>
      </dsp:nvSpPr>
      <dsp:spPr>
        <a:xfrm>
          <a:off x="2461128" y="103105"/>
          <a:ext cx="1287358" cy="174696"/>
        </a:xfrm>
        <a:prstGeom prst="roundRect">
          <a:avLst>
            <a:gd name="adj" fmla="val 10000"/>
          </a:avLst>
        </a:prstGeom>
        <a:solidFill>
          <a:srgbClr val="FF7C80">
            <a:alpha val="70000"/>
          </a:srgbClr>
        </a:solidFill>
        <a:ln w="6350" cap="flat" cmpd="sng" algn="ctr">
          <a:solidFill>
            <a:srgbClr val="C00000"/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МБОУ СОШ № 19</a:t>
          </a:r>
        </a:p>
      </dsp:txBody>
      <dsp:txXfrm>
        <a:off x="2461128" y="103105"/>
        <a:ext cx="1287358" cy="174696"/>
      </dsp:txXfrm>
    </dsp:sp>
    <dsp:sp modelId="{EB82C22C-0E62-4953-A248-32F3FD24E44C}">
      <dsp:nvSpPr>
        <dsp:cNvPr id="0" name=""/>
        <dsp:cNvSpPr/>
      </dsp:nvSpPr>
      <dsp:spPr>
        <a:xfrm>
          <a:off x="364042" y="455312"/>
          <a:ext cx="1253816" cy="3133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582415-2436-470B-99E7-44973E4EDBAB}">
      <dsp:nvSpPr>
        <dsp:cNvPr id="0" name=""/>
        <dsp:cNvSpPr/>
      </dsp:nvSpPr>
      <dsp:spPr>
        <a:xfrm>
          <a:off x="470495" y="556442"/>
          <a:ext cx="1253816" cy="3133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Линейное взаимодействие</a:t>
          </a:r>
        </a:p>
      </dsp:txBody>
      <dsp:txXfrm>
        <a:off x="470495" y="556442"/>
        <a:ext cx="1253816" cy="313388"/>
      </dsp:txXfrm>
    </dsp:sp>
    <dsp:sp modelId="{4CC212A4-2904-4581-9E39-D9EA28EABB78}">
      <dsp:nvSpPr>
        <dsp:cNvPr id="0" name=""/>
        <dsp:cNvSpPr/>
      </dsp:nvSpPr>
      <dsp:spPr>
        <a:xfrm>
          <a:off x="108111" y="1047341"/>
          <a:ext cx="1765679" cy="8432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37C3B8-171F-4E45-ACD0-D048B040B496}">
      <dsp:nvSpPr>
        <dsp:cNvPr id="0" name=""/>
        <dsp:cNvSpPr/>
      </dsp:nvSpPr>
      <dsp:spPr>
        <a:xfrm>
          <a:off x="214564" y="1148471"/>
          <a:ext cx="1765679" cy="8432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chemeClr val="accent6">
                  <a:lumMod val="75000"/>
                </a:schemeClr>
              </a:solidFill>
            </a:rPr>
            <a:t>20 организаций</a:t>
          </a:r>
          <a:r>
            <a:rPr lang="ru-RU" sz="1000" kern="1200">
              <a:solidFill>
                <a:schemeClr val="accent6">
                  <a:lumMod val="75000"/>
                </a:schemeClr>
              </a:solidFill>
            </a:rPr>
            <a:t>, реализующих основные общеобразовательные программы начального, основного и среднего общего образования </a:t>
          </a:r>
        </a:p>
      </dsp:txBody>
      <dsp:txXfrm>
        <a:off x="214564" y="1148471"/>
        <a:ext cx="1765679" cy="843225"/>
      </dsp:txXfrm>
    </dsp:sp>
    <dsp:sp modelId="{4F1B97D3-7074-4D70-85FA-284E28E19E15}">
      <dsp:nvSpPr>
        <dsp:cNvPr id="0" name=""/>
        <dsp:cNvSpPr/>
      </dsp:nvSpPr>
      <dsp:spPr>
        <a:xfrm>
          <a:off x="331779" y="2169207"/>
          <a:ext cx="1318343" cy="6083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14DA57-AA66-4806-B03C-38AD3AED59E2}">
      <dsp:nvSpPr>
        <dsp:cNvPr id="0" name=""/>
        <dsp:cNvSpPr/>
      </dsp:nvSpPr>
      <dsp:spPr>
        <a:xfrm>
          <a:off x="438232" y="2270337"/>
          <a:ext cx="1318343" cy="6083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accent6">
                  <a:lumMod val="75000"/>
                </a:schemeClr>
              </a:solidFill>
            </a:rPr>
            <a:t>Центры творчества Тимашевского раойна</a:t>
          </a:r>
        </a:p>
      </dsp:txBody>
      <dsp:txXfrm>
        <a:off x="438232" y="2270337"/>
        <a:ext cx="1318343" cy="608379"/>
      </dsp:txXfrm>
    </dsp:sp>
    <dsp:sp modelId="{3BDB211F-4D2C-43A3-BEF9-BA2DA0500D4C}">
      <dsp:nvSpPr>
        <dsp:cNvPr id="0" name=""/>
        <dsp:cNvSpPr/>
      </dsp:nvSpPr>
      <dsp:spPr>
        <a:xfrm>
          <a:off x="2355954" y="455312"/>
          <a:ext cx="1347966" cy="2980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9FE386-80A9-43F6-AA41-D720F009EDB9}">
      <dsp:nvSpPr>
        <dsp:cNvPr id="0" name=""/>
        <dsp:cNvSpPr/>
      </dsp:nvSpPr>
      <dsp:spPr>
        <a:xfrm>
          <a:off x="2462407" y="556442"/>
          <a:ext cx="1347966" cy="2980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Иерархическое взаимодействие</a:t>
          </a:r>
        </a:p>
      </dsp:txBody>
      <dsp:txXfrm>
        <a:off x="2462407" y="556442"/>
        <a:ext cx="1347966" cy="298051"/>
      </dsp:txXfrm>
    </dsp:sp>
    <dsp:sp modelId="{67090F71-E559-4C2E-B647-1D2C4E5CFC0D}">
      <dsp:nvSpPr>
        <dsp:cNvPr id="0" name=""/>
        <dsp:cNvSpPr/>
      </dsp:nvSpPr>
      <dsp:spPr>
        <a:xfrm>
          <a:off x="2086696" y="1032003"/>
          <a:ext cx="1886482" cy="20462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341253-1615-4A63-BFF0-BD535CA86B87}">
      <dsp:nvSpPr>
        <dsp:cNvPr id="0" name=""/>
        <dsp:cNvSpPr/>
      </dsp:nvSpPr>
      <dsp:spPr>
        <a:xfrm>
          <a:off x="2193149" y="1133134"/>
          <a:ext cx="1886482" cy="20462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chemeClr val="accent6">
                  <a:lumMod val="75000"/>
                </a:schemeClr>
              </a:solidFill>
            </a:rPr>
            <a:t>1. Тимашевский техникум кадровых ресурсов;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chemeClr val="accent6">
                  <a:lumMod val="75000"/>
                </a:schemeClr>
              </a:solidFill>
            </a:rPr>
            <a:t>2.  Северо-кавказский техникум "Знание";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chemeClr val="accent6">
                  <a:lumMod val="75000"/>
                </a:schemeClr>
              </a:solidFill>
            </a:rPr>
            <a:t>3. Тимашевский филиал ГБПОУ "Кущёвский медицинский колледж";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4. Брюховецкий аграрный колледж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5. </a:t>
          </a:r>
          <a:r>
            <a:rPr lang="ru-RU" sz="900" kern="1200">
              <a:solidFill>
                <a:schemeClr val="accent6">
                  <a:lumMod val="75000"/>
                </a:schemeClr>
              </a:solidFill>
            </a:rPr>
            <a:t>Ростовский государственный университет путей сообщения;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chemeClr val="accent6">
                  <a:lumMod val="75000"/>
                </a:schemeClr>
              </a:solidFill>
            </a:rPr>
            <a:t>6. Краснодарский государственный институт культуры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2193149" y="1133134"/>
        <a:ext cx="1886482" cy="2046240"/>
      </dsp:txXfrm>
    </dsp:sp>
    <dsp:sp modelId="{4C33D082-455F-4AE7-8217-B128B10CF8A3}">
      <dsp:nvSpPr>
        <dsp:cNvPr id="0" name=""/>
        <dsp:cNvSpPr/>
      </dsp:nvSpPr>
      <dsp:spPr>
        <a:xfrm>
          <a:off x="4303718" y="455312"/>
          <a:ext cx="1328949" cy="2790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8F0D30-FD19-4A89-9E9B-1309C4694BB4}">
      <dsp:nvSpPr>
        <dsp:cNvPr id="0" name=""/>
        <dsp:cNvSpPr/>
      </dsp:nvSpPr>
      <dsp:spPr>
        <a:xfrm>
          <a:off x="4410171" y="556442"/>
          <a:ext cx="1328949" cy="2790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Смешанное взаимодействие</a:t>
          </a:r>
        </a:p>
      </dsp:txBody>
      <dsp:txXfrm>
        <a:off x="4410171" y="556442"/>
        <a:ext cx="1328949" cy="279069"/>
      </dsp:txXfrm>
    </dsp:sp>
    <dsp:sp modelId="{D61F3D1C-5679-4882-850D-47A50513E3F5}">
      <dsp:nvSpPr>
        <dsp:cNvPr id="0" name=""/>
        <dsp:cNvSpPr/>
      </dsp:nvSpPr>
      <dsp:spPr>
        <a:xfrm>
          <a:off x="4186085" y="1013022"/>
          <a:ext cx="1564214" cy="20345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EA9D20-E0B7-48A6-8EB9-32CFFA048AFC}">
      <dsp:nvSpPr>
        <dsp:cNvPr id="0" name=""/>
        <dsp:cNvSpPr/>
      </dsp:nvSpPr>
      <dsp:spPr>
        <a:xfrm>
          <a:off x="4292538" y="1114152"/>
          <a:ext cx="1564214" cy="20345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accent6">
                  <a:lumMod val="75000"/>
                </a:schemeClr>
              </a:solidFill>
            </a:rPr>
            <a:t>1. ГКУ КК "Центр занятости населения"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2. АО "АР Картон";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3. "Кондитерский комбинат "Кубань";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4.  </a:t>
          </a:r>
          <a:r>
            <a:rPr lang="en-US" sz="1000" kern="1200"/>
            <a:t>PEPSICO </a:t>
          </a:r>
          <a:r>
            <a:rPr lang="ru-RU" sz="1000" kern="1200"/>
            <a:t>("Вимм-Бильь-Данн",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 г. Тимашевск)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5.  ОАО "Бондюэль-Кубань"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accent6">
                  <a:lumMod val="75000"/>
                </a:schemeClr>
              </a:solidFill>
            </a:rPr>
            <a:t>6.  Локомотивное депо станции "Тимашевская</a:t>
          </a:r>
          <a:r>
            <a:rPr lang="ru-RU" sz="1000" kern="1200"/>
            <a:t>"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4292538" y="1114152"/>
        <a:ext cx="1564214" cy="20345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11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Светка</dc:creator>
  <cp:lastModifiedBy>Максим Шевцов</cp:lastModifiedBy>
  <cp:revision>4</cp:revision>
  <dcterms:created xsi:type="dcterms:W3CDTF">2022-01-15T18:25:00Z</dcterms:created>
  <dcterms:modified xsi:type="dcterms:W3CDTF">2022-01-16T17:50:00Z</dcterms:modified>
</cp:coreProperties>
</file>