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D4" w:rsidRDefault="008D66D4" w:rsidP="008D6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ПРАВА РЕБЕНКА.</w:t>
      </w:r>
    </w:p>
    <w:p w:rsidR="002C431B" w:rsidRPr="004500D4" w:rsidRDefault="002C431B" w:rsidP="008D66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4500D4">
        <w:rPr>
          <w:rStyle w:val="a4"/>
          <w:color w:val="000000" w:themeColor="text1"/>
          <w:sz w:val="28"/>
          <w:szCs w:val="28"/>
        </w:rPr>
        <w:t>1 ИЮНЯ – ВСЕМИРНЫЙ ДЕНЬ ЗАЩИТЫ ДЕТЕЙ</w:t>
      </w:r>
    </w:p>
    <w:p w:rsidR="002C431B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86641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</w:rPr>
        <w:t xml:space="preserve">Праздник день защиты детей учрежден в ноябре 1949 года решением сессии Совета Международной демократической Федерации женщин и отмечается ежегодно 1 июня. </w:t>
      </w:r>
    </w:p>
    <w:p w:rsidR="002C431B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</w:rPr>
        <w:t>Впервые день защиты детей был проведен в 1950 году в 51 стране мира.</w:t>
      </w:r>
    </w:p>
    <w:p w:rsidR="002C431B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</w:rPr>
        <w:t>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2C431B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</w:rPr>
        <w:t xml:space="preserve">В соответствии с Женевской декларацией о правах детей, принятой в 1924 году, была провозглашена необходимость социальной защиты прав ребенка. </w:t>
      </w:r>
    </w:p>
    <w:p w:rsidR="002C431B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</w:rPr>
        <w:t>Декларация прав ребенка была принята 20 ноября 1959 года и провозглашала равные права детей в области воспитания, образования, социального обеспечения, физического и духовного развития независимо от цвета кожи, национальной принадлежности, общественного происхождения, имущественного положения и др.</w:t>
      </w:r>
    </w:p>
    <w:p w:rsidR="002C431B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</w:rPr>
        <w:t>Декларация призывает родителей, общественные организации, правительства признать права детей и содействовать их осуществлению.</w:t>
      </w:r>
    </w:p>
    <w:p w:rsidR="00386641" w:rsidRPr="004500D4" w:rsidRDefault="002C431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4500D4">
        <w:rPr>
          <w:color w:val="000000" w:themeColor="text1"/>
          <w:sz w:val="28"/>
          <w:szCs w:val="28"/>
        </w:rPr>
        <w:t xml:space="preserve">К сожалению, сегодня права детей нарушаются достаточно часто. Этот веселый праздник создан был не просто для развлечения. Его основной целью можно назвать напоминание обществу о необходимости защищать права ребенка. </w:t>
      </w:r>
      <w:r w:rsidR="00386641" w:rsidRPr="004500D4">
        <w:rPr>
          <w:color w:val="000000" w:themeColor="text1"/>
          <w:sz w:val="28"/>
          <w:szCs w:val="28"/>
        </w:rPr>
        <w:t>Э</w:t>
      </w:r>
      <w:r w:rsidRPr="004500D4">
        <w:rPr>
          <w:color w:val="000000" w:themeColor="text1"/>
          <w:sz w:val="28"/>
          <w:szCs w:val="28"/>
        </w:rPr>
        <w:t>то праздник детей, побуждающий взрослых думать о детях.</w:t>
      </w:r>
      <w:r w:rsidR="00D807BB" w:rsidRPr="004500D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Декларация прав ребенка, провозглашенная резолюцией 1386, </w:t>
      </w:r>
    </w:p>
    <w:p w:rsidR="00D807BB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IV Генеральной Ассамблеи ООН</w:t>
      </w:r>
      <w:r w:rsidR="00386641"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07BB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Принимая во внимание, что человечество обязано давать ребенку лучшее, что оно имеет, Генеральная Ассамблея провозглашает настоящую Декларацию прав ребенка с целью обеспечить детям счастливое детство и пользование, на их собственное благо и на благо общества, правами и свободами, которые здесь предусмотрены, и призывает родителей, мужчин и женщин как отдельных лиц, а также добровольные организации, местные власти и национальные правительства к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тому, чтобы они признали и старались соблюдать эти права путем законодательных и других мер, постепенно принимаемых в соответствии со следующими принципами: 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807BB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color w:val="000000" w:themeColor="text1"/>
          <w:sz w:val="28"/>
          <w:szCs w:val="28"/>
          <w:shd w:val="clear" w:color="auto" w:fill="FFFFFF"/>
        </w:rPr>
        <w:t>При</w:t>
      </w: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нцип 1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Ребенку должны принадлежать все указанные в настоящей Декларации права. Эти права должны признаваться за всеми детьми без всяких исключений и без различия или дискриминации по признаку расы, цвета кожи, пола, языка, религии, политических или иных убеждений, национального или социального происхождения, имущественного </w:t>
      </w:r>
      <w:r w:rsidRPr="004500D4">
        <w:rPr>
          <w:color w:val="000000" w:themeColor="text1"/>
          <w:sz w:val="28"/>
          <w:szCs w:val="28"/>
          <w:shd w:val="clear" w:color="auto" w:fill="FFFFFF"/>
        </w:rPr>
        <w:lastRenderedPageBreak/>
        <w:t>положения, рождения или иного обстоятельства, касающегося самого ребенка или его семьи.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2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достоинства. При издании с этой целью законов главным соображением должно быть наилучшее обеспечение интересов ребенка.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3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Ребенку должно принадлежать с его рождения право на имя и гражданство.</w:t>
      </w:r>
      <w:r w:rsidR="00386641" w:rsidRPr="004500D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4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Ребенок должен пользоваться благами социального обеспечения. </w:t>
      </w: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Ему должно принадлежать право на здоровые рост и развитие; с этой целью специальные уход и охрана должны быть обеспечены как ему, так и его матери, включая надлежащий дородовой и послеродовой уход.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Ребенку должно принадлежать право на надлежащие питание, жилище, развлечения и медицинское обслуживание.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5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6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Ребенок для полного и гармоничного развития его личности нуждается в любви и понимании. Он должен, когда </w:t>
      </w: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это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возможно, расти на попечении и под ответственностью своих родителей и во всяком случае в атмосфере любви и моральной и материальной обеспеченности; 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</w:t>
      </w: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дств к с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>уществованию. Желательно, чтобы многодетным семьям предоставлялись государственные или иные пособия на содержание детей.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7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Ребенок имеет право на получение образования, которое должно быть бесплатным и обязательным, по крайней </w:t>
      </w: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мере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на начальных стадиях. Ему должно даваться образование, которое </w:t>
      </w: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способствовало бы его общему культурному развитию и благодаря которому он мог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бы, на основе равенства возможностей, развить свои способности и личное суждение, а также </w:t>
      </w:r>
      <w:r w:rsidRPr="004500D4">
        <w:rPr>
          <w:color w:val="000000" w:themeColor="text1"/>
          <w:sz w:val="28"/>
          <w:szCs w:val="28"/>
          <w:shd w:val="clear" w:color="auto" w:fill="FFFFFF"/>
        </w:rPr>
        <w:lastRenderedPageBreak/>
        <w:t>сознание моральной и социальной ответственности и стать полезным членом общества.</w:t>
      </w:r>
      <w:r w:rsidR="00386641" w:rsidRPr="004500D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3497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Наилучшее обеспечение интересов ребенка должно быть руководящим принципом для тех, на ком лежит ответственность за его образование и обучение; эта ответственность лежит</w:t>
      </w:r>
      <w:r w:rsidR="003C3497" w:rsidRPr="004500D4">
        <w:rPr>
          <w:color w:val="000000" w:themeColor="text1"/>
          <w:sz w:val="28"/>
          <w:szCs w:val="28"/>
          <w:shd w:val="clear" w:color="auto" w:fill="FFFFFF"/>
        </w:rPr>
        <w:t>,</w:t>
      </w: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3C3497" w:rsidRPr="004500D4">
        <w:rPr>
          <w:color w:val="000000" w:themeColor="text1"/>
          <w:sz w:val="28"/>
          <w:szCs w:val="28"/>
          <w:shd w:val="clear" w:color="auto" w:fill="FFFFFF"/>
        </w:rPr>
        <w:t>,</w:t>
      </w: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на его родителях.</w:t>
      </w:r>
      <w:r w:rsidR="00386641" w:rsidRPr="004500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00D4">
        <w:rPr>
          <w:color w:val="000000" w:themeColor="text1"/>
          <w:sz w:val="28"/>
          <w:szCs w:val="28"/>
          <w:shd w:val="clear" w:color="auto" w:fill="FFFFFF"/>
        </w:rPr>
        <w:t>Ребенку должна быть обеспечена полная возможность игр и развлечений,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  <w:r w:rsidR="00386641" w:rsidRPr="004500D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3497" w:rsidRPr="004500D4" w:rsidRDefault="003C3497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8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Ребенок должен при всех обстоятельствах быть среди тех, кто первым получает защиту и помощь.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9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Ребенок должен быть защищен от всех форм небрежного отношения, жестокости и эксплуатации. Он не должен быть объектом </w:t>
      </w:r>
      <w:proofErr w:type="gramStart"/>
      <w:r w:rsidRPr="004500D4">
        <w:rPr>
          <w:color w:val="000000" w:themeColor="text1"/>
          <w:sz w:val="28"/>
          <w:szCs w:val="28"/>
          <w:shd w:val="clear" w:color="auto" w:fill="FFFFFF"/>
        </w:rPr>
        <w:t>торговли</w:t>
      </w:r>
      <w:proofErr w:type="gramEnd"/>
      <w:r w:rsidRPr="004500D4">
        <w:rPr>
          <w:color w:val="000000" w:themeColor="text1"/>
          <w:sz w:val="28"/>
          <w:szCs w:val="28"/>
          <w:shd w:val="clear" w:color="auto" w:fill="FFFFFF"/>
        </w:rPr>
        <w:t xml:space="preserve"> в какой бы то ни было форме.</w:t>
      </w:r>
      <w:r w:rsidR="00386641" w:rsidRPr="004500D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Ребенок не должен приниматься на работу до достижения надлежащего возрастного минимума; ему ни в коем случае не должны поручаться или разрешаться работа или занятие, которые были бы вредны для его здоровья или образования или препятствовали его физическому, умственному или нравственному развитию.</w:t>
      </w:r>
    </w:p>
    <w:p w:rsidR="00386641" w:rsidRPr="004500D4" w:rsidRDefault="00386641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6641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4500D4">
        <w:rPr>
          <w:b/>
          <w:bCs/>
          <w:color w:val="000000" w:themeColor="text1"/>
          <w:sz w:val="28"/>
          <w:szCs w:val="28"/>
          <w:shd w:val="clear" w:color="auto" w:fill="FFFFFF"/>
        </w:rPr>
        <w:t>Принцип 10</w:t>
      </w:r>
    </w:p>
    <w:p w:rsidR="002C431B" w:rsidRPr="004500D4" w:rsidRDefault="00D807BB" w:rsidP="004500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500D4">
        <w:rPr>
          <w:color w:val="000000" w:themeColor="text1"/>
          <w:sz w:val="28"/>
          <w:szCs w:val="28"/>
          <w:shd w:val="clear" w:color="auto" w:fill="FFFFFF"/>
        </w:rPr>
        <w:t>Ребенок должен ограждаться от практики, которая может поощрять расовую, религиозную или какую-либо иную форму дискриминации. Он должен воспитываться в духе взаимопонимания, терпимости, дружбы между народами, мира и всеобщего братства, а также в полном сознании, что его энергия и способности должны посвящаться служению на пользу других людей.</w:t>
      </w:r>
    </w:p>
    <w:p w:rsidR="008D66D4" w:rsidRDefault="008D66D4" w:rsidP="008D66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6D4" w:rsidRPr="008D66D4" w:rsidRDefault="008D66D4" w:rsidP="008D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D66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ПРАВА РЕБЕНКА</w:t>
      </w:r>
    </w:p>
    <w:p w:rsidR="008D66D4" w:rsidRPr="008D66D4" w:rsidRDefault="008D66D4" w:rsidP="008D66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Термин «</w:t>
      </w:r>
      <w:r w:rsidRPr="008D66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ПРАВА РЕБЕНКА</w:t>
      </w: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достаточно часто используется не только в речи государственных деятелей и СМИ, но и в обиходе обычных родителей. Сегодня мы попробуем разобраться, что же это такое «ПРАВА РЕБЕНКА», где и кем они прописаны.</w:t>
      </w:r>
    </w:p>
    <w:p w:rsidR="004500D4" w:rsidRPr="004500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Российской федерации основными нормативно-правовыми документами по правам ребёнка являются: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 Российской Федерации.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24 июля 1998 г. N 124-ФЗ «Об основных гарантиях прав ребёнка в Российской Федерации»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Российской Федерации «Об образовании».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 кодекс Российской Федерации (далее СК РФ).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Уголовный кодекс Российской Федерации (далее УК РФ).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акты субъектов РФ и органов местного самоуправления.</w:t>
      </w:r>
    </w:p>
    <w:p w:rsidR="004500D4" w:rsidRPr="004500D4" w:rsidRDefault="004500D4" w:rsidP="00450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Уставы дошкольного образовательного учреждения, школы.</w:t>
      </w:r>
    </w:p>
    <w:p w:rsidR="004500D4" w:rsidRPr="004500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Наряду с национальными законодательными актами действуют международные документы, которым, к слову, должны соответствовать нормы российского права. Среди них самыми значимыми являются:</w:t>
      </w:r>
    </w:p>
    <w:p w:rsidR="004500D4" w:rsidRPr="004500D4" w:rsidRDefault="004500D4" w:rsidP="004500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Всеобщая декларация прав человека (1949 год)</w:t>
      </w:r>
    </w:p>
    <w:p w:rsidR="004500D4" w:rsidRPr="004500D4" w:rsidRDefault="004500D4" w:rsidP="004500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прав ребёнка, принятая Генеральной Ассамблеей ООН (1959).</w:t>
      </w:r>
    </w:p>
    <w:p w:rsidR="004500D4" w:rsidRPr="004500D4" w:rsidRDefault="004500D4" w:rsidP="004500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ООН о правах ребенка (1989).</w:t>
      </w:r>
    </w:p>
    <w:p w:rsidR="004500D4" w:rsidRPr="008D66D4" w:rsidRDefault="004500D4" w:rsidP="004500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6B16E1" w:rsidRPr="004500D4" w:rsidRDefault="006B16E1" w:rsidP="004500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Историческая справка</w:t>
      </w:r>
    </w:p>
    <w:p w:rsidR="006B16E1" w:rsidRPr="008D66D4" w:rsidRDefault="006B16E1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Первым документом, регулирующим права детей, явилась Декларация о правах ребенка, принятая в 1923 году Международным союзом спасения детей. Данный документ действовал в течение 36 лет.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Приняв в 1959 г. краткую Декларацию прав ребенка,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ребенка (1989г.).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Конвенция ООН о правах ребенка – это документ о правах ребенка, состоящий из 54 статей, каждая из которых описывает определенное право.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</w:t>
      </w:r>
      <w:r w:rsidR="006B16E1" w:rsidRPr="008D66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Основным актом о правах ребёнка в России является Федеральный закон от 24 июля 1998 г. N 124-ФЗ «Об основных гарантиях прав ребёнка в Российской Федерации», устанавливающий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B16E1" w:rsidRPr="008D66D4" w:rsidRDefault="006B16E1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Основные права детей</w:t>
      </w:r>
    </w:p>
    <w:p w:rsidR="006B16E1" w:rsidRPr="008D66D4" w:rsidRDefault="006B16E1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Ребенком признается лицо, не достигшее возраста восемнадцати лет (совершеннолетия).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Основные права человека (ребенка) указаны в Конституции РФ. Права человека, как и права ребенка, начинаются </w:t>
      </w:r>
      <w:proofErr w:type="gramStart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права</w:t>
      </w:r>
      <w:proofErr w:type="gramEnd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жизнь. Жизнь – это первое и главное, что дано человеку. Она уникальна, свята, неприкосновенна.</w:t>
      </w:r>
    </w:p>
    <w:p w:rsidR="004500D4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Конституции права ребенка перечисляются в Семейном кодексе РФ: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 жить и воспитываться в семье (ст.54 СК РФ). Право ребенка на воспитание, обеспечение его интересов, всестороннее развитие предполагает предоставление каждому ребенку в семье возможности расти физически и духовно здоровым, способным к полноценной самостоятельной жизни. Ребенок имеет право на совместное проживание со своими родителями (за исключением случаев, когда это противоречит его интересам).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общение с обоими родителями и другими родственниками (ст. 55 СК РФ). Право ребенка знать своих родителей. Происхождение детей от конкретных родителей является основанием для возникновения правовых отношений между родителями и детьми независимо от того, состоят ли родители в браке или нет, проживают ли они совместно или раздельно.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имеет право на защиту своих прав и законных интересов (ст. 56 СК РФ).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ребенка выражать свое мнение. Закрепление этого права подчеркивает, что и в семье ребенок является личностью, с которой следует считаться, особенно при решении тех вопросов, которые непосредственно затрагивают его интересы (Статья 12 Конвенц</w:t>
      </w:r>
      <w:proofErr w:type="gramStart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о правах ребенка и статья 57 СК).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ребенка на имя (ст. 58 СК РФ). Оно включает в себя имя, данное ребенку при рождении (собственное имя), отчество (родовое имя), фамилию, переходящую к потомкам.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Изменение имени и фамилии ребенка. По совместной просьбе родителей до достижения ребенком возраста четырнадцати лет орган опеки и попечительства, </w:t>
      </w:r>
      <w:proofErr w:type="gramStart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интересов ребенка вправе разрешить</w:t>
      </w:r>
      <w:proofErr w:type="gramEnd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 имя ребенку, а также изменить присвоенную ему фамилию на фамилию другого родителя (ст. 59 СК РФ).</w:t>
      </w:r>
    </w:p>
    <w:p w:rsidR="004500D4" w:rsidRPr="004500D4" w:rsidRDefault="004500D4" w:rsidP="00450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Имущественные права ребенка. Ребенок имеет право на получение содержания от своих родителей и других членов семьи в порядке и в размерах, которые установлены разделом V Семейного кодекса РФ (ст. 60 СК РФ). Ребенок является собственником принадлежащего ему имущества и приносимых им доходов.</w:t>
      </w:r>
    </w:p>
    <w:p w:rsidR="006B16E1" w:rsidRPr="008D66D4" w:rsidRDefault="006B16E1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вот как описаны права ребенка в</w:t>
      </w:r>
      <w:r w:rsidR="006B16E1" w:rsidRPr="008D6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Конвенц</w:t>
      </w:r>
      <w:proofErr w:type="gramStart"/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ии ОО</w:t>
      </w:r>
      <w:proofErr w:type="gramEnd"/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Н о правах ребенка</w:t>
      </w: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«Государства-участники обязуются обеспечить ребенку такую защиту и заботу, которые необходимы для его благополучия, принимая во внимание</w:t>
      </w:r>
      <w:r w:rsidR="006B16E1" w:rsidRPr="008D6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права и обязанности его родителей, опекунов или других лиц, несущих за него ответственность по закону</w:t>
      </w: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 с этой целью принимают все соответствующие законодательные и административные меры» (ст. 3).</w:t>
      </w:r>
    </w:p>
    <w:p w:rsidR="006B16E1" w:rsidRPr="008D66D4" w:rsidRDefault="004500D4" w:rsidP="0045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«Государства-участники </w:t>
      </w:r>
      <w:proofErr w:type="gramStart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предпринимают все возможные усилия</w:t>
      </w:r>
      <w:proofErr w:type="gramEnd"/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тому, чтобы обеспечить признание принципа</w:t>
      </w:r>
      <w:r w:rsidR="006B16E1" w:rsidRPr="008D6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общей и одинаковой ответственности обоих родителей за воспитание и развитие ребенка. Родители или в соответствующих случаях законные опекуны несут </w:t>
      </w:r>
      <w:r w:rsidRPr="004500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основную ответственность за воспитание и развитие ребенка</w:t>
      </w:r>
      <w:r w:rsidRPr="004500D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Наилучшие интересы ребенка являются предметом их основной заботы» (ст. 18).</w:t>
      </w:r>
    </w:p>
    <w:p w:rsidR="00636F95" w:rsidRDefault="00636F95" w:rsidP="00636F95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F95" w:rsidRDefault="00636F95" w:rsidP="00636F95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6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ВСЕМИРНАЯ ОРГАНИЗАЦИЯ ЗДРАВООХРАНЕНИЯ И ПРАВА ДЕТЕЙ</w:t>
      </w:r>
    </w:p>
    <w:p w:rsidR="00636F95" w:rsidRPr="00636F95" w:rsidRDefault="00636F95" w:rsidP="00636F95">
      <w:pPr>
        <w:shd w:val="clear" w:color="auto" w:fill="F5F5F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6F95" w:rsidRPr="00636F95" w:rsidRDefault="00636F95" w:rsidP="00636F95">
      <w:pPr>
        <w:shd w:val="clear" w:color="auto" w:fill="F5F5F5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дети и подростки должны иметь средства и возможности для потенциально полного развития.</w:t>
      </w:r>
    </w:p>
    <w:p w:rsidR="00636F95" w:rsidRPr="00636F95" w:rsidRDefault="00636F95" w:rsidP="00636F95">
      <w:pPr>
        <w:shd w:val="clear" w:color="auto" w:fill="F5F5F5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36F95" w:rsidRPr="00636F95" w:rsidRDefault="00636F95" w:rsidP="00636F95">
      <w:pPr>
        <w:shd w:val="clear" w:color="auto" w:fill="F5F5F5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Жизнь, выживание, максимальное развитие, доступ к охране здоровья и доступ к службам здравоохранения являются не только фундаментальными потребностями детей и подростков, но и основными правами человека.</w:t>
      </w:r>
    </w:p>
    <w:p w:rsidR="00350964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инструментом для защиты и реализации этих прав является Конвенция Организации Объединенных Наций о правах ребенка (КПР). </w:t>
      </w:r>
    </w:p>
    <w:p w:rsidR="00350964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КПР отражает международный консенсус, достигнутый в отношении стандартов для обеспечения общего благополучия всех детей и молодых людей в возрасте до 18 лет. 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того, что КПР предоставляет возможности для информационно-пропагандистской работы в отношении охраны здоровья детей и подростков и соответствующей практической поддержки, она является нормативно-правовой основой работы ВОЗ по широкому спектру вопросов, связанных со здоровьем и развитием детей и подростков.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потенциала в области применения КПР в качестве нормативно-правовой основы</w:t>
      </w:r>
    </w:p>
    <w:p w:rsidR="00350964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содействия интеграции "основанной на правах перспективы" в планирование и проведение политики, мероприятий и программ по охране здоровья детей и подростков Департамент по здоровью и развитию детей и подростков (ЗДП) разработал учебный курс. Курс направлен на укрепление понимания и знаний о правах ребенка и основах КПР. 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</w:t>
      </w:r>
      <w:proofErr w:type="gramStart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proofErr w:type="gramEnd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стран узнают о связях между потребностями, обязанностями и правами, а также о том, как можно использовать КПР для разработки политики, планирования, составления программ и управления программами по охране здоровья детей и подростков.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Разрабатывая специальные контрольные перечни в отношении прав человека, департамент ставит своей целью систематическую интеграцию основных норм и стандартов в области прав человека в свои методики и руководящие принципы.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Мониторинг КПР и применение процесса отчетности КПР</w:t>
      </w:r>
    </w:p>
    <w:p w:rsidR="00350964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государство ратифицирует КПР, оно вступает в непрерывный цикл мониторинга и отчетности относительно потенциальных возможностей его детей и подростков осуществлять свои права. Государства-участники подготавливают доклады с анализом ситуации, которые передаются для изучения Комитету Организации Объединенных Наций по правам ребенка (Комитету). Процесс отчетности КПР может действовать как ценный механизм мониторинга и оценки состояния здоровья детей и подростков. В </w:t>
      </w: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обязанности ЗПД входит координация вклада ВОЗ в работу Комитета. С 1998 года ЗПД подготовил и представил Комитету более 50 комментариев в области здравоохранения по докладам государств-участников. 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результате, Комитет активно рекомендовал ряду стран обратиться за поддержкой </w:t>
      </w:r>
      <w:proofErr w:type="gramStart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proofErr w:type="gramEnd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принять или усилить виды деятельности в интересах прав ребенка в этих странах.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усиления мониторинга здоровья в рамках процесса отчетности КПР Департамент разрабатывает основные показатели здоровья детей и подростков в контексте КПР.</w:t>
      </w:r>
    </w:p>
    <w:p w:rsid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того, рекомендации Комитета в отношении здоровья детей и подростков, данные странам после рассмотрения их усилий по исполнению КПР, могут служить полезной платформой для деятельности в странах. ЗПД содействует последовательному выполнению в странах рекомендаций Комитета в отношении здоровья путем, помимо прочего, проведения семинаров по вопросам их выполнения и с помощью распространения рекомендаций региональным и </w:t>
      </w:r>
      <w:proofErr w:type="spellStart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страновым</w:t>
      </w:r>
      <w:proofErr w:type="spellEnd"/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бюро ВОЗ.</w:t>
      </w:r>
    </w:p>
    <w:p w:rsidR="00350964" w:rsidRPr="00636F95" w:rsidRDefault="00350964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64" w:rsidRDefault="00636F95" w:rsidP="00350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Новорожденные, дети грудного возраста</w:t>
      </w:r>
    </w:p>
    <w:p w:rsidR="00636F95" w:rsidRDefault="00636F95" w:rsidP="00350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дети других возрастных групп</w:t>
      </w:r>
    </w:p>
    <w:p w:rsidR="00350964" w:rsidRPr="00636F95" w:rsidRDefault="00350964" w:rsidP="00350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здоровья новорожденных и детей ЗПД все шире использует КПР в качестве нормативно-правовой основы для решения проблем кормления детей грудного и раннего возраста и выживания детей. В сотрудничестве с Гарвардской школой общественного здравоохранения разрабатывается методика основанной на правах оценки законов, политики и программ, связанных со здоровьем детей, которая станет ценным вкладом в анализ ситуации в странах в контексте выживания детей.</w:t>
      </w:r>
    </w:p>
    <w:p w:rsidR="00350964" w:rsidRDefault="00350964" w:rsidP="00350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F95" w:rsidRDefault="00636F95" w:rsidP="00350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Подростки</w:t>
      </w: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6F95" w:rsidRPr="00636F95" w:rsidRDefault="00636F95" w:rsidP="00636F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здоровья подростков нормы и стандарты прав человека систематически интегрируются как в нормативную, так и техническую работу Департамента. Учебные материалы включают модули по правам человека, и ЗПД будет проводить систематическую оценку законов и политики в области сексуального и репродуктивного здоровья подростков с точки зрения прав человека. Такая основанная на правах оценка позволит определить политику и правовые барьеры на пути обеспечения доступа подростков к службам охраны сексуального и репродуктивного здоровья.</w:t>
      </w:r>
    </w:p>
    <w:p w:rsidR="00636F95" w:rsidRPr="00636F95" w:rsidRDefault="00636F95" w:rsidP="00450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6F95" w:rsidRPr="00636F95" w:rsidSect="0021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A4E"/>
    <w:multiLevelType w:val="multilevel"/>
    <w:tmpl w:val="8B1A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112C5"/>
    <w:multiLevelType w:val="multilevel"/>
    <w:tmpl w:val="958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33FD1"/>
    <w:multiLevelType w:val="multilevel"/>
    <w:tmpl w:val="F856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1B"/>
    <w:rsid w:val="00211D56"/>
    <w:rsid w:val="002C431B"/>
    <w:rsid w:val="00350964"/>
    <w:rsid w:val="00386641"/>
    <w:rsid w:val="003C3497"/>
    <w:rsid w:val="004500D4"/>
    <w:rsid w:val="00636F95"/>
    <w:rsid w:val="006B16E1"/>
    <w:rsid w:val="008D66D4"/>
    <w:rsid w:val="00D8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6"/>
  </w:style>
  <w:style w:type="paragraph" w:styleId="4">
    <w:name w:val="heading 4"/>
    <w:basedOn w:val="a"/>
    <w:link w:val="40"/>
    <w:uiPriority w:val="9"/>
    <w:qFormat/>
    <w:rsid w:val="00636F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31B"/>
    <w:rPr>
      <w:b/>
      <w:bCs/>
    </w:rPr>
  </w:style>
  <w:style w:type="character" w:customStyle="1" w:styleId="apple-converted-space">
    <w:name w:val="apple-converted-space"/>
    <w:basedOn w:val="a0"/>
    <w:rsid w:val="004500D4"/>
  </w:style>
  <w:style w:type="character" w:styleId="a5">
    <w:name w:val="Hyperlink"/>
    <w:basedOn w:val="a0"/>
    <w:uiPriority w:val="99"/>
    <w:semiHidden/>
    <w:unhideWhenUsed/>
    <w:rsid w:val="004500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36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101">
          <w:marLeft w:val="0"/>
          <w:marRight w:val="259"/>
          <w:marTop w:val="0"/>
          <w:marBottom w:val="234"/>
          <w:divBdr>
            <w:top w:val="single" w:sz="4" w:space="10" w:color="E6E6E6"/>
            <w:left w:val="single" w:sz="4" w:space="10" w:color="E6E6E6"/>
            <w:bottom w:val="single" w:sz="4" w:space="10" w:color="E6E6E6"/>
            <w:right w:val="single" w:sz="4" w:space="10" w:color="E6E6E6"/>
          </w:divBdr>
        </w:div>
      </w:divsChild>
    </w:div>
    <w:div w:id="499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5</cp:revision>
  <dcterms:created xsi:type="dcterms:W3CDTF">2015-05-22T08:06:00Z</dcterms:created>
  <dcterms:modified xsi:type="dcterms:W3CDTF">2015-05-22T08:56:00Z</dcterms:modified>
</cp:coreProperties>
</file>