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70" w:rsidRPr="00071756" w:rsidRDefault="00AD1BA0" w:rsidP="00AD1BA0">
      <w:pPr>
        <w:spacing w:after="0" w:line="240" w:lineRule="auto"/>
        <w:jc w:val="center"/>
        <w:rPr>
          <w:rFonts w:ascii="Times New Roman" w:hAnsi="Times New Roman" w:cs="Times New Roman"/>
          <w:b/>
          <w:sz w:val="24"/>
        </w:rPr>
      </w:pPr>
      <w:r w:rsidRPr="00071756">
        <w:rPr>
          <w:rFonts w:ascii="Times New Roman" w:hAnsi="Times New Roman" w:cs="Times New Roman"/>
          <w:b/>
          <w:sz w:val="24"/>
        </w:rPr>
        <w:t>Паспорт</w:t>
      </w:r>
    </w:p>
    <w:p w:rsidR="00AD1BA0" w:rsidRPr="00071756" w:rsidRDefault="00AD1BA0" w:rsidP="00AD1BA0">
      <w:pPr>
        <w:spacing w:after="0" w:line="240" w:lineRule="auto"/>
        <w:jc w:val="center"/>
        <w:rPr>
          <w:rFonts w:ascii="Times New Roman" w:hAnsi="Times New Roman" w:cs="Times New Roman"/>
          <w:b/>
          <w:sz w:val="24"/>
        </w:rPr>
      </w:pPr>
      <w:r w:rsidRPr="00071756">
        <w:rPr>
          <w:rFonts w:ascii="Times New Roman" w:hAnsi="Times New Roman" w:cs="Times New Roman"/>
          <w:b/>
          <w:sz w:val="24"/>
        </w:rPr>
        <w:t>инновационного продукта</w:t>
      </w:r>
      <w:r w:rsidR="00681547">
        <w:rPr>
          <w:rFonts w:ascii="Times New Roman" w:hAnsi="Times New Roman" w:cs="Times New Roman"/>
          <w:b/>
          <w:sz w:val="24"/>
        </w:rPr>
        <w:t xml:space="preserve"> ГБПОУ КК </w:t>
      </w:r>
      <w:r w:rsidR="003A6D88">
        <w:rPr>
          <w:rFonts w:ascii="Times New Roman" w:hAnsi="Times New Roman" w:cs="Times New Roman"/>
          <w:b/>
          <w:sz w:val="24"/>
        </w:rPr>
        <w:t>А</w:t>
      </w:r>
      <w:r w:rsidR="00681547">
        <w:rPr>
          <w:rFonts w:ascii="Times New Roman" w:hAnsi="Times New Roman" w:cs="Times New Roman"/>
          <w:b/>
          <w:sz w:val="24"/>
        </w:rPr>
        <w:t>АТ</w:t>
      </w:r>
      <w:r w:rsidR="003A6D88">
        <w:rPr>
          <w:rFonts w:ascii="Times New Roman" w:hAnsi="Times New Roman" w:cs="Times New Roman"/>
          <w:b/>
          <w:sz w:val="24"/>
        </w:rPr>
        <w:t>Т</w:t>
      </w:r>
    </w:p>
    <w:p w:rsidR="00AD1BA0" w:rsidRPr="00071756" w:rsidRDefault="00AD1BA0" w:rsidP="00AD1BA0">
      <w:pPr>
        <w:spacing w:after="0" w:line="240" w:lineRule="auto"/>
        <w:jc w:val="center"/>
        <w:rPr>
          <w:rFonts w:ascii="Times New Roman" w:hAnsi="Times New Roman" w:cs="Times New Roman"/>
          <w:b/>
          <w:sz w:val="24"/>
        </w:rPr>
      </w:pPr>
    </w:p>
    <w:tbl>
      <w:tblPr>
        <w:tblStyle w:val="a3"/>
        <w:tblW w:w="15736" w:type="dxa"/>
        <w:tblInd w:w="-318" w:type="dxa"/>
        <w:tblLayout w:type="fixed"/>
        <w:tblLook w:val="04A0"/>
      </w:tblPr>
      <w:tblGrid>
        <w:gridCol w:w="852"/>
        <w:gridCol w:w="3827"/>
        <w:gridCol w:w="11057"/>
      </w:tblGrid>
      <w:tr w:rsidR="00AD1BA0" w:rsidTr="00371F39">
        <w:tc>
          <w:tcPr>
            <w:tcW w:w="852" w:type="dxa"/>
          </w:tcPr>
          <w:p w:rsidR="00AD1BA0" w:rsidRPr="006F7C67" w:rsidRDefault="004E076F" w:rsidP="002105C2">
            <w:pPr>
              <w:rPr>
                <w:rFonts w:ascii="Times New Roman" w:hAnsi="Times New Roman" w:cs="Times New Roman"/>
                <w:sz w:val="24"/>
              </w:rPr>
            </w:pPr>
            <w:r>
              <w:rPr>
                <w:rFonts w:ascii="Times New Roman" w:hAnsi="Times New Roman" w:cs="Times New Roman"/>
                <w:sz w:val="24"/>
              </w:rPr>
              <w:t>1</w:t>
            </w:r>
          </w:p>
        </w:tc>
        <w:tc>
          <w:tcPr>
            <w:tcW w:w="3827" w:type="dxa"/>
          </w:tcPr>
          <w:p w:rsidR="00AD1BA0" w:rsidRDefault="00AD1BA0" w:rsidP="00AD1BA0">
            <w:pPr>
              <w:jc w:val="both"/>
              <w:rPr>
                <w:rFonts w:ascii="Times New Roman" w:hAnsi="Times New Roman" w:cs="Times New Roman"/>
                <w:sz w:val="24"/>
              </w:rPr>
            </w:pPr>
            <w:r>
              <w:rPr>
                <w:rFonts w:ascii="Times New Roman" w:hAnsi="Times New Roman" w:cs="Times New Roman"/>
                <w:sz w:val="24"/>
              </w:rPr>
              <w:t>Наименование инновационного продукта</w:t>
            </w:r>
          </w:p>
        </w:tc>
        <w:tc>
          <w:tcPr>
            <w:tcW w:w="11057" w:type="dxa"/>
          </w:tcPr>
          <w:p w:rsidR="009B25D7" w:rsidRDefault="009B25D7" w:rsidP="009B25D7">
            <w:pPr>
              <w:spacing w:line="276" w:lineRule="auto"/>
              <w:jc w:val="center"/>
              <w:rPr>
                <w:rFonts w:ascii="Times New Roman" w:hAnsi="Times New Roman" w:cs="Times New Roman"/>
                <w:sz w:val="24"/>
                <w:szCs w:val="32"/>
              </w:rPr>
            </w:pPr>
            <w:r>
              <w:rPr>
                <w:rFonts w:ascii="Times New Roman" w:hAnsi="Times New Roman" w:cs="Times New Roman"/>
                <w:sz w:val="24"/>
                <w:szCs w:val="32"/>
              </w:rPr>
              <w:t>Инновационн</w:t>
            </w:r>
            <w:r w:rsidR="00681547">
              <w:rPr>
                <w:rFonts w:ascii="Times New Roman" w:hAnsi="Times New Roman" w:cs="Times New Roman"/>
                <w:sz w:val="24"/>
                <w:szCs w:val="32"/>
              </w:rPr>
              <w:t>ая</w:t>
            </w:r>
            <w:r>
              <w:rPr>
                <w:rFonts w:ascii="Times New Roman" w:hAnsi="Times New Roman" w:cs="Times New Roman"/>
                <w:sz w:val="24"/>
                <w:szCs w:val="32"/>
              </w:rPr>
              <w:t xml:space="preserve"> </w:t>
            </w:r>
            <w:r w:rsidR="00681547">
              <w:rPr>
                <w:rFonts w:ascii="Times New Roman" w:hAnsi="Times New Roman" w:cs="Times New Roman"/>
                <w:sz w:val="24"/>
                <w:szCs w:val="32"/>
              </w:rPr>
              <w:t>программа</w:t>
            </w:r>
          </w:p>
          <w:p w:rsidR="00AD1BA0" w:rsidRPr="007954FD" w:rsidRDefault="007954FD" w:rsidP="00316A1D">
            <w:pPr>
              <w:jc w:val="both"/>
              <w:rPr>
                <w:rFonts w:ascii="Times New Roman" w:hAnsi="Times New Roman" w:cs="Times New Roman"/>
                <w:sz w:val="24"/>
                <w:szCs w:val="24"/>
              </w:rPr>
            </w:pPr>
            <w:r w:rsidRPr="00B5306B">
              <w:rPr>
                <w:rFonts w:ascii="Times New Roman" w:hAnsi="Times New Roman" w:cs="Times New Roman"/>
                <w:sz w:val="24"/>
                <w:szCs w:val="24"/>
              </w:rPr>
              <w:t xml:space="preserve">«Применение практико-ориентированного обучения </w:t>
            </w:r>
            <w:r>
              <w:rPr>
                <w:rFonts w:ascii="Times New Roman" w:hAnsi="Times New Roman" w:cs="Times New Roman"/>
                <w:sz w:val="24"/>
                <w:szCs w:val="24"/>
              </w:rPr>
              <w:t>т</w:t>
            </w:r>
            <w:r w:rsidRPr="00B5306B">
              <w:rPr>
                <w:rFonts w:ascii="Times New Roman" w:hAnsi="Times New Roman" w:cs="Times New Roman"/>
                <w:sz w:val="24"/>
                <w:szCs w:val="24"/>
              </w:rPr>
              <w:t>ехнологи</w:t>
            </w:r>
            <w:r>
              <w:rPr>
                <w:rFonts w:ascii="Times New Roman" w:hAnsi="Times New Roman" w:cs="Times New Roman"/>
                <w:sz w:val="24"/>
                <w:szCs w:val="24"/>
              </w:rPr>
              <w:t>и</w:t>
            </w:r>
            <w:r w:rsidRPr="00B5306B">
              <w:rPr>
                <w:rFonts w:ascii="Times New Roman" w:hAnsi="Times New Roman" w:cs="Times New Roman"/>
                <w:sz w:val="24"/>
                <w:szCs w:val="24"/>
              </w:rPr>
              <w:t xml:space="preserve"> производства и переработки сельскохозяйственной продукции</w:t>
            </w:r>
            <w:r w:rsidR="00316A1D">
              <w:rPr>
                <w:rFonts w:ascii="Times New Roman" w:hAnsi="Times New Roman" w:cs="Times New Roman"/>
                <w:sz w:val="24"/>
                <w:szCs w:val="24"/>
              </w:rPr>
              <w:t xml:space="preserve"> </w:t>
            </w:r>
            <w:r w:rsidRPr="00B5306B">
              <w:rPr>
                <w:rFonts w:ascii="Times New Roman" w:hAnsi="Times New Roman" w:cs="Times New Roman"/>
                <w:sz w:val="24"/>
                <w:szCs w:val="24"/>
              </w:rPr>
              <w:t xml:space="preserve"> </w:t>
            </w:r>
            <w:r>
              <w:rPr>
                <w:rFonts w:ascii="Times New Roman" w:hAnsi="Times New Roman" w:cs="Times New Roman"/>
                <w:sz w:val="24"/>
                <w:szCs w:val="24"/>
              </w:rPr>
              <w:t>в рамках создания ресурсного центра в ГБПОУ КК ААТТ».</w:t>
            </w:r>
            <w:bookmarkStart w:id="0" w:name="_GoBack"/>
            <w:bookmarkEnd w:id="0"/>
          </w:p>
        </w:tc>
      </w:tr>
      <w:tr w:rsidR="00AD1BA0" w:rsidTr="00371F39">
        <w:tc>
          <w:tcPr>
            <w:tcW w:w="852" w:type="dxa"/>
          </w:tcPr>
          <w:p w:rsidR="00AD1BA0" w:rsidRPr="006F7C67" w:rsidRDefault="006F7C67" w:rsidP="002105C2">
            <w:pPr>
              <w:rPr>
                <w:rFonts w:ascii="Times New Roman" w:hAnsi="Times New Roman" w:cs="Times New Roman"/>
                <w:sz w:val="24"/>
              </w:rPr>
            </w:pPr>
            <w:r>
              <w:rPr>
                <w:rFonts w:ascii="Times New Roman" w:hAnsi="Times New Roman" w:cs="Times New Roman"/>
                <w:sz w:val="24"/>
              </w:rPr>
              <w:t>2</w:t>
            </w:r>
          </w:p>
        </w:tc>
        <w:tc>
          <w:tcPr>
            <w:tcW w:w="3827" w:type="dxa"/>
          </w:tcPr>
          <w:p w:rsidR="00AD1BA0" w:rsidRDefault="00AD1BA0" w:rsidP="00AD1BA0">
            <w:pPr>
              <w:jc w:val="both"/>
              <w:rPr>
                <w:rFonts w:ascii="Times New Roman" w:hAnsi="Times New Roman" w:cs="Times New Roman"/>
                <w:sz w:val="24"/>
              </w:rPr>
            </w:pPr>
            <w:r>
              <w:rPr>
                <w:rFonts w:ascii="Times New Roman" w:hAnsi="Times New Roman" w:cs="Times New Roman"/>
                <w:sz w:val="24"/>
              </w:rPr>
              <w:t>Авторы представляемого опыта (коллектив авторов)</w:t>
            </w:r>
          </w:p>
        </w:tc>
        <w:tc>
          <w:tcPr>
            <w:tcW w:w="11057" w:type="dxa"/>
          </w:tcPr>
          <w:p w:rsidR="007954FD" w:rsidRPr="00A2520E" w:rsidRDefault="007954FD" w:rsidP="007954FD">
            <w:pPr>
              <w:pStyle w:val="a4"/>
              <w:numPr>
                <w:ilvl w:val="0"/>
                <w:numId w:val="2"/>
              </w:numPr>
              <w:tabs>
                <w:tab w:val="left" w:pos="255"/>
              </w:tabs>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Мартыненко</w:t>
            </w:r>
            <w:proofErr w:type="spellEnd"/>
            <w:r>
              <w:rPr>
                <w:rFonts w:ascii="Times New Roman" w:hAnsi="Times New Roman" w:cs="Times New Roman"/>
                <w:sz w:val="24"/>
                <w:szCs w:val="24"/>
              </w:rPr>
              <w:t xml:space="preserve"> Ольга Андреевна</w:t>
            </w:r>
            <w:r w:rsidRPr="00A2520E">
              <w:rPr>
                <w:rFonts w:ascii="Times New Roman" w:hAnsi="Times New Roman" w:cs="Times New Roman"/>
                <w:sz w:val="24"/>
                <w:szCs w:val="24"/>
              </w:rPr>
              <w:t>, заместитель директора по учебной</w:t>
            </w:r>
            <w:r>
              <w:rPr>
                <w:rFonts w:ascii="Times New Roman" w:hAnsi="Times New Roman" w:cs="Times New Roman"/>
                <w:sz w:val="24"/>
                <w:szCs w:val="24"/>
              </w:rPr>
              <w:t>, научно-исследовательской</w:t>
            </w:r>
            <w:r w:rsidRPr="00A2520E">
              <w:rPr>
                <w:rFonts w:ascii="Times New Roman" w:hAnsi="Times New Roman" w:cs="Times New Roman"/>
                <w:sz w:val="24"/>
                <w:szCs w:val="24"/>
              </w:rPr>
              <w:t xml:space="preserve"> работе, (861</w:t>
            </w:r>
            <w:r>
              <w:rPr>
                <w:rFonts w:ascii="Times New Roman" w:hAnsi="Times New Roman" w:cs="Times New Roman"/>
                <w:sz w:val="24"/>
                <w:szCs w:val="24"/>
              </w:rPr>
              <w:t>37</w:t>
            </w:r>
            <w:r w:rsidRPr="00A2520E">
              <w:rPr>
                <w:rFonts w:ascii="Times New Roman" w:hAnsi="Times New Roman" w:cs="Times New Roman"/>
                <w:sz w:val="24"/>
                <w:szCs w:val="24"/>
              </w:rPr>
              <w:t>)  2-</w:t>
            </w:r>
            <w:r>
              <w:rPr>
                <w:rFonts w:ascii="Times New Roman" w:hAnsi="Times New Roman" w:cs="Times New Roman"/>
                <w:sz w:val="24"/>
                <w:szCs w:val="24"/>
              </w:rPr>
              <w:t>20</w:t>
            </w:r>
            <w:r w:rsidRPr="00A2520E">
              <w:rPr>
                <w:rFonts w:ascii="Times New Roman" w:hAnsi="Times New Roman" w:cs="Times New Roman"/>
                <w:sz w:val="24"/>
                <w:szCs w:val="24"/>
              </w:rPr>
              <w:t>-</w:t>
            </w:r>
            <w:r>
              <w:rPr>
                <w:rFonts w:ascii="Times New Roman" w:hAnsi="Times New Roman" w:cs="Times New Roman"/>
                <w:sz w:val="24"/>
                <w:szCs w:val="24"/>
              </w:rPr>
              <w:t>84</w:t>
            </w:r>
            <w:r w:rsidRPr="00A2520E">
              <w:rPr>
                <w:rFonts w:ascii="Times New Roman" w:hAnsi="Times New Roman" w:cs="Times New Roman"/>
                <w:sz w:val="24"/>
                <w:szCs w:val="24"/>
              </w:rPr>
              <w:t>;</w:t>
            </w:r>
          </w:p>
          <w:p w:rsidR="007954FD" w:rsidRPr="00A2520E" w:rsidRDefault="007954FD" w:rsidP="007954FD">
            <w:pPr>
              <w:pStyle w:val="a4"/>
              <w:numPr>
                <w:ilvl w:val="0"/>
                <w:numId w:val="2"/>
              </w:numPr>
              <w:tabs>
                <w:tab w:val="left" w:pos="255"/>
              </w:tabs>
              <w:ind w:left="0" w:firstLine="0"/>
              <w:jc w:val="both"/>
              <w:rPr>
                <w:rFonts w:ascii="Times New Roman" w:hAnsi="Times New Roman" w:cs="Times New Roman"/>
                <w:sz w:val="24"/>
                <w:szCs w:val="24"/>
              </w:rPr>
            </w:pPr>
            <w:r>
              <w:rPr>
                <w:rFonts w:ascii="Times New Roman" w:hAnsi="Times New Roman" w:cs="Times New Roman"/>
                <w:sz w:val="24"/>
                <w:szCs w:val="24"/>
              </w:rPr>
              <w:t>Шваб Валентина Ивановна</w:t>
            </w:r>
            <w:r w:rsidRPr="00A2520E">
              <w:rPr>
                <w:rFonts w:ascii="Times New Roman" w:hAnsi="Times New Roman" w:cs="Times New Roman"/>
                <w:sz w:val="24"/>
                <w:szCs w:val="24"/>
              </w:rPr>
              <w:t xml:space="preserve">, заместитель директора по </w:t>
            </w:r>
            <w:r>
              <w:rPr>
                <w:rFonts w:ascii="Times New Roman" w:hAnsi="Times New Roman" w:cs="Times New Roman"/>
                <w:sz w:val="24"/>
                <w:szCs w:val="24"/>
              </w:rPr>
              <w:t>производственному обучению</w:t>
            </w:r>
            <w:r w:rsidRPr="00A2520E">
              <w:rPr>
                <w:rFonts w:ascii="Times New Roman" w:hAnsi="Times New Roman" w:cs="Times New Roman"/>
                <w:sz w:val="24"/>
                <w:szCs w:val="24"/>
              </w:rPr>
              <w:t>, (861</w:t>
            </w:r>
            <w:r>
              <w:rPr>
                <w:rFonts w:ascii="Times New Roman" w:hAnsi="Times New Roman" w:cs="Times New Roman"/>
                <w:sz w:val="24"/>
                <w:szCs w:val="24"/>
              </w:rPr>
              <w:t>37</w:t>
            </w:r>
            <w:r w:rsidRPr="00A2520E">
              <w:rPr>
                <w:rFonts w:ascii="Times New Roman" w:hAnsi="Times New Roman" w:cs="Times New Roman"/>
                <w:sz w:val="24"/>
                <w:szCs w:val="24"/>
              </w:rPr>
              <w:t>) 2-</w:t>
            </w:r>
            <w:r>
              <w:rPr>
                <w:rFonts w:ascii="Times New Roman" w:hAnsi="Times New Roman" w:cs="Times New Roman"/>
                <w:sz w:val="24"/>
                <w:szCs w:val="24"/>
              </w:rPr>
              <w:t>22</w:t>
            </w:r>
            <w:r w:rsidRPr="00A2520E">
              <w:rPr>
                <w:rFonts w:ascii="Times New Roman" w:hAnsi="Times New Roman" w:cs="Times New Roman"/>
                <w:sz w:val="24"/>
                <w:szCs w:val="24"/>
              </w:rPr>
              <w:t>-</w:t>
            </w:r>
            <w:r>
              <w:rPr>
                <w:rFonts w:ascii="Times New Roman" w:hAnsi="Times New Roman" w:cs="Times New Roman"/>
                <w:sz w:val="24"/>
                <w:szCs w:val="24"/>
              </w:rPr>
              <w:t>38</w:t>
            </w:r>
            <w:r w:rsidRPr="00A2520E">
              <w:rPr>
                <w:rFonts w:ascii="Times New Roman" w:hAnsi="Times New Roman" w:cs="Times New Roman"/>
                <w:sz w:val="24"/>
                <w:szCs w:val="24"/>
              </w:rPr>
              <w:t>;</w:t>
            </w:r>
          </w:p>
          <w:p w:rsidR="0077216D" w:rsidRPr="00681547" w:rsidRDefault="007954FD" w:rsidP="007954FD">
            <w:pPr>
              <w:pStyle w:val="a4"/>
              <w:numPr>
                <w:ilvl w:val="0"/>
                <w:numId w:val="2"/>
              </w:numPr>
              <w:tabs>
                <w:tab w:val="left" w:pos="255"/>
              </w:tabs>
              <w:ind w:left="33" w:hanging="33"/>
              <w:jc w:val="both"/>
              <w:rPr>
                <w:rFonts w:ascii="Times New Roman" w:hAnsi="Times New Roman" w:cs="Times New Roman"/>
                <w:sz w:val="24"/>
              </w:rPr>
            </w:pPr>
            <w:proofErr w:type="spellStart"/>
            <w:r>
              <w:rPr>
                <w:rFonts w:ascii="Times New Roman" w:hAnsi="Times New Roman" w:cs="Times New Roman"/>
                <w:sz w:val="24"/>
                <w:szCs w:val="24"/>
              </w:rPr>
              <w:t>Симонянц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Гаянэ</w:t>
            </w:r>
            <w:proofErr w:type="spellEnd"/>
            <w:r>
              <w:rPr>
                <w:rFonts w:ascii="Times New Roman" w:hAnsi="Times New Roman" w:cs="Times New Roman"/>
                <w:sz w:val="24"/>
                <w:szCs w:val="24"/>
              </w:rPr>
              <w:t xml:space="preserve"> Симоновна</w:t>
            </w:r>
            <w:r w:rsidRPr="00A2520E">
              <w:rPr>
                <w:rFonts w:ascii="Times New Roman" w:hAnsi="Times New Roman" w:cs="Times New Roman"/>
                <w:sz w:val="24"/>
                <w:szCs w:val="24"/>
              </w:rPr>
              <w:t xml:space="preserve">, </w:t>
            </w:r>
            <w:r>
              <w:rPr>
                <w:rFonts w:ascii="Times New Roman" w:hAnsi="Times New Roman" w:cs="Times New Roman"/>
                <w:sz w:val="24"/>
                <w:szCs w:val="24"/>
              </w:rPr>
              <w:t>заместитель директора по воспитательной работе</w:t>
            </w:r>
            <w:r w:rsidRPr="00A2520E">
              <w:rPr>
                <w:rFonts w:ascii="Times New Roman" w:hAnsi="Times New Roman" w:cs="Times New Roman"/>
                <w:sz w:val="24"/>
                <w:szCs w:val="24"/>
              </w:rPr>
              <w:t>, (861</w:t>
            </w:r>
            <w:r>
              <w:rPr>
                <w:rFonts w:ascii="Times New Roman" w:hAnsi="Times New Roman" w:cs="Times New Roman"/>
                <w:sz w:val="24"/>
                <w:szCs w:val="24"/>
              </w:rPr>
              <w:t>37</w:t>
            </w:r>
            <w:r w:rsidRPr="00A2520E">
              <w:rPr>
                <w:rFonts w:ascii="Times New Roman" w:hAnsi="Times New Roman" w:cs="Times New Roman"/>
                <w:sz w:val="24"/>
                <w:szCs w:val="24"/>
              </w:rPr>
              <w:t>) 2-</w:t>
            </w:r>
            <w:r>
              <w:rPr>
                <w:rFonts w:ascii="Times New Roman" w:hAnsi="Times New Roman" w:cs="Times New Roman"/>
                <w:sz w:val="24"/>
                <w:szCs w:val="24"/>
              </w:rPr>
              <w:t>22</w:t>
            </w:r>
            <w:r w:rsidRPr="00A2520E">
              <w:rPr>
                <w:rFonts w:ascii="Times New Roman" w:hAnsi="Times New Roman" w:cs="Times New Roman"/>
                <w:sz w:val="24"/>
                <w:szCs w:val="24"/>
              </w:rPr>
              <w:t>-</w:t>
            </w:r>
            <w:r>
              <w:rPr>
                <w:rFonts w:ascii="Times New Roman" w:hAnsi="Times New Roman" w:cs="Times New Roman"/>
                <w:sz w:val="24"/>
                <w:szCs w:val="24"/>
              </w:rPr>
              <w:t>38.</w:t>
            </w:r>
          </w:p>
        </w:tc>
      </w:tr>
      <w:tr w:rsidR="00AD1BA0" w:rsidTr="00371F39">
        <w:tc>
          <w:tcPr>
            <w:tcW w:w="852" w:type="dxa"/>
          </w:tcPr>
          <w:p w:rsidR="00AD1BA0" w:rsidRPr="006F7C67" w:rsidRDefault="006F7C67" w:rsidP="002105C2">
            <w:pPr>
              <w:rPr>
                <w:rFonts w:ascii="Times New Roman" w:hAnsi="Times New Roman" w:cs="Times New Roman"/>
                <w:sz w:val="24"/>
              </w:rPr>
            </w:pPr>
            <w:r>
              <w:rPr>
                <w:rFonts w:ascii="Times New Roman" w:hAnsi="Times New Roman" w:cs="Times New Roman"/>
                <w:sz w:val="24"/>
              </w:rPr>
              <w:t>3</w:t>
            </w:r>
          </w:p>
        </w:tc>
        <w:tc>
          <w:tcPr>
            <w:tcW w:w="3827" w:type="dxa"/>
          </w:tcPr>
          <w:p w:rsidR="00AD1BA0" w:rsidRDefault="00AD1BA0" w:rsidP="00AD1BA0">
            <w:pPr>
              <w:jc w:val="both"/>
              <w:rPr>
                <w:rFonts w:ascii="Times New Roman" w:hAnsi="Times New Roman" w:cs="Times New Roman"/>
                <w:sz w:val="24"/>
              </w:rPr>
            </w:pPr>
            <w:r>
              <w:rPr>
                <w:rFonts w:ascii="Times New Roman" w:hAnsi="Times New Roman" w:cs="Times New Roman"/>
                <w:sz w:val="24"/>
              </w:rPr>
              <w:t>Научный руководитель</w:t>
            </w:r>
          </w:p>
          <w:p w:rsidR="00AD1BA0" w:rsidRDefault="00AD1BA0" w:rsidP="00AD1BA0">
            <w:pPr>
              <w:jc w:val="both"/>
              <w:rPr>
                <w:rFonts w:ascii="Times New Roman" w:hAnsi="Times New Roman" w:cs="Times New Roman"/>
                <w:sz w:val="24"/>
              </w:rPr>
            </w:pPr>
            <w:r>
              <w:rPr>
                <w:rFonts w:ascii="Times New Roman" w:hAnsi="Times New Roman" w:cs="Times New Roman"/>
                <w:sz w:val="24"/>
              </w:rPr>
              <w:t>(если есть)</w:t>
            </w:r>
          </w:p>
        </w:tc>
        <w:tc>
          <w:tcPr>
            <w:tcW w:w="11057" w:type="dxa"/>
          </w:tcPr>
          <w:p w:rsidR="00AD1BA0" w:rsidRDefault="00AD1BA0" w:rsidP="00AD1BA0">
            <w:pPr>
              <w:jc w:val="center"/>
              <w:rPr>
                <w:rFonts w:ascii="Times New Roman" w:hAnsi="Times New Roman" w:cs="Times New Roman"/>
                <w:sz w:val="24"/>
              </w:rPr>
            </w:pPr>
            <w:r>
              <w:rPr>
                <w:rFonts w:ascii="Times New Roman" w:hAnsi="Times New Roman" w:cs="Times New Roman"/>
                <w:sz w:val="24"/>
              </w:rPr>
              <w:t>Отсутствует</w:t>
            </w:r>
          </w:p>
        </w:tc>
      </w:tr>
      <w:tr w:rsidR="00AD1BA0" w:rsidTr="00371F39">
        <w:tc>
          <w:tcPr>
            <w:tcW w:w="852" w:type="dxa"/>
          </w:tcPr>
          <w:p w:rsidR="00AD1BA0" w:rsidRPr="006F7C67" w:rsidRDefault="006F7C67" w:rsidP="002105C2">
            <w:pPr>
              <w:rPr>
                <w:rFonts w:ascii="Times New Roman" w:hAnsi="Times New Roman" w:cs="Times New Roman"/>
                <w:sz w:val="24"/>
              </w:rPr>
            </w:pPr>
            <w:r>
              <w:rPr>
                <w:rFonts w:ascii="Times New Roman" w:hAnsi="Times New Roman" w:cs="Times New Roman"/>
                <w:sz w:val="24"/>
              </w:rPr>
              <w:t>4</w:t>
            </w:r>
          </w:p>
        </w:tc>
        <w:tc>
          <w:tcPr>
            <w:tcW w:w="3827" w:type="dxa"/>
          </w:tcPr>
          <w:p w:rsidR="00AD1BA0" w:rsidRDefault="00AD1BA0" w:rsidP="00AD1BA0">
            <w:pPr>
              <w:jc w:val="both"/>
              <w:rPr>
                <w:rFonts w:ascii="Times New Roman" w:hAnsi="Times New Roman" w:cs="Times New Roman"/>
                <w:sz w:val="24"/>
              </w:rPr>
            </w:pPr>
            <w:r>
              <w:rPr>
                <w:rFonts w:ascii="Times New Roman" w:hAnsi="Times New Roman" w:cs="Times New Roman"/>
                <w:sz w:val="24"/>
              </w:rPr>
              <w:t>Цели внедрения инновационного продукта</w:t>
            </w:r>
          </w:p>
        </w:tc>
        <w:tc>
          <w:tcPr>
            <w:tcW w:w="11057" w:type="dxa"/>
          </w:tcPr>
          <w:p w:rsidR="009236DD" w:rsidRPr="002105C2" w:rsidRDefault="009236DD" w:rsidP="009236DD">
            <w:pPr>
              <w:pStyle w:val="a4"/>
              <w:numPr>
                <w:ilvl w:val="0"/>
                <w:numId w:val="24"/>
              </w:numPr>
              <w:shd w:val="clear" w:color="auto" w:fill="FFFFFF"/>
              <w:tabs>
                <w:tab w:val="left" w:pos="334"/>
              </w:tabs>
              <w:autoSpaceDE w:val="0"/>
              <w:autoSpaceDN w:val="0"/>
              <w:adjustRightInd w:val="0"/>
              <w:ind w:left="0" w:firstLine="0"/>
              <w:jc w:val="both"/>
              <w:rPr>
                <w:rFonts w:ascii="Times New Roman" w:hAnsi="Times New Roman" w:cs="Times New Roman"/>
                <w:sz w:val="24"/>
                <w:szCs w:val="24"/>
              </w:rPr>
            </w:pPr>
            <w:r w:rsidRPr="002105C2">
              <w:rPr>
                <w:rFonts w:ascii="Times New Roman" w:hAnsi="Times New Roman" w:cs="Times New Roman"/>
                <w:sz w:val="24"/>
                <w:szCs w:val="24"/>
              </w:rPr>
              <w:t>Создание  инновационной   модели    сетевого    взаимодействия образовательных  учреждений  и социальных  партнеров на основе ресурсного центра.</w:t>
            </w:r>
          </w:p>
          <w:p w:rsidR="0098291A" w:rsidRPr="002105C2" w:rsidRDefault="0098291A" w:rsidP="009236DD">
            <w:pPr>
              <w:pStyle w:val="a4"/>
              <w:numPr>
                <w:ilvl w:val="0"/>
                <w:numId w:val="24"/>
              </w:numPr>
              <w:shd w:val="clear" w:color="auto" w:fill="FFFFFF"/>
              <w:tabs>
                <w:tab w:val="left" w:pos="334"/>
              </w:tabs>
              <w:autoSpaceDE w:val="0"/>
              <w:autoSpaceDN w:val="0"/>
              <w:adjustRightInd w:val="0"/>
              <w:ind w:left="0" w:firstLine="0"/>
              <w:jc w:val="both"/>
              <w:rPr>
                <w:rFonts w:ascii="Times New Roman" w:hAnsi="Times New Roman" w:cs="Times New Roman"/>
                <w:sz w:val="24"/>
                <w:szCs w:val="24"/>
              </w:rPr>
            </w:pPr>
            <w:r w:rsidRPr="002105C2">
              <w:rPr>
                <w:rFonts w:ascii="Times New Roman" w:hAnsi="Times New Roman" w:cs="Times New Roman"/>
                <w:sz w:val="24"/>
                <w:szCs w:val="24"/>
              </w:rPr>
              <w:t>Ресурсное обеспечение качественно нового уровня профессионального образования.</w:t>
            </w:r>
          </w:p>
          <w:p w:rsidR="009236DD" w:rsidRPr="002105C2" w:rsidRDefault="009236DD" w:rsidP="009236DD">
            <w:pPr>
              <w:pStyle w:val="a4"/>
              <w:numPr>
                <w:ilvl w:val="0"/>
                <w:numId w:val="24"/>
              </w:numPr>
              <w:shd w:val="clear" w:color="auto" w:fill="FFFFFF"/>
              <w:tabs>
                <w:tab w:val="left" w:pos="334"/>
              </w:tabs>
              <w:autoSpaceDE w:val="0"/>
              <w:autoSpaceDN w:val="0"/>
              <w:adjustRightInd w:val="0"/>
              <w:ind w:left="0" w:firstLine="0"/>
              <w:jc w:val="both"/>
              <w:rPr>
                <w:rFonts w:ascii="Times New Roman" w:hAnsi="Times New Roman" w:cs="Times New Roman"/>
                <w:sz w:val="24"/>
                <w:szCs w:val="24"/>
              </w:rPr>
            </w:pPr>
            <w:r w:rsidRPr="002105C2">
              <w:rPr>
                <w:rFonts w:ascii="Times New Roman" w:hAnsi="Times New Roman" w:cs="Times New Roman"/>
                <w:sz w:val="24"/>
                <w:szCs w:val="24"/>
              </w:rPr>
              <w:t>Реализация практико-ориентированного обучения технологии производства и переработки сельскохозяйственной продукции.</w:t>
            </w:r>
          </w:p>
          <w:p w:rsidR="0077216D" w:rsidRPr="002105C2" w:rsidRDefault="009236DD" w:rsidP="009236DD">
            <w:pPr>
              <w:pStyle w:val="a4"/>
              <w:numPr>
                <w:ilvl w:val="0"/>
                <w:numId w:val="24"/>
              </w:numPr>
              <w:shd w:val="clear" w:color="auto" w:fill="FFFFFF"/>
              <w:tabs>
                <w:tab w:val="left" w:pos="334"/>
              </w:tabs>
              <w:autoSpaceDE w:val="0"/>
              <w:autoSpaceDN w:val="0"/>
              <w:adjustRightInd w:val="0"/>
              <w:ind w:left="0" w:firstLine="0"/>
              <w:jc w:val="both"/>
              <w:rPr>
                <w:rFonts w:ascii="Times New Roman" w:hAnsi="Times New Roman" w:cs="Times New Roman"/>
                <w:sz w:val="24"/>
                <w:szCs w:val="24"/>
              </w:rPr>
            </w:pPr>
            <w:r w:rsidRPr="002105C2">
              <w:rPr>
                <w:rFonts w:ascii="Times New Roman" w:hAnsi="Times New Roman" w:cs="Times New Roman"/>
                <w:sz w:val="24"/>
                <w:szCs w:val="24"/>
              </w:rPr>
              <w:t xml:space="preserve"> </w:t>
            </w:r>
            <w:r w:rsidR="0098291A" w:rsidRPr="002105C2">
              <w:rPr>
                <w:rFonts w:ascii="Times New Roman" w:hAnsi="Times New Roman" w:cs="Times New Roman"/>
                <w:sz w:val="24"/>
                <w:szCs w:val="24"/>
              </w:rPr>
              <w:t xml:space="preserve">Формирование и реализация профессиональных, в том числе предпринимательских, компетенций выпускников по специальности </w:t>
            </w:r>
            <w:r w:rsidR="006F6E85" w:rsidRPr="002105C2">
              <w:rPr>
                <w:rFonts w:ascii="Times New Roman" w:hAnsi="Times New Roman" w:cs="Times New Roman"/>
                <w:sz w:val="24"/>
                <w:szCs w:val="24"/>
              </w:rPr>
              <w:t>«</w:t>
            </w:r>
            <w:r w:rsidR="0098291A" w:rsidRPr="002105C2">
              <w:rPr>
                <w:rFonts w:ascii="Times New Roman" w:eastAsia="Calibri" w:hAnsi="Times New Roman" w:cs="Times New Roman"/>
                <w:sz w:val="24"/>
                <w:szCs w:val="24"/>
              </w:rPr>
              <w:t>Технология производства и переработки сельскохозяйственной продукции</w:t>
            </w:r>
            <w:r w:rsidR="006F6E85" w:rsidRPr="002105C2">
              <w:rPr>
                <w:rFonts w:ascii="Times New Roman" w:eastAsia="Calibri" w:hAnsi="Times New Roman" w:cs="Times New Roman"/>
                <w:sz w:val="24"/>
                <w:szCs w:val="24"/>
              </w:rPr>
              <w:t>».</w:t>
            </w:r>
          </w:p>
        </w:tc>
      </w:tr>
      <w:tr w:rsidR="00AD1BA0" w:rsidTr="00371F39">
        <w:tc>
          <w:tcPr>
            <w:tcW w:w="852" w:type="dxa"/>
          </w:tcPr>
          <w:p w:rsidR="00AD1BA0" w:rsidRPr="006F7C67" w:rsidRDefault="006F7C67" w:rsidP="002105C2">
            <w:pPr>
              <w:rPr>
                <w:rFonts w:ascii="Times New Roman" w:hAnsi="Times New Roman" w:cs="Times New Roman"/>
                <w:sz w:val="24"/>
              </w:rPr>
            </w:pPr>
            <w:r>
              <w:rPr>
                <w:rFonts w:ascii="Times New Roman" w:hAnsi="Times New Roman" w:cs="Times New Roman"/>
                <w:sz w:val="24"/>
              </w:rPr>
              <w:t>5</w:t>
            </w:r>
          </w:p>
        </w:tc>
        <w:tc>
          <w:tcPr>
            <w:tcW w:w="3827" w:type="dxa"/>
          </w:tcPr>
          <w:p w:rsidR="00AD1BA0" w:rsidRDefault="00AD1BA0" w:rsidP="00006459">
            <w:pPr>
              <w:rPr>
                <w:rFonts w:ascii="Times New Roman" w:hAnsi="Times New Roman" w:cs="Times New Roman"/>
                <w:sz w:val="24"/>
              </w:rPr>
            </w:pPr>
            <w:r>
              <w:rPr>
                <w:rFonts w:ascii="Times New Roman" w:hAnsi="Times New Roman" w:cs="Times New Roman"/>
                <w:sz w:val="24"/>
              </w:rPr>
              <w:t>Задачи внедрения инновационного продукта</w:t>
            </w:r>
          </w:p>
        </w:tc>
        <w:tc>
          <w:tcPr>
            <w:tcW w:w="11057" w:type="dxa"/>
            <w:shd w:val="clear" w:color="auto" w:fill="auto"/>
          </w:tcPr>
          <w:p w:rsidR="00530299" w:rsidRPr="00530299" w:rsidRDefault="00530299" w:rsidP="00530299">
            <w:pPr>
              <w:pStyle w:val="a4"/>
              <w:numPr>
                <w:ilvl w:val="0"/>
                <w:numId w:val="22"/>
              </w:numPr>
              <w:tabs>
                <w:tab w:val="left" w:pos="380"/>
              </w:tabs>
              <w:ind w:left="0" w:firstLine="33"/>
              <w:jc w:val="both"/>
              <w:rPr>
                <w:rFonts w:ascii="Times New Roman" w:eastAsia="Times New Roman" w:hAnsi="Times New Roman" w:cs="Times New Roman"/>
                <w:color w:val="000000"/>
                <w:sz w:val="24"/>
                <w:szCs w:val="24"/>
                <w:lang w:eastAsia="ru-RU"/>
              </w:rPr>
            </w:pPr>
            <w:r w:rsidRPr="00530299">
              <w:rPr>
                <w:rStyle w:val="A50"/>
                <w:rFonts w:ascii="Times New Roman" w:hAnsi="Times New Roman" w:cs="Times New Roman"/>
                <w:sz w:val="24"/>
                <w:szCs w:val="24"/>
              </w:rPr>
              <w:t>разработка, а</w:t>
            </w:r>
            <w:r>
              <w:rPr>
                <w:rStyle w:val="A50"/>
                <w:rFonts w:ascii="Times New Roman" w:hAnsi="Times New Roman" w:cs="Times New Roman"/>
                <w:sz w:val="24"/>
                <w:szCs w:val="24"/>
              </w:rPr>
              <w:t>пробация и реализация образова</w:t>
            </w:r>
            <w:r w:rsidRPr="00530299">
              <w:rPr>
                <w:rStyle w:val="A50"/>
                <w:rFonts w:ascii="Times New Roman" w:hAnsi="Times New Roman" w:cs="Times New Roman"/>
                <w:sz w:val="24"/>
                <w:szCs w:val="24"/>
              </w:rPr>
              <w:t xml:space="preserve">тельных программ основного и дополнительного </w:t>
            </w:r>
            <w:r>
              <w:rPr>
                <w:rStyle w:val="A50"/>
                <w:rFonts w:ascii="Times New Roman" w:hAnsi="Times New Roman" w:cs="Times New Roman"/>
                <w:sz w:val="24"/>
                <w:szCs w:val="24"/>
              </w:rPr>
              <w:t xml:space="preserve">      </w:t>
            </w:r>
            <w:r w:rsidRPr="00530299">
              <w:rPr>
                <w:rStyle w:val="A50"/>
                <w:rFonts w:ascii="Times New Roman" w:hAnsi="Times New Roman" w:cs="Times New Roman"/>
                <w:sz w:val="24"/>
                <w:szCs w:val="24"/>
              </w:rPr>
              <w:t xml:space="preserve">профессионального образования в сфере приоритетных для Краснодарского края специальностей с использованием современных материально-технических и кадровых ресурсов; </w:t>
            </w:r>
          </w:p>
          <w:p w:rsidR="000F1CE6" w:rsidRPr="000F1CE6" w:rsidRDefault="000F1CE6" w:rsidP="000F1CE6">
            <w:pPr>
              <w:pStyle w:val="a4"/>
              <w:numPr>
                <w:ilvl w:val="0"/>
                <w:numId w:val="22"/>
              </w:numPr>
              <w:tabs>
                <w:tab w:val="left" w:pos="380"/>
              </w:tabs>
              <w:ind w:left="0" w:firstLine="33"/>
              <w:jc w:val="both"/>
              <w:rPr>
                <w:rFonts w:ascii="Times New Roman" w:eastAsia="Times New Roman" w:hAnsi="Times New Roman" w:cs="Times New Roman"/>
                <w:color w:val="000000"/>
                <w:sz w:val="24"/>
                <w:szCs w:val="24"/>
                <w:lang w:eastAsia="ru-RU"/>
              </w:rPr>
            </w:pPr>
            <w:r w:rsidRPr="00006459">
              <w:rPr>
                <w:rFonts w:ascii="Times New Roman" w:hAnsi="Times New Roman"/>
                <w:sz w:val="24"/>
                <w:szCs w:val="24"/>
              </w:rPr>
              <w:t xml:space="preserve">сетевая форма реализации программ </w:t>
            </w:r>
            <w:proofErr w:type="spellStart"/>
            <w:r w:rsidRPr="00006459">
              <w:rPr>
                <w:rFonts w:ascii="Times New Roman" w:hAnsi="Times New Roman"/>
                <w:sz w:val="24"/>
                <w:szCs w:val="24"/>
              </w:rPr>
              <w:t>практикоориентированного</w:t>
            </w:r>
            <w:proofErr w:type="spellEnd"/>
            <w:r w:rsidRPr="00006459">
              <w:rPr>
                <w:rFonts w:ascii="Times New Roman" w:hAnsi="Times New Roman"/>
                <w:sz w:val="24"/>
                <w:szCs w:val="24"/>
              </w:rPr>
              <w:t xml:space="preserve"> обучения</w:t>
            </w:r>
            <w:r>
              <w:rPr>
                <w:rFonts w:ascii="Times New Roman" w:hAnsi="Times New Roman"/>
                <w:sz w:val="24"/>
                <w:szCs w:val="24"/>
              </w:rPr>
              <w:t>;</w:t>
            </w:r>
          </w:p>
          <w:p w:rsidR="000F1CE6" w:rsidRPr="000F1CE6" w:rsidRDefault="000F1CE6" w:rsidP="000F1CE6">
            <w:pPr>
              <w:pStyle w:val="a4"/>
              <w:numPr>
                <w:ilvl w:val="0"/>
                <w:numId w:val="22"/>
              </w:numPr>
              <w:tabs>
                <w:tab w:val="left" w:pos="380"/>
              </w:tabs>
              <w:ind w:left="0" w:firstLine="33"/>
              <w:jc w:val="both"/>
              <w:rPr>
                <w:rFonts w:ascii="Times New Roman" w:eastAsia="Times New Roman" w:hAnsi="Times New Roman" w:cs="Times New Roman"/>
                <w:color w:val="000000"/>
                <w:sz w:val="24"/>
                <w:szCs w:val="24"/>
                <w:lang w:eastAsia="ru-RU"/>
              </w:rPr>
            </w:pPr>
            <w:r w:rsidRPr="000F1CE6">
              <w:rPr>
                <w:rStyle w:val="A50"/>
                <w:rFonts w:ascii="Times New Roman" w:hAnsi="Times New Roman" w:cs="Times New Roman"/>
                <w:sz w:val="24"/>
                <w:szCs w:val="24"/>
              </w:rPr>
              <w:t xml:space="preserve">научно-методическая, информационно-аналитическая и консультационно-просветительская поддержка партнёров в рамках прямого и сетевого взаимодействия при разработке образовательных программ, внедрении современных образовательных технологий; </w:t>
            </w:r>
          </w:p>
          <w:p w:rsidR="000F1CE6" w:rsidRPr="000F1CE6" w:rsidRDefault="000F1CE6" w:rsidP="000F1CE6">
            <w:pPr>
              <w:pStyle w:val="a4"/>
              <w:numPr>
                <w:ilvl w:val="0"/>
                <w:numId w:val="22"/>
              </w:numPr>
              <w:tabs>
                <w:tab w:val="left" w:pos="380"/>
              </w:tabs>
              <w:ind w:left="0" w:firstLine="33"/>
              <w:jc w:val="both"/>
              <w:rPr>
                <w:rFonts w:ascii="Times New Roman" w:hAnsi="Times New Roman" w:cs="Times New Roman"/>
                <w:sz w:val="24"/>
                <w:szCs w:val="24"/>
              </w:rPr>
            </w:pPr>
            <w:r w:rsidRPr="000F1CE6">
              <w:rPr>
                <w:rStyle w:val="A50"/>
                <w:rFonts w:ascii="Times New Roman" w:hAnsi="Times New Roman" w:cs="Times New Roman"/>
                <w:sz w:val="24"/>
                <w:szCs w:val="24"/>
              </w:rPr>
              <w:t xml:space="preserve">разработка оптимальной структуры ресурсного центра и разработка эффективной системы управления инновационной программой и </w:t>
            </w:r>
            <w:r>
              <w:rPr>
                <w:rStyle w:val="A50"/>
                <w:rFonts w:ascii="Times New Roman" w:hAnsi="Times New Roman" w:cs="Times New Roman"/>
                <w:sz w:val="24"/>
                <w:szCs w:val="24"/>
              </w:rPr>
              <w:t>техникумом</w:t>
            </w:r>
            <w:r w:rsidRPr="000F1CE6">
              <w:rPr>
                <w:rStyle w:val="A50"/>
                <w:rFonts w:ascii="Times New Roman" w:hAnsi="Times New Roman" w:cs="Times New Roman"/>
                <w:sz w:val="24"/>
                <w:szCs w:val="24"/>
              </w:rPr>
              <w:t xml:space="preserve"> как ресурсным</w:t>
            </w:r>
            <w:r>
              <w:rPr>
                <w:rStyle w:val="A50"/>
                <w:rFonts w:ascii="Times New Roman" w:hAnsi="Times New Roman" w:cs="Times New Roman"/>
                <w:sz w:val="24"/>
                <w:szCs w:val="24"/>
              </w:rPr>
              <w:t xml:space="preserve"> центром;</w:t>
            </w:r>
            <w:r w:rsidRPr="000F1CE6">
              <w:t xml:space="preserve"> </w:t>
            </w:r>
          </w:p>
          <w:p w:rsidR="00536757" w:rsidRPr="00E93963" w:rsidRDefault="002105C2" w:rsidP="00992F9B">
            <w:pPr>
              <w:pStyle w:val="a4"/>
              <w:numPr>
                <w:ilvl w:val="0"/>
                <w:numId w:val="4"/>
              </w:numPr>
              <w:tabs>
                <w:tab w:val="left" w:pos="380"/>
              </w:tabs>
              <w:suppressAutoHyphens/>
              <w:ind w:left="0" w:firstLine="33"/>
              <w:jc w:val="both"/>
              <w:rPr>
                <w:rFonts w:ascii="Times New Roman" w:hAnsi="Times New Roman" w:cs="Times New Roman"/>
                <w:sz w:val="24"/>
                <w:szCs w:val="24"/>
              </w:rPr>
            </w:pPr>
            <w:r w:rsidRPr="00E93963">
              <w:rPr>
                <w:rFonts w:ascii="Times New Roman" w:hAnsi="Times New Roman" w:cs="Times New Roman"/>
                <w:sz w:val="24"/>
                <w:szCs w:val="24"/>
              </w:rPr>
              <w:t>организация деятельности учебно-производственного подразделения «Кормилица» по переработке сельскохозяйственной продукции: кормовых смесей, растительного масла, крупяных изделий</w:t>
            </w:r>
            <w:r w:rsidR="00E93963">
              <w:rPr>
                <w:rFonts w:ascii="Times New Roman" w:hAnsi="Times New Roman" w:cs="Times New Roman"/>
                <w:sz w:val="24"/>
                <w:szCs w:val="24"/>
              </w:rPr>
              <w:t>,</w:t>
            </w:r>
            <w:r w:rsidR="00E93963" w:rsidRPr="00E93963">
              <w:rPr>
                <w:rFonts w:ascii="Times New Roman" w:hAnsi="Times New Roman" w:cs="Times New Roman"/>
                <w:sz w:val="24"/>
                <w:szCs w:val="24"/>
              </w:rPr>
              <w:t xml:space="preserve"> </w:t>
            </w:r>
            <w:r w:rsidR="00536757" w:rsidRPr="00E93963">
              <w:rPr>
                <w:rFonts w:ascii="Times New Roman" w:hAnsi="Times New Roman" w:cs="Times New Roman"/>
                <w:sz w:val="24"/>
                <w:szCs w:val="24"/>
              </w:rPr>
              <w:t>изготовлению эколог</w:t>
            </w:r>
            <w:r w:rsidR="00E93963">
              <w:rPr>
                <w:rFonts w:ascii="Times New Roman" w:hAnsi="Times New Roman" w:cs="Times New Roman"/>
                <w:sz w:val="24"/>
                <w:szCs w:val="24"/>
              </w:rPr>
              <w:t>ически чистого топлива (</w:t>
            </w:r>
            <w:proofErr w:type="spellStart"/>
            <w:r w:rsidR="00E93963">
              <w:rPr>
                <w:rFonts w:ascii="Times New Roman" w:hAnsi="Times New Roman" w:cs="Times New Roman"/>
                <w:sz w:val="24"/>
                <w:szCs w:val="24"/>
              </w:rPr>
              <w:t>пеллет</w:t>
            </w:r>
            <w:proofErr w:type="spellEnd"/>
            <w:r w:rsidR="00E93963">
              <w:rPr>
                <w:rFonts w:ascii="Times New Roman" w:hAnsi="Times New Roman" w:cs="Times New Roman"/>
                <w:sz w:val="24"/>
                <w:szCs w:val="24"/>
              </w:rPr>
              <w:t>);</w:t>
            </w:r>
          </w:p>
          <w:p w:rsidR="00001100" w:rsidRPr="00006459" w:rsidRDefault="00001100" w:rsidP="00992F9B">
            <w:pPr>
              <w:pStyle w:val="a4"/>
              <w:numPr>
                <w:ilvl w:val="0"/>
                <w:numId w:val="4"/>
              </w:numPr>
              <w:tabs>
                <w:tab w:val="left" w:pos="380"/>
              </w:tabs>
              <w:suppressAutoHyphens/>
              <w:ind w:left="0" w:firstLine="33"/>
              <w:jc w:val="both"/>
              <w:rPr>
                <w:rFonts w:ascii="Times New Roman" w:hAnsi="Times New Roman" w:cs="Times New Roman"/>
                <w:sz w:val="24"/>
                <w:szCs w:val="24"/>
              </w:rPr>
            </w:pPr>
            <w:r w:rsidRPr="00E93963">
              <w:rPr>
                <w:rFonts w:ascii="Times New Roman" w:hAnsi="Times New Roman" w:cs="Times New Roman"/>
                <w:sz w:val="24"/>
                <w:szCs w:val="24"/>
              </w:rPr>
              <w:t xml:space="preserve">формирования предпринимательской компетентности </w:t>
            </w:r>
            <w:proofErr w:type="gramStart"/>
            <w:r w:rsidRPr="00E93963">
              <w:rPr>
                <w:rFonts w:ascii="Times New Roman" w:hAnsi="Times New Roman" w:cs="Times New Roman"/>
                <w:sz w:val="24"/>
                <w:szCs w:val="24"/>
              </w:rPr>
              <w:t>обучающихся</w:t>
            </w:r>
            <w:proofErr w:type="gramEnd"/>
            <w:r w:rsidRPr="00E93963">
              <w:rPr>
                <w:rFonts w:ascii="Times New Roman" w:hAnsi="Times New Roman" w:cs="Times New Roman"/>
                <w:sz w:val="24"/>
                <w:szCs w:val="24"/>
              </w:rPr>
              <w:t xml:space="preserve"> на е</w:t>
            </w:r>
            <w:r w:rsidR="0017612C" w:rsidRPr="00E93963">
              <w:rPr>
                <w:rFonts w:ascii="Times New Roman" w:hAnsi="Times New Roman" w:cs="Times New Roman"/>
                <w:sz w:val="24"/>
                <w:szCs w:val="24"/>
              </w:rPr>
              <w:t>динстве теоретической, практиче</w:t>
            </w:r>
            <w:r w:rsidRPr="00E93963">
              <w:rPr>
                <w:rFonts w:ascii="Times New Roman" w:hAnsi="Times New Roman" w:cs="Times New Roman"/>
                <w:sz w:val="24"/>
                <w:szCs w:val="24"/>
              </w:rPr>
              <w:t>ской  и предприниматель</w:t>
            </w:r>
            <w:r w:rsidR="0017612C" w:rsidRPr="00E93963">
              <w:rPr>
                <w:rFonts w:ascii="Times New Roman" w:hAnsi="Times New Roman" w:cs="Times New Roman"/>
                <w:sz w:val="24"/>
                <w:szCs w:val="24"/>
              </w:rPr>
              <w:t>ской подготовки;</w:t>
            </w:r>
          </w:p>
          <w:p w:rsidR="00226BD1" w:rsidRPr="00992F9B" w:rsidRDefault="00006459" w:rsidP="00992F9B">
            <w:pPr>
              <w:pStyle w:val="a4"/>
              <w:numPr>
                <w:ilvl w:val="0"/>
                <w:numId w:val="4"/>
              </w:numPr>
              <w:tabs>
                <w:tab w:val="left" w:pos="317"/>
              </w:tabs>
              <w:suppressAutoHyphens/>
              <w:ind w:left="0" w:firstLine="33"/>
              <w:jc w:val="both"/>
              <w:rPr>
                <w:rFonts w:ascii="Times New Roman" w:hAnsi="Times New Roman" w:cs="Times New Roman"/>
                <w:sz w:val="24"/>
                <w:szCs w:val="24"/>
              </w:rPr>
            </w:pPr>
            <w:r w:rsidRPr="00006459">
              <w:rPr>
                <w:rFonts w:ascii="Times New Roman" w:hAnsi="Times New Roman"/>
                <w:sz w:val="24"/>
                <w:szCs w:val="24"/>
              </w:rPr>
              <w:t>создание Центра сертификации профессиональных квалификаций по технологии производства и переработки сельскохозяйственной продукции.</w:t>
            </w:r>
          </w:p>
        </w:tc>
      </w:tr>
      <w:tr w:rsidR="00AD1BA0" w:rsidRPr="00226291" w:rsidTr="00371F39">
        <w:tc>
          <w:tcPr>
            <w:tcW w:w="852" w:type="dxa"/>
          </w:tcPr>
          <w:p w:rsidR="00AD1BA0" w:rsidRPr="006F7C67" w:rsidRDefault="006F7C67" w:rsidP="002105C2">
            <w:pPr>
              <w:rPr>
                <w:rFonts w:ascii="Times New Roman" w:hAnsi="Times New Roman" w:cs="Times New Roman"/>
                <w:sz w:val="24"/>
              </w:rPr>
            </w:pPr>
            <w:r>
              <w:rPr>
                <w:rFonts w:ascii="Times New Roman" w:hAnsi="Times New Roman" w:cs="Times New Roman"/>
                <w:sz w:val="24"/>
              </w:rPr>
              <w:t>6</w:t>
            </w:r>
          </w:p>
        </w:tc>
        <w:tc>
          <w:tcPr>
            <w:tcW w:w="3827" w:type="dxa"/>
          </w:tcPr>
          <w:p w:rsidR="00AD1BA0" w:rsidRDefault="00AD1BA0" w:rsidP="00AD1BA0">
            <w:pPr>
              <w:jc w:val="both"/>
              <w:rPr>
                <w:rFonts w:ascii="Times New Roman" w:hAnsi="Times New Roman" w:cs="Times New Roman"/>
                <w:sz w:val="24"/>
              </w:rPr>
            </w:pPr>
            <w:r>
              <w:rPr>
                <w:rFonts w:ascii="Times New Roman" w:hAnsi="Times New Roman" w:cs="Times New Roman"/>
                <w:sz w:val="24"/>
              </w:rPr>
              <w:t xml:space="preserve">Основная идея предполагаемого  </w:t>
            </w:r>
            <w:r>
              <w:rPr>
                <w:rFonts w:ascii="Times New Roman" w:hAnsi="Times New Roman" w:cs="Times New Roman"/>
                <w:sz w:val="24"/>
              </w:rPr>
              <w:lastRenderedPageBreak/>
              <w:t>инновационного продукта</w:t>
            </w:r>
          </w:p>
        </w:tc>
        <w:tc>
          <w:tcPr>
            <w:tcW w:w="11057" w:type="dxa"/>
          </w:tcPr>
          <w:p w:rsidR="00BA0C6F" w:rsidRDefault="00006459" w:rsidP="001F2C85">
            <w:pPr>
              <w:ind w:firstLine="567"/>
              <w:jc w:val="both"/>
              <w:rPr>
                <w:rFonts w:ascii="Times New Roman" w:hAnsi="Times New Roman" w:cs="Times New Roman"/>
                <w:sz w:val="24"/>
                <w:szCs w:val="24"/>
              </w:rPr>
            </w:pPr>
            <w:r w:rsidRPr="00226BD1">
              <w:rPr>
                <w:rFonts w:ascii="Times New Roman" w:hAnsi="Times New Roman" w:cs="Times New Roman"/>
                <w:color w:val="1A1A1A" w:themeColor="background1" w:themeShade="1A"/>
                <w:sz w:val="24"/>
                <w:szCs w:val="24"/>
              </w:rPr>
              <w:lastRenderedPageBreak/>
              <w:t>В рамках ресурсного центра</w:t>
            </w:r>
            <w:r w:rsidR="00536757" w:rsidRPr="00226BD1">
              <w:rPr>
                <w:rFonts w:ascii="Times New Roman" w:hAnsi="Times New Roman" w:cs="Times New Roman"/>
                <w:sz w:val="24"/>
                <w:szCs w:val="24"/>
              </w:rPr>
              <w:t xml:space="preserve"> </w:t>
            </w:r>
            <w:r w:rsidR="00FE7529" w:rsidRPr="00226BD1">
              <w:rPr>
                <w:rFonts w:ascii="Times New Roman" w:hAnsi="Times New Roman" w:cs="Times New Roman"/>
                <w:sz w:val="24"/>
                <w:szCs w:val="24"/>
              </w:rPr>
              <w:t>формиру</w:t>
            </w:r>
            <w:r w:rsidR="001F2C85">
              <w:rPr>
                <w:rFonts w:ascii="Times New Roman" w:hAnsi="Times New Roman" w:cs="Times New Roman"/>
                <w:sz w:val="24"/>
                <w:szCs w:val="24"/>
              </w:rPr>
              <w:t>е</w:t>
            </w:r>
            <w:r w:rsidR="00FE7529" w:rsidRPr="00226BD1">
              <w:rPr>
                <w:rFonts w:ascii="Times New Roman" w:hAnsi="Times New Roman" w:cs="Times New Roman"/>
                <w:sz w:val="24"/>
                <w:szCs w:val="24"/>
              </w:rPr>
              <w:t>тся учебно-производственн</w:t>
            </w:r>
            <w:r w:rsidR="001F2C85">
              <w:rPr>
                <w:rFonts w:ascii="Times New Roman" w:hAnsi="Times New Roman" w:cs="Times New Roman"/>
                <w:sz w:val="24"/>
                <w:szCs w:val="24"/>
              </w:rPr>
              <w:t>о</w:t>
            </w:r>
            <w:r w:rsidRPr="00226BD1">
              <w:rPr>
                <w:rFonts w:ascii="Times New Roman" w:hAnsi="Times New Roman" w:cs="Times New Roman"/>
                <w:sz w:val="24"/>
                <w:szCs w:val="24"/>
              </w:rPr>
              <w:t>е подразделени</w:t>
            </w:r>
            <w:r w:rsidR="001F2C85">
              <w:rPr>
                <w:rFonts w:ascii="Times New Roman" w:hAnsi="Times New Roman" w:cs="Times New Roman"/>
                <w:sz w:val="24"/>
                <w:szCs w:val="24"/>
              </w:rPr>
              <w:t>е</w:t>
            </w:r>
            <w:r w:rsidR="00FE7529" w:rsidRPr="00226BD1">
              <w:rPr>
                <w:rFonts w:ascii="Times New Roman" w:hAnsi="Times New Roman" w:cs="Times New Roman"/>
                <w:sz w:val="24"/>
                <w:szCs w:val="24"/>
              </w:rPr>
              <w:t xml:space="preserve"> </w:t>
            </w:r>
            <w:r w:rsidR="001F2C85">
              <w:rPr>
                <w:rFonts w:ascii="Times New Roman" w:hAnsi="Times New Roman" w:cs="Times New Roman"/>
                <w:sz w:val="24"/>
                <w:szCs w:val="24"/>
              </w:rPr>
              <w:t xml:space="preserve">                      </w:t>
            </w:r>
            <w:r w:rsidR="00FE7529" w:rsidRPr="00226BD1">
              <w:rPr>
                <w:rFonts w:ascii="Times New Roman" w:hAnsi="Times New Roman" w:cs="Times New Roman"/>
                <w:sz w:val="24"/>
                <w:szCs w:val="24"/>
              </w:rPr>
              <w:lastRenderedPageBreak/>
              <w:t xml:space="preserve">«Кормилица», </w:t>
            </w:r>
            <w:r w:rsidR="001F2C85">
              <w:rPr>
                <w:rFonts w:ascii="Times New Roman" w:hAnsi="Times New Roman" w:cs="Times New Roman"/>
                <w:sz w:val="24"/>
                <w:szCs w:val="24"/>
              </w:rPr>
              <w:t xml:space="preserve">в котором </w:t>
            </w:r>
            <w:r w:rsidR="00BA0C6F">
              <w:rPr>
                <w:rFonts w:ascii="Times New Roman" w:hAnsi="Times New Roman" w:cs="Times New Roman"/>
                <w:sz w:val="24"/>
                <w:szCs w:val="24"/>
              </w:rPr>
              <w:t xml:space="preserve">будут функционировать четыре </w:t>
            </w:r>
            <w:r w:rsidR="00BA0C6F" w:rsidRPr="00226BD1">
              <w:rPr>
                <w:rFonts w:ascii="Times New Roman" w:hAnsi="Times New Roman" w:cs="Times New Roman"/>
                <w:sz w:val="24"/>
                <w:szCs w:val="24"/>
              </w:rPr>
              <w:t>мини-цех</w:t>
            </w:r>
            <w:r w:rsidR="00BA0C6F">
              <w:rPr>
                <w:rFonts w:ascii="Times New Roman" w:hAnsi="Times New Roman" w:cs="Times New Roman"/>
                <w:sz w:val="24"/>
                <w:szCs w:val="24"/>
              </w:rPr>
              <w:t>а:</w:t>
            </w:r>
          </w:p>
          <w:p w:rsidR="001F2C85" w:rsidRDefault="00BA0C6F" w:rsidP="001F2C85">
            <w:pPr>
              <w:ind w:firstLine="567"/>
              <w:jc w:val="both"/>
              <w:rPr>
                <w:rFonts w:ascii="Times New Roman" w:hAnsi="Times New Roman" w:cs="Times New Roman"/>
                <w:sz w:val="24"/>
                <w:szCs w:val="24"/>
              </w:rPr>
            </w:pPr>
            <w:r>
              <w:rPr>
                <w:rFonts w:ascii="Times New Roman" w:hAnsi="Times New Roman" w:cs="Times New Roman"/>
                <w:sz w:val="24"/>
                <w:szCs w:val="24"/>
              </w:rPr>
              <w:t>- к</w:t>
            </w:r>
            <w:r w:rsidR="00536757" w:rsidRPr="00226BD1">
              <w:rPr>
                <w:rFonts w:ascii="Times New Roman" w:hAnsi="Times New Roman" w:cs="Times New Roman"/>
                <w:sz w:val="24"/>
                <w:szCs w:val="24"/>
              </w:rPr>
              <w:t xml:space="preserve">омбикормовый </w:t>
            </w:r>
            <w:r>
              <w:rPr>
                <w:rFonts w:ascii="Times New Roman" w:hAnsi="Times New Roman" w:cs="Times New Roman"/>
                <w:sz w:val="24"/>
                <w:szCs w:val="24"/>
              </w:rPr>
              <w:t xml:space="preserve">мини-цех </w:t>
            </w:r>
            <w:r w:rsidR="001F2C85">
              <w:rPr>
                <w:rFonts w:ascii="Times New Roman" w:hAnsi="Times New Roman" w:cs="Times New Roman"/>
                <w:sz w:val="24"/>
                <w:szCs w:val="24"/>
              </w:rPr>
              <w:t xml:space="preserve">для </w:t>
            </w:r>
            <w:r w:rsidR="001F2C85" w:rsidRPr="00226BD1">
              <w:rPr>
                <w:rFonts w:ascii="Times New Roman" w:hAnsi="Times New Roman" w:cs="Times New Roman"/>
                <w:sz w:val="24"/>
                <w:szCs w:val="24"/>
              </w:rPr>
              <w:t>производс</w:t>
            </w:r>
            <w:r w:rsidR="001F2C85">
              <w:rPr>
                <w:rFonts w:ascii="Times New Roman" w:hAnsi="Times New Roman" w:cs="Times New Roman"/>
                <w:sz w:val="24"/>
                <w:szCs w:val="24"/>
              </w:rPr>
              <w:t>тва</w:t>
            </w:r>
            <w:r w:rsidR="001F2C85" w:rsidRPr="00226BD1">
              <w:rPr>
                <w:rFonts w:ascii="Times New Roman" w:hAnsi="Times New Roman" w:cs="Times New Roman"/>
                <w:sz w:val="24"/>
                <w:szCs w:val="24"/>
              </w:rPr>
              <w:t xml:space="preserve"> кормовы</w:t>
            </w:r>
            <w:r w:rsidR="001F2C85">
              <w:rPr>
                <w:rFonts w:ascii="Times New Roman" w:hAnsi="Times New Roman" w:cs="Times New Roman"/>
                <w:sz w:val="24"/>
                <w:szCs w:val="24"/>
              </w:rPr>
              <w:t>х</w:t>
            </w:r>
            <w:r w:rsidR="001F2C85" w:rsidRPr="00226BD1">
              <w:rPr>
                <w:rFonts w:ascii="Times New Roman" w:hAnsi="Times New Roman" w:cs="Times New Roman"/>
                <w:sz w:val="24"/>
                <w:szCs w:val="24"/>
              </w:rPr>
              <w:t xml:space="preserve"> смес</w:t>
            </w:r>
            <w:r w:rsidR="001F2C85">
              <w:rPr>
                <w:rFonts w:ascii="Times New Roman" w:hAnsi="Times New Roman" w:cs="Times New Roman"/>
                <w:sz w:val="24"/>
                <w:szCs w:val="24"/>
              </w:rPr>
              <w:t>ей</w:t>
            </w:r>
            <w:r w:rsidR="001F2C85" w:rsidRPr="00226BD1">
              <w:rPr>
                <w:rFonts w:ascii="Times New Roman" w:hAnsi="Times New Roman" w:cs="Times New Roman"/>
                <w:sz w:val="24"/>
                <w:szCs w:val="24"/>
              </w:rPr>
              <w:t xml:space="preserve"> и экологически чисто</w:t>
            </w:r>
            <w:r w:rsidR="001F2C85">
              <w:rPr>
                <w:rFonts w:ascii="Times New Roman" w:hAnsi="Times New Roman" w:cs="Times New Roman"/>
                <w:sz w:val="24"/>
                <w:szCs w:val="24"/>
              </w:rPr>
              <w:t>го</w:t>
            </w:r>
            <w:r w:rsidR="001F2C85" w:rsidRPr="00226BD1">
              <w:rPr>
                <w:rFonts w:ascii="Times New Roman" w:hAnsi="Times New Roman" w:cs="Times New Roman"/>
                <w:sz w:val="24"/>
                <w:szCs w:val="24"/>
              </w:rPr>
              <w:t xml:space="preserve"> топлив</w:t>
            </w:r>
            <w:r w:rsidR="001F2C85">
              <w:rPr>
                <w:rFonts w:ascii="Times New Roman" w:hAnsi="Times New Roman" w:cs="Times New Roman"/>
                <w:sz w:val="24"/>
                <w:szCs w:val="24"/>
              </w:rPr>
              <w:t>а</w:t>
            </w:r>
            <w:r w:rsidR="001F2C85" w:rsidRPr="00226BD1">
              <w:rPr>
                <w:rFonts w:ascii="Times New Roman" w:hAnsi="Times New Roman" w:cs="Times New Roman"/>
                <w:sz w:val="24"/>
                <w:szCs w:val="24"/>
              </w:rPr>
              <w:t xml:space="preserve"> </w:t>
            </w:r>
            <w:proofErr w:type="gramStart"/>
            <w:r w:rsidR="001F2C85" w:rsidRPr="00226BD1">
              <w:rPr>
                <w:rFonts w:ascii="Times New Roman" w:hAnsi="Times New Roman" w:cs="Times New Roman"/>
                <w:sz w:val="24"/>
                <w:szCs w:val="24"/>
              </w:rPr>
              <w:t>–</w:t>
            </w:r>
            <w:proofErr w:type="spellStart"/>
            <w:r w:rsidR="001F2C85" w:rsidRPr="00226BD1">
              <w:rPr>
                <w:rFonts w:ascii="Times New Roman" w:hAnsi="Times New Roman" w:cs="Times New Roman"/>
                <w:sz w:val="24"/>
                <w:szCs w:val="24"/>
              </w:rPr>
              <w:t>п</w:t>
            </w:r>
            <w:proofErr w:type="gramEnd"/>
            <w:r w:rsidR="001F2C85" w:rsidRPr="00226BD1">
              <w:rPr>
                <w:rFonts w:ascii="Times New Roman" w:hAnsi="Times New Roman" w:cs="Times New Roman"/>
                <w:sz w:val="24"/>
                <w:szCs w:val="24"/>
              </w:rPr>
              <w:t>еллет</w:t>
            </w:r>
            <w:proofErr w:type="spellEnd"/>
            <w:r>
              <w:rPr>
                <w:rFonts w:ascii="Times New Roman" w:hAnsi="Times New Roman" w:cs="Times New Roman"/>
                <w:sz w:val="24"/>
                <w:szCs w:val="24"/>
              </w:rPr>
              <w:t xml:space="preserve"> (имеется в наличии);</w:t>
            </w:r>
          </w:p>
          <w:p w:rsidR="00BA0C6F" w:rsidRDefault="00BA0C6F" w:rsidP="001F2C85">
            <w:pPr>
              <w:ind w:firstLine="567"/>
              <w:jc w:val="both"/>
              <w:rPr>
                <w:rFonts w:ascii="Times New Roman" w:hAnsi="Times New Roman" w:cs="Times New Roman"/>
                <w:sz w:val="24"/>
                <w:szCs w:val="24"/>
              </w:rPr>
            </w:pPr>
            <w:r>
              <w:rPr>
                <w:rFonts w:ascii="Times New Roman" w:hAnsi="Times New Roman" w:cs="Times New Roman"/>
                <w:sz w:val="24"/>
                <w:szCs w:val="24"/>
              </w:rPr>
              <w:t xml:space="preserve">- мини-цех по производству муки, </w:t>
            </w:r>
          </w:p>
          <w:p w:rsidR="00BA0C6F" w:rsidRDefault="00BA0C6F" w:rsidP="001F2C85">
            <w:pPr>
              <w:ind w:firstLine="567"/>
              <w:jc w:val="both"/>
              <w:rPr>
                <w:rFonts w:ascii="Times New Roman" w:hAnsi="Times New Roman" w:cs="Times New Roman"/>
                <w:sz w:val="24"/>
                <w:szCs w:val="24"/>
              </w:rPr>
            </w:pPr>
            <w:r>
              <w:rPr>
                <w:rFonts w:ascii="Times New Roman" w:hAnsi="Times New Roman" w:cs="Times New Roman"/>
                <w:sz w:val="24"/>
                <w:szCs w:val="24"/>
              </w:rPr>
              <w:t>- мини-цех по производству и розливу растительного масла,</w:t>
            </w:r>
          </w:p>
          <w:p w:rsidR="00BA0C6F" w:rsidRDefault="00BA0C6F" w:rsidP="001F2C85">
            <w:pPr>
              <w:ind w:firstLine="567"/>
              <w:jc w:val="both"/>
              <w:rPr>
                <w:rFonts w:ascii="Times New Roman" w:hAnsi="Times New Roman" w:cs="Times New Roman"/>
                <w:sz w:val="24"/>
                <w:szCs w:val="24"/>
              </w:rPr>
            </w:pPr>
            <w:r>
              <w:rPr>
                <w:rFonts w:ascii="Times New Roman" w:hAnsi="Times New Roman" w:cs="Times New Roman"/>
                <w:sz w:val="24"/>
                <w:szCs w:val="24"/>
              </w:rPr>
              <w:t>- мини-цех по производству крупяных изделий.</w:t>
            </w:r>
          </w:p>
          <w:p w:rsidR="00006459" w:rsidRPr="00226BD1" w:rsidRDefault="001F2C85" w:rsidP="001F2C85">
            <w:pPr>
              <w:ind w:firstLine="567"/>
              <w:jc w:val="both"/>
              <w:rPr>
                <w:rFonts w:ascii="Times New Roman" w:hAnsi="Times New Roman" w:cs="Times New Roman"/>
                <w:sz w:val="24"/>
                <w:szCs w:val="24"/>
              </w:rPr>
            </w:pPr>
            <w:r>
              <w:rPr>
                <w:rFonts w:ascii="Times New Roman" w:hAnsi="Times New Roman" w:cs="Times New Roman"/>
                <w:sz w:val="24"/>
                <w:szCs w:val="24"/>
              </w:rPr>
              <w:t>Предусмотрено открытие лаборатории по контролю качества зерновых культур и муки.</w:t>
            </w:r>
            <w:r w:rsidR="00536757" w:rsidRPr="00226BD1">
              <w:rPr>
                <w:rFonts w:ascii="Times New Roman" w:hAnsi="Times New Roman" w:cs="Times New Roman"/>
                <w:sz w:val="24"/>
                <w:szCs w:val="24"/>
              </w:rPr>
              <w:t xml:space="preserve"> </w:t>
            </w:r>
          </w:p>
          <w:p w:rsidR="007D4D83" w:rsidRPr="00226BD1" w:rsidRDefault="00530299" w:rsidP="00530299">
            <w:pPr>
              <w:jc w:val="both"/>
              <w:rPr>
                <w:rFonts w:ascii="Times New Roman" w:hAnsi="Times New Roman" w:cs="Times New Roman"/>
                <w:sz w:val="24"/>
                <w:szCs w:val="24"/>
              </w:rPr>
            </w:pPr>
            <w:r>
              <w:rPr>
                <w:rFonts w:ascii="Times New Roman" w:hAnsi="Times New Roman" w:cs="Times New Roman"/>
                <w:sz w:val="24"/>
                <w:szCs w:val="24"/>
              </w:rPr>
              <w:t xml:space="preserve">         </w:t>
            </w:r>
            <w:r w:rsidR="00E11AC6">
              <w:rPr>
                <w:rFonts w:ascii="Times New Roman" w:hAnsi="Times New Roman" w:cs="Times New Roman"/>
                <w:sz w:val="24"/>
                <w:szCs w:val="24"/>
              </w:rPr>
              <w:t>П</w:t>
            </w:r>
            <w:r w:rsidR="00E11AC6" w:rsidRPr="00B5306B">
              <w:rPr>
                <w:rFonts w:ascii="Times New Roman" w:hAnsi="Times New Roman" w:cs="Times New Roman"/>
                <w:sz w:val="24"/>
                <w:szCs w:val="24"/>
              </w:rPr>
              <w:t>рактико-ориентированно</w:t>
            </w:r>
            <w:r w:rsidR="00E11AC6">
              <w:rPr>
                <w:rFonts w:ascii="Times New Roman" w:hAnsi="Times New Roman" w:cs="Times New Roman"/>
                <w:sz w:val="24"/>
                <w:szCs w:val="24"/>
              </w:rPr>
              <w:t>е</w:t>
            </w:r>
            <w:r w:rsidR="00E11AC6" w:rsidRPr="00B5306B">
              <w:rPr>
                <w:rFonts w:ascii="Times New Roman" w:hAnsi="Times New Roman" w:cs="Times New Roman"/>
                <w:sz w:val="24"/>
                <w:szCs w:val="24"/>
              </w:rPr>
              <w:t xml:space="preserve"> обучени</w:t>
            </w:r>
            <w:r w:rsidR="00E11AC6">
              <w:rPr>
                <w:rFonts w:ascii="Times New Roman" w:hAnsi="Times New Roman" w:cs="Times New Roman"/>
                <w:sz w:val="24"/>
                <w:szCs w:val="24"/>
              </w:rPr>
              <w:t>е</w:t>
            </w:r>
            <w:r w:rsidR="00E11AC6" w:rsidRPr="00B5306B">
              <w:rPr>
                <w:rFonts w:ascii="Times New Roman" w:hAnsi="Times New Roman" w:cs="Times New Roman"/>
                <w:sz w:val="24"/>
                <w:szCs w:val="24"/>
              </w:rPr>
              <w:t xml:space="preserve"> </w:t>
            </w:r>
            <w:r w:rsidR="00E11AC6">
              <w:rPr>
                <w:rFonts w:ascii="Times New Roman" w:hAnsi="Times New Roman" w:cs="Times New Roman"/>
                <w:sz w:val="24"/>
                <w:szCs w:val="24"/>
              </w:rPr>
              <w:t>реализуется в</w:t>
            </w:r>
            <w:r w:rsidR="007D4D83" w:rsidRPr="00226BD1">
              <w:rPr>
                <w:rFonts w:ascii="Times New Roman" w:hAnsi="Times New Roman" w:cs="Times New Roman"/>
                <w:sz w:val="24"/>
                <w:szCs w:val="24"/>
              </w:rPr>
              <w:t xml:space="preserve"> учебно-производственных подразделениях</w:t>
            </w:r>
            <w:r w:rsidR="00E11AC6">
              <w:rPr>
                <w:rFonts w:ascii="Times New Roman" w:hAnsi="Times New Roman" w:cs="Times New Roman"/>
                <w:sz w:val="24"/>
                <w:szCs w:val="24"/>
              </w:rPr>
              <w:t xml:space="preserve">: </w:t>
            </w:r>
            <w:r w:rsidR="007D4D83" w:rsidRPr="00226BD1">
              <w:rPr>
                <w:rFonts w:ascii="Times New Roman" w:hAnsi="Times New Roman" w:cs="Times New Roman"/>
                <w:sz w:val="24"/>
                <w:szCs w:val="24"/>
              </w:rPr>
              <w:t xml:space="preserve"> учебная практика </w:t>
            </w:r>
            <w:r w:rsidR="00E11AC6" w:rsidRPr="00226BD1">
              <w:rPr>
                <w:rFonts w:ascii="Times New Roman" w:hAnsi="Times New Roman" w:cs="Times New Roman"/>
                <w:sz w:val="24"/>
                <w:szCs w:val="24"/>
              </w:rPr>
              <w:t xml:space="preserve">проходит </w:t>
            </w:r>
            <w:r w:rsidR="007D4D83" w:rsidRPr="00226BD1">
              <w:rPr>
                <w:rFonts w:ascii="Times New Roman" w:hAnsi="Times New Roman" w:cs="Times New Roman"/>
                <w:sz w:val="24"/>
                <w:szCs w:val="24"/>
              </w:rPr>
              <w:t xml:space="preserve">в соответствии с учебным графиком техникума. В свободное от </w:t>
            </w:r>
            <w:r w:rsidR="00E11AC6">
              <w:rPr>
                <w:rFonts w:ascii="Times New Roman" w:hAnsi="Times New Roman" w:cs="Times New Roman"/>
                <w:sz w:val="24"/>
                <w:szCs w:val="24"/>
              </w:rPr>
              <w:t>занятий</w:t>
            </w:r>
            <w:r w:rsidR="007D4D83" w:rsidRPr="00226BD1">
              <w:rPr>
                <w:rFonts w:ascii="Times New Roman" w:hAnsi="Times New Roman" w:cs="Times New Roman"/>
                <w:sz w:val="24"/>
                <w:szCs w:val="24"/>
              </w:rPr>
              <w:t xml:space="preserve"> время</w:t>
            </w:r>
            <w:r w:rsidR="00E11AC6">
              <w:rPr>
                <w:rFonts w:ascii="Times New Roman" w:hAnsi="Times New Roman" w:cs="Times New Roman"/>
                <w:sz w:val="24"/>
                <w:szCs w:val="24"/>
              </w:rPr>
              <w:t>,</w:t>
            </w:r>
            <w:r w:rsidR="007D4D83" w:rsidRPr="00226BD1">
              <w:rPr>
                <w:rFonts w:ascii="Times New Roman" w:hAnsi="Times New Roman" w:cs="Times New Roman"/>
                <w:sz w:val="24"/>
                <w:szCs w:val="24"/>
              </w:rPr>
              <w:t xml:space="preserve"> </w:t>
            </w:r>
            <w:proofErr w:type="gramStart"/>
            <w:r w:rsidR="007D4D83" w:rsidRPr="00226BD1">
              <w:rPr>
                <w:rFonts w:ascii="Times New Roman" w:hAnsi="Times New Roman" w:cs="Times New Roman"/>
                <w:sz w:val="24"/>
                <w:szCs w:val="24"/>
              </w:rPr>
              <w:t>обучающиеся</w:t>
            </w:r>
            <w:proofErr w:type="gramEnd"/>
            <w:r w:rsidR="007D4D83" w:rsidRPr="00226BD1">
              <w:rPr>
                <w:rFonts w:ascii="Times New Roman" w:hAnsi="Times New Roman" w:cs="Times New Roman"/>
                <w:sz w:val="24"/>
                <w:szCs w:val="24"/>
              </w:rPr>
              <w:t xml:space="preserve"> трудоустраиваются и подрабатывают в </w:t>
            </w:r>
            <w:r w:rsidR="001F2C85">
              <w:rPr>
                <w:rFonts w:ascii="Times New Roman" w:hAnsi="Times New Roman" w:cs="Times New Roman"/>
                <w:sz w:val="24"/>
                <w:szCs w:val="24"/>
              </w:rPr>
              <w:t>учебно-производственном подразделении. Д</w:t>
            </w:r>
            <w:r w:rsidR="00E11AC6">
              <w:rPr>
                <w:rFonts w:ascii="Times New Roman" w:hAnsi="Times New Roman" w:cs="Times New Roman"/>
                <w:sz w:val="24"/>
                <w:szCs w:val="24"/>
              </w:rPr>
              <w:t>ля них оформляется трудовая книжка, ведется</w:t>
            </w:r>
            <w:r w:rsidR="007D4D83" w:rsidRPr="00226BD1">
              <w:rPr>
                <w:rFonts w:ascii="Times New Roman" w:hAnsi="Times New Roman" w:cs="Times New Roman"/>
                <w:sz w:val="24"/>
                <w:szCs w:val="24"/>
              </w:rPr>
              <w:t xml:space="preserve"> учет отработанного времени и начисля</w:t>
            </w:r>
            <w:r w:rsidR="00E11AC6">
              <w:rPr>
                <w:rFonts w:ascii="Times New Roman" w:hAnsi="Times New Roman" w:cs="Times New Roman"/>
                <w:sz w:val="24"/>
                <w:szCs w:val="24"/>
              </w:rPr>
              <w:t xml:space="preserve">ется </w:t>
            </w:r>
            <w:r w:rsidR="007D4D83" w:rsidRPr="00226BD1">
              <w:rPr>
                <w:rFonts w:ascii="Times New Roman" w:hAnsi="Times New Roman" w:cs="Times New Roman"/>
                <w:sz w:val="24"/>
                <w:szCs w:val="24"/>
              </w:rPr>
              <w:t>оплат</w:t>
            </w:r>
            <w:r w:rsidR="00E11AC6">
              <w:rPr>
                <w:rFonts w:ascii="Times New Roman" w:hAnsi="Times New Roman" w:cs="Times New Roman"/>
                <w:sz w:val="24"/>
                <w:szCs w:val="24"/>
              </w:rPr>
              <w:t>а</w:t>
            </w:r>
            <w:r w:rsidR="007D4D83" w:rsidRPr="00226BD1">
              <w:rPr>
                <w:rFonts w:ascii="Times New Roman" w:hAnsi="Times New Roman" w:cs="Times New Roman"/>
                <w:sz w:val="24"/>
                <w:szCs w:val="24"/>
              </w:rPr>
              <w:t xml:space="preserve"> труда.</w:t>
            </w:r>
          </w:p>
          <w:p w:rsidR="00E93963" w:rsidRDefault="007D4D83" w:rsidP="00E93963">
            <w:pPr>
              <w:ind w:firstLine="709"/>
              <w:jc w:val="both"/>
              <w:rPr>
                <w:rFonts w:ascii="Times New Roman" w:eastAsia="Times New Roman" w:hAnsi="Times New Roman" w:cs="Times New Roman"/>
                <w:bCs/>
                <w:kern w:val="36"/>
                <w:sz w:val="24"/>
                <w:szCs w:val="24"/>
                <w:lang w:eastAsia="ru-RU"/>
              </w:rPr>
            </w:pPr>
            <w:r w:rsidRPr="00226BD1">
              <w:rPr>
                <w:rFonts w:ascii="Times New Roman" w:hAnsi="Times New Roman" w:cs="Times New Roman"/>
                <w:sz w:val="24"/>
                <w:szCs w:val="24"/>
              </w:rPr>
              <w:t>Ресурсный центр - э</w:t>
            </w:r>
            <w:r w:rsidR="00FE7529" w:rsidRPr="00226BD1">
              <w:rPr>
                <w:rFonts w:ascii="Times New Roman" w:hAnsi="Times New Roman" w:cs="Times New Roman"/>
                <w:sz w:val="24"/>
                <w:szCs w:val="24"/>
              </w:rPr>
              <w:t xml:space="preserve">то производственная база для формирования профессиональных компетенций обучающихся </w:t>
            </w:r>
            <w:r w:rsidR="00FE7529" w:rsidRPr="00226BD1">
              <w:rPr>
                <w:rFonts w:ascii="Times New Roman" w:hAnsi="Times New Roman" w:cs="Times New Roman"/>
                <w:color w:val="1A1A1A" w:themeColor="background1" w:themeShade="1A"/>
                <w:sz w:val="24"/>
                <w:szCs w:val="24"/>
              </w:rPr>
              <w:t xml:space="preserve">по специальности </w:t>
            </w:r>
            <w:r w:rsidR="00E11AC6">
              <w:rPr>
                <w:rFonts w:ascii="Times New Roman" w:eastAsia="Calibri" w:hAnsi="Times New Roman" w:cs="Times New Roman"/>
                <w:sz w:val="24"/>
                <w:szCs w:val="24"/>
              </w:rPr>
              <w:t>«</w:t>
            </w:r>
            <w:r w:rsidR="00FE7529" w:rsidRPr="00226BD1">
              <w:rPr>
                <w:rFonts w:ascii="Times New Roman" w:eastAsia="Calibri" w:hAnsi="Times New Roman" w:cs="Times New Roman"/>
                <w:sz w:val="24"/>
                <w:szCs w:val="24"/>
              </w:rPr>
              <w:t>Технология производства и переработки сельскохозяйственной продукции</w:t>
            </w:r>
            <w:r w:rsidR="00E11AC6">
              <w:rPr>
                <w:rFonts w:ascii="Times New Roman" w:eastAsia="Calibri" w:hAnsi="Times New Roman" w:cs="Times New Roman"/>
                <w:sz w:val="24"/>
                <w:szCs w:val="24"/>
              </w:rPr>
              <w:t>»</w:t>
            </w:r>
            <w:r w:rsidR="00FE7529" w:rsidRPr="00226BD1">
              <w:rPr>
                <w:rFonts w:ascii="Times New Roman" w:hAnsi="Times New Roman" w:cs="Times New Roman"/>
                <w:sz w:val="24"/>
                <w:szCs w:val="24"/>
              </w:rPr>
              <w:t xml:space="preserve">, </w:t>
            </w:r>
            <w:r w:rsidR="00BA0C6F">
              <w:rPr>
                <w:rFonts w:ascii="Times New Roman" w:hAnsi="Times New Roman" w:cs="Times New Roman"/>
                <w:sz w:val="24"/>
                <w:szCs w:val="24"/>
              </w:rPr>
              <w:t>рабочей профессии «</w:t>
            </w:r>
            <w:r w:rsidR="00BA0C6F" w:rsidRPr="00BA0C6F">
              <w:rPr>
                <w:rFonts w:ascii="Times New Roman" w:eastAsia="Times New Roman" w:hAnsi="Times New Roman" w:cs="Times New Roman"/>
                <w:bCs/>
                <w:kern w:val="36"/>
                <w:sz w:val="24"/>
                <w:szCs w:val="24"/>
                <w:lang w:eastAsia="ru-RU"/>
              </w:rPr>
              <w:t>Аппаратчик получения растительного масла</w:t>
            </w:r>
            <w:r w:rsidR="00BA0C6F">
              <w:rPr>
                <w:rFonts w:ascii="Times New Roman" w:eastAsia="Times New Roman" w:hAnsi="Times New Roman" w:cs="Times New Roman"/>
                <w:bCs/>
                <w:kern w:val="36"/>
                <w:sz w:val="24"/>
                <w:szCs w:val="24"/>
                <w:lang w:eastAsia="ru-RU"/>
              </w:rPr>
              <w:t>»</w:t>
            </w:r>
            <w:r w:rsidR="00E93963">
              <w:rPr>
                <w:rFonts w:ascii="Times New Roman" w:eastAsia="Times New Roman" w:hAnsi="Times New Roman" w:cs="Times New Roman"/>
                <w:bCs/>
                <w:kern w:val="36"/>
                <w:sz w:val="24"/>
                <w:szCs w:val="24"/>
                <w:lang w:eastAsia="ru-RU"/>
              </w:rPr>
              <w:t>.</w:t>
            </w:r>
          </w:p>
          <w:p w:rsidR="0077216D" w:rsidRPr="00226BD1" w:rsidRDefault="00E93963" w:rsidP="00E93963">
            <w:pPr>
              <w:ind w:firstLine="709"/>
              <w:jc w:val="both"/>
              <w:rPr>
                <w:rFonts w:ascii="Times New Roman" w:hAnsi="Times New Roman" w:cs="Times New Roman"/>
                <w:sz w:val="24"/>
                <w:szCs w:val="24"/>
              </w:rPr>
            </w:pPr>
            <w:r>
              <w:rPr>
                <w:rFonts w:ascii="Times New Roman" w:eastAsia="Times New Roman" w:hAnsi="Times New Roman" w:cs="Times New Roman"/>
                <w:bCs/>
                <w:kern w:val="36"/>
                <w:sz w:val="24"/>
                <w:szCs w:val="24"/>
                <w:lang w:eastAsia="ru-RU"/>
              </w:rPr>
              <w:t xml:space="preserve">На базе ресурсного центра появится возможность </w:t>
            </w:r>
            <w:proofErr w:type="gramStart"/>
            <w:r>
              <w:rPr>
                <w:rFonts w:ascii="Times New Roman" w:eastAsia="Times New Roman" w:hAnsi="Times New Roman" w:cs="Times New Roman"/>
                <w:bCs/>
                <w:kern w:val="36"/>
                <w:sz w:val="24"/>
                <w:szCs w:val="24"/>
                <w:lang w:eastAsia="ru-RU"/>
              </w:rPr>
              <w:t>обучения рабочей профессии по программам</w:t>
            </w:r>
            <w:proofErr w:type="gramEnd"/>
            <w:r>
              <w:rPr>
                <w:rFonts w:ascii="Times New Roman" w:eastAsia="Times New Roman" w:hAnsi="Times New Roman" w:cs="Times New Roman"/>
                <w:bCs/>
                <w:kern w:val="36"/>
                <w:sz w:val="24"/>
                <w:szCs w:val="24"/>
                <w:lang w:eastAsia="ru-RU"/>
              </w:rPr>
              <w:t xml:space="preserve"> дополнительного образования (в том числе  для незанятого населения):</w:t>
            </w:r>
            <w:r>
              <w:rPr>
                <w:rFonts w:ascii="Times New Roman" w:hAnsi="Times New Roman" w:cs="Times New Roman"/>
                <w:sz w:val="24"/>
                <w:szCs w:val="24"/>
              </w:rPr>
              <w:t xml:space="preserve"> </w:t>
            </w:r>
            <w:r w:rsidR="007D4D83" w:rsidRPr="00226BD1">
              <w:rPr>
                <w:rFonts w:ascii="Times New Roman" w:hAnsi="Times New Roman" w:cs="Times New Roman"/>
                <w:sz w:val="24"/>
                <w:szCs w:val="24"/>
              </w:rPr>
              <w:t>17282 Приемщик сельскохозяйственных продуктов и сырья,</w:t>
            </w:r>
            <w:r w:rsidRPr="00226BD1">
              <w:rPr>
                <w:rFonts w:ascii="Times New Roman" w:hAnsi="Times New Roman" w:cs="Times New Roman"/>
                <w:sz w:val="24"/>
                <w:szCs w:val="24"/>
              </w:rPr>
              <w:t xml:space="preserve"> 11997 Заготовитель продуктов и сырья</w:t>
            </w:r>
            <w:r>
              <w:rPr>
                <w:rFonts w:ascii="Times New Roman" w:hAnsi="Times New Roman" w:cs="Times New Roman"/>
                <w:sz w:val="24"/>
                <w:szCs w:val="24"/>
              </w:rPr>
              <w:t xml:space="preserve">, </w:t>
            </w:r>
            <w:r w:rsidRPr="00E93963">
              <w:rPr>
                <w:rFonts w:ascii="Times New Roman" w:hAnsi="Times New Roman" w:cs="Times New Roman"/>
                <w:sz w:val="24"/>
                <w:szCs w:val="24"/>
              </w:rPr>
              <w:t>16163 Оператор цехов по приготовлению кормов</w:t>
            </w:r>
            <w:r>
              <w:rPr>
                <w:rFonts w:ascii="Times New Roman" w:hAnsi="Times New Roman" w:cs="Times New Roman"/>
                <w:sz w:val="24"/>
                <w:szCs w:val="24"/>
              </w:rPr>
              <w:t>.</w:t>
            </w:r>
          </w:p>
        </w:tc>
      </w:tr>
      <w:tr w:rsidR="00AD1BA0" w:rsidTr="00371F39">
        <w:tc>
          <w:tcPr>
            <w:tcW w:w="852" w:type="dxa"/>
          </w:tcPr>
          <w:p w:rsidR="00AD1BA0" w:rsidRPr="006F7C67" w:rsidRDefault="006F7C67" w:rsidP="002105C2">
            <w:pPr>
              <w:rPr>
                <w:rFonts w:ascii="Times New Roman" w:hAnsi="Times New Roman" w:cs="Times New Roman"/>
                <w:sz w:val="24"/>
              </w:rPr>
            </w:pPr>
            <w:r>
              <w:rPr>
                <w:rFonts w:ascii="Times New Roman" w:hAnsi="Times New Roman" w:cs="Times New Roman"/>
                <w:sz w:val="24"/>
              </w:rPr>
              <w:lastRenderedPageBreak/>
              <w:t>7</w:t>
            </w:r>
          </w:p>
        </w:tc>
        <w:tc>
          <w:tcPr>
            <w:tcW w:w="3827" w:type="dxa"/>
          </w:tcPr>
          <w:p w:rsidR="00AD1BA0" w:rsidRDefault="00AD1BA0" w:rsidP="00AD1BA0">
            <w:pPr>
              <w:jc w:val="both"/>
              <w:rPr>
                <w:rFonts w:ascii="Times New Roman" w:hAnsi="Times New Roman" w:cs="Times New Roman"/>
                <w:sz w:val="24"/>
              </w:rPr>
            </w:pPr>
            <w:r>
              <w:rPr>
                <w:rFonts w:ascii="Times New Roman" w:hAnsi="Times New Roman" w:cs="Times New Roman"/>
                <w:sz w:val="24"/>
              </w:rPr>
              <w:t>Нормативно-правовое обеспечение инновационного продукта</w:t>
            </w:r>
          </w:p>
        </w:tc>
        <w:tc>
          <w:tcPr>
            <w:tcW w:w="11057" w:type="dxa"/>
          </w:tcPr>
          <w:p w:rsidR="00226BD1" w:rsidRPr="00226BD1" w:rsidRDefault="00226BD1" w:rsidP="00226BD1">
            <w:pPr>
              <w:pStyle w:val="a4"/>
              <w:numPr>
                <w:ilvl w:val="0"/>
                <w:numId w:val="23"/>
              </w:numPr>
              <w:tabs>
                <w:tab w:val="left" w:pos="439"/>
                <w:tab w:val="left" w:pos="1134"/>
              </w:tabs>
              <w:suppressAutoHyphens/>
              <w:ind w:left="0" w:firstLine="0"/>
              <w:jc w:val="both"/>
              <w:rPr>
                <w:rFonts w:ascii="Times New Roman" w:hAnsi="Times New Roman" w:cs="Times New Roman"/>
                <w:sz w:val="24"/>
                <w:szCs w:val="24"/>
              </w:rPr>
            </w:pPr>
            <w:r w:rsidRPr="00226BD1">
              <w:rPr>
                <w:rFonts w:ascii="Times New Roman" w:hAnsi="Times New Roman" w:cs="Times New Roman"/>
                <w:color w:val="1A1A1A" w:themeColor="background1" w:themeShade="1A"/>
                <w:sz w:val="24"/>
                <w:szCs w:val="24"/>
              </w:rPr>
              <w:t xml:space="preserve">Федеральный закон от 29.12.2912 года № 273-ФЗ «Об образовании в Российской Федерации» </w:t>
            </w:r>
            <w:proofErr w:type="gramStart"/>
            <w:r w:rsidRPr="00226BD1">
              <w:rPr>
                <w:rFonts w:ascii="Times New Roman" w:hAnsi="Times New Roman" w:cs="Times New Roman"/>
                <w:color w:val="1A1A1A" w:themeColor="background1" w:themeShade="1A"/>
                <w:sz w:val="24"/>
                <w:szCs w:val="24"/>
              </w:rPr>
              <w:t xml:space="preserve">( </w:t>
            </w:r>
            <w:proofErr w:type="gramEnd"/>
            <w:r w:rsidRPr="00226BD1">
              <w:rPr>
                <w:rFonts w:ascii="Times New Roman" w:hAnsi="Times New Roman" w:cs="Times New Roman"/>
                <w:color w:val="1A1A1A" w:themeColor="background1" w:themeShade="1A"/>
                <w:sz w:val="24"/>
                <w:szCs w:val="24"/>
              </w:rPr>
              <w:t xml:space="preserve">в редакции </w:t>
            </w:r>
            <w:r w:rsidRPr="00226BD1">
              <w:rPr>
                <w:rFonts w:ascii="Times New Roman" w:hAnsi="Times New Roman" w:cs="Times New Roman"/>
                <w:sz w:val="24"/>
                <w:szCs w:val="24"/>
                <w:shd w:val="clear" w:color="auto" w:fill="FFFFFF"/>
              </w:rPr>
              <w:t>от 06.04.2015</w:t>
            </w:r>
            <w:r w:rsidRPr="00226BD1">
              <w:rPr>
                <w:rStyle w:val="apple-converted-space"/>
                <w:rFonts w:ascii="Times New Roman" w:hAnsi="Times New Roman" w:cs="Times New Roman"/>
                <w:sz w:val="24"/>
                <w:szCs w:val="24"/>
                <w:shd w:val="clear" w:color="auto" w:fill="FFFFFF"/>
              </w:rPr>
              <w:t> </w:t>
            </w:r>
            <w:hyperlink r:id="rId5" w:anchor="dst100032" w:history="1">
              <w:r w:rsidRPr="00226BD1">
                <w:rPr>
                  <w:rStyle w:val="a5"/>
                  <w:rFonts w:ascii="Times New Roman" w:hAnsi="Times New Roman" w:cs="Times New Roman"/>
                  <w:color w:val="auto"/>
                  <w:sz w:val="24"/>
                  <w:szCs w:val="24"/>
                  <w:u w:val="none"/>
                  <w:shd w:val="clear" w:color="auto" w:fill="FFFFFF"/>
                </w:rPr>
                <w:t>№ 68-ФЗ</w:t>
              </w:r>
            </w:hyperlink>
            <w:r w:rsidRPr="00226BD1">
              <w:rPr>
                <w:rFonts w:ascii="Times New Roman" w:hAnsi="Times New Roman" w:cs="Times New Roman"/>
                <w:sz w:val="24"/>
                <w:szCs w:val="24"/>
                <w:shd w:val="clear" w:color="auto" w:fill="FFFFFF"/>
              </w:rPr>
              <w:t>)</w:t>
            </w:r>
            <w:r w:rsidRPr="00226BD1">
              <w:rPr>
                <w:rFonts w:ascii="Times New Roman" w:hAnsi="Times New Roman" w:cs="Times New Roman"/>
                <w:color w:val="1A1A1A" w:themeColor="background1" w:themeShade="1A"/>
                <w:sz w:val="24"/>
                <w:szCs w:val="24"/>
              </w:rPr>
              <w:t>;</w:t>
            </w:r>
            <w:r w:rsidRPr="00226BD1">
              <w:rPr>
                <w:rFonts w:ascii="Times New Roman" w:hAnsi="Times New Roman" w:cs="Times New Roman"/>
                <w:sz w:val="24"/>
                <w:szCs w:val="24"/>
              </w:rPr>
              <w:t xml:space="preserve"> </w:t>
            </w:r>
          </w:p>
          <w:p w:rsidR="00226BD1" w:rsidRPr="00226BD1" w:rsidRDefault="00226BD1" w:rsidP="00226BD1">
            <w:pPr>
              <w:pStyle w:val="a4"/>
              <w:numPr>
                <w:ilvl w:val="0"/>
                <w:numId w:val="23"/>
              </w:numPr>
              <w:tabs>
                <w:tab w:val="left" w:pos="439"/>
                <w:tab w:val="left" w:pos="1134"/>
              </w:tabs>
              <w:suppressAutoHyphens/>
              <w:ind w:left="0" w:firstLine="0"/>
              <w:jc w:val="both"/>
              <w:rPr>
                <w:rFonts w:ascii="Times New Roman" w:hAnsi="Times New Roman" w:cs="Times New Roman"/>
                <w:sz w:val="24"/>
                <w:szCs w:val="24"/>
              </w:rPr>
            </w:pPr>
            <w:r w:rsidRPr="00226BD1">
              <w:rPr>
                <w:rFonts w:ascii="Times New Roman" w:hAnsi="Times New Roman" w:cs="Times New Roman"/>
                <w:sz w:val="24"/>
                <w:szCs w:val="24"/>
              </w:rPr>
              <w:t>Указ Президента РФ от 1 июня 2012 года № 761 «О Национальной стратегии действий в интересах детей на 2012 - 2017 годы»;</w:t>
            </w:r>
          </w:p>
          <w:p w:rsidR="00226BD1" w:rsidRPr="00226BD1" w:rsidRDefault="00226BD1" w:rsidP="00226BD1">
            <w:pPr>
              <w:pStyle w:val="a4"/>
              <w:numPr>
                <w:ilvl w:val="0"/>
                <w:numId w:val="23"/>
              </w:numPr>
              <w:tabs>
                <w:tab w:val="left" w:pos="439"/>
                <w:tab w:val="left" w:pos="1134"/>
              </w:tabs>
              <w:suppressAutoHyphens/>
              <w:ind w:left="0" w:firstLine="0"/>
              <w:jc w:val="both"/>
              <w:rPr>
                <w:rFonts w:ascii="Times New Roman" w:hAnsi="Times New Roman" w:cs="Times New Roman"/>
                <w:sz w:val="24"/>
                <w:szCs w:val="24"/>
              </w:rPr>
            </w:pPr>
            <w:r w:rsidRPr="00226BD1">
              <w:rPr>
                <w:rFonts w:ascii="Times New Roman" w:hAnsi="Times New Roman" w:cs="Times New Roman"/>
                <w:sz w:val="24"/>
                <w:szCs w:val="24"/>
              </w:rPr>
              <w:t>Постановление Правительства РФ от 15 апреля 2014года № 295 «Об утверждении государственной программы Российской Федерации «Развитие образования» на 2013-2020 годы»;</w:t>
            </w:r>
          </w:p>
          <w:p w:rsidR="00226BD1" w:rsidRPr="00226BD1" w:rsidRDefault="00226BD1" w:rsidP="00226BD1">
            <w:pPr>
              <w:pStyle w:val="a4"/>
              <w:numPr>
                <w:ilvl w:val="0"/>
                <w:numId w:val="23"/>
              </w:numPr>
              <w:tabs>
                <w:tab w:val="left" w:pos="439"/>
                <w:tab w:val="left" w:pos="1134"/>
              </w:tabs>
              <w:autoSpaceDE w:val="0"/>
              <w:autoSpaceDN w:val="0"/>
              <w:adjustRightInd w:val="0"/>
              <w:ind w:left="0" w:firstLine="0"/>
              <w:jc w:val="both"/>
              <w:rPr>
                <w:rFonts w:ascii="Times New Roman" w:hAnsi="Times New Roman" w:cs="Times New Roman"/>
                <w:sz w:val="24"/>
                <w:szCs w:val="24"/>
              </w:rPr>
            </w:pPr>
            <w:r w:rsidRPr="00226BD1">
              <w:rPr>
                <w:rFonts w:ascii="Times New Roman" w:hAnsi="Times New Roman" w:cs="Times New Roman"/>
                <w:sz w:val="24"/>
                <w:szCs w:val="24"/>
              </w:rPr>
              <w:t>Закон Краснодарского края от 16 июля 2013 года № 2770-КЗ «Об образовании в Краснодарском крае» (в редакции от 03.10.2014г.);</w:t>
            </w:r>
          </w:p>
          <w:p w:rsidR="00226BD1" w:rsidRDefault="00226BD1" w:rsidP="00226BD1">
            <w:pPr>
              <w:pStyle w:val="a4"/>
              <w:numPr>
                <w:ilvl w:val="0"/>
                <w:numId w:val="23"/>
              </w:numPr>
              <w:tabs>
                <w:tab w:val="left" w:pos="439"/>
                <w:tab w:val="left" w:pos="1134"/>
              </w:tabs>
              <w:suppressAutoHyphens/>
              <w:ind w:left="0" w:firstLine="0"/>
              <w:jc w:val="both"/>
              <w:rPr>
                <w:rFonts w:ascii="Times New Roman" w:hAnsi="Times New Roman" w:cs="Times New Roman"/>
                <w:sz w:val="24"/>
                <w:szCs w:val="24"/>
              </w:rPr>
            </w:pPr>
            <w:r w:rsidRPr="00226BD1">
              <w:rPr>
                <w:rFonts w:ascii="Times New Roman" w:hAnsi="Times New Roman" w:cs="Times New Roman"/>
                <w:sz w:val="24"/>
                <w:szCs w:val="24"/>
                <w:lang w:eastAsia="ru-RU"/>
              </w:rPr>
              <w:t xml:space="preserve">Постановлением Правительства Российской Федерации от 14.07.2012г. № 717 «Об утверждении государственной программ развития сельского хозяйства и регулирования рынков сельскохозяйственной продукции, сырья и продовольствия на 2013-2020 годы»; </w:t>
            </w:r>
          </w:p>
          <w:p w:rsidR="00E93963" w:rsidRPr="00226BD1" w:rsidRDefault="00E93963" w:rsidP="00E93963">
            <w:pPr>
              <w:pStyle w:val="a4"/>
              <w:numPr>
                <w:ilvl w:val="0"/>
                <w:numId w:val="23"/>
              </w:numPr>
              <w:tabs>
                <w:tab w:val="left" w:pos="439"/>
                <w:tab w:val="left" w:pos="1134"/>
              </w:tabs>
              <w:suppressAutoHyphens/>
              <w:ind w:left="0" w:firstLine="0"/>
              <w:jc w:val="both"/>
              <w:rPr>
                <w:rFonts w:ascii="Times New Roman" w:hAnsi="Times New Roman" w:cs="Times New Roman"/>
                <w:sz w:val="24"/>
                <w:szCs w:val="24"/>
              </w:rPr>
            </w:pPr>
            <w:r w:rsidRPr="00E93963">
              <w:rPr>
                <w:rStyle w:val="A50"/>
                <w:rFonts w:ascii="Times New Roman" w:hAnsi="Times New Roman" w:cs="Times New Roman"/>
                <w:sz w:val="24"/>
                <w:szCs w:val="24"/>
              </w:rPr>
              <w:t xml:space="preserve">Закон Краснодарского края «О стратегии </w:t>
            </w:r>
            <w:proofErr w:type="spellStart"/>
            <w:r w:rsidRPr="00E93963">
              <w:rPr>
                <w:rStyle w:val="A50"/>
                <w:rFonts w:ascii="Times New Roman" w:hAnsi="Times New Roman" w:cs="Times New Roman"/>
                <w:sz w:val="24"/>
                <w:szCs w:val="24"/>
              </w:rPr>
              <w:t>соци-ально-эко</w:t>
            </w:r>
            <w:r w:rsidRPr="00E93963">
              <w:rPr>
                <w:rStyle w:val="A50"/>
                <w:rFonts w:ascii="Times New Roman" w:hAnsi="Times New Roman" w:cs="Times New Roman"/>
                <w:sz w:val="24"/>
                <w:szCs w:val="24"/>
              </w:rPr>
              <w:softHyphen/>
              <w:t>номического</w:t>
            </w:r>
            <w:proofErr w:type="spellEnd"/>
            <w:r w:rsidRPr="00E93963">
              <w:rPr>
                <w:rStyle w:val="A50"/>
                <w:rFonts w:ascii="Times New Roman" w:hAnsi="Times New Roman" w:cs="Times New Roman"/>
                <w:sz w:val="24"/>
                <w:szCs w:val="24"/>
              </w:rPr>
              <w:t xml:space="preserve"> развития Краснодарского края до 2020 года». (</w:t>
            </w:r>
            <w:proofErr w:type="gramStart"/>
            <w:r w:rsidRPr="00E93963">
              <w:rPr>
                <w:rStyle w:val="A50"/>
                <w:rFonts w:ascii="Times New Roman" w:hAnsi="Times New Roman" w:cs="Times New Roman"/>
                <w:sz w:val="24"/>
                <w:szCs w:val="24"/>
              </w:rPr>
              <w:t>Утвержден</w:t>
            </w:r>
            <w:proofErr w:type="gramEnd"/>
            <w:r w:rsidRPr="00E93963">
              <w:rPr>
                <w:rStyle w:val="A50"/>
                <w:rFonts w:ascii="Times New Roman" w:hAnsi="Times New Roman" w:cs="Times New Roman"/>
                <w:sz w:val="24"/>
                <w:szCs w:val="24"/>
              </w:rPr>
              <w:t xml:space="preserve"> постановлением Законодательного Собрания Краснодарского края от 29 апреля 2008г. №1465-КЗ) </w:t>
            </w:r>
          </w:p>
          <w:p w:rsidR="00226BD1" w:rsidRPr="00226BD1" w:rsidRDefault="00226BD1" w:rsidP="00226BD1">
            <w:pPr>
              <w:pStyle w:val="a4"/>
              <w:numPr>
                <w:ilvl w:val="0"/>
                <w:numId w:val="23"/>
              </w:numPr>
              <w:tabs>
                <w:tab w:val="left" w:pos="439"/>
                <w:tab w:val="left" w:pos="1134"/>
              </w:tabs>
              <w:suppressAutoHyphens/>
              <w:ind w:left="0" w:firstLine="0"/>
              <w:jc w:val="both"/>
              <w:rPr>
                <w:rFonts w:ascii="Times New Roman" w:hAnsi="Times New Roman" w:cs="Times New Roman"/>
                <w:sz w:val="24"/>
                <w:szCs w:val="24"/>
              </w:rPr>
            </w:pPr>
            <w:r w:rsidRPr="00226BD1">
              <w:rPr>
                <w:rFonts w:ascii="Times New Roman" w:eastAsia="Calibri" w:hAnsi="Times New Roman" w:cs="Times New Roman"/>
                <w:sz w:val="24"/>
                <w:szCs w:val="24"/>
              </w:rPr>
              <w:t>Федеральный государственный образовательный стандарт    (ФГОС)    по направлению подготовки по специальности 35.02.06.  Технология производства и переработки сельскохозяйственной продукции среднего  профессионального образования утвержденный приказом Министерства образования и науки Российской Федерации от 07.05.2014г.  № 455;</w:t>
            </w:r>
          </w:p>
          <w:p w:rsidR="00226BD1" w:rsidRPr="00530299" w:rsidRDefault="00226BD1" w:rsidP="00226BD1">
            <w:pPr>
              <w:pStyle w:val="a4"/>
              <w:numPr>
                <w:ilvl w:val="0"/>
                <w:numId w:val="23"/>
              </w:numPr>
              <w:tabs>
                <w:tab w:val="left" w:pos="439"/>
                <w:tab w:val="left" w:pos="1134"/>
              </w:tabs>
              <w:suppressAutoHyphens/>
              <w:ind w:left="0" w:firstLine="0"/>
              <w:jc w:val="both"/>
              <w:rPr>
                <w:rFonts w:ascii="Times New Roman" w:hAnsi="Times New Roman" w:cs="Times New Roman"/>
                <w:color w:val="1A1A1A" w:themeColor="background1" w:themeShade="1A"/>
                <w:sz w:val="24"/>
                <w:szCs w:val="24"/>
              </w:rPr>
            </w:pPr>
            <w:proofErr w:type="spellStart"/>
            <w:r w:rsidRPr="00226BD1">
              <w:rPr>
                <w:rFonts w:ascii="Times New Roman" w:hAnsi="Times New Roman" w:cs="Times New Roman"/>
                <w:color w:val="1A1A1A" w:themeColor="background1" w:themeShade="1A"/>
                <w:sz w:val="24"/>
                <w:szCs w:val="24"/>
              </w:rPr>
              <w:t>Навазова</w:t>
            </w:r>
            <w:proofErr w:type="spellEnd"/>
            <w:r w:rsidRPr="00226BD1">
              <w:rPr>
                <w:rFonts w:ascii="Times New Roman" w:hAnsi="Times New Roman" w:cs="Times New Roman"/>
                <w:color w:val="1A1A1A" w:themeColor="background1" w:themeShade="1A"/>
                <w:sz w:val="24"/>
                <w:szCs w:val="24"/>
              </w:rPr>
              <w:t xml:space="preserve"> Т.Г., Пирожкова О.Б. Методические рекомендации по подготовке инновационных </w:t>
            </w:r>
            <w:r w:rsidRPr="00226BD1">
              <w:rPr>
                <w:rFonts w:ascii="Times New Roman" w:hAnsi="Times New Roman" w:cs="Times New Roman"/>
                <w:color w:val="1A1A1A" w:themeColor="background1" w:themeShade="1A"/>
                <w:sz w:val="24"/>
                <w:szCs w:val="24"/>
              </w:rPr>
              <w:lastRenderedPageBreak/>
              <w:t xml:space="preserve">продуктов для участия в образовательном форуме Краснодарского края «Инновационный поиск», Краснодар, ГБОУ Краснодарского края ККИДППО, 2015, 51 </w:t>
            </w:r>
            <w:proofErr w:type="gramStart"/>
            <w:r w:rsidRPr="00226BD1">
              <w:rPr>
                <w:rFonts w:ascii="Times New Roman" w:hAnsi="Times New Roman" w:cs="Times New Roman"/>
                <w:color w:val="1A1A1A" w:themeColor="background1" w:themeShade="1A"/>
                <w:sz w:val="24"/>
                <w:szCs w:val="24"/>
              </w:rPr>
              <w:t>с</w:t>
            </w:r>
            <w:proofErr w:type="gramEnd"/>
            <w:r w:rsidRPr="00226BD1">
              <w:rPr>
                <w:rFonts w:ascii="Times New Roman" w:hAnsi="Times New Roman" w:cs="Times New Roman"/>
                <w:color w:val="1A1A1A" w:themeColor="background1" w:themeShade="1A"/>
                <w:sz w:val="24"/>
                <w:szCs w:val="24"/>
              </w:rPr>
              <w:t>.</w:t>
            </w:r>
          </w:p>
        </w:tc>
      </w:tr>
      <w:tr w:rsidR="00AD1BA0" w:rsidRPr="007B53C2" w:rsidTr="00371F39">
        <w:tc>
          <w:tcPr>
            <w:tcW w:w="852" w:type="dxa"/>
          </w:tcPr>
          <w:p w:rsidR="00AD1BA0" w:rsidRPr="006F7C67" w:rsidRDefault="006F7C67" w:rsidP="002105C2">
            <w:pPr>
              <w:rPr>
                <w:rFonts w:ascii="Times New Roman" w:hAnsi="Times New Roman" w:cs="Times New Roman"/>
                <w:sz w:val="24"/>
              </w:rPr>
            </w:pPr>
            <w:r>
              <w:rPr>
                <w:rFonts w:ascii="Times New Roman" w:hAnsi="Times New Roman" w:cs="Times New Roman"/>
                <w:sz w:val="24"/>
              </w:rPr>
              <w:lastRenderedPageBreak/>
              <w:t>8</w:t>
            </w:r>
          </w:p>
        </w:tc>
        <w:tc>
          <w:tcPr>
            <w:tcW w:w="3827" w:type="dxa"/>
          </w:tcPr>
          <w:p w:rsidR="00AD1BA0" w:rsidRDefault="00AD1BA0" w:rsidP="00AD1BA0">
            <w:pPr>
              <w:jc w:val="both"/>
              <w:rPr>
                <w:rFonts w:ascii="Times New Roman" w:hAnsi="Times New Roman" w:cs="Times New Roman"/>
                <w:sz w:val="24"/>
              </w:rPr>
            </w:pPr>
            <w:r>
              <w:rPr>
                <w:rFonts w:ascii="Times New Roman" w:hAnsi="Times New Roman" w:cs="Times New Roman"/>
                <w:sz w:val="24"/>
              </w:rPr>
              <w:t>Обоснование его значимости для развития системы образования Краснодарского края</w:t>
            </w:r>
          </w:p>
        </w:tc>
        <w:tc>
          <w:tcPr>
            <w:tcW w:w="11057" w:type="dxa"/>
          </w:tcPr>
          <w:p w:rsidR="00BA6B7A" w:rsidRDefault="00211BE1" w:rsidP="00211BE1">
            <w:pPr>
              <w:jc w:val="both"/>
              <w:rPr>
                <w:rFonts w:ascii="Times New Roman" w:hAnsi="Times New Roman" w:cs="Times New Roman"/>
                <w:color w:val="1A1A1A" w:themeColor="background1" w:themeShade="1A"/>
                <w:sz w:val="24"/>
              </w:rPr>
            </w:pPr>
            <w:r>
              <w:rPr>
                <w:rFonts w:ascii="Times New Roman" w:hAnsi="Times New Roman" w:cs="Times New Roman"/>
                <w:color w:val="1A1A1A" w:themeColor="background1" w:themeShade="1A"/>
                <w:sz w:val="24"/>
              </w:rPr>
              <w:t xml:space="preserve">          </w:t>
            </w:r>
            <w:r w:rsidR="00F30FC6">
              <w:rPr>
                <w:rFonts w:ascii="Times New Roman" w:hAnsi="Times New Roman" w:cs="Times New Roman"/>
                <w:color w:val="1A1A1A" w:themeColor="background1" w:themeShade="1A"/>
                <w:sz w:val="24"/>
              </w:rPr>
              <w:t>В техникуме ежегодно обрабатывается 64</w:t>
            </w:r>
            <w:r w:rsidR="00535FFF">
              <w:rPr>
                <w:rFonts w:ascii="Times New Roman" w:hAnsi="Times New Roman" w:cs="Times New Roman"/>
                <w:color w:val="1A1A1A" w:themeColor="background1" w:themeShade="1A"/>
                <w:sz w:val="24"/>
              </w:rPr>
              <w:t>4</w:t>
            </w:r>
            <w:r w:rsidR="00F30FC6">
              <w:rPr>
                <w:rFonts w:ascii="Times New Roman" w:hAnsi="Times New Roman" w:cs="Times New Roman"/>
                <w:color w:val="1A1A1A" w:themeColor="background1" w:themeShade="1A"/>
                <w:sz w:val="24"/>
              </w:rPr>
              <w:t xml:space="preserve"> гектар</w:t>
            </w:r>
            <w:r w:rsidR="00535FFF">
              <w:rPr>
                <w:rFonts w:ascii="Times New Roman" w:hAnsi="Times New Roman" w:cs="Times New Roman"/>
                <w:color w:val="1A1A1A" w:themeColor="background1" w:themeShade="1A"/>
                <w:sz w:val="24"/>
              </w:rPr>
              <w:t>а посевной площади.</w:t>
            </w:r>
            <w:r w:rsidR="00F30FC6">
              <w:rPr>
                <w:rFonts w:ascii="Times New Roman" w:hAnsi="Times New Roman" w:cs="Times New Roman"/>
                <w:color w:val="1A1A1A" w:themeColor="background1" w:themeShade="1A"/>
                <w:sz w:val="24"/>
              </w:rPr>
              <w:t xml:space="preserve"> </w:t>
            </w:r>
            <w:r w:rsidR="00535FFF">
              <w:rPr>
                <w:rFonts w:ascii="Times New Roman" w:hAnsi="Times New Roman" w:cs="Times New Roman"/>
                <w:color w:val="1A1A1A" w:themeColor="background1" w:themeShade="1A"/>
                <w:sz w:val="24"/>
              </w:rPr>
              <w:t>Производимая продукция – зерновые культуры при реализации поставщикам проходит предварительную очистку, в результате которой часть продукции (более низкого качества) остается на складе или реализуется по более низким ценам.</w:t>
            </w:r>
          </w:p>
          <w:p w:rsidR="00530299" w:rsidRDefault="00211BE1" w:rsidP="00211BE1">
            <w:pPr>
              <w:jc w:val="both"/>
              <w:rPr>
                <w:rFonts w:ascii="Times New Roman" w:hAnsi="Times New Roman" w:cs="Times New Roman"/>
                <w:color w:val="1A1A1A" w:themeColor="background1" w:themeShade="1A"/>
                <w:sz w:val="24"/>
              </w:rPr>
            </w:pPr>
            <w:r>
              <w:rPr>
                <w:rFonts w:ascii="Times New Roman" w:hAnsi="Times New Roman" w:cs="Times New Roman"/>
                <w:color w:val="1A1A1A" w:themeColor="background1" w:themeShade="1A"/>
                <w:sz w:val="24"/>
              </w:rPr>
              <w:t xml:space="preserve">         </w:t>
            </w:r>
            <w:r w:rsidR="00530299">
              <w:rPr>
                <w:rFonts w:ascii="Times New Roman" w:hAnsi="Times New Roman" w:cs="Times New Roman"/>
                <w:color w:val="1A1A1A" w:themeColor="background1" w:themeShade="1A"/>
                <w:sz w:val="24"/>
              </w:rPr>
              <w:t>Создание в рамках ресурсного центра учебно-производственного подразделения «Кормилица» позволит организовать работу коллектива педагогических работников и обучающихся в четырех мини-цехах по переработке сельскохозяйственной продукции, укомплектованных современным технологическим оборудованием.</w:t>
            </w:r>
          </w:p>
          <w:p w:rsidR="00E61951" w:rsidRDefault="00E11AC6" w:rsidP="00211BE1">
            <w:pPr>
              <w:jc w:val="both"/>
              <w:rPr>
                <w:rFonts w:ascii="Times New Roman" w:hAnsi="Times New Roman" w:cs="Times New Roman"/>
                <w:sz w:val="24"/>
                <w:szCs w:val="24"/>
              </w:rPr>
            </w:pPr>
            <w:r>
              <w:rPr>
                <w:rFonts w:ascii="Times New Roman" w:hAnsi="Times New Roman" w:cs="Times New Roman"/>
                <w:sz w:val="24"/>
                <w:szCs w:val="24"/>
              </w:rPr>
              <w:t xml:space="preserve">          </w:t>
            </w:r>
            <w:r w:rsidR="006E3458">
              <w:rPr>
                <w:rFonts w:ascii="Times New Roman" w:hAnsi="Times New Roman" w:cs="Times New Roman"/>
                <w:sz w:val="24"/>
                <w:szCs w:val="24"/>
              </w:rPr>
              <w:t>Разработка, апробация и р</w:t>
            </w:r>
            <w:r w:rsidR="00FD7ED7" w:rsidRPr="00FD7ED7">
              <w:rPr>
                <w:rFonts w:ascii="Times New Roman" w:hAnsi="Times New Roman" w:cs="Times New Roman"/>
                <w:sz w:val="24"/>
                <w:szCs w:val="24"/>
              </w:rPr>
              <w:t xml:space="preserve">еализация </w:t>
            </w:r>
            <w:r w:rsidR="000F1CE6">
              <w:rPr>
                <w:rFonts w:ascii="Times New Roman" w:hAnsi="Times New Roman" w:cs="Times New Roman"/>
                <w:sz w:val="24"/>
                <w:szCs w:val="24"/>
              </w:rPr>
              <w:t xml:space="preserve">основных профессиональных </w:t>
            </w:r>
            <w:r w:rsidR="00FD7ED7" w:rsidRPr="00FD7ED7">
              <w:rPr>
                <w:rFonts w:ascii="Times New Roman" w:hAnsi="Times New Roman" w:cs="Times New Roman"/>
                <w:sz w:val="24"/>
                <w:szCs w:val="24"/>
              </w:rPr>
              <w:t>программ</w:t>
            </w:r>
            <w:r w:rsidR="00226BD1">
              <w:rPr>
                <w:rFonts w:ascii="Times New Roman" w:hAnsi="Times New Roman" w:cs="Times New Roman"/>
                <w:sz w:val="24"/>
                <w:szCs w:val="24"/>
              </w:rPr>
              <w:t xml:space="preserve"> </w:t>
            </w:r>
            <w:r w:rsidR="000F1CE6">
              <w:rPr>
                <w:rFonts w:ascii="Times New Roman" w:hAnsi="Times New Roman" w:cs="Times New Roman"/>
                <w:sz w:val="24"/>
                <w:szCs w:val="24"/>
              </w:rPr>
              <w:t xml:space="preserve">и программ </w:t>
            </w:r>
            <w:r w:rsidR="00226BD1">
              <w:rPr>
                <w:rFonts w:ascii="Times New Roman" w:hAnsi="Times New Roman" w:cs="Times New Roman"/>
                <w:sz w:val="24"/>
                <w:szCs w:val="24"/>
              </w:rPr>
              <w:t>дополнительного образования за счет обучения незанятого населения, обучающихся других образовательных учреждений на основе сетевого взаимодействия</w:t>
            </w:r>
            <w:r w:rsidR="00FD7ED7" w:rsidRPr="00FD7ED7">
              <w:rPr>
                <w:rFonts w:ascii="Times New Roman" w:hAnsi="Times New Roman" w:cs="Times New Roman"/>
                <w:sz w:val="24"/>
                <w:szCs w:val="24"/>
              </w:rPr>
              <w:t xml:space="preserve"> позволит  обеспечить повышение экономической эффективности деятельности ОУ и соответственно экономической устойчивости края.</w:t>
            </w:r>
          </w:p>
          <w:p w:rsidR="00E11AC6" w:rsidRPr="00FD7ED7" w:rsidRDefault="00E11AC6" w:rsidP="00211BE1">
            <w:pPr>
              <w:jc w:val="both"/>
              <w:rPr>
                <w:rFonts w:ascii="Times New Roman" w:hAnsi="Times New Roman" w:cs="Times New Roman"/>
                <w:sz w:val="24"/>
                <w:szCs w:val="24"/>
              </w:rPr>
            </w:pPr>
            <w:r>
              <w:rPr>
                <w:rFonts w:ascii="Times New Roman" w:hAnsi="Times New Roman"/>
                <w:sz w:val="24"/>
                <w:szCs w:val="24"/>
              </w:rPr>
              <w:t xml:space="preserve">          Создание ц</w:t>
            </w:r>
            <w:r w:rsidRPr="00006459">
              <w:rPr>
                <w:rFonts w:ascii="Times New Roman" w:hAnsi="Times New Roman"/>
                <w:sz w:val="24"/>
                <w:szCs w:val="24"/>
              </w:rPr>
              <w:t>ентра сертификации профессиональных квалификаций по технологии производства и переработки сельскохозяйственной продукции</w:t>
            </w:r>
            <w:r>
              <w:rPr>
                <w:rFonts w:ascii="Times New Roman" w:hAnsi="Times New Roman"/>
                <w:sz w:val="24"/>
                <w:szCs w:val="24"/>
              </w:rPr>
              <w:t xml:space="preserve"> </w:t>
            </w:r>
            <w:r w:rsidR="006E3458">
              <w:rPr>
                <w:rFonts w:ascii="Times New Roman" w:hAnsi="Times New Roman"/>
                <w:sz w:val="24"/>
                <w:szCs w:val="24"/>
              </w:rPr>
              <w:t xml:space="preserve">обеспечит </w:t>
            </w:r>
            <w:r w:rsidR="006E3458" w:rsidRPr="006E3458">
              <w:rPr>
                <w:rFonts w:ascii="Times New Roman" w:hAnsi="Times New Roman" w:cs="Times New Roman"/>
                <w:color w:val="333333"/>
                <w:sz w:val="24"/>
                <w:szCs w:val="24"/>
              </w:rPr>
              <w:t>гарантии соответствия подтвержденных квалификаций сертифицированного специалиста установленным требованиям, правилам, стандартам и общепринятым процедурам оценки и сертификации квалификаций</w:t>
            </w:r>
            <w:r w:rsidR="006E3458" w:rsidRPr="000F1CE6">
              <w:rPr>
                <w:color w:val="333333"/>
                <w:sz w:val="17"/>
                <w:szCs w:val="17"/>
                <w:shd w:val="clear" w:color="auto" w:fill="FFFFFF" w:themeFill="background1"/>
              </w:rPr>
              <w:t>.</w:t>
            </w:r>
          </w:p>
        </w:tc>
      </w:tr>
      <w:tr w:rsidR="00AD1BA0" w:rsidRPr="00536F04" w:rsidTr="00371F39">
        <w:tc>
          <w:tcPr>
            <w:tcW w:w="852" w:type="dxa"/>
          </w:tcPr>
          <w:p w:rsidR="00AD1BA0" w:rsidRPr="00536F04" w:rsidRDefault="006F7C67" w:rsidP="002105C2">
            <w:pPr>
              <w:rPr>
                <w:rFonts w:ascii="Times New Roman" w:hAnsi="Times New Roman" w:cs="Times New Roman"/>
                <w:sz w:val="24"/>
                <w:szCs w:val="24"/>
              </w:rPr>
            </w:pPr>
            <w:r w:rsidRPr="00536F04">
              <w:rPr>
                <w:rFonts w:ascii="Times New Roman" w:hAnsi="Times New Roman" w:cs="Times New Roman"/>
                <w:sz w:val="24"/>
                <w:szCs w:val="24"/>
              </w:rPr>
              <w:t>9</w:t>
            </w:r>
          </w:p>
        </w:tc>
        <w:tc>
          <w:tcPr>
            <w:tcW w:w="3827" w:type="dxa"/>
          </w:tcPr>
          <w:p w:rsidR="00AD1BA0" w:rsidRPr="00536F04" w:rsidRDefault="00AD1BA0" w:rsidP="00536F04">
            <w:pPr>
              <w:jc w:val="both"/>
              <w:rPr>
                <w:rFonts w:ascii="Times New Roman" w:hAnsi="Times New Roman" w:cs="Times New Roman"/>
                <w:sz w:val="24"/>
                <w:szCs w:val="24"/>
              </w:rPr>
            </w:pPr>
            <w:r w:rsidRPr="00536F04">
              <w:rPr>
                <w:rFonts w:ascii="Times New Roman" w:hAnsi="Times New Roman" w:cs="Times New Roman"/>
                <w:sz w:val="24"/>
                <w:szCs w:val="24"/>
              </w:rPr>
              <w:t>Новизна (</w:t>
            </w:r>
            <w:proofErr w:type="spellStart"/>
            <w:r w:rsidRPr="00536F04">
              <w:rPr>
                <w:rFonts w:ascii="Times New Roman" w:hAnsi="Times New Roman" w:cs="Times New Roman"/>
                <w:sz w:val="24"/>
                <w:szCs w:val="24"/>
              </w:rPr>
              <w:t>инновационность</w:t>
            </w:r>
            <w:proofErr w:type="spellEnd"/>
            <w:r w:rsidRPr="00536F04">
              <w:rPr>
                <w:rFonts w:ascii="Times New Roman" w:hAnsi="Times New Roman" w:cs="Times New Roman"/>
                <w:sz w:val="24"/>
                <w:szCs w:val="24"/>
              </w:rPr>
              <w:t>)</w:t>
            </w:r>
          </w:p>
        </w:tc>
        <w:tc>
          <w:tcPr>
            <w:tcW w:w="11057" w:type="dxa"/>
          </w:tcPr>
          <w:p w:rsidR="007E05EE" w:rsidRPr="000F1CE6" w:rsidRDefault="007E05EE" w:rsidP="000F1CE6">
            <w:pPr>
              <w:shd w:val="clear" w:color="auto" w:fill="FFFFFF"/>
              <w:ind w:firstLine="567"/>
              <w:jc w:val="both"/>
              <w:rPr>
                <w:rFonts w:ascii="Times New Roman" w:hAnsi="Times New Roman" w:cs="Times New Roman"/>
                <w:sz w:val="24"/>
                <w:szCs w:val="24"/>
              </w:rPr>
            </w:pPr>
            <w:r w:rsidRPr="007E05EE">
              <w:rPr>
                <w:rFonts w:ascii="Times New Roman" w:hAnsi="Times New Roman" w:cs="Times New Roman"/>
                <w:sz w:val="24"/>
                <w:szCs w:val="24"/>
              </w:rPr>
              <w:t xml:space="preserve">Сетевое взаимодействие </w:t>
            </w:r>
            <w:r>
              <w:rPr>
                <w:rFonts w:ascii="Times New Roman" w:hAnsi="Times New Roman" w:cs="Times New Roman"/>
                <w:sz w:val="24"/>
                <w:szCs w:val="24"/>
              </w:rPr>
              <w:t>образовательных организаций и социальных партнеров в рамках создания ресурсного центра позволит обеспечить высокое качество практико-ориентированного обучения</w:t>
            </w:r>
            <w:r w:rsidR="00371F39">
              <w:rPr>
                <w:rFonts w:ascii="Times New Roman" w:hAnsi="Times New Roman" w:cs="Times New Roman"/>
                <w:sz w:val="24"/>
                <w:szCs w:val="24"/>
              </w:rPr>
              <w:t xml:space="preserve"> технологии производства и переработки сельскохозяйственной продукции</w:t>
            </w:r>
            <w:r>
              <w:rPr>
                <w:rFonts w:ascii="Times New Roman" w:hAnsi="Times New Roman" w:cs="Times New Roman"/>
                <w:sz w:val="24"/>
                <w:szCs w:val="24"/>
              </w:rPr>
              <w:t xml:space="preserve">, реализацию </w:t>
            </w:r>
            <w:r w:rsidRPr="00FD7ED7">
              <w:rPr>
                <w:rFonts w:ascii="Times New Roman" w:hAnsi="Times New Roman" w:cs="Times New Roman"/>
                <w:sz w:val="24"/>
                <w:szCs w:val="24"/>
              </w:rPr>
              <w:t>программ</w:t>
            </w:r>
            <w:r>
              <w:rPr>
                <w:rFonts w:ascii="Times New Roman" w:hAnsi="Times New Roman" w:cs="Times New Roman"/>
                <w:sz w:val="24"/>
                <w:szCs w:val="24"/>
              </w:rPr>
              <w:t xml:space="preserve"> дополнительного образования за счет обучения незанятого населения,</w:t>
            </w:r>
            <w:r w:rsidR="000F1CE6">
              <w:rPr>
                <w:rFonts w:ascii="Times New Roman" w:hAnsi="Times New Roman" w:cs="Times New Roman"/>
                <w:sz w:val="24"/>
                <w:szCs w:val="24"/>
              </w:rPr>
              <w:t xml:space="preserve"> </w:t>
            </w:r>
            <w:r>
              <w:rPr>
                <w:rFonts w:ascii="Times New Roman" w:hAnsi="Times New Roman" w:cs="Times New Roman"/>
                <w:sz w:val="24"/>
                <w:szCs w:val="24"/>
              </w:rPr>
              <w:t>организовать безотходное производство продукции растениеводства.</w:t>
            </w:r>
          </w:p>
        </w:tc>
      </w:tr>
      <w:tr w:rsidR="00AD1BA0" w:rsidRPr="00536F04" w:rsidTr="00371F39">
        <w:tc>
          <w:tcPr>
            <w:tcW w:w="852" w:type="dxa"/>
          </w:tcPr>
          <w:p w:rsidR="00AD1BA0" w:rsidRPr="00536F04" w:rsidRDefault="006F7C67" w:rsidP="002105C2">
            <w:pPr>
              <w:rPr>
                <w:rFonts w:ascii="Times New Roman" w:hAnsi="Times New Roman" w:cs="Times New Roman"/>
                <w:sz w:val="24"/>
                <w:szCs w:val="24"/>
              </w:rPr>
            </w:pPr>
            <w:r w:rsidRPr="00536F04">
              <w:rPr>
                <w:rFonts w:ascii="Times New Roman" w:hAnsi="Times New Roman" w:cs="Times New Roman"/>
                <w:sz w:val="24"/>
                <w:szCs w:val="24"/>
              </w:rPr>
              <w:t>10</w:t>
            </w:r>
          </w:p>
        </w:tc>
        <w:tc>
          <w:tcPr>
            <w:tcW w:w="3827" w:type="dxa"/>
          </w:tcPr>
          <w:p w:rsidR="00AD1BA0" w:rsidRPr="00536F04" w:rsidRDefault="00AD1BA0" w:rsidP="00536F04">
            <w:pPr>
              <w:jc w:val="both"/>
              <w:rPr>
                <w:rFonts w:ascii="Times New Roman" w:hAnsi="Times New Roman" w:cs="Times New Roman"/>
                <w:sz w:val="24"/>
                <w:szCs w:val="24"/>
              </w:rPr>
            </w:pPr>
            <w:r w:rsidRPr="00536F04">
              <w:rPr>
                <w:rFonts w:ascii="Times New Roman" w:hAnsi="Times New Roman" w:cs="Times New Roman"/>
                <w:sz w:val="24"/>
                <w:szCs w:val="24"/>
              </w:rPr>
              <w:t>Практическая значимость</w:t>
            </w:r>
          </w:p>
        </w:tc>
        <w:tc>
          <w:tcPr>
            <w:tcW w:w="11057" w:type="dxa"/>
          </w:tcPr>
          <w:p w:rsidR="00BA6B7A" w:rsidRPr="007E05EE" w:rsidRDefault="00BA6B7A" w:rsidP="00E61951">
            <w:pPr>
              <w:ind w:firstLine="567"/>
              <w:jc w:val="both"/>
              <w:rPr>
                <w:rFonts w:ascii="Times New Roman" w:hAnsi="Times New Roman" w:cs="Times New Roman"/>
                <w:b/>
                <w:color w:val="1A1A1A" w:themeColor="background1" w:themeShade="1A"/>
                <w:sz w:val="24"/>
              </w:rPr>
            </w:pPr>
            <w:r w:rsidRPr="007E05EE">
              <w:rPr>
                <w:rFonts w:ascii="Times New Roman" w:hAnsi="Times New Roman" w:cs="Times New Roman"/>
                <w:iCs/>
                <w:color w:val="1A1A1A" w:themeColor="background1" w:themeShade="1A"/>
                <w:sz w:val="24"/>
                <w:lang w:eastAsia="ru-RU"/>
              </w:rPr>
              <w:t xml:space="preserve">Практическая значимость </w:t>
            </w:r>
            <w:r w:rsidRPr="007E05EE">
              <w:rPr>
                <w:rFonts w:ascii="Times New Roman" w:hAnsi="Times New Roman" w:cs="Times New Roman"/>
                <w:color w:val="1A1A1A" w:themeColor="background1" w:themeShade="1A"/>
                <w:sz w:val="24"/>
                <w:lang w:eastAsia="ru-RU"/>
              </w:rPr>
              <w:t>проекта заключается в следующем:</w:t>
            </w:r>
          </w:p>
          <w:p w:rsidR="00FD7ED7" w:rsidRPr="007E05EE" w:rsidRDefault="00FD7ED7" w:rsidP="00E61951">
            <w:pPr>
              <w:shd w:val="clear" w:color="auto" w:fill="FFFFFF"/>
              <w:ind w:firstLine="567"/>
              <w:jc w:val="both"/>
              <w:rPr>
                <w:rFonts w:ascii="Times New Roman" w:hAnsi="Times New Roman" w:cs="Times New Roman"/>
                <w:sz w:val="24"/>
                <w:szCs w:val="24"/>
              </w:rPr>
            </w:pPr>
            <w:r w:rsidRPr="007E05EE">
              <w:rPr>
                <w:rFonts w:ascii="Times New Roman" w:hAnsi="Times New Roman" w:cs="Times New Roman"/>
                <w:sz w:val="24"/>
                <w:szCs w:val="24"/>
              </w:rPr>
              <w:t>- реализация программы позволит  обеспечить повышение экономической эффективности деятельности ОУ и соответственно экономической устойчивости края;</w:t>
            </w:r>
          </w:p>
          <w:p w:rsidR="00E61951" w:rsidRPr="007E05EE" w:rsidRDefault="00FD7ED7" w:rsidP="007E05EE">
            <w:pPr>
              <w:shd w:val="clear" w:color="auto" w:fill="FFFFFF"/>
              <w:ind w:firstLine="567"/>
              <w:jc w:val="both"/>
              <w:rPr>
                <w:rFonts w:ascii="Times New Roman" w:hAnsi="Times New Roman" w:cs="Times New Roman"/>
                <w:color w:val="1A1A1A" w:themeColor="background1" w:themeShade="1A"/>
                <w:sz w:val="24"/>
              </w:rPr>
            </w:pPr>
            <w:r w:rsidRPr="007E05EE">
              <w:rPr>
                <w:rFonts w:ascii="Times New Roman" w:hAnsi="Times New Roman" w:cs="Times New Roman"/>
                <w:color w:val="1A1A1A" w:themeColor="background1" w:themeShade="1A"/>
                <w:sz w:val="24"/>
              </w:rPr>
              <w:t xml:space="preserve">- участие </w:t>
            </w:r>
            <w:proofErr w:type="gramStart"/>
            <w:r w:rsidRPr="007E05EE">
              <w:rPr>
                <w:rFonts w:ascii="Times New Roman" w:hAnsi="Times New Roman" w:cs="Times New Roman"/>
                <w:color w:val="1A1A1A" w:themeColor="background1" w:themeShade="1A"/>
                <w:sz w:val="24"/>
              </w:rPr>
              <w:t>обучающихся</w:t>
            </w:r>
            <w:proofErr w:type="gramEnd"/>
            <w:r w:rsidRPr="007E05EE">
              <w:rPr>
                <w:rFonts w:ascii="Times New Roman" w:hAnsi="Times New Roman" w:cs="Times New Roman"/>
                <w:color w:val="1A1A1A" w:themeColor="background1" w:themeShade="1A"/>
                <w:sz w:val="24"/>
              </w:rPr>
              <w:t xml:space="preserve"> в инновационной программе позволит им </w:t>
            </w:r>
            <w:r w:rsidR="00A04863" w:rsidRPr="007E05EE">
              <w:rPr>
                <w:rFonts w:ascii="Times New Roman" w:hAnsi="Times New Roman" w:cs="Times New Roman"/>
                <w:color w:val="1A1A1A" w:themeColor="background1" w:themeShade="1A"/>
                <w:sz w:val="24"/>
              </w:rPr>
              <w:t>применять</w:t>
            </w:r>
            <w:r w:rsidRPr="007E05EE">
              <w:rPr>
                <w:rFonts w:ascii="Times New Roman" w:hAnsi="Times New Roman" w:cs="Times New Roman"/>
                <w:color w:val="1A1A1A" w:themeColor="background1" w:themeShade="1A"/>
                <w:sz w:val="24"/>
              </w:rPr>
              <w:t xml:space="preserve"> </w:t>
            </w:r>
            <w:r w:rsidR="00A04863" w:rsidRPr="007E05EE">
              <w:rPr>
                <w:rFonts w:ascii="Times New Roman" w:hAnsi="Times New Roman" w:cs="Times New Roman"/>
                <w:color w:val="1A1A1A" w:themeColor="background1" w:themeShade="1A"/>
                <w:sz w:val="24"/>
              </w:rPr>
              <w:t xml:space="preserve">сформированные </w:t>
            </w:r>
            <w:r w:rsidRPr="007E05EE">
              <w:rPr>
                <w:rFonts w:ascii="Times New Roman" w:hAnsi="Times New Roman" w:cs="Times New Roman"/>
                <w:color w:val="1A1A1A" w:themeColor="background1" w:themeShade="1A"/>
                <w:sz w:val="24"/>
              </w:rPr>
              <w:t>предприн</w:t>
            </w:r>
            <w:r w:rsidR="00A04863" w:rsidRPr="007E05EE">
              <w:rPr>
                <w:rFonts w:ascii="Times New Roman" w:hAnsi="Times New Roman" w:cs="Times New Roman"/>
                <w:color w:val="1A1A1A" w:themeColor="background1" w:themeShade="1A"/>
                <w:sz w:val="24"/>
              </w:rPr>
              <w:t>имательские компетенции на рынке труда, создавая самостоятельно малые фирмы.</w:t>
            </w:r>
          </w:p>
        </w:tc>
      </w:tr>
      <w:tr w:rsidR="00AD1BA0" w:rsidRPr="00536F04" w:rsidTr="00371F39">
        <w:tc>
          <w:tcPr>
            <w:tcW w:w="852" w:type="dxa"/>
          </w:tcPr>
          <w:p w:rsidR="00AD1BA0" w:rsidRPr="00536F04" w:rsidRDefault="006F7C67" w:rsidP="002105C2">
            <w:pPr>
              <w:rPr>
                <w:rFonts w:ascii="Times New Roman" w:hAnsi="Times New Roman" w:cs="Times New Roman"/>
                <w:sz w:val="24"/>
                <w:szCs w:val="24"/>
              </w:rPr>
            </w:pPr>
            <w:r w:rsidRPr="00536F04">
              <w:rPr>
                <w:rFonts w:ascii="Times New Roman" w:hAnsi="Times New Roman" w:cs="Times New Roman"/>
                <w:sz w:val="24"/>
                <w:szCs w:val="24"/>
              </w:rPr>
              <w:t>11</w:t>
            </w:r>
          </w:p>
        </w:tc>
        <w:tc>
          <w:tcPr>
            <w:tcW w:w="3827" w:type="dxa"/>
          </w:tcPr>
          <w:p w:rsidR="00AD1BA0" w:rsidRPr="00536F04" w:rsidRDefault="00AD1BA0" w:rsidP="00536F04">
            <w:pPr>
              <w:jc w:val="both"/>
              <w:rPr>
                <w:rFonts w:ascii="Times New Roman" w:hAnsi="Times New Roman" w:cs="Times New Roman"/>
                <w:sz w:val="24"/>
                <w:szCs w:val="24"/>
              </w:rPr>
            </w:pPr>
            <w:r w:rsidRPr="00536F04">
              <w:rPr>
                <w:rFonts w:ascii="Times New Roman" w:hAnsi="Times New Roman" w:cs="Times New Roman"/>
                <w:sz w:val="24"/>
                <w:szCs w:val="24"/>
              </w:rPr>
              <w:t>Механизм реализации инновации</w:t>
            </w:r>
          </w:p>
        </w:tc>
        <w:tc>
          <w:tcPr>
            <w:tcW w:w="11057" w:type="dxa"/>
          </w:tcPr>
          <w:p w:rsidR="00AD1BA0" w:rsidRPr="00D11B82" w:rsidRDefault="00AD1BA0" w:rsidP="00536F04">
            <w:pPr>
              <w:jc w:val="center"/>
              <w:rPr>
                <w:rFonts w:ascii="Times New Roman" w:hAnsi="Times New Roman" w:cs="Times New Roman"/>
                <w:sz w:val="24"/>
                <w:szCs w:val="24"/>
                <w:highlight w:val="yellow"/>
              </w:rPr>
            </w:pPr>
          </w:p>
        </w:tc>
      </w:tr>
      <w:tr w:rsidR="00AD1BA0" w:rsidRPr="00536F04" w:rsidTr="00371F39">
        <w:trPr>
          <w:trHeight w:val="148"/>
        </w:trPr>
        <w:tc>
          <w:tcPr>
            <w:tcW w:w="852" w:type="dxa"/>
          </w:tcPr>
          <w:p w:rsidR="00AD1BA0" w:rsidRPr="00536F04" w:rsidRDefault="00AD1BA0" w:rsidP="002105C2">
            <w:pPr>
              <w:rPr>
                <w:rFonts w:ascii="Times New Roman" w:hAnsi="Times New Roman" w:cs="Times New Roman"/>
                <w:sz w:val="24"/>
                <w:szCs w:val="24"/>
              </w:rPr>
            </w:pPr>
            <w:r w:rsidRPr="00536F04">
              <w:rPr>
                <w:rFonts w:ascii="Times New Roman" w:hAnsi="Times New Roman" w:cs="Times New Roman"/>
                <w:sz w:val="24"/>
                <w:szCs w:val="24"/>
              </w:rPr>
              <w:t>11.1</w:t>
            </w:r>
          </w:p>
        </w:tc>
        <w:tc>
          <w:tcPr>
            <w:tcW w:w="3827" w:type="dxa"/>
          </w:tcPr>
          <w:p w:rsidR="00AD1BA0" w:rsidRPr="00536F04" w:rsidRDefault="00AD1BA0" w:rsidP="00536F04">
            <w:pPr>
              <w:jc w:val="both"/>
              <w:rPr>
                <w:rFonts w:ascii="Times New Roman" w:hAnsi="Times New Roman" w:cs="Times New Roman"/>
                <w:sz w:val="24"/>
                <w:szCs w:val="24"/>
              </w:rPr>
            </w:pPr>
            <w:r w:rsidRPr="00536F04">
              <w:rPr>
                <w:rFonts w:ascii="Times New Roman" w:hAnsi="Times New Roman" w:cs="Times New Roman"/>
                <w:sz w:val="24"/>
                <w:szCs w:val="24"/>
              </w:rPr>
              <w:t>1 этап:</w:t>
            </w:r>
          </w:p>
        </w:tc>
        <w:tc>
          <w:tcPr>
            <w:tcW w:w="11057" w:type="dxa"/>
          </w:tcPr>
          <w:p w:rsidR="00AD1BA0" w:rsidRPr="0078579C" w:rsidRDefault="00071756" w:rsidP="007E05EE">
            <w:pPr>
              <w:jc w:val="center"/>
              <w:rPr>
                <w:rFonts w:ascii="Times New Roman" w:hAnsi="Times New Roman" w:cs="Times New Roman"/>
                <w:sz w:val="24"/>
                <w:szCs w:val="24"/>
              </w:rPr>
            </w:pPr>
            <w:r w:rsidRPr="0078579C">
              <w:rPr>
                <w:rFonts w:ascii="Times New Roman" w:hAnsi="Times New Roman" w:cs="Times New Roman"/>
                <w:sz w:val="24"/>
                <w:szCs w:val="24"/>
              </w:rPr>
              <w:t>Этап 1. Подготовительный</w:t>
            </w:r>
            <w:r w:rsidR="00B925DC" w:rsidRPr="0078579C">
              <w:rPr>
                <w:rFonts w:ascii="Times New Roman" w:hAnsi="Times New Roman" w:cs="Times New Roman"/>
                <w:sz w:val="24"/>
                <w:szCs w:val="24"/>
              </w:rPr>
              <w:t xml:space="preserve"> </w:t>
            </w:r>
            <w:r w:rsidRPr="0078579C">
              <w:rPr>
                <w:rFonts w:ascii="Times New Roman" w:hAnsi="Times New Roman" w:cs="Times New Roman"/>
                <w:sz w:val="24"/>
                <w:szCs w:val="24"/>
              </w:rPr>
              <w:t>- 201</w:t>
            </w:r>
            <w:r w:rsidR="007E05EE" w:rsidRPr="0078579C">
              <w:rPr>
                <w:rFonts w:ascii="Times New Roman" w:hAnsi="Times New Roman" w:cs="Times New Roman"/>
                <w:sz w:val="24"/>
                <w:szCs w:val="24"/>
              </w:rPr>
              <w:t>6</w:t>
            </w:r>
            <w:r w:rsidRPr="0078579C">
              <w:rPr>
                <w:rFonts w:ascii="Times New Roman" w:hAnsi="Times New Roman" w:cs="Times New Roman"/>
                <w:sz w:val="24"/>
                <w:szCs w:val="24"/>
              </w:rPr>
              <w:t>г.</w:t>
            </w:r>
          </w:p>
        </w:tc>
      </w:tr>
      <w:tr w:rsidR="00AD1BA0" w:rsidRPr="00536F04" w:rsidTr="00371F39">
        <w:tc>
          <w:tcPr>
            <w:tcW w:w="852" w:type="dxa"/>
          </w:tcPr>
          <w:p w:rsidR="00AD1BA0" w:rsidRPr="00536F04" w:rsidRDefault="00AD1BA0" w:rsidP="002105C2">
            <w:pPr>
              <w:pStyle w:val="a4"/>
              <w:ind w:left="0"/>
              <w:rPr>
                <w:rFonts w:ascii="Times New Roman" w:hAnsi="Times New Roman" w:cs="Times New Roman"/>
                <w:sz w:val="24"/>
                <w:szCs w:val="24"/>
              </w:rPr>
            </w:pPr>
            <w:r w:rsidRPr="00536F04">
              <w:rPr>
                <w:rFonts w:ascii="Times New Roman" w:hAnsi="Times New Roman" w:cs="Times New Roman"/>
                <w:sz w:val="24"/>
                <w:szCs w:val="24"/>
              </w:rPr>
              <w:t>11.1.1</w:t>
            </w:r>
          </w:p>
        </w:tc>
        <w:tc>
          <w:tcPr>
            <w:tcW w:w="3827" w:type="dxa"/>
          </w:tcPr>
          <w:p w:rsidR="00AD1BA0" w:rsidRPr="00536F04" w:rsidRDefault="00AD1BA0" w:rsidP="00536F04">
            <w:pPr>
              <w:jc w:val="both"/>
              <w:rPr>
                <w:rFonts w:ascii="Times New Roman" w:hAnsi="Times New Roman" w:cs="Times New Roman"/>
                <w:sz w:val="24"/>
                <w:szCs w:val="24"/>
              </w:rPr>
            </w:pPr>
            <w:r w:rsidRPr="00536F04">
              <w:rPr>
                <w:rFonts w:ascii="Times New Roman" w:hAnsi="Times New Roman" w:cs="Times New Roman"/>
                <w:sz w:val="24"/>
                <w:szCs w:val="24"/>
              </w:rPr>
              <w:t>Сроки</w:t>
            </w:r>
          </w:p>
        </w:tc>
        <w:tc>
          <w:tcPr>
            <w:tcW w:w="11057" w:type="dxa"/>
          </w:tcPr>
          <w:p w:rsidR="00AD1BA0" w:rsidRPr="0078579C" w:rsidRDefault="00071756" w:rsidP="00B925DC">
            <w:pPr>
              <w:jc w:val="center"/>
              <w:rPr>
                <w:rFonts w:ascii="Times New Roman" w:hAnsi="Times New Roman" w:cs="Times New Roman"/>
                <w:sz w:val="24"/>
                <w:szCs w:val="24"/>
              </w:rPr>
            </w:pPr>
            <w:r w:rsidRPr="0078579C">
              <w:rPr>
                <w:rFonts w:ascii="Times New Roman" w:hAnsi="Times New Roman" w:cs="Times New Roman"/>
                <w:sz w:val="24"/>
                <w:szCs w:val="24"/>
              </w:rPr>
              <w:t>Ию</w:t>
            </w:r>
            <w:r w:rsidR="007E05EE" w:rsidRPr="0078579C">
              <w:rPr>
                <w:rFonts w:ascii="Times New Roman" w:hAnsi="Times New Roman" w:cs="Times New Roman"/>
                <w:sz w:val="24"/>
                <w:szCs w:val="24"/>
              </w:rPr>
              <w:t>л</w:t>
            </w:r>
            <w:r w:rsidRPr="0078579C">
              <w:rPr>
                <w:rFonts w:ascii="Times New Roman" w:hAnsi="Times New Roman" w:cs="Times New Roman"/>
                <w:sz w:val="24"/>
                <w:szCs w:val="24"/>
              </w:rPr>
              <w:t>ь 201</w:t>
            </w:r>
            <w:r w:rsidR="007E05EE" w:rsidRPr="0078579C">
              <w:rPr>
                <w:rFonts w:ascii="Times New Roman" w:hAnsi="Times New Roman" w:cs="Times New Roman"/>
                <w:sz w:val="24"/>
                <w:szCs w:val="24"/>
              </w:rPr>
              <w:t>6</w:t>
            </w:r>
            <w:r w:rsidRPr="0078579C">
              <w:rPr>
                <w:rFonts w:ascii="Times New Roman" w:hAnsi="Times New Roman" w:cs="Times New Roman"/>
                <w:sz w:val="24"/>
                <w:szCs w:val="24"/>
              </w:rPr>
              <w:t>г.-</w:t>
            </w:r>
            <w:r w:rsidR="00A04863" w:rsidRPr="0078579C">
              <w:rPr>
                <w:rFonts w:ascii="Times New Roman" w:hAnsi="Times New Roman" w:cs="Times New Roman"/>
                <w:sz w:val="24"/>
                <w:szCs w:val="24"/>
              </w:rPr>
              <w:t xml:space="preserve"> </w:t>
            </w:r>
            <w:r w:rsidR="00B925DC" w:rsidRPr="0078579C">
              <w:rPr>
                <w:rFonts w:ascii="Times New Roman" w:hAnsi="Times New Roman" w:cs="Times New Roman"/>
                <w:sz w:val="24"/>
                <w:szCs w:val="24"/>
              </w:rPr>
              <w:t>декабрь</w:t>
            </w:r>
            <w:r w:rsidRPr="0078579C">
              <w:rPr>
                <w:rFonts w:ascii="Times New Roman" w:hAnsi="Times New Roman" w:cs="Times New Roman"/>
                <w:sz w:val="24"/>
                <w:szCs w:val="24"/>
              </w:rPr>
              <w:t xml:space="preserve"> 201</w:t>
            </w:r>
            <w:r w:rsidR="007E05EE" w:rsidRPr="0078579C">
              <w:rPr>
                <w:rFonts w:ascii="Times New Roman" w:hAnsi="Times New Roman" w:cs="Times New Roman"/>
                <w:sz w:val="24"/>
                <w:szCs w:val="24"/>
              </w:rPr>
              <w:t>6</w:t>
            </w:r>
            <w:r w:rsidRPr="0078579C">
              <w:rPr>
                <w:rFonts w:ascii="Times New Roman" w:hAnsi="Times New Roman" w:cs="Times New Roman"/>
                <w:sz w:val="24"/>
                <w:szCs w:val="24"/>
              </w:rPr>
              <w:t>г.</w:t>
            </w:r>
          </w:p>
        </w:tc>
      </w:tr>
      <w:tr w:rsidR="00AD1BA0" w:rsidRPr="00536F04" w:rsidTr="00371F39">
        <w:tc>
          <w:tcPr>
            <w:tcW w:w="852" w:type="dxa"/>
          </w:tcPr>
          <w:p w:rsidR="00AD1BA0" w:rsidRPr="00536F04" w:rsidRDefault="00AD1BA0" w:rsidP="002105C2">
            <w:pPr>
              <w:rPr>
                <w:rFonts w:ascii="Times New Roman" w:hAnsi="Times New Roman" w:cs="Times New Roman"/>
                <w:sz w:val="24"/>
                <w:szCs w:val="24"/>
              </w:rPr>
            </w:pPr>
            <w:r w:rsidRPr="00536F04">
              <w:rPr>
                <w:rFonts w:ascii="Times New Roman" w:hAnsi="Times New Roman" w:cs="Times New Roman"/>
                <w:sz w:val="24"/>
                <w:szCs w:val="24"/>
              </w:rPr>
              <w:t>11.1.2.</w:t>
            </w:r>
          </w:p>
        </w:tc>
        <w:tc>
          <w:tcPr>
            <w:tcW w:w="3827" w:type="dxa"/>
          </w:tcPr>
          <w:p w:rsidR="00AD1BA0" w:rsidRPr="00536F04" w:rsidRDefault="00AD1BA0" w:rsidP="00536F04">
            <w:pPr>
              <w:jc w:val="both"/>
              <w:rPr>
                <w:rFonts w:ascii="Times New Roman" w:hAnsi="Times New Roman" w:cs="Times New Roman"/>
                <w:sz w:val="24"/>
                <w:szCs w:val="24"/>
              </w:rPr>
            </w:pPr>
            <w:r w:rsidRPr="00536F04">
              <w:rPr>
                <w:rFonts w:ascii="Times New Roman" w:hAnsi="Times New Roman" w:cs="Times New Roman"/>
                <w:sz w:val="24"/>
                <w:szCs w:val="24"/>
              </w:rPr>
              <w:t xml:space="preserve">Задачи </w:t>
            </w:r>
          </w:p>
        </w:tc>
        <w:tc>
          <w:tcPr>
            <w:tcW w:w="11057" w:type="dxa"/>
          </w:tcPr>
          <w:p w:rsidR="00B925DC" w:rsidRPr="00D94BC7" w:rsidRDefault="00371F39" w:rsidP="00E74397">
            <w:pPr>
              <w:pStyle w:val="Default"/>
              <w:numPr>
                <w:ilvl w:val="0"/>
                <w:numId w:val="25"/>
              </w:numPr>
              <w:ind w:left="0" w:firstLine="0"/>
              <w:rPr>
                <w:rStyle w:val="A50"/>
                <w:sz w:val="24"/>
                <w:szCs w:val="24"/>
              </w:rPr>
            </w:pPr>
            <w:proofErr w:type="gramStart"/>
            <w:r w:rsidRPr="00D94BC7">
              <w:rPr>
                <w:rStyle w:val="A50"/>
                <w:sz w:val="24"/>
                <w:szCs w:val="24"/>
              </w:rPr>
              <w:t xml:space="preserve">предполагает </w:t>
            </w:r>
            <w:r w:rsidR="00B925DC" w:rsidRPr="00D94BC7">
              <w:rPr>
                <w:rStyle w:val="A50"/>
                <w:sz w:val="24"/>
                <w:szCs w:val="24"/>
              </w:rPr>
              <w:t xml:space="preserve"> анализ текущей ситуации на региональном рынке образовательных услуг и труда сельскохозяйственного направления, выявление потенциальных конкурентов, рисков и проблем, на решение которых будет направлена инновационная программа ресурсного центра, определение миссии, постановки стратегической цели, тактических задач, формулировку основных мероприятий для выполнения поставленных задач определения объемов финансирования, разработку механизма управления программой, назначение ответственных за реализацию программы лиц и определение сроков исполнения, определение</w:t>
            </w:r>
            <w:proofErr w:type="gramEnd"/>
            <w:r w:rsidR="00B925DC" w:rsidRPr="00D94BC7">
              <w:rPr>
                <w:rStyle w:val="A50"/>
                <w:sz w:val="24"/>
                <w:szCs w:val="24"/>
              </w:rPr>
              <w:t xml:space="preserve"> целевых индикаторов, показателей оценки эффективности и конечных </w:t>
            </w:r>
            <w:r w:rsidR="00B925DC" w:rsidRPr="00D94BC7">
              <w:rPr>
                <w:rStyle w:val="A50"/>
                <w:sz w:val="24"/>
                <w:szCs w:val="24"/>
              </w:rPr>
              <w:lastRenderedPageBreak/>
              <w:t xml:space="preserve">ожидаемых результатов от реализации программы; </w:t>
            </w:r>
          </w:p>
          <w:p w:rsidR="00B925DC" w:rsidRPr="00D94BC7" w:rsidRDefault="00B925DC" w:rsidP="00E74397">
            <w:pPr>
              <w:pStyle w:val="Default"/>
              <w:numPr>
                <w:ilvl w:val="0"/>
                <w:numId w:val="25"/>
              </w:numPr>
              <w:ind w:left="0" w:firstLine="0"/>
              <w:rPr>
                <w:rStyle w:val="A50"/>
                <w:sz w:val="24"/>
                <w:szCs w:val="24"/>
              </w:rPr>
            </w:pPr>
            <w:r w:rsidRPr="00D94BC7">
              <w:rPr>
                <w:rStyle w:val="A50"/>
                <w:sz w:val="24"/>
                <w:szCs w:val="24"/>
              </w:rPr>
              <w:t xml:space="preserve">разработка Концепции ресурсного центра, Положения о ресурсном центре и иных локальных актов; </w:t>
            </w:r>
          </w:p>
          <w:p w:rsidR="00B925DC" w:rsidRPr="00D94BC7" w:rsidRDefault="00B925DC" w:rsidP="00E74397">
            <w:pPr>
              <w:pStyle w:val="Default"/>
              <w:numPr>
                <w:ilvl w:val="0"/>
                <w:numId w:val="25"/>
              </w:numPr>
              <w:ind w:left="0" w:firstLine="0"/>
              <w:rPr>
                <w:rStyle w:val="A50"/>
                <w:sz w:val="24"/>
                <w:szCs w:val="24"/>
              </w:rPr>
            </w:pPr>
            <w:r w:rsidRPr="00D94BC7">
              <w:rPr>
                <w:rStyle w:val="A50"/>
                <w:sz w:val="24"/>
                <w:szCs w:val="24"/>
              </w:rPr>
              <w:t xml:space="preserve">составление </w:t>
            </w:r>
            <w:r w:rsidR="0078579C" w:rsidRPr="00D94BC7">
              <w:rPr>
                <w:rStyle w:val="A50"/>
                <w:sz w:val="24"/>
                <w:szCs w:val="24"/>
              </w:rPr>
              <w:t xml:space="preserve">подпрограмм (положений, планов) структурных подразделений ресурсного центра, </w:t>
            </w:r>
            <w:r w:rsidRPr="00D94BC7">
              <w:rPr>
                <w:rStyle w:val="A50"/>
                <w:sz w:val="24"/>
                <w:szCs w:val="24"/>
              </w:rPr>
              <w:t>согласованных по срокам, целям и задачам с общей программой ресурсного центра</w:t>
            </w:r>
            <w:r w:rsidR="0078579C" w:rsidRPr="00D94BC7">
              <w:rPr>
                <w:rStyle w:val="A50"/>
                <w:sz w:val="24"/>
                <w:szCs w:val="24"/>
              </w:rPr>
              <w:t>;</w:t>
            </w:r>
          </w:p>
          <w:p w:rsidR="00BA6B7A" w:rsidRPr="00D94BC7" w:rsidRDefault="0078579C" w:rsidP="00E74397">
            <w:pPr>
              <w:pStyle w:val="Default"/>
              <w:numPr>
                <w:ilvl w:val="0"/>
                <w:numId w:val="25"/>
              </w:numPr>
              <w:ind w:left="0" w:firstLine="0"/>
            </w:pPr>
            <w:r w:rsidRPr="00D94BC7">
              <w:rPr>
                <w:color w:val="1A1A1A" w:themeColor="background1" w:themeShade="1A"/>
              </w:rPr>
              <w:t>п</w:t>
            </w:r>
            <w:r w:rsidR="00BA6B7A" w:rsidRPr="00D94BC7">
              <w:rPr>
                <w:color w:val="1A1A1A" w:themeColor="background1" w:themeShade="1A"/>
              </w:rPr>
              <w:t xml:space="preserve">рохождение процедуры согласования </w:t>
            </w:r>
            <w:r w:rsidR="00A04863" w:rsidRPr="00D94BC7">
              <w:rPr>
                <w:color w:val="1A1A1A" w:themeColor="background1" w:themeShade="1A"/>
              </w:rPr>
              <w:t>калькуляций на оказываемые услуги</w:t>
            </w:r>
            <w:r w:rsidRPr="00D94BC7">
              <w:rPr>
                <w:color w:val="1A1A1A" w:themeColor="background1" w:themeShade="1A"/>
              </w:rPr>
              <w:t>.</w:t>
            </w:r>
          </w:p>
        </w:tc>
      </w:tr>
      <w:tr w:rsidR="00AD1BA0" w:rsidRPr="00536F04" w:rsidTr="00371F39">
        <w:tc>
          <w:tcPr>
            <w:tcW w:w="852" w:type="dxa"/>
          </w:tcPr>
          <w:p w:rsidR="00AD1BA0" w:rsidRPr="00536F04" w:rsidRDefault="00AD1BA0" w:rsidP="002105C2">
            <w:pPr>
              <w:rPr>
                <w:rFonts w:ascii="Times New Roman" w:hAnsi="Times New Roman" w:cs="Times New Roman"/>
                <w:sz w:val="24"/>
                <w:szCs w:val="24"/>
              </w:rPr>
            </w:pPr>
            <w:r w:rsidRPr="00536F04">
              <w:rPr>
                <w:rFonts w:ascii="Times New Roman" w:hAnsi="Times New Roman" w:cs="Times New Roman"/>
                <w:sz w:val="24"/>
                <w:szCs w:val="24"/>
              </w:rPr>
              <w:lastRenderedPageBreak/>
              <w:t>11.1.3</w:t>
            </w:r>
          </w:p>
        </w:tc>
        <w:tc>
          <w:tcPr>
            <w:tcW w:w="3827" w:type="dxa"/>
          </w:tcPr>
          <w:p w:rsidR="00AD1BA0" w:rsidRPr="00536F04" w:rsidRDefault="00AD1BA0" w:rsidP="00536F04">
            <w:pPr>
              <w:jc w:val="both"/>
              <w:rPr>
                <w:rFonts w:ascii="Times New Roman" w:hAnsi="Times New Roman" w:cs="Times New Roman"/>
                <w:sz w:val="24"/>
                <w:szCs w:val="24"/>
              </w:rPr>
            </w:pPr>
            <w:r w:rsidRPr="00536F04">
              <w:rPr>
                <w:rFonts w:ascii="Times New Roman" w:hAnsi="Times New Roman" w:cs="Times New Roman"/>
                <w:sz w:val="24"/>
                <w:szCs w:val="24"/>
              </w:rPr>
              <w:t>Полученный результа</w:t>
            </w:r>
            <w:r w:rsidR="006F7C67" w:rsidRPr="00536F04">
              <w:rPr>
                <w:rFonts w:ascii="Times New Roman" w:hAnsi="Times New Roman" w:cs="Times New Roman"/>
                <w:sz w:val="24"/>
                <w:szCs w:val="24"/>
              </w:rPr>
              <w:t>т</w:t>
            </w:r>
          </w:p>
        </w:tc>
        <w:tc>
          <w:tcPr>
            <w:tcW w:w="11057" w:type="dxa"/>
          </w:tcPr>
          <w:p w:rsidR="00BA6B7A" w:rsidRDefault="00BA6B7A" w:rsidP="0077216D">
            <w:pPr>
              <w:pStyle w:val="a4"/>
              <w:numPr>
                <w:ilvl w:val="0"/>
                <w:numId w:val="15"/>
              </w:numPr>
              <w:tabs>
                <w:tab w:val="left" w:pos="462"/>
              </w:tabs>
              <w:ind w:left="0" w:firstLine="0"/>
              <w:jc w:val="both"/>
              <w:rPr>
                <w:rFonts w:ascii="Times New Roman" w:hAnsi="Times New Roman" w:cs="Times New Roman"/>
                <w:color w:val="1A1A1A" w:themeColor="background1" w:themeShade="1A"/>
                <w:sz w:val="24"/>
              </w:rPr>
            </w:pPr>
            <w:r w:rsidRPr="0078579C">
              <w:rPr>
                <w:rFonts w:ascii="Times New Roman" w:hAnsi="Times New Roman" w:cs="Times New Roman"/>
                <w:color w:val="1A1A1A" w:themeColor="background1" w:themeShade="1A"/>
                <w:sz w:val="24"/>
              </w:rPr>
              <w:t>Согласованн</w:t>
            </w:r>
            <w:r w:rsidR="0078579C" w:rsidRPr="0078579C">
              <w:rPr>
                <w:rFonts w:ascii="Times New Roman" w:hAnsi="Times New Roman" w:cs="Times New Roman"/>
                <w:color w:val="1A1A1A" w:themeColor="background1" w:themeShade="1A"/>
                <w:sz w:val="24"/>
              </w:rPr>
              <w:t>ые</w:t>
            </w:r>
            <w:r w:rsidRPr="0078579C">
              <w:rPr>
                <w:rFonts w:ascii="Times New Roman" w:hAnsi="Times New Roman" w:cs="Times New Roman"/>
                <w:color w:val="1A1A1A" w:themeColor="background1" w:themeShade="1A"/>
                <w:sz w:val="24"/>
              </w:rPr>
              <w:t xml:space="preserve"> и утвержденн</w:t>
            </w:r>
            <w:r w:rsidR="0078579C" w:rsidRPr="0078579C">
              <w:rPr>
                <w:rFonts w:ascii="Times New Roman" w:hAnsi="Times New Roman" w:cs="Times New Roman"/>
                <w:color w:val="1A1A1A" w:themeColor="background1" w:themeShade="1A"/>
                <w:sz w:val="24"/>
              </w:rPr>
              <w:t>ые</w:t>
            </w:r>
            <w:r w:rsidRPr="0078579C">
              <w:rPr>
                <w:rFonts w:ascii="Times New Roman" w:hAnsi="Times New Roman" w:cs="Times New Roman"/>
                <w:color w:val="1A1A1A" w:themeColor="background1" w:themeShade="1A"/>
                <w:sz w:val="24"/>
              </w:rPr>
              <w:t xml:space="preserve"> </w:t>
            </w:r>
            <w:r w:rsidR="0078579C" w:rsidRPr="0078579C">
              <w:rPr>
                <w:rFonts w:ascii="Times New Roman" w:hAnsi="Times New Roman" w:cs="Times New Roman"/>
                <w:color w:val="1A1A1A" w:themeColor="background1" w:themeShade="1A"/>
                <w:sz w:val="24"/>
              </w:rPr>
              <w:t>локальные акты.</w:t>
            </w:r>
          </w:p>
          <w:p w:rsidR="0078579C" w:rsidRDefault="00BA6B7A" w:rsidP="0078579C">
            <w:pPr>
              <w:pStyle w:val="a4"/>
              <w:numPr>
                <w:ilvl w:val="0"/>
                <w:numId w:val="15"/>
              </w:numPr>
              <w:tabs>
                <w:tab w:val="left" w:pos="462"/>
              </w:tabs>
              <w:ind w:left="0" w:firstLine="0"/>
              <w:jc w:val="both"/>
              <w:rPr>
                <w:rFonts w:ascii="Times New Roman" w:hAnsi="Times New Roman" w:cs="Times New Roman"/>
                <w:color w:val="1A1A1A" w:themeColor="background1" w:themeShade="1A"/>
                <w:sz w:val="24"/>
              </w:rPr>
            </w:pPr>
            <w:r w:rsidRPr="0078579C">
              <w:rPr>
                <w:rFonts w:ascii="Times New Roman" w:hAnsi="Times New Roman" w:cs="Times New Roman"/>
                <w:color w:val="1A1A1A" w:themeColor="background1" w:themeShade="1A"/>
                <w:sz w:val="24"/>
              </w:rPr>
              <w:t>Комплект учебно-методических материалов для обеспечения функционирования инновационно</w:t>
            </w:r>
            <w:r w:rsidR="00A04863" w:rsidRPr="0078579C">
              <w:rPr>
                <w:rFonts w:ascii="Times New Roman" w:hAnsi="Times New Roman" w:cs="Times New Roman"/>
                <w:color w:val="1A1A1A" w:themeColor="background1" w:themeShade="1A"/>
                <w:sz w:val="24"/>
              </w:rPr>
              <w:t>й</w:t>
            </w:r>
            <w:r w:rsidRPr="0078579C">
              <w:rPr>
                <w:rFonts w:ascii="Times New Roman" w:hAnsi="Times New Roman" w:cs="Times New Roman"/>
                <w:color w:val="1A1A1A" w:themeColor="background1" w:themeShade="1A"/>
                <w:sz w:val="24"/>
              </w:rPr>
              <w:t xml:space="preserve"> про</w:t>
            </w:r>
            <w:r w:rsidR="00A04863" w:rsidRPr="0078579C">
              <w:rPr>
                <w:rFonts w:ascii="Times New Roman" w:hAnsi="Times New Roman" w:cs="Times New Roman"/>
                <w:color w:val="1A1A1A" w:themeColor="background1" w:themeShade="1A"/>
                <w:sz w:val="24"/>
              </w:rPr>
              <w:t>граммы</w:t>
            </w:r>
            <w:r w:rsidRPr="0078579C">
              <w:rPr>
                <w:rFonts w:ascii="Times New Roman" w:hAnsi="Times New Roman" w:cs="Times New Roman"/>
                <w:color w:val="1A1A1A" w:themeColor="background1" w:themeShade="1A"/>
                <w:sz w:val="24"/>
              </w:rPr>
              <w:t>.</w:t>
            </w:r>
            <w:r w:rsidR="00A04863" w:rsidRPr="0078579C">
              <w:rPr>
                <w:rFonts w:ascii="Times New Roman" w:hAnsi="Times New Roman" w:cs="Times New Roman"/>
                <w:color w:val="1A1A1A" w:themeColor="background1" w:themeShade="1A"/>
                <w:sz w:val="24"/>
              </w:rPr>
              <w:t xml:space="preserve"> </w:t>
            </w:r>
          </w:p>
          <w:p w:rsidR="00E61951" w:rsidRPr="00D265EC" w:rsidRDefault="0078579C" w:rsidP="00D265EC">
            <w:pPr>
              <w:pStyle w:val="a4"/>
              <w:numPr>
                <w:ilvl w:val="0"/>
                <w:numId w:val="15"/>
              </w:numPr>
              <w:tabs>
                <w:tab w:val="left" w:pos="462"/>
              </w:tabs>
              <w:ind w:left="0" w:firstLine="0"/>
              <w:jc w:val="both"/>
              <w:rPr>
                <w:rFonts w:ascii="Times New Roman" w:hAnsi="Times New Roman" w:cs="Times New Roman"/>
                <w:color w:val="1A1A1A" w:themeColor="background1" w:themeShade="1A"/>
                <w:sz w:val="24"/>
              </w:rPr>
            </w:pPr>
            <w:r w:rsidRPr="00D265EC">
              <w:rPr>
                <w:rFonts w:ascii="Times New Roman" w:hAnsi="Times New Roman" w:cs="Times New Roman"/>
                <w:color w:val="1A1A1A" w:themeColor="background1" w:themeShade="1A"/>
                <w:sz w:val="24"/>
              </w:rPr>
              <w:t xml:space="preserve">Организация  и проведение практико-ориентированного </w:t>
            </w:r>
            <w:proofErr w:type="gramStart"/>
            <w:r w:rsidRPr="00D265EC">
              <w:rPr>
                <w:rFonts w:ascii="Times New Roman" w:hAnsi="Times New Roman" w:cs="Times New Roman"/>
                <w:color w:val="1A1A1A" w:themeColor="background1" w:themeShade="1A"/>
                <w:sz w:val="24"/>
              </w:rPr>
              <w:t>обучения по специальности</w:t>
            </w:r>
            <w:proofErr w:type="gramEnd"/>
            <w:r w:rsidRPr="00D265EC">
              <w:rPr>
                <w:rFonts w:ascii="Times New Roman" w:hAnsi="Times New Roman" w:cs="Times New Roman"/>
                <w:color w:val="1A1A1A" w:themeColor="background1" w:themeShade="1A"/>
                <w:sz w:val="24"/>
              </w:rPr>
              <w:t xml:space="preserve"> </w:t>
            </w:r>
            <w:r w:rsidRPr="00D265EC">
              <w:rPr>
                <w:rFonts w:ascii="Times New Roman" w:eastAsia="Calibri" w:hAnsi="Times New Roman" w:cs="Times New Roman"/>
                <w:sz w:val="24"/>
                <w:szCs w:val="24"/>
              </w:rPr>
              <w:t xml:space="preserve">  Технология производства и переработки сельскохозяйственной продукции</w:t>
            </w:r>
            <w:r w:rsidRPr="00D265EC">
              <w:rPr>
                <w:rFonts w:ascii="Times New Roman" w:hAnsi="Times New Roman" w:cs="Times New Roman"/>
                <w:color w:val="1A1A1A" w:themeColor="background1" w:themeShade="1A"/>
                <w:sz w:val="24"/>
              </w:rPr>
              <w:t>.</w:t>
            </w:r>
          </w:p>
        </w:tc>
      </w:tr>
      <w:tr w:rsidR="006F7C67" w:rsidRPr="00536F04" w:rsidTr="00371F39">
        <w:tc>
          <w:tcPr>
            <w:tcW w:w="852" w:type="dxa"/>
          </w:tcPr>
          <w:p w:rsidR="006F7C67" w:rsidRPr="00536F04" w:rsidRDefault="006F7C67" w:rsidP="002105C2">
            <w:pPr>
              <w:rPr>
                <w:rFonts w:ascii="Times New Roman" w:hAnsi="Times New Roman" w:cs="Times New Roman"/>
                <w:sz w:val="24"/>
                <w:szCs w:val="24"/>
              </w:rPr>
            </w:pPr>
            <w:r w:rsidRPr="00536F04">
              <w:rPr>
                <w:rFonts w:ascii="Times New Roman" w:hAnsi="Times New Roman" w:cs="Times New Roman"/>
                <w:sz w:val="24"/>
                <w:szCs w:val="24"/>
              </w:rPr>
              <w:t>11.2</w:t>
            </w:r>
          </w:p>
        </w:tc>
        <w:tc>
          <w:tcPr>
            <w:tcW w:w="3827" w:type="dxa"/>
          </w:tcPr>
          <w:p w:rsidR="006F7C67" w:rsidRPr="00536F04" w:rsidRDefault="006F7C67" w:rsidP="00536F04">
            <w:pPr>
              <w:jc w:val="both"/>
              <w:rPr>
                <w:rFonts w:ascii="Times New Roman" w:hAnsi="Times New Roman" w:cs="Times New Roman"/>
                <w:sz w:val="24"/>
                <w:szCs w:val="24"/>
              </w:rPr>
            </w:pPr>
            <w:r w:rsidRPr="00536F04">
              <w:rPr>
                <w:rFonts w:ascii="Times New Roman" w:hAnsi="Times New Roman" w:cs="Times New Roman"/>
                <w:sz w:val="24"/>
                <w:szCs w:val="24"/>
              </w:rPr>
              <w:t>2 этап</w:t>
            </w:r>
          </w:p>
        </w:tc>
        <w:tc>
          <w:tcPr>
            <w:tcW w:w="11057" w:type="dxa"/>
          </w:tcPr>
          <w:p w:rsidR="006F7C67" w:rsidRPr="0078579C" w:rsidRDefault="00071756" w:rsidP="0078579C">
            <w:pPr>
              <w:tabs>
                <w:tab w:val="left" w:pos="462"/>
              </w:tabs>
              <w:jc w:val="center"/>
              <w:rPr>
                <w:rFonts w:ascii="Times New Roman" w:hAnsi="Times New Roman" w:cs="Times New Roman"/>
                <w:sz w:val="24"/>
                <w:szCs w:val="24"/>
              </w:rPr>
            </w:pPr>
            <w:r w:rsidRPr="0078579C">
              <w:rPr>
                <w:rFonts w:ascii="Times New Roman" w:hAnsi="Times New Roman" w:cs="Times New Roman"/>
                <w:sz w:val="24"/>
                <w:szCs w:val="24"/>
              </w:rPr>
              <w:t xml:space="preserve">Этап 2. </w:t>
            </w:r>
            <w:proofErr w:type="gramStart"/>
            <w:r w:rsidR="00371F39">
              <w:rPr>
                <w:rFonts w:ascii="Times New Roman" w:hAnsi="Times New Roman" w:cs="Times New Roman"/>
                <w:sz w:val="24"/>
                <w:szCs w:val="24"/>
              </w:rPr>
              <w:t>Основной</w:t>
            </w:r>
            <w:proofErr w:type="gramEnd"/>
            <w:r w:rsidR="00371F39">
              <w:rPr>
                <w:rFonts w:ascii="Times New Roman" w:hAnsi="Times New Roman" w:cs="Times New Roman"/>
                <w:sz w:val="24"/>
                <w:szCs w:val="24"/>
              </w:rPr>
              <w:t xml:space="preserve"> - </w:t>
            </w:r>
            <w:r w:rsidRPr="0078579C">
              <w:rPr>
                <w:rFonts w:ascii="Times New Roman" w:hAnsi="Times New Roman" w:cs="Times New Roman"/>
                <w:sz w:val="24"/>
                <w:szCs w:val="24"/>
              </w:rPr>
              <w:t>Реализация проекта- 201</w:t>
            </w:r>
            <w:r w:rsidR="0078579C" w:rsidRPr="0078579C">
              <w:rPr>
                <w:rFonts w:ascii="Times New Roman" w:hAnsi="Times New Roman" w:cs="Times New Roman"/>
                <w:sz w:val="24"/>
                <w:szCs w:val="24"/>
              </w:rPr>
              <w:t>7</w:t>
            </w:r>
            <w:r w:rsidRPr="0078579C">
              <w:rPr>
                <w:rFonts w:ascii="Times New Roman" w:hAnsi="Times New Roman" w:cs="Times New Roman"/>
                <w:sz w:val="24"/>
                <w:szCs w:val="24"/>
              </w:rPr>
              <w:t>г.</w:t>
            </w:r>
          </w:p>
        </w:tc>
      </w:tr>
      <w:tr w:rsidR="006F7C67" w:rsidRPr="00536F04" w:rsidTr="00371F39">
        <w:tc>
          <w:tcPr>
            <w:tcW w:w="852" w:type="dxa"/>
          </w:tcPr>
          <w:p w:rsidR="006F7C67" w:rsidRPr="00536F04" w:rsidRDefault="006F7C67" w:rsidP="002105C2">
            <w:pPr>
              <w:rPr>
                <w:rFonts w:ascii="Times New Roman" w:hAnsi="Times New Roman" w:cs="Times New Roman"/>
                <w:sz w:val="24"/>
                <w:szCs w:val="24"/>
              </w:rPr>
            </w:pPr>
            <w:r w:rsidRPr="00536F04">
              <w:rPr>
                <w:rFonts w:ascii="Times New Roman" w:hAnsi="Times New Roman" w:cs="Times New Roman"/>
                <w:sz w:val="24"/>
                <w:szCs w:val="24"/>
              </w:rPr>
              <w:t>11.2.1</w:t>
            </w:r>
          </w:p>
        </w:tc>
        <w:tc>
          <w:tcPr>
            <w:tcW w:w="3827" w:type="dxa"/>
          </w:tcPr>
          <w:p w:rsidR="006F7C67" w:rsidRPr="00536F04" w:rsidRDefault="006F7C67" w:rsidP="00536F04">
            <w:pPr>
              <w:jc w:val="both"/>
              <w:rPr>
                <w:rFonts w:ascii="Times New Roman" w:hAnsi="Times New Roman" w:cs="Times New Roman"/>
                <w:sz w:val="24"/>
                <w:szCs w:val="24"/>
              </w:rPr>
            </w:pPr>
            <w:r w:rsidRPr="00536F04">
              <w:rPr>
                <w:rFonts w:ascii="Times New Roman" w:hAnsi="Times New Roman" w:cs="Times New Roman"/>
                <w:sz w:val="24"/>
                <w:szCs w:val="24"/>
              </w:rPr>
              <w:t>Сроки</w:t>
            </w:r>
          </w:p>
        </w:tc>
        <w:tc>
          <w:tcPr>
            <w:tcW w:w="11057" w:type="dxa"/>
          </w:tcPr>
          <w:p w:rsidR="006F7C67" w:rsidRPr="0078579C" w:rsidRDefault="0078579C" w:rsidP="0078579C">
            <w:pPr>
              <w:tabs>
                <w:tab w:val="left" w:pos="462"/>
              </w:tabs>
              <w:jc w:val="center"/>
              <w:rPr>
                <w:rFonts w:ascii="Times New Roman" w:hAnsi="Times New Roman" w:cs="Times New Roman"/>
                <w:sz w:val="24"/>
                <w:szCs w:val="24"/>
              </w:rPr>
            </w:pPr>
            <w:r w:rsidRPr="0078579C">
              <w:rPr>
                <w:rFonts w:ascii="Times New Roman" w:hAnsi="Times New Roman" w:cs="Times New Roman"/>
                <w:sz w:val="24"/>
                <w:szCs w:val="24"/>
              </w:rPr>
              <w:t>Январь</w:t>
            </w:r>
            <w:r w:rsidR="00071756" w:rsidRPr="0078579C">
              <w:rPr>
                <w:rFonts w:ascii="Times New Roman" w:hAnsi="Times New Roman" w:cs="Times New Roman"/>
                <w:sz w:val="24"/>
                <w:szCs w:val="24"/>
              </w:rPr>
              <w:t xml:space="preserve"> 201</w:t>
            </w:r>
            <w:r w:rsidRPr="0078579C">
              <w:rPr>
                <w:rFonts w:ascii="Times New Roman" w:hAnsi="Times New Roman" w:cs="Times New Roman"/>
                <w:sz w:val="24"/>
                <w:szCs w:val="24"/>
              </w:rPr>
              <w:t>7</w:t>
            </w:r>
            <w:r w:rsidR="00071756" w:rsidRPr="0078579C">
              <w:rPr>
                <w:rFonts w:ascii="Times New Roman" w:hAnsi="Times New Roman" w:cs="Times New Roman"/>
                <w:sz w:val="24"/>
                <w:szCs w:val="24"/>
              </w:rPr>
              <w:t>г.-</w:t>
            </w:r>
            <w:r w:rsidR="00D265EC">
              <w:rPr>
                <w:rFonts w:ascii="Times New Roman" w:hAnsi="Times New Roman" w:cs="Times New Roman"/>
                <w:sz w:val="24"/>
                <w:szCs w:val="24"/>
              </w:rPr>
              <w:t xml:space="preserve"> </w:t>
            </w:r>
            <w:r w:rsidR="00071756" w:rsidRPr="0078579C">
              <w:rPr>
                <w:rFonts w:ascii="Times New Roman" w:hAnsi="Times New Roman" w:cs="Times New Roman"/>
                <w:sz w:val="24"/>
                <w:szCs w:val="24"/>
              </w:rPr>
              <w:t>декабрь 201</w:t>
            </w:r>
            <w:r w:rsidRPr="0078579C">
              <w:rPr>
                <w:rFonts w:ascii="Times New Roman" w:hAnsi="Times New Roman" w:cs="Times New Roman"/>
                <w:sz w:val="24"/>
                <w:szCs w:val="24"/>
              </w:rPr>
              <w:t>7</w:t>
            </w:r>
            <w:r w:rsidR="00071756" w:rsidRPr="0078579C">
              <w:rPr>
                <w:rFonts w:ascii="Times New Roman" w:hAnsi="Times New Roman" w:cs="Times New Roman"/>
                <w:sz w:val="24"/>
                <w:szCs w:val="24"/>
              </w:rPr>
              <w:t>г.</w:t>
            </w:r>
          </w:p>
        </w:tc>
      </w:tr>
      <w:tr w:rsidR="006F7C67" w:rsidRPr="00536F04" w:rsidTr="00371F39">
        <w:tc>
          <w:tcPr>
            <w:tcW w:w="852" w:type="dxa"/>
          </w:tcPr>
          <w:p w:rsidR="006F7C67" w:rsidRPr="00536F04" w:rsidRDefault="006F7C67" w:rsidP="002105C2">
            <w:pPr>
              <w:rPr>
                <w:rFonts w:ascii="Times New Roman" w:hAnsi="Times New Roman" w:cs="Times New Roman"/>
                <w:sz w:val="24"/>
                <w:szCs w:val="24"/>
              </w:rPr>
            </w:pPr>
            <w:r w:rsidRPr="00536F04">
              <w:rPr>
                <w:rFonts w:ascii="Times New Roman" w:hAnsi="Times New Roman" w:cs="Times New Roman"/>
                <w:sz w:val="24"/>
                <w:szCs w:val="24"/>
              </w:rPr>
              <w:t>11.2.2</w:t>
            </w:r>
          </w:p>
        </w:tc>
        <w:tc>
          <w:tcPr>
            <w:tcW w:w="3827" w:type="dxa"/>
          </w:tcPr>
          <w:p w:rsidR="006F7C67" w:rsidRPr="00536F04" w:rsidRDefault="006F7C67" w:rsidP="00536F04">
            <w:pPr>
              <w:jc w:val="both"/>
              <w:rPr>
                <w:rFonts w:ascii="Times New Roman" w:hAnsi="Times New Roman" w:cs="Times New Roman"/>
                <w:sz w:val="24"/>
                <w:szCs w:val="24"/>
              </w:rPr>
            </w:pPr>
            <w:r w:rsidRPr="00536F04">
              <w:rPr>
                <w:rFonts w:ascii="Times New Roman" w:hAnsi="Times New Roman" w:cs="Times New Roman"/>
                <w:sz w:val="24"/>
                <w:szCs w:val="24"/>
              </w:rPr>
              <w:t>Задачи</w:t>
            </w:r>
          </w:p>
        </w:tc>
        <w:tc>
          <w:tcPr>
            <w:tcW w:w="11057" w:type="dxa"/>
          </w:tcPr>
          <w:p w:rsidR="00D265EC" w:rsidRDefault="0078579C" w:rsidP="00D265EC">
            <w:pPr>
              <w:pStyle w:val="Default"/>
              <w:numPr>
                <w:ilvl w:val="0"/>
                <w:numId w:val="27"/>
              </w:numPr>
              <w:tabs>
                <w:tab w:val="left" w:pos="297"/>
              </w:tabs>
              <w:ind w:left="0" w:firstLine="0"/>
              <w:jc w:val="both"/>
              <w:rPr>
                <w:rStyle w:val="A50"/>
              </w:rPr>
            </w:pPr>
            <w:r>
              <w:rPr>
                <w:rStyle w:val="A50"/>
              </w:rPr>
              <w:t>реализаци</w:t>
            </w:r>
            <w:r w:rsidR="00D265EC">
              <w:rPr>
                <w:rStyle w:val="A50"/>
              </w:rPr>
              <w:t>я</w:t>
            </w:r>
            <w:r>
              <w:rPr>
                <w:rStyle w:val="A50"/>
              </w:rPr>
              <w:t xml:space="preserve"> мероприятий программы ре</w:t>
            </w:r>
            <w:r w:rsidR="00D265EC">
              <w:rPr>
                <w:rStyle w:val="A50"/>
              </w:rPr>
              <w:t>сурсного центра по направлениям;</w:t>
            </w:r>
          </w:p>
          <w:p w:rsidR="00D265EC" w:rsidRDefault="0078579C" w:rsidP="00D265EC">
            <w:pPr>
              <w:pStyle w:val="Default"/>
              <w:numPr>
                <w:ilvl w:val="0"/>
                <w:numId w:val="27"/>
              </w:numPr>
              <w:tabs>
                <w:tab w:val="left" w:pos="297"/>
              </w:tabs>
              <w:ind w:left="0" w:firstLine="0"/>
              <w:jc w:val="both"/>
              <w:rPr>
                <w:rStyle w:val="A50"/>
              </w:rPr>
            </w:pPr>
            <w:r>
              <w:rPr>
                <w:rStyle w:val="A50"/>
              </w:rPr>
              <w:t>создание необходимых условий для модернизации учебно-лабораторного, учебно-производственного и научно-методического ресур</w:t>
            </w:r>
            <w:r w:rsidR="00D265EC">
              <w:rPr>
                <w:rStyle w:val="A50"/>
              </w:rPr>
              <w:t>сов;</w:t>
            </w:r>
          </w:p>
          <w:p w:rsidR="00D265EC" w:rsidRDefault="0078579C" w:rsidP="00D265EC">
            <w:pPr>
              <w:pStyle w:val="Default"/>
              <w:numPr>
                <w:ilvl w:val="0"/>
                <w:numId w:val="27"/>
              </w:numPr>
              <w:tabs>
                <w:tab w:val="left" w:pos="297"/>
              </w:tabs>
              <w:ind w:left="0" w:firstLine="0"/>
              <w:jc w:val="both"/>
              <w:rPr>
                <w:rStyle w:val="A50"/>
              </w:rPr>
            </w:pPr>
            <w:r>
              <w:rPr>
                <w:rStyle w:val="A50"/>
              </w:rPr>
              <w:t>внедрение модели сетевого взаимодействия с образовательными учреждениями и иными заинтересованными в модернизации социальными партнерами на основе договоров об ассоциированном членстве в составе сетевого ресурсного це</w:t>
            </w:r>
            <w:r w:rsidR="00D265EC">
              <w:rPr>
                <w:rStyle w:val="A50"/>
              </w:rPr>
              <w:t>нтра;</w:t>
            </w:r>
          </w:p>
          <w:p w:rsidR="0077216D" w:rsidRPr="00D265EC" w:rsidRDefault="0078579C" w:rsidP="00D265EC">
            <w:pPr>
              <w:pStyle w:val="Default"/>
              <w:numPr>
                <w:ilvl w:val="0"/>
                <w:numId w:val="27"/>
              </w:numPr>
              <w:tabs>
                <w:tab w:val="left" w:pos="297"/>
              </w:tabs>
              <w:ind w:left="0" w:firstLine="0"/>
              <w:jc w:val="both"/>
              <w:rPr>
                <w:sz w:val="26"/>
                <w:szCs w:val="26"/>
              </w:rPr>
            </w:pPr>
            <w:r>
              <w:rPr>
                <w:rStyle w:val="A50"/>
              </w:rPr>
              <w:t>реализаци</w:t>
            </w:r>
            <w:r w:rsidR="00D265EC">
              <w:rPr>
                <w:rStyle w:val="A50"/>
              </w:rPr>
              <w:t>я</w:t>
            </w:r>
            <w:r>
              <w:rPr>
                <w:rStyle w:val="A50"/>
              </w:rPr>
              <w:t xml:space="preserve"> подпрограмм структурных подразделений ресурсного центра.</w:t>
            </w:r>
          </w:p>
        </w:tc>
      </w:tr>
      <w:tr w:rsidR="006F7C67" w:rsidRPr="00536F04" w:rsidTr="00371F39">
        <w:tc>
          <w:tcPr>
            <w:tcW w:w="852" w:type="dxa"/>
          </w:tcPr>
          <w:p w:rsidR="006F7C67" w:rsidRPr="00536F04" w:rsidRDefault="006F7C67" w:rsidP="002105C2">
            <w:pPr>
              <w:rPr>
                <w:rFonts w:ascii="Times New Roman" w:hAnsi="Times New Roman" w:cs="Times New Roman"/>
                <w:sz w:val="24"/>
                <w:szCs w:val="24"/>
              </w:rPr>
            </w:pPr>
            <w:r w:rsidRPr="00536F04">
              <w:rPr>
                <w:rFonts w:ascii="Times New Roman" w:hAnsi="Times New Roman" w:cs="Times New Roman"/>
                <w:sz w:val="24"/>
                <w:szCs w:val="24"/>
              </w:rPr>
              <w:t>11.2.3</w:t>
            </w:r>
          </w:p>
        </w:tc>
        <w:tc>
          <w:tcPr>
            <w:tcW w:w="3827" w:type="dxa"/>
          </w:tcPr>
          <w:p w:rsidR="006F7C67" w:rsidRPr="00536F04" w:rsidRDefault="006F7C67" w:rsidP="00536F04">
            <w:pPr>
              <w:jc w:val="both"/>
              <w:rPr>
                <w:rFonts w:ascii="Times New Roman" w:hAnsi="Times New Roman" w:cs="Times New Roman"/>
                <w:sz w:val="24"/>
                <w:szCs w:val="24"/>
              </w:rPr>
            </w:pPr>
            <w:r w:rsidRPr="00536F04">
              <w:rPr>
                <w:rFonts w:ascii="Times New Roman" w:hAnsi="Times New Roman" w:cs="Times New Roman"/>
                <w:sz w:val="24"/>
                <w:szCs w:val="24"/>
              </w:rPr>
              <w:t xml:space="preserve">Полученный результат </w:t>
            </w:r>
          </w:p>
        </w:tc>
        <w:tc>
          <w:tcPr>
            <w:tcW w:w="11057" w:type="dxa"/>
          </w:tcPr>
          <w:p w:rsidR="00BA6B7A" w:rsidRPr="00D265EC" w:rsidRDefault="00BA6B7A" w:rsidP="0077216D">
            <w:pPr>
              <w:pStyle w:val="a4"/>
              <w:numPr>
                <w:ilvl w:val="0"/>
                <w:numId w:val="17"/>
              </w:numPr>
              <w:tabs>
                <w:tab w:val="left" w:pos="462"/>
              </w:tabs>
              <w:ind w:left="0" w:firstLine="0"/>
              <w:jc w:val="both"/>
              <w:rPr>
                <w:rFonts w:ascii="Times New Roman" w:hAnsi="Times New Roman" w:cs="Times New Roman"/>
                <w:color w:val="1A1A1A" w:themeColor="background1" w:themeShade="1A"/>
                <w:sz w:val="24"/>
              </w:rPr>
            </w:pPr>
            <w:r w:rsidRPr="00D265EC">
              <w:rPr>
                <w:rFonts w:ascii="Times New Roman" w:hAnsi="Times New Roman" w:cs="Times New Roman"/>
                <w:color w:val="1A1A1A" w:themeColor="background1" w:themeShade="1A"/>
                <w:sz w:val="24"/>
              </w:rPr>
              <w:t xml:space="preserve">Обучающиеся, подготовленные к основным видам профессиональной деятельности </w:t>
            </w:r>
            <w:proofErr w:type="gramStart"/>
            <w:r w:rsidRPr="00D265EC">
              <w:rPr>
                <w:rFonts w:ascii="Times New Roman" w:hAnsi="Times New Roman" w:cs="Times New Roman"/>
                <w:color w:val="1A1A1A" w:themeColor="background1" w:themeShade="1A"/>
                <w:sz w:val="24"/>
              </w:rPr>
              <w:t>с</w:t>
            </w:r>
            <w:proofErr w:type="gramEnd"/>
            <w:r w:rsidRPr="00D265EC">
              <w:rPr>
                <w:rFonts w:ascii="Times New Roman" w:hAnsi="Times New Roman" w:cs="Times New Roman"/>
                <w:color w:val="1A1A1A" w:themeColor="background1" w:themeShade="1A"/>
                <w:sz w:val="24"/>
              </w:rPr>
              <w:t xml:space="preserve"> сформированными профессиональными</w:t>
            </w:r>
            <w:r w:rsidR="0077216D" w:rsidRPr="00D265EC">
              <w:rPr>
                <w:rFonts w:ascii="Times New Roman" w:hAnsi="Times New Roman" w:cs="Times New Roman"/>
                <w:color w:val="1A1A1A" w:themeColor="background1" w:themeShade="1A"/>
                <w:sz w:val="24"/>
              </w:rPr>
              <w:t xml:space="preserve"> и предпринимательскими </w:t>
            </w:r>
            <w:r w:rsidRPr="00D265EC">
              <w:rPr>
                <w:rFonts w:ascii="Times New Roman" w:hAnsi="Times New Roman" w:cs="Times New Roman"/>
                <w:color w:val="1A1A1A" w:themeColor="background1" w:themeShade="1A"/>
                <w:sz w:val="24"/>
              </w:rPr>
              <w:t xml:space="preserve"> компетенциями.</w:t>
            </w:r>
          </w:p>
          <w:p w:rsidR="00D94BC7" w:rsidRPr="00D94BC7" w:rsidRDefault="00BA6B7A" w:rsidP="00D94BC7">
            <w:pPr>
              <w:pStyle w:val="a4"/>
              <w:numPr>
                <w:ilvl w:val="0"/>
                <w:numId w:val="17"/>
              </w:numPr>
              <w:tabs>
                <w:tab w:val="left" w:pos="462"/>
              </w:tabs>
              <w:ind w:left="0" w:firstLine="0"/>
              <w:jc w:val="both"/>
              <w:rPr>
                <w:rFonts w:ascii="Times New Roman" w:hAnsi="Times New Roman" w:cs="Times New Roman"/>
                <w:sz w:val="24"/>
                <w:szCs w:val="24"/>
              </w:rPr>
            </w:pPr>
            <w:r w:rsidRPr="00D265EC">
              <w:rPr>
                <w:rFonts w:ascii="Times New Roman" w:hAnsi="Times New Roman" w:cs="Times New Roman"/>
                <w:color w:val="1A1A1A" w:themeColor="background1" w:themeShade="1A"/>
                <w:sz w:val="24"/>
              </w:rPr>
              <w:t xml:space="preserve">Расширение сферы </w:t>
            </w:r>
            <w:r w:rsidR="00D265EC" w:rsidRPr="00D265EC">
              <w:rPr>
                <w:rFonts w:ascii="Times New Roman" w:hAnsi="Times New Roman" w:cs="Times New Roman"/>
                <w:color w:val="1A1A1A" w:themeColor="background1" w:themeShade="1A"/>
                <w:sz w:val="24"/>
              </w:rPr>
              <w:t xml:space="preserve">сетевого </w:t>
            </w:r>
            <w:r w:rsidRPr="00D265EC">
              <w:rPr>
                <w:rFonts w:ascii="Times New Roman" w:hAnsi="Times New Roman" w:cs="Times New Roman"/>
                <w:color w:val="1A1A1A" w:themeColor="background1" w:themeShade="1A"/>
                <w:sz w:val="24"/>
              </w:rPr>
              <w:t>взаимодействия с другими образовательными организациями Краснодарского края, взаимовыгодное сотрудничество</w:t>
            </w:r>
            <w:r w:rsidR="0077216D" w:rsidRPr="00D265EC">
              <w:rPr>
                <w:rFonts w:ascii="Times New Roman" w:hAnsi="Times New Roman" w:cs="Times New Roman"/>
                <w:color w:val="1A1A1A" w:themeColor="background1" w:themeShade="1A"/>
                <w:sz w:val="24"/>
              </w:rPr>
              <w:t xml:space="preserve"> с центрами занятости населения</w:t>
            </w:r>
            <w:r w:rsidRPr="00D265EC">
              <w:rPr>
                <w:rFonts w:ascii="Times New Roman" w:hAnsi="Times New Roman" w:cs="Times New Roman"/>
                <w:color w:val="1A1A1A" w:themeColor="background1" w:themeShade="1A"/>
                <w:sz w:val="24"/>
              </w:rPr>
              <w:t>.</w:t>
            </w:r>
          </w:p>
          <w:p w:rsidR="00D94BC7" w:rsidRPr="00D94BC7" w:rsidRDefault="00D94BC7" w:rsidP="00D94BC7">
            <w:pPr>
              <w:pStyle w:val="a4"/>
              <w:numPr>
                <w:ilvl w:val="0"/>
                <w:numId w:val="17"/>
              </w:numPr>
              <w:tabs>
                <w:tab w:val="left" w:pos="462"/>
              </w:tabs>
              <w:ind w:left="0" w:firstLine="0"/>
              <w:jc w:val="both"/>
              <w:rPr>
                <w:rFonts w:ascii="Times New Roman" w:hAnsi="Times New Roman" w:cs="Times New Roman"/>
                <w:sz w:val="24"/>
                <w:szCs w:val="24"/>
              </w:rPr>
            </w:pPr>
            <w:r w:rsidRPr="00D94BC7">
              <w:rPr>
                <w:rStyle w:val="A50"/>
                <w:rFonts w:ascii="Times New Roman" w:hAnsi="Times New Roman" w:cs="Times New Roman"/>
                <w:sz w:val="24"/>
                <w:szCs w:val="24"/>
              </w:rPr>
              <w:t>Создание структурных подразделений, призванных вы</w:t>
            </w:r>
            <w:r w:rsidRPr="00D94BC7">
              <w:rPr>
                <w:rStyle w:val="A50"/>
                <w:rFonts w:ascii="Times New Roman" w:hAnsi="Times New Roman" w:cs="Times New Roman"/>
                <w:sz w:val="24"/>
                <w:szCs w:val="24"/>
              </w:rPr>
              <w:softHyphen/>
              <w:t>полнять основные функции и задачи ресурсного центра:</w:t>
            </w:r>
          </w:p>
          <w:p w:rsidR="00D94BC7" w:rsidRDefault="00D94BC7" w:rsidP="00E74397">
            <w:pPr>
              <w:pStyle w:val="Default"/>
              <w:numPr>
                <w:ilvl w:val="0"/>
                <w:numId w:val="31"/>
              </w:numPr>
              <w:ind w:left="459"/>
              <w:jc w:val="both"/>
              <w:rPr>
                <w:sz w:val="26"/>
                <w:szCs w:val="26"/>
              </w:rPr>
            </w:pPr>
            <w:r>
              <w:rPr>
                <w:rStyle w:val="A50"/>
              </w:rPr>
              <w:t xml:space="preserve">ИАИЦ - информационно-аналитический и издательский центр, </w:t>
            </w:r>
          </w:p>
          <w:p w:rsidR="00D94BC7" w:rsidRDefault="00D94BC7" w:rsidP="00E74397">
            <w:pPr>
              <w:pStyle w:val="Default"/>
              <w:numPr>
                <w:ilvl w:val="0"/>
                <w:numId w:val="31"/>
              </w:numPr>
              <w:ind w:left="459"/>
              <w:jc w:val="both"/>
              <w:rPr>
                <w:sz w:val="26"/>
                <w:szCs w:val="26"/>
              </w:rPr>
            </w:pPr>
            <w:r>
              <w:rPr>
                <w:rStyle w:val="A50"/>
              </w:rPr>
              <w:t>Центр дистанционного образования,</w:t>
            </w:r>
          </w:p>
          <w:p w:rsidR="00D94BC7" w:rsidRDefault="00D94BC7" w:rsidP="00E74397">
            <w:pPr>
              <w:pStyle w:val="Default"/>
              <w:numPr>
                <w:ilvl w:val="0"/>
                <w:numId w:val="31"/>
              </w:numPr>
              <w:ind w:left="459"/>
              <w:jc w:val="both"/>
              <w:rPr>
                <w:sz w:val="26"/>
                <w:szCs w:val="26"/>
              </w:rPr>
            </w:pPr>
            <w:r>
              <w:rPr>
                <w:rStyle w:val="A50"/>
              </w:rPr>
              <w:t xml:space="preserve">ЦОКО – центр оценки качества образования, </w:t>
            </w:r>
          </w:p>
          <w:p w:rsidR="00D94BC7" w:rsidRDefault="00D94BC7" w:rsidP="00E74397">
            <w:pPr>
              <w:pStyle w:val="Default"/>
              <w:numPr>
                <w:ilvl w:val="0"/>
                <w:numId w:val="31"/>
              </w:numPr>
              <w:ind w:left="459"/>
              <w:jc w:val="both"/>
              <w:rPr>
                <w:sz w:val="26"/>
                <w:szCs w:val="26"/>
              </w:rPr>
            </w:pPr>
            <w:r>
              <w:rPr>
                <w:rStyle w:val="A50"/>
              </w:rPr>
              <w:t xml:space="preserve">ОДО – отделение дополнительного образования, </w:t>
            </w:r>
          </w:p>
          <w:p w:rsidR="00D94BC7" w:rsidRDefault="00D94BC7" w:rsidP="00E74397">
            <w:pPr>
              <w:pStyle w:val="Default"/>
              <w:numPr>
                <w:ilvl w:val="0"/>
                <w:numId w:val="31"/>
              </w:numPr>
              <w:ind w:left="459"/>
              <w:jc w:val="both"/>
              <w:rPr>
                <w:sz w:val="26"/>
                <w:szCs w:val="26"/>
              </w:rPr>
            </w:pPr>
            <w:r>
              <w:rPr>
                <w:rStyle w:val="A50"/>
              </w:rPr>
              <w:t>НМК – научно-методический кабинет,</w:t>
            </w:r>
          </w:p>
          <w:p w:rsidR="00D94BC7" w:rsidRDefault="00D94BC7" w:rsidP="00E74397">
            <w:pPr>
              <w:pStyle w:val="Default"/>
              <w:numPr>
                <w:ilvl w:val="0"/>
                <w:numId w:val="31"/>
              </w:numPr>
              <w:ind w:left="459"/>
              <w:jc w:val="both"/>
              <w:rPr>
                <w:sz w:val="26"/>
                <w:szCs w:val="26"/>
              </w:rPr>
            </w:pPr>
            <w:r>
              <w:rPr>
                <w:rStyle w:val="A50"/>
              </w:rPr>
              <w:t>ОМССП – отдел маркетинга и связи с социальными пар</w:t>
            </w:r>
            <w:r>
              <w:rPr>
                <w:rStyle w:val="A50"/>
              </w:rPr>
              <w:softHyphen/>
              <w:t xml:space="preserve">тнерами, </w:t>
            </w:r>
          </w:p>
          <w:p w:rsidR="00E61951" w:rsidRPr="00E74397" w:rsidRDefault="00D94BC7" w:rsidP="00E74397">
            <w:pPr>
              <w:pStyle w:val="Default"/>
              <w:numPr>
                <w:ilvl w:val="0"/>
                <w:numId w:val="31"/>
              </w:numPr>
              <w:ind w:left="459"/>
              <w:jc w:val="both"/>
              <w:rPr>
                <w:sz w:val="26"/>
                <w:szCs w:val="26"/>
              </w:rPr>
            </w:pPr>
            <w:r>
              <w:rPr>
                <w:rStyle w:val="A50"/>
              </w:rPr>
              <w:t xml:space="preserve">ЛСПК – лаборатория сертификации профессиональных квалификаций. </w:t>
            </w:r>
            <w:r w:rsidR="0077216D" w:rsidRPr="00211BE1">
              <w:rPr>
                <w:color w:val="1A1A1A" w:themeColor="background1" w:themeShade="1A"/>
              </w:rPr>
              <w:t xml:space="preserve"> </w:t>
            </w:r>
          </w:p>
          <w:p w:rsidR="00E74397" w:rsidRDefault="00E74397" w:rsidP="00E74397">
            <w:pPr>
              <w:pStyle w:val="Default"/>
              <w:ind w:left="459"/>
              <w:jc w:val="both"/>
              <w:rPr>
                <w:color w:val="1A1A1A" w:themeColor="background1" w:themeShade="1A"/>
              </w:rPr>
            </w:pPr>
          </w:p>
          <w:p w:rsidR="00E74397" w:rsidRDefault="00E74397" w:rsidP="00E74397">
            <w:pPr>
              <w:pStyle w:val="Default"/>
              <w:ind w:left="459"/>
              <w:jc w:val="both"/>
              <w:rPr>
                <w:color w:val="1A1A1A" w:themeColor="background1" w:themeShade="1A"/>
              </w:rPr>
            </w:pPr>
          </w:p>
          <w:p w:rsidR="00E74397" w:rsidRPr="00211BE1" w:rsidRDefault="00E74397" w:rsidP="00E74397">
            <w:pPr>
              <w:pStyle w:val="Default"/>
              <w:ind w:left="459"/>
              <w:jc w:val="both"/>
              <w:rPr>
                <w:sz w:val="26"/>
                <w:szCs w:val="26"/>
              </w:rPr>
            </w:pPr>
          </w:p>
        </w:tc>
      </w:tr>
      <w:tr w:rsidR="00371F39" w:rsidRPr="00536F04" w:rsidTr="00371F39">
        <w:tc>
          <w:tcPr>
            <w:tcW w:w="852" w:type="dxa"/>
          </w:tcPr>
          <w:p w:rsidR="00371F39" w:rsidRPr="00536F04" w:rsidRDefault="00371F39" w:rsidP="006B5182">
            <w:pPr>
              <w:rPr>
                <w:rFonts w:ascii="Times New Roman" w:hAnsi="Times New Roman" w:cs="Times New Roman"/>
                <w:sz w:val="24"/>
                <w:szCs w:val="24"/>
              </w:rPr>
            </w:pPr>
            <w:r w:rsidRPr="00536F04">
              <w:rPr>
                <w:rFonts w:ascii="Times New Roman" w:hAnsi="Times New Roman" w:cs="Times New Roman"/>
                <w:sz w:val="24"/>
                <w:szCs w:val="24"/>
              </w:rPr>
              <w:lastRenderedPageBreak/>
              <w:t>11.</w:t>
            </w:r>
            <w:r>
              <w:rPr>
                <w:rFonts w:ascii="Times New Roman" w:hAnsi="Times New Roman" w:cs="Times New Roman"/>
                <w:sz w:val="24"/>
                <w:szCs w:val="24"/>
              </w:rPr>
              <w:t>3</w:t>
            </w:r>
          </w:p>
        </w:tc>
        <w:tc>
          <w:tcPr>
            <w:tcW w:w="3827" w:type="dxa"/>
          </w:tcPr>
          <w:p w:rsidR="00371F39" w:rsidRPr="00536F04" w:rsidRDefault="00371F39" w:rsidP="00586A0B">
            <w:pPr>
              <w:jc w:val="both"/>
              <w:rPr>
                <w:rFonts w:ascii="Times New Roman" w:hAnsi="Times New Roman" w:cs="Times New Roman"/>
                <w:sz w:val="24"/>
                <w:szCs w:val="24"/>
              </w:rPr>
            </w:pPr>
            <w:r w:rsidRPr="00536F04">
              <w:rPr>
                <w:rFonts w:ascii="Times New Roman" w:hAnsi="Times New Roman" w:cs="Times New Roman"/>
                <w:sz w:val="24"/>
                <w:szCs w:val="24"/>
              </w:rPr>
              <w:t>2 этап</w:t>
            </w:r>
          </w:p>
        </w:tc>
        <w:tc>
          <w:tcPr>
            <w:tcW w:w="11057" w:type="dxa"/>
          </w:tcPr>
          <w:p w:rsidR="00371F39" w:rsidRPr="0078579C" w:rsidRDefault="00371F39" w:rsidP="00371F39">
            <w:pPr>
              <w:tabs>
                <w:tab w:val="left" w:pos="462"/>
              </w:tabs>
              <w:jc w:val="center"/>
              <w:rPr>
                <w:rFonts w:ascii="Times New Roman" w:hAnsi="Times New Roman" w:cs="Times New Roman"/>
                <w:sz w:val="24"/>
                <w:szCs w:val="24"/>
              </w:rPr>
            </w:pPr>
            <w:r w:rsidRPr="0078579C">
              <w:rPr>
                <w:rFonts w:ascii="Times New Roman" w:hAnsi="Times New Roman" w:cs="Times New Roman"/>
                <w:sz w:val="24"/>
                <w:szCs w:val="24"/>
              </w:rPr>
              <w:t xml:space="preserve">Этап </w:t>
            </w:r>
            <w:r>
              <w:rPr>
                <w:rFonts w:ascii="Times New Roman" w:hAnsi="Times New Roman" w:cs="Times New Roman"/>
                <w:sz w:val="24"/>
                <w:szCs w:val="24"/>
              </w:rPr>
              <w:t>3</w:t>
            </w:r>
            <w:r w:rsidRPr="007857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1F39">
              <w:rPr>
                <w:rFonts w:ascii="Times New Roman" w:hAnsi="Times New Roman" w:cs="Times New Roman"/>
                <w:sz w:val="24"/>
                <w:szCs w:val="24"/>
              </w:rPr>
              <w:t>З</w:t>
            </w:r>
            <w:r w:rsidRPr="00371F39">
              <w:rPr>
                <w:rStyle w:val="A50"/>
                <w:rFonts w:ascii="Times New Roman" w:hAnsi="Times New Roman" w:cs="Times New Roman"/>
                <w:sz w:val="24"/>
                <w:szCs w:val="24"/>
              </w:rPr>
              <w:t>авершающий, аналитико-обобщающий</w:t>
            </w:r>
            <w:r>
              <w:rPr>
                <w:rStyle w:val="A50"/>
              </w:rPr>
              <w:t xml:space="preserve"> </w:t>
            </w:r>
            <w:r w:rsidRPr="0078579C">
              <w:rPr>
                <w:rFonts w:ascii="Times New Roman" w:hAnsi="Times New Roman" w:cs="Times New Roman"/>
                <w:sz w:val="24"/>
                <w:szCs w:val="24"/>
              </w:rPr>
              <w:t>- 201</w:t>
            </w:r>
            <w:r>
              <w:rPr>
                <w:rFonts w:ascii="Times New Roman" w:hAnsi="Times New Roman" w:cs="Times New Roman"/>
                <w:sz w:val="24"/>
                <w:szCs w:val="24"/>
              </w:rPr>
              <w:t>8</w:t>
            </w:r>
            <w:r w:rsidRPr="0078579C">
              <w:rPr>
                <w:rFonts w:ascii="Times New Roman" w:hAnsi="Times New Roman" w:cs="Times New Roman"/>
                <w:sz w:val="24"/>
                <w:szCs w:val="24"/>
              </w:rPr>
              <w:t>г.</w:t>
            </w:r>
          </w:p>
        </w:tc>
      </w:tr>
      <w:tr w:rsidR="00371F39" w:rsidRPr="00536F04" w:rsidTr="00371F39">
        <w:tc>
          <w:tcPr>
            <w:tcW w:w="852" w:type="dxa"/>
          </w:tcPr>
          <w:p w:rsidR="00371F39" w:rsidRPr="00536F04" w:rsidRDefault="00371F39" w:rsidP="006B5182">
            <w:pPr>
              <w:rPr>
                <w:rFonts w:ascii="Times New Roman" w:hAnsi="Times New Roman" w:cs="Times New Roman"/>
                <w:sz w:val="24"/>
                <w:szCs w:val="24"/>
              </w:rPr>
            </w:pPr>
            <w:r>
              <w:rPr>
                <w:rFonts w:ascii="Times New Roman" w:hAnsi="Times New Roman" w:cs="Times New Roman"/>
                <w:sz w:val="24"/>
                <w:szCs w:val="24"/>
              </w:rPr>
              <w:t>11.3</w:t>
            </w:r>
            <w:r w:rsidRPr="00536F04">
              <w:rPr>
                <w:rFonts w:ascii="Times New Roman" w:hAnsi="Times New Roman" w:cs="Times New Roman"/>
                <w:sz w:val="24"/>
                <w:szCs w:val="24"/>
              </w:rPr>
              <w:t>.1</w:t>
            </w:r>
          </w:p>
        </w:tc>
        <w:tc>
          <w:tcPr>
            <w:tcW w:w="3827" w:type="dxa"/>
          </w:tcPr>
          <w:p w:rsidR="00371F39" w:rsidRPr="00536F04" w:rsidRDefault="00371F39" w:rsidP="00586A0B">
            <w:pPr>
              <w:jc w:val="both"/>
              <w:rPr>
                <w:rFonts w:ascii="Times New Roman" w:hAnsi="Times New Roman" w:cs="Times New Roman"/>
                <w:sz w:val="24"/>
                <w:szCs w:val="24"/>
              </w:rPr>
            </w:pPr>
            <w:r w:rsidRPr="00536F04">
              <w:rPr>
                <w:rFonts w:ascii="Times New Roman" w:hAnsi="Times New Roman" w:cs="Times New Roman"/>
                <w:sz w:val="24"/>
                <w:szCs w:val="24"/>
              </w:rPr>
              <w:t>Сроки</w:t>
            </w:r>
          </w:p>
        </w:tc>
        <w:tc>
          <w:tcPr>
            <w:tcW w:w="11057" w:type="dxa"/>
          </w:tcPr>
          <w:p w:rsidR="00371F39" w:rsidRPr="0078579C" w:rsidRDefault="00371F39" w:rsidP="00371F39">
            <w:pPr>
              <w:tabs>
                <w:tab w:val="left" w:pos="462"/>
              </w:tabs>
              <w:jc w:val="center"/>
              <w:rPr>
                <w:rFonts w:ascii="Times New Roman" w:hAnsi="Times New Roman" w:cs="Times New Roman"/>
                <w:sz w:val="24"/>
                <w:szCs w:val="24"/>
              </w:rPr>
            </w:pPr>
            <w:r w:rsidRPr="0078579C">
              <w:rPr>
                <w:rFonts w:ascii="Times New Roman" w:hAnsi="Times New Roman" w:cs="Times New Roman"/>
                <w:sz w:val="24"/>
                <w:szCs w:val="24"/>
              </w:rPr>
              <w:t>Январь 201</w:t>
            </w:r>
            <w:r>
              <w:rPr>
                <w:rFonts w:ascii="Times New Roman" w:hAnsi="Times New Roman" w:cs="Times New Roman"/>
                <w:sz w:val="24"/>
                <w:szCs w:val="24"/>
              </w:rPr>
              <w:t>8</w:t>
            </w:r>
            <w:r w:rsidRPr="0078579C">
              <w:rPr>
                <w:rFonts w:ascii="Times New Roman" w:hAnsi="Times New Roman" w:cs="Times New Roman"/>
                <w:sz w:val="24"/>
                <w:szCs w:val="24"/>
              </w:rPr>
              <w:t>г.-</w:t>
            </w:r>
            <w:r>
              <w:rPr>
                <w:rFonts w:ascii="Times New Roman" w:hAnsi="Times New Roman" w:cs="Times New Roman"/>
                <w:sz w:val="24"/>
                <w:szCs w:val="24"/>
              </w:rPr>
              <w:t xml:space="preserve"> июнь</w:t>
            </w:r>
            <w:r w:rsidRPr="0078579C">
              <w:rPr>
                <w:rFonts w:ascii="Times New Roman" w:hAnsi="Times New Roman" w:cs="Times New Roman"/>
                <w:sz w:val="24"/>
                <w:szCs w:val="24"/>
              </w:rPr>
              <w:t xml:space="preserve"> 201</w:t>
            </w:r>
            <w:r>
              <w:rPr>
                <w:rFonts w:ascii="Times New Roman" w:hAnsi="Times New Roman" w:cs="Times New Roman"/>
                <w:sz w:val="24"/>
                <w:szCs w:val="24"/>
              </w:rPr>
              <w:t>8</w:t>
            </w:r>
            <w:r w:rsidRPr="0078579C">
              <w:rPr>
                <w:rFonts w:ascii="Times New Roman" w:hAnsi="Times New Roman" w:cs="Times New Roman"/>
                <w:sz w:val="24"/>
                <w:szCs w:val="24"/>
              </w:rPr>
              <w:t>г.</w:t>
            </w:r>
          </w:p>
        </w:tc>
      </w:tr>
      <w:tr w:rsidR="00371F39" w:rsidRPr="00536F04" w:rsidTr="00371F39">
        <w:tc>
          <w:tcPr>
            <w:tcW w:w="852" w:type="dxa"/>
          </w:tcPr>
          <w:p w:rsidR="00371F39" w:rsidRPr="00536F04" w:rsidRDefault="00371F39" w:rsidP="00371F39">
            <w:pPr>
              <w:rPr>
                <w:rFonts w:ascii="Times New Roman" w:hAnsi="Times New Roman" w:cs="Times New Roman"/>
                <w:sz w:val="24"/>
                <w:szCs w:val="24"/>
              </w:rPr>
            </w:pPr>
            <w:r w:rsidRPr="00536F04">
              <w:rPr>
                <w:rFonts w:ascii="Times New Roman" w:hAnsi="Times New Roman" w:cs="Times New Roman"/>
                <w:sz w:val="24"/>
                <w:szCs w:val="24"/>
              </w:rPr>
              <w:t>11.</w:t>
            </w:r>
            <w:r>
              <w:rPr>
                <w:rFonts w:ascii="Times New Roman" w:hAnsi="Times New Roman" w:cs="Times New Roman"/>
                <w:sz w:val="24"/>
                <w:szCs w:val="24"/>
              </w:rPr>
              <w:t>3</w:t>
            </w:r>
            <w:r w:rsidRPr="00536F04">
              <w:rPr>
                <w:rFonts w:ascii="Times New Roman" w:hAnsi="Times New Roman" w:cs="Times New Roman"/>
                <w:sz w:val="24"/>
                <w:szCs w:val="24"/>
              </w:rPr>
              <w:t>.2</w:t>
            </w:r>
          </w:p>
        </w:tc>
        <w:tc>
          <w:tcPr>
            <w:tcW w:w="3827" w:type="dxa"/>
          </w:tcPr>
          <w:p w:rsidR="00371F39" w:rsidRPr="00536F04" w:rsidRDefault="00371F39" w:rsidP="00090593">
            <w:pPr>
              <w:jc w:val="both"/>
              <w:rPr>
                <w:rFonts w:ascii="Times New Roman" w:hAnsi="Times New Roman" w:cs="Times New Roman"/>
                <w:sz w:val="24"/>
                <w:szCs w:val="24"/>
              </w:rPr>
            </w:pPr>
            <w:r w:rsidRPr="00536F04">
              <w:rPr>
                <w:rFonts w:ascii="Times New Roman" w:hAnsi="Times New Roman" w:cs="Times New Roman"/>
                <w:sz w:val="24"/>
                <w:szCs w:val="24"/>
              </w:rPr>
              <w:t>Задачи</w:t>
            </w:r>
          </w:p>
        </w:tc>
        <w:tc>
          <w:tcPr>
            <w:tcW w:w="11057" w:type="dxa"/>
          </w:tcPr>
          <w:p w:rsidR="00371F39" w:rsidRDefault="00371F39" w:rsidP="00371F39">
            <w:pPr>
              <w:pStyle w:val="Default"/>
              <w:numPr>
                <w:ilvl w:val="0"/>
                <w:numId w:val="28"/>
              </w:numPr>
              <w:tabs>
                <w:tab w:val="left" w:pos="260"/>
              </w:tabs>
              <w:ind w:left="0" w:firstLine="0"/>
              <w:jc w:val="both"/>
              <w:rPr>
                <w:rStyle w:val="A50"/>
              </w:rPr>
            </w:pPr>
            <w:r>
              <w:rPr>
                <w:rStyle w:val="A50"/>
              </w:rPr>
              <w:t>обобщение и распространение накопленно</w:t>
            </w:r>
            <w:r>
              <w:rPr>
                <w:rStyle w:val="A50"/>
              </w:rPr>
              <w:softHyphen/>
              <w:t>го опыта работы ресурсного центра;</w:t>
            </w:r>
          </w:p>
          <w:p w:rsidR="00371F39" w:rsidRDefault="00371F39" w:rsidP="00371F39">
            <w:pPr>
              <w:pStyle w:val="Default"/>
              <w:numPr>
                <w:ilvl w:val="0"/>
                <w:numId w:val="28"/>
              </w:numPr>
              <w:tabs>
                <w:tab w:val="left" w:pos="260"/>
              </w:tabs>
              <w:ind w:left="0" w:firstLine="0"/>
              <w:jc w:val="both"/>
              <w:rPr>
                <w:rStyle w:val="A50"/>
              </w:rPr>
            </w:pPr>
            <w:r>
              <w:rPr>
                <w:rStyle w:val="A50"/>
              </w:rPr>
              <w:t>мониторинг качества выполнения всех запланированных инновационной про</w:t>
            </w:r>
            <w:r>
              <w:rPr>
                <w:rStyle w:val="A50"/>
              </w:rPr>
              <w:softHyphen/>
              <w:t>граммой мероприятий и подпрограмм структурных под</w:t>
            </w:r>
            <w:r>
              <w:rPr>
                <w:rStyle w:val="A50"/>
              </w:rPr>
              <w:softHyphen/>
              <w:t>разделений ресурсного центра;</w:t>
            </w:r>
          </w:p>
          <w:p w:rsidR="00371F39" w:rsidRPr="00371F39" w:rsidRDefault="00371F39" w:rsidP="00371F39">
            <w:pPr>
              <w:pStyle w:val="Default"/>
              <w:numPr>
                <w:ilvl w:val="0"/>
                <w:numId w:val="28"/>
              </w:numPr>
              <w:tabs>
                <w:tab w:val="left" w:pos="260"/>
              </w:tabs>
              <w:ind w:left="0" w:firstLine="0"/>
              <w:jc w:val="both"/>
              <w:rPr>
                <w:sz w:val="26"/>
                <w:szCs w:val="26"/>
              </w:rPr>
            </w:pPr>
            <w:r>
              <w:rPr>
                <w:rStyle w:val="A50"/>
              </w:rPr>
              <w:t>определение соответствия достигнутых результатов заявленным показателям оценки эффективности реали</w:t>
            </w:r>
            <w:r>
              <w:rPr>
                <w:rStyle w:val="A50"/>
              </w:rPr>
              <w:softHyphen/>
              <w:t>зации программы.</w:t>
            </w:r>
          </w:p>
        </w:tc>
      </w:tr>
      <w:tr w:rsidR="00371F39" w:rsidRPr="00536F04" w:rsidTr="00371F39">
        <w:tc>
          <w:tcPr>
            <w:tcW w:w="852" w:type="dxa"/>
          </w:tcPr>
          <w:p w:rsidR="00371F39" w:rsidRPr="00536F04" w:rsidRDefault="00371F39" w:rsidP="00371F39">
            <w:pPr>
              <w:rPr>
                <w:rFonts w:ascii="Times New Roman" w:hAnsi="Times New Roman" w:cs="Times New Roman"/>
                <w:sz w:val="24"/>
                <w:szCs w:val="24"/>
              </w:rPr>
            </w:pPr>
            <w:r w:rsidRPr="00536F04">
              <w:rPr>
                <w:rFonts w:ascii="Times New Roman" w:hAnsi="Times New Roman" w:cs="Times New Roman"/>
                <w:sz w:val="24"/>
                <w:szCs w:val="24"/>
              </w:rPr>
              <w:t>11.</w:t>
            </w:r>
            <w:r>
              <w:rPr>
                <w:rFonts w:ascii="Times New Roman" w:hAnsi="Times New Roman" w:cs="Times New Roman"/>
                <w:sz w:val="24"/>
                <w:szCs w:val="24"/>
              </w:rPr>
              <w:t>3</w:t>
            </w:r>
            <w:r w:rsidRPr="00536F04">
              <w:rPr>
                <w:rFonts w:ascii="Times New Roman" w:hAnsi="Times New Roman" w:cs="Times New Roman"/>
                <w:sz w:val="24"/>
                <w:szCs w:val="24"/>
              </w:rPr>
              <w:t>.3</w:t>
            </w:r>
          </w:p>
        </w:tc>
        <w:tc>
          <w:tcPr>
            <w:tcW w:w="3827" w:type="dxa"/>
          </w:tcPr>
          <w:p w:rsidR="00371F39" w:rsidRPr="00536F04" w:rsidRDefault="00371F39" w:rsidP="00090593">
            <w:pPr>
              <w:jc w:val="both"/>
              <w:rPr>
                <w:rFonts w:ascii="Times New Roman" w:hAnsi="Times New Roman" w:cs="Times New Roman"/>
                <w:sz w:val="24"/>
                <w:szCs w:val="24"/>
              </w:rPr>
            </w:pPr>
            <w:r w:rsidRPr="00536F04">
              <w:rPr>
                <w:rFonts w:ascii="Times New Roman" w:hAnsi="Times New Roman" w:cs="Times New Roman"/>
                <w:sz w:val="24"/>
                <w:szCs w:val="24"/>
              </w:rPr>
              <w:t xml:space="preserve">Полученный результат </w:t>
            </w:r>
          </w:p>
        </w:tc>
        <w:tc>
          <w:tcPr>
            <w:tcW w:w="11057" w:type="dxa"/>
          </w:tcPr>
          <w:p w:rsidR="00D94BC7" w:rsidRPr="00D94BC7" w:rsidRDefault="00D94BC7" w:rsidP="00D94BC7">
            <w:pPr>
              <w:pStyle w:val="Pa25"/>
              <w:numPr>
                <w:ilvl w:val="0"/>
                <w:numId w:val="29"/>
              </w:numPr>
              <w:tabs>
                <w:tab w:val="left" w:pos="367"/>
              </w:tabs>
              <w:spacing w:line="240" w:lineRule="auto"/>
              <w:ind w:left="0" w:firstLine="0"/>
              <w:jc w:val="both"/>
              <w:rPr>
                <w:color w:val="000000"/>
              </w:rPr>
            </w:pPr>
            <w:r w:rsidRPr="00D94BC7">
              <w:rPr>
                <w:rStyle w:val="A50"/>
                <w:sz w:val="24"/>
                <w:szCs w:val="24"/>
              </w:rPr>
              <w:t>Изучение, обобщение и распространение положительно</w:t>
            </w:r>
            <w:r w:rsidRPr="00D94BC7">
              <w:rPr>
                <w:rStyle w:val="A50"/>
                <w:sz w:val="24"/>
                <w:szCs w:val="24"/>
              </w:rPr>
              <w:softHyphen/>
              <w:t xml:space="preserve">го опыта работы партнеров по </w:t>
            </w:r>
            <w:r>
              <w:rPr>
                <w:rStyle w:val="A50"/>
                <w:sz w:val="24"/>
                <w:szCs w:val="24"/>
              </w:rPr>
              <w:t>повышению качества обучения технологии производства</w:t>
            </w:r>
            <w:r w:rsidRPr="00D94BC7">
              <w:rPr>
                <w:rStyle w:val="A50"/>
                <w:sz w:val="24"/>
                <w:szCs w:val="24"/>
              </w:rPr>
              <w:t xml:space="preserve"> </w:t>
            </w:r>
            <w:r>
              <w:rPr>
                <w:rStyle w:val="A50"/>
                <w:sz w:val="24"/>
                <w:szCs w:val="24"/>
              </w:rPr>
              <w:t xml:space="preserve">и переработки сельскохозяйственной продукции, </w:t>
            </w:r>
            <w:r w:rsidRPr="00D94BC7">
              <w:rPr>
                <w:rStyle w:val="A50"/>
                <w:sz w:val="24"/>
                <w:szCs w:val="24"/>
              </w:rPr>
              <w:t xml:space="preserve">в том числе через электронные сетевые ресурсы. </w:t>
            </w:r>
          </w:p>
          <w:p w:rsidR="00D94BC7" w:rsidRDefault="00D94BC7" w:rsidP="00D94BC7">
            <w:pPr>
              <w:pStyle w:val="Pa25"/>
              <w:numPr>
                <w:ilvl w:val="0"/>
                <w:numId w:val="29"/>
              </w:numPr>
              <w:tabs>
                <w:tab w:val="left" w:pos="367"/>
              </w:tabs>
              <w:spacing w:line="240" w:lineRule="auto"/>
              <w:ind w:left="0" w:firstLine="0"/>
              <w:jc w:val="both"/>
              <w:rPr>
                <w:rStyle w:val="A50"/>
                <w:sz w:val="24"/>
                <w:szCs w:val="24"/>
              </w:rPr>
            </w:pPr>
            <w:r w:rsidRPr="00D94BC7">
              <w:rPr>
                <w:rStyle w:val="A50"/>
                <w:sz w:val="24"/>
                <w:szCs w:val="24"/>
              </w:rPr>
              <w:t>Разработка оптимальной структуры, штатного расписа</w:t>
            </w:r>
            <w:r w:rsidRPr="00D94BC7">
              <w:rPr>
                <w:rStyle w:val="A50"/>
                <w:sz w:val="24"/>
                <w:szCs w:val="24"/>
              </w:rPr>
              <w:softHyphen/>
              <w:t>ния ресурсного центра и внедрение эффективной системы управления инновационной программой ресурс</w:t>
            </w:r>
            <w:r w:rsidRPr="00D94BC7">
              <w:rPr>
                <w:rStyle w:val="A50"/>
                <w:sz w:val="24"/>
                <w:szCs w:val="24"/>
              </w:rPr>
              <w:softHyphen/>
              <w:t>ного центра</w:t>
            </w:r>
            <w:r>
              <w:rPr>
                <w:rStyle w:val="A50"/>
                <w:sz w:val="24"/>
                <w:szCs w:val="24"/>
              </w:rPr>
              <w:t>.</w:t>
            </w:r>
            <w:r w:rsidRPr="00D94BC7">
              <w:rPr>
                <w:rStyle w:val="A50"/>
                <w:sz w:val="24"/>
                <w:szCs w:val="24"/>
              </w:rPr>
              <w:t xml:space="preserve"> </w:t>
            </w:r>
          </w:p>
          <w:p w:rsidR="00D94BC7" w:rsidRPr="00D94BC7" w:rsidRDefault="00D94BC7" w:rsidP="00D94BC7">
            <w:pPr>
              <w:pStyle w:val="Pa25"/>
              <w:numPr>
                <w:ilvl w:val="0"/>
                <w:numId w:val="29"/>
              </w:numPr>
              <w:tabs>
                <w:tab w:val="left" w:pos="367"/>
              </w:tabs>
              <w:spacing w:line="240" w:lineRule="auto"/>
              <w:ind w:left="0" w:firstLine="0"/>
              <w:jc w:val="both"/>
              <w:rPr>
                <w:color w:val="000000"/>
              </w:rPr>
            </w:pPr>
            <w:r w:rsidRPr="00D94BC7">
              <w:t>Проведение мастер-классов, семинаров, практикумов, публикации, обобщение передового педагогического опыта.</w:t>
            </w:r>
          </w:p>
          <w:p w:rsidR="00D94BC7" w:rsidRPr="00D94BC7" w:rsidRDefault="00D94BC7" w:rsidP="00D94BC7">
            <w:pPr>
              <w:pStyle w:val="a4"/>
              <w:numPr>
                <w:ilvl w:val="0"/>
                <w:numId w:val="17"/>
              </w:numPr>
              <w:tabs>
                <w:tab w:val="left" w:pos="462"/>
              </w:tabs>
              <w:ind w:left="0" w:firstLine="0"/>
              <w:jc w:val="both"/>
              <w:rPr>
                <w:rStyle w:val="A50"/>
                <w:rFonts w:ascii="Times New Roman" w:hAnsi="Times New Roman" w:cs="Times New Roman"/>
                <w:color w:val="auto"/>
                <w:sz w:val="24"/>
                <w:szCs w:val="24"/>
              </w:rPr>
            </w:pPr>
            <w:r w:rsidRPr="00D94BC7">
              <w:rPr>
                <w:rStyle w:val="A50"/>
                <w:rFonts w:ascii="Times New Roman" w:hAnsi="Times New Roman" w:cs="Times New Roman"/>
                <w:sz w:val="24"/>
                <w:szCs w:val="24"/>
              </w:rPr>
              <w:t>Обеспечение финансовой стабильности техникума как ресурсного центра через привлечение различных источни</w:t>
            </w:r>
            <w:r w:rsidRPr="00D94BC7">
              <w:rPr>
                <w:rStyle w:val="A50"/>
                <w:rFonts w:ascii="Times New Roman" w:hAnsi="Times New Roman" w:cs="Times New Roman"/>
                <w:sz w:val="24"/>
                <w:szCs w:val="24"/>
              </w:rPr>
              <w:softHyphen/>
              <w:t>ков финансирования инновационной программы (целевое фи</w:t>
            </w:r>
            <w:r w:rsidRPr="00D94BC7">
              <w:rPr>
                <w:rStyle w:val="A50"/>
                <w:rFonts w:ascii="Times New Roman" w:hAnsi="Times New Roman" w:cs="Times New Roman"/>
                <w:sz w:val="24"/>
                <w:szCs w:val="24"/>
              </w:rPr>
              <w:softHyphen/>
              <w:t>нансирование программы из краевого бюджета, финансовые средства и учебно-производственное оборудование работода</w:t>
            </w:r>
            <w:r w:rsidRPr="00D94BC7">
              <w:rPr>
                <w:rStyle w:val="A50"/>
                <w:rFonts w:ascii="Times New Roman" w:hAnsi="Times New Roman" w:cs="Times New Roman"/>
                <w:sz w:val="24"/>
                <w:szCs w:val="24"/>
              </w:rPr>
              <w:softHyphen/>
              <w:t>телей, собственные средства техникума, полученные от пред</w:t>
            </w:r>
            <w:r w:rsidRPr="00D94BC7">
              <w:rPr>
                <w:rStyle w:val="A50"/>
                <w:rFonts w:ascii="Times New Roman" w:hAnsi="Times New Roman" w:cs="Times New Roman"/>
                <w:sz w:val="24"/>
                <w:szCs w:val="24"/>
              </w:rPr>
              <w:softHyphen/>
              <w:t xml:space="preserve">принимательской и иной приносящей доход деятельности). </w:t>
            </w:r>
          </w:p>
          <w:p w:rsidR="00371F39" w:rsidRPr="00D94BC7" w:rsidRDefault="00D94BC7" w:rsidP="00D94BC7">
            <w:pPr>
              <w:pStyle w:val="a4"/>
              <w:numPr>
                <w:ilvl w:val="0"/>
                <w:numId w:val="17"/>
              </w:numPr>
              <w:tabs>
                <w:tab w:val="left" w:pos="462"/>
              </w:tabs>
              <w:ind w:left="0" w:firstLine="0"/>
              <w:jc w:val="both"/>
              <w:rPr>
                <w:rFonts w:ascii="Times New Roman" w:hAnsi="Times New Roman" w:cs="Times New Roman"/>
                <w:sz w:val="24"/>
                <w:szCs w:val="24"/>
              </w:rPr>
            </w:pPr>
            <w:r w:rsidRPr="00D94BC7">
              <w:rPr>
                <w:rFonts w:ascii="Times New Roman" w:hAnsi="Times New Roman" w:cs="Times New Roman"/>
                <w:color w:val="1A1A1A" w:themeColor="background1" w:themeShade="1A"/>
                <w:sz w:val="24"/>
              </w:rPr>
              <w:t>Повышение имиджа ГБПОУ КК ААТТ.</w:t>
            </w:r>
            <w:r w:rsidRPr="00D94BC7">
              <w:rPr>
                <w:color w:val="1A1A1A" w:themeColor="background1" w:themeShade="1A"/>
                <w:sz w:val="24"/>
              </w:rPr>
              <w:t xml:space="preserve">  </w:t>
            </w:r>
          </w:p>
        </w:tc>
      </w:tr>
      <w:tr w:rsidR="00371F39" w:rsidRPr="00536F04" w:rsidTr="00371F39">
        <w:tc>
          <w:tcPr>
            <w:tcW w:w="852" w:type="dxa"/>
          </w:tcPr>
          <w:p w:rsidR="00371F39" w:rsidRPr="00536F04" w:rsidRDefault="00371F39" w:rsidP="002105C2">
            <w:pPr>
              <w:rPr>
                <w:rFonts w:ascii="Times New Roman" w:hAnsi="Times New Roman" w:cs="Times New Roman"/>
                <w:sz w:val="24"/>
                <w:szCs w:val="24"/>
              </w:rPr>
            </w:pPr>
            <w:r w:rsidRPr="00536F04">
              <w:rPr>
                <w:rFonts w:ascii="Times New Roman" w:hAnsi="Times New Roman" w:cs="Times New Roman"/>
                <w:sz w:val="24"/>
                <w:szCs w:val="24"/>
              </w:rPr>
              <w:t>14</w:t>
            </w:r>
          </w:p>
        </w:tc>
        <w:tc>
          <w:tcPr>
            <w:tcW w:w="3827" w:type="dxa"/>
          </w:tcPr>
          <w:p w:rsidR="00371F39" w:rsidRPr="00536F04" w:rsidRDefault="00371F39" w:rsidP="00536F04">
            <w:pPr>
              <w:jc w:val="both"/>
              <w:rPr>
                <w:rFonts w:ascii="Times New Roman" w:hAnsi="Times New Roman" w:cs="Times New Roman"/>
                <w:sz w:val="24"/>
                <w:szCs w:val="24"/>
              </w:rPr>
            </w:pPr>
            <w:r w:rsidRPr="00536F04">
              <w:rPr>
                <w:rFonts w:ascii="Times New Roman" w:hAnsi="Times New Roman" w:cs="Times New Roman"/>
                <w:sz w:val="24"/>
                <w:szCs w:val="24"/>
              </w:rPr>
              <w:t>Перечень научных и (или)учебно-методических разработок по теме инновационного продукта</w:t>
            </w:r>
          </w:p>
        </w:tc>
        <w:tc>
          <w:tcPr>
            <w:tcW w:w="11057" w:type="dxa"/>
          </w:tcPr>
          <w:p w:rsidR="00371F39" w:rsidRPr="00536F04" w:rsidRDefault="00371F39" w:rsidP="00536F04">
            <w:pPr>
              <w:jc w:val="center"/>
              <w:rPr>
                <w:rFonts w:ascii="Times New Roman" w:hAnsi="Times New Roman" w:cs="Times New Roman"/>
                <w:sz w:val="24"/>
                <w:szCs w:val="24"/>
              </w:rPr>
            </w:pPr>
            <w:r w:rsidRPr="00536F04">
              <w:rPr>
                <w:rFonts w:ascii="Times New Roman" w:hAnsi="Times New Roman" w:cs="Times New Roman"/>
                <w:sz w:val="24"/>
                <w:szCs w:val="24"/>
              </w:rPr>
              <w:t>Не имеется</w:t>
            </w:r>
          </w:p>
        </w:tc>
      </w:tr>
      <w:tr w:rsidR="00371F39" w:rsidRPr="00536F04" w:rsidTr="00371F39">
        <w:tc>
          <w:tcPr>
            <w:tcW w:w="852" w:type="dxa"/>
          </w:tcPr>
          <w:p w:rsidR="00371F39" w:rsidRPr="00536F04" w:rsidRDefault="00371F39" w:rsidP="002105C2">
            <w:pPr>
              <w:rPr>
                <w:rFonts w:ascii="Times New Roman" w:hAnsi="Times New Roman" w:cs="Times New Roman"/>
                <w:sz w:val="24"/>
                <w:szCs w:val="24"/>
              </w:rPr>
            </w:pPr>
            <w:r w:rsidRPr="00536F04">
              <w:rPr>
                <w:rFonts w:ascii="Times New Roman" w:hAnsi="Times New Roman" w:cs="Times New Roman"/>
                <w:sz w:val="24"/>
                <w:szCs w:val="24"/>
              </w:rPr>
              <w:t>15</w:t>
            </w:r>
          </w:p>
        </w:tc>
        <w:tc>
          <w:tcPr>
            <w:tcW w:w="3827" w:type="dxa"/>
          </w:tcPr>
          <w:p w:rsidR="00371F39" w:rsidRPr="00536F04" w:rsidRDefault="00371F39" w:rsidP="00536F04">
            <w:pPr>
              <w:jc w:val="both"/>
              <w:rPr>
                <w:rFonts w:ascii="Times New Roman" w:hAnsi="Times New Roman" w:cs="Times New Roman"/>
                <w:sz w:val="24"/>
                <w:szCs w:val="24"/>
              </w:rPr>
            </w:pPr>
            <w:r w:rsidRPr="00536F04">
              <w:rPr>
                <w:rFonts w:ascii="Times New Roman" w:hAnsi="Times New Roman" w:cs="Times New Roman"/>
                <w:sz w:val="24"/>
                <w:szCs w:val="24"/>
              </w:rPr>
              <w:t>Статус инновационной площадки (при наличии) (да/нет, тема)</w:t>
            </w:r>
          </w:p>
        </w:tc>
        <w:tc>
          <w:tcPr>
            <w:tcW w:w="11057" w:type="dxa"/>
          </w:tcPr>
          <w:p w:rsidR="00371F39" w:rsidRPr="00536F04" w:rsidRDefault="00371F39" w:rsidP="00536F04">
            <w:pPr>
              <w:jc w:val="center"/>
              <w:rPr>
                <w:rFonts w:ascii="Times New Roman" w:hAnsi="Times New Roman" w:cs="Times New Roman"/>
                <w:sz w:val="24"/>
                <w:szCs w:val="24"/>
              </w:rPr>
            </w:pPr>
            <w:r w:rsidRPr="00536F04">
              <w:rPr>
                <w:rFonts w:ascii="Times New Roman" w:hAnsi="Times New Roman" w:cs="Times New Roman"/>
                <w:sz w:val="24"/>
                <w:szCs w:val="24"/>
              </w:rPr>
              <w:t>нет</w:t>
            </w:r>
          </w:p>
        </w:tc>
      </w:tr>
      <w:tr w:rsidR="00371F39" w:rsidRPr="00536F04" w:rsidTr="00371F39">
        <w:tc>
          <w:tcPr>
            <w:tcW w:w="852" w:type="dxa"/>
          </w:tcPr>
          <w:p w:rsidR="00371F39" w:rsidRPr="00536F04" w:rsidRDefault="00371F39" w:rsidP="002105C2">
            <w:pPr>
              <w:rPr>
                <w:rFonts w:ascii="Times New Roman" w:hAnsi="Times New Roman" w:cs="Times New Roman"/>
                <w:sz w:val="24"/>
                <w:szCs w:val="24"/>
              </w:rPr>
            </w:pPr>
            <w:r w:rsidRPr="00536F04">
              <w:rPr>
                <w:rFonts w:ascii="Times New Roman" w:hAnsi="Times New Roman" w:cs="Times New Roman"/>
                <w:sz w:val="24"/>
                <w:szCs w:val="24"/>
              </w:rPr>
              <w:t>16</w:t>
            </w:r>
          </w:p>
        </w:tc>
        <w:tc>
          <w:tcPr>
            <w:tcW w:w="3827" w:type="dxa"/>
          </w:tcPr>
          <w:p w:rsidR="00371F39" w:rsidRPr="00536F04" w:rsidRDefault="00371F39" w:rsidP="00536F04">
            <w:pPr>
              <w:jc w:val="both"/>
              <w:rPr>
                <w:rFonts w:ascii="Times New Roman" w:hAnsi="Times New Roman" w:cs="Times New Roman"/>
                <w:sz w:val="24"/>
                <w:szCs w:val="24"/>
              </w:rPr>
            </w:pPr>
            <w:r w:rsidRPr="00536F04">
              <w:rPr>
                <w:rFonts w:ascii="Times New Roman" w:hAnsi="Times New Roman" w:cs="Times New Roman"/>
                <w:sz w:val="24"/>
                <w:szCs w:val="24"/>
              </w:rPr>
              <w:t>Ресурсное обеспечение инновации:</w:t>
            </w:r>
          </w:p>
        </w:tc>
        <w:tc>
          <w:tcPr>
            <w:tcW w:w="11057" w:type="dxa"/>
          </w:tcPr>
          <w:p w:rsidR="00371F39" w:rsidRDefault="00371F39" w:rsidP="00226BD1">
            <w:pPr>
              <w:jc w:val="center"/>
              <w:rPr>
                <w:rFonts w:ascii="Times New Roman" w:hAnsi="Times New Roman" w:cs="Times New Roman"/>
                <w:sz w:val="24"/>
                <w:szCs w:val="24"/>
              </w:rPr>
            </w:pPr>
            <w:r>
              <w:rPr>
                <w:rFonts w:ascii="Times New Roman" w:hAnsi="Times New Roman" w:cs="Times New Roman"/>
                <w:sz w:val="24"/>
                <w:szCs w:val="24"/>
              </w:rPr>
              <w:t>Субсидии Министерства образования, науки и молодежной политики Краснодарского края.</w:t>
            </w:r>
          </w:p>
          <w:p w:rsidR="00371F39" w:rsidRDefault="00371F39" w:rsidP="00D265EC">
            <w:pPr>
              <w:jc w:val="center"/>
              <w:rPr>
                <w:rFonts w:ascii="Times New Roman" w:hAnsi="Times New Roman" w:cs="Times New Roman"/>
                <w:sz w:val="24"/>
                <w:szCs w:val="24"/>
              </w:rPr>
            </w:pPr>
            <w:r>
              <w:rPr>
                <w:rFonts w:ascii="Times New Roman" w:hAnsi="Times New Roman" w:cs="Times New Roman"/>
                <w:sz w:val="24"/>
                <w:szCs w:val="24"/>
              </w:rPr>
              <w:t>Субсидирование в объеме 30% за счет внебюджетных средств техникума и социальных партнеров.</w:t>
            </w:r>
          </w:p>
          <w:p w:rsidR="00E74397" w:rsidRPr="00536F04" w:rsidRDefault="00E74397" w:rsidP="00D265EC">
            <w:pPr>
              <w:jc w:val="center"/>
              <w:rPr>
                <w:rFonts w:ascii="Times New Roman" w:hAnsi="Times New Roman" w:cs="Times New Roman"/>
                <w:sz w:val="24"/>
                <w:szCs w:val="24"/>
              </w:rPr>
            </w:pPr>
          </w:p>
        </w:tc>
      </w:tr>
      <w:tr w:rsidR="00371F39" w:rsidRPr="00536F04" w:rsidTr="00371F39">
        <w:tc>
          <w:tcPr>
            <w:tcW w:w="852" w:type="dxa"/>
          </w:tcPr>
          <w:p w:rsidR="00371F39" w:rsidRPr="00536F04" w:rsidRDefault="00371F39" w:rsidP="002105C2">
            <w:pPr>
              <w:rPr>
                <w:rFonts w:ascii="Times New Roman" w:hAnsi="Times New Roman" w:cs="Times New Roman"/>
                <w:sz w:val="24"/>
                <w:szCs w:val="24"/>
              </w:rPr>
            </w:pPr>
            <w:r w:rsidRPr="00536F04">
              <w:rPr>
                <w:rFonts w:ascii="Times New Roman" w:hAnsi="Times New Roman" w:cs="Times New Roman"/>
                <w:sz w:val="24"/>
                <w:szCs w:val="24"/>
              </w:rPr>
              <w:t>16.1</w:t>
            </w:r>
          </w:p>
        </w:tc>
        <w:tc>
          <w:tcPr>
            <w:tcW w:w="3827" w:type="dxa"/>
          </w:tcPr>
          <w:p w:rsidR="00371F39" w:rsidRPr="00536F04" w:rsidRDefault="00371F39" w:rsidP="00536F04">
            <w:pPr>
              <w:jc w:val="both"/>
              <w:rPr>
                <w:rFonts w:ascii="Times New Roman" w:hAnsi="Times New Roman" w:cs="Times New Roman"/>
                <w:sz w:val="24"/>
                <w:szCs w:val="24"/>
              </w:rPr>
            </w:pPr>
            <w:r w:rsidRPr="00536F04">
              <w:rPr>
                <w:rFonts w:ascii="Times New Roman" w:hAnsi="Times New Roman" w:cs="Times New Roman"/>
                <w:sz w:val="24"/>
                <w:szCs w:val="24"/>
              </w:rPr>
              <w:t>Материальное</w:t>
            </w:r>
          </w:p>
        </w:tc>
        <w:tc>
          <w:tcPr>
            <w:tcW w:w="11057" w:type="dxa"/>
          </w:tcPr>
          <w:p w:rsidR="00371F39" w:rsidRDefault="00371F39" w:rsidP="00226BD1">
            <w:pPr>
              <w:jc w:val="center"/>
              <w:rPr>
                <w:rFonts w:ascii="Times New Roman" w:hAnsi="Times New Roman" w:cs="Times New Roman"/>
                <w:sz w:val="24"/>
                <w:szCs w:val="24"/>
              </w:rPr>
            </w:pPr>
            <w:r w:rsidRPr="00536F04">
              <w:rPr>
                <w:rFonts w:ascii="Times New Roman" w:hAnsi="Times New Roman" w:cs="Times New Roman"/>
                <w:sz w:val="24"/>
                <w:szCs w:val="24"/>
              </w:rPr>
              <w:t xml:space="preserve">Материально-техническая база </w:t>
            </w:r>
            <w:r>
              <w:rPr>
                <w:rFonts w:ascii="Times New Roman" w:hAnsi="Times New Roman" w:cs="Times New Roman"/>
                <w:sz w:val="24"/>
                <w:szCs w:val="24"/>
              </w:rPr>
              <w:t>Учебного хозяйства техникума</w:t>
            </w:r>
          </w:p>
          <w:p w:rsidR="00561C69" w:rsidRPr="00536F04" w:rsidRDefault="00561C69" w:rsidP="00226BD1">
            <w:pPr>
              <w:jc w:val="center"/>
              <w:rPr>
                <w:rFonts w:ascii="Times New Roman" w:hAnsi="Times New Roman" w:cs="Times New Roman"/>
                <w:sz w:val="24"/>
                <w:szCs w:val="24"/>
              </w:rPr>
            </w:pPr>
          </w:p>
        </w:tc>
      </w:tr>
      <w:tr w:rsidR="00371F39" w:rsidRPr="00536F04" w:rsidTr="00371F39">
        <w:tc>
          <w:tcPr>
            <w:tcW w:w="852" w:type="dxa"/>
          </w:tcPr>
          <w:p w:rsidR="00371F39" w:rsidRPr="00536F04" w:rsidRDefault="00371F39" w:rsidP="002105C2">
            <w:pPr>
              <w:rPr>
                <w:rFonts w:ascii="Times New Roman" w:hAnsi="Times New Roman" w:cs="Times New Roman"/>
                <w:sz w:val="24"/>
                <w:szCs w:val="24"/>
              </w:rPr>
            </w:pPr>
            <w:r w:rsidRPr="00536F04">
              <w:rPr>
                <w:rFonts w:ascii="Times New Roman" w:hAnsi="Times New Roman" w:cs="Times New Roman"/>
                <w:sz w:val="24"/>
                <w:szCs w:val="24"/>
              </w:rPr>
              <w:t>16.2</w:t>
            </w:r>
          </w:p>
        </w:tc>
        <w:tc>
          <w:tcPr>
            <w:tcW w:w="3827" w:type="dxa"/>
          </w:tcPr>
          <w:p w:rsidR="00371F39" w:rsidRPr="00536F04" w:rsidRDefault="00371F39" w:rsidP="00536F04">
            <w:pPr>
              <w:jc w:val="both"/>
              <w:rPr>
                <w:rFonts w:ascii="Times New Roman" w:hAnsi="Times New Roman" w:cs="Times New Roman"/>
                <w:sz w:val="24"/>
                <w:szCs w:val="24"/>
              </w:rPr>
            </w:pPr>
            <w:r w:rsidRPr="00536F04">
              <w:rPr>
                <w:rFonts w:ascii="Times New Roman" w:hAnsi="Times New Roman" w:cs="Times New Roman"/>
                <w:sz w:val="24"/>
                <w:szCs w:val="24"/>
              </w:rPr>
              <w:t>Интеллектуальное</w:t>
            </w:r>
          </w:p>
        </w:tc>
        <w:tc>
          <w:tcPr>
            <w:tcW w:w="11057" w:type="dxa"/>
          </w:tcPr>
          <w:p w:rsidR="00371F39" w:rsidRDefault="00371F39" w:rsidP="0077216D">
            <w:pPr>
              <w:jc w:val="center"/>
              <w:rPr>
                <w:rFonts w:ascii="Times New Roman" w:hAnsi="Times New Roman" w:cs="Times New Roman"/>
                <w:sz w:val="24"/>
                <w:szCs w:val="24"/>
              </w:rPr>
            </w:pPr>
            <w:r w:rsidRPr="00536F04">
              <w:rPr>
                <w:rFonts w:ascii="Times New Roman" w:hAnsi="Times New Roman" w:cs="Times New Roman"/>
                <w:sz w:val="24"/>
                <w:szCs w:val="24"/>
              </w:rPr>
              <w:t>Инженерно-</w:t>
            </w:r>
            <w:r>
              <w:rPr>
                <w:rFonts w:ascii="Times New Roman" w:hAnsi="Times New Roman" w:cs="Times New Roman"/>
                <w:sz w:val="24"/>
                <w:szCs w:val="24"/>
              </w:rPr>
              <w:t xml:space="preserve">педагогический состав ГБПОУ КК </w:t>
            </w:r>
            <w:r w:rsidRPr="00536F04">
              <w:rPr>
                <w:rFonts w:ascii="Times New Roman" w:hAnsi="Times New Roman" w:cs="Times New Roman"/>
                <w:sz w:val="24"/>
                <w:szCs w:val="24"/>
              </w:rPr>
              <w:t>А</w:t>
            </w:r>
            <w:r>
              <w:rPr>
                <w:rFonts w:ascii="Times New Roman" w:hAnsi="Times New Roman" w:cs="Times New Roman"/>
                <w:sz w:val="24"/>
                <w:szCs w:val="24"/>
              </w:rPr>
              <w:t>АТ</w:t>
            </w:r>
            <w:r w:rsidRPr="00536F04">
              <w:rPr>
                <w:rFonts w:ascii="Times New Roman" w:hAnsi="Times New Roman" w:cs="Times New Roman"/>
                <w:sz w:val="24"/>
                <w:szCs w:val="24"/>
              </w:rPr>
              <w:t>Т,</w:t>
            </w:r>
            <w:r>
              <w:rPr>
                <w:rFonts w:ascii="Times New Roman" w:hAnsi="Times New Roman" w:cs="Times New Roman"/>
                <w:sz w:val="24"/>
                <w:szCs w:val="24"/>
              </w:rPr>
              <w:t xml:space="preserve"> с</w:t>
            </w:r>
            <w:r w:rsidRPr="00536F04">
              <w:rPr>
                <w:rFonts w:ascii="Times New Roman" w:hAnsi="Times New Roman" w:cs="Times New Roman"/>
                <w:sz w:val="24"/>
                <w:szCs w:val="24"/>
              </w:rPr>
              <w:t>отрудники ККИДППО</w:t>
            </w:r>
            <w:r>
              <w:rPr>
                <w:rFonts w:ascii="Times New Roman" w:hAnsi="Times New Roman" w:cs="Times New Roman"/>
                <w:sz w:val="24"/>
                <w:szCs w:val="24"/>
              </w:rPr>
              <w:t>.</w:t>
            </w:r>
          </w:p>
          <w:p w:rsidR="00561C69" w:rsidRPr="00536F04" w:rsidRDefault="00561C69" w:rsidP="0077216D">
            <w:pPr>
              <w:jc w:val="center"/>
              <w:rPr>
                <w:rFonts w:ascii="Times New Roman" w:hAnsi="Times New Roman" w:cs="Times New Roman"/>
                <w:sz w:val="24"/>
                <w:szCs w:val="24"/>
              </w:rPr>
            </w:pPr>
          </w:p>
        </w:tc>
      </w:tr>
      <w:tr w:rsidR="00371F39" w:rsidRPr="00536F04" w:rsidTr="00371F39">
        <w:tc>
          <w:tcPr>
            <w:tcW w:w="852" w:type="dxa"/>
          </w:tcPr>
          <w:p w:rsidR="00371F39" w:rsidRPr="00536F04" w:rsidRDefault="00371F39" w:rsidP="002105C2">
            <w:pPr>
              <w:rPr>
                <w:rFonts w:ascii="Times New Roman" w:hAnsi="Times New Roman" w:cs="Times New Roman"/>
                <w:sz w:val="24"/>
                <w:szCs w:val="24"/>
              </w:rPr>
            </w:pPr>
            <w:r w:rsidRPr="00536F04">
              <w:rPr>
                <w:rFonts w:ascii="Times New Roman" w:hAnsi="Times New Roman" w:cs="Times New Roman"/>
                <w:sz w:val="24"/>
                <w:szCs w:val="24"/>
              </w:rPr>
              <w:t>16.3</w:t>
            </w:r>
          </w:p>
        </w:tc>
        <w:tc>
          <w:tcPr>
            <w:tcW w:w="3827" w:type="dxa"/>
          </w:tcPr>
          <w:p w:rsidR="00371F39" w:rsidRPr="00536F04" w:rsidRDefault="00371F39" w:rsidP="00536F04">
            <w:pPr>
              <w:jc w:val="both"/>
              <w:rPr>
                <w:rFonts w:ascii="Times New Roman" w:hAnsi="Times New Roman" w:cs="Times New Roman"/>
                <w:sz w:val="24"/>
                <w:szCs w:val="24"/>
              </w:rPr>
            </w:pPr>
            <w:r w:rsidRPr="00536F04">
              <w:rPr>
                <w:rFonts w:ascii="Times New Roman" w:hAnsi="Times New Roman" w:cs="Times New Roman"/>
                <w:sz w:val="24"/>
                <w:szCs w:val="24"/>
              </w:rPr>
              <w:t xml:space="preserve">Временное </w:t>
            </w:r>
          </w:p>
        </w:tc>
        <w:tc>
          <w:tcPr>
            <w:tcW w:w="11057" w:type="dxa"/>
          </w:tcPr>
          <w:p w:rsidR="00371F39" w:rsidRPr="00536F04" w:rsidRDefault="00561C69" w:rsidP="00D265EC">
            <w:pPr>
              <w:jc w:val="center"/>
              <w:rPr>
                <w:rFonts w:ascii="Times New Roman" w:hAnsi="Times New Roman" w:cs="Times New Roman"/>
                <w:sz w:val="24"/>
                <w:szCs w:val="24"/>
              </w:rPr>
            </w:pPr>
            <w:r>
              <w:rPr>
                <w:rFonts w:ascii="Times New Roman" w:hAnsi="Times New Roman" w:cs="Times New Roman"/>
                <w:sz w:val="24"/>
                <w:szCs w:val="24"/>
              </w:rPr>
              <w:t>2 года</w:t>
            </w:r>
          </w:p>
        </w:tc>
      </w:tr>
    </w:tbl>
    <w:p w:rsidR="00226291" w:rsidRPr="00536F04" w:rsidRDefault="00226291" w:rsidP="00536F04">
      <w:pPr>
        <w:spacing w:after="0" w:line="240" w:lineRule="auto"/>
        <w:jc w:val="both"/>
        <w:rPr>
          <w:rFonts w:ascii="Times New Roman" w:hAnsi="Times New Roman" w:cs="Times New Roman"/>
          <w:sz w:val="24"/>
          <w:szCs w:val="24"/>
        </w:rPr>
      </w:pPr>
    </w:p>
    <w:p w:rsidR="00226291" w:rsidRPr="00536F04" w:rsidRDefault="00226291" w:rsidP="00536F04">
      <w:pPr>
        <w:spacing w:after="0" w:line="240" w:lineRule="auto"/>
        <w:jc w:val="both"/>
        <w:rPr>
          <w:rFonts w:ascii="Times New Roman" w:hAnsi="Times New Roman" w:cs="Times New Roman"/>
          <w:sz w:val="24"/>
          <w:szCs w:val="24"/>
        </w:rPr>
      </w:pPr>
      <w:r w:rsidRPr="00536F04">
        <w:rPr>
          <w:rFonts w:ascii="Times New Roman" w:hAnsi="Times New Roman" w:cs="Times New Roman"/>
          <w:sz w:val="24"/>
          <w:szCs w:val="24"/>
        </w:rPr>
        <w:t>Представляя материалы на конкурс, гарантируем, что авторы инновационного продукта:</w:t>
      </w:r>
    </w:p>
    <w:p w:rsidR="00226291" w:rsidRPr="00536F04" w:rsidRDefault="00226291" w:rsidP="00536F04">
      <w:pPr>
        <w:pStyle w:val="a4"/>
        <w:numPr>
          <w:ilvl w:val="0"/>
          <w:numId w:val="3"/>
        </w:numPr>
        <w:spacing w:after="0" w:line="240" w:lineRule="auto"/>
        <w:jc w:val="both"/>
        <w:rPr>
          <w:rFonts w:ascii="Times New Roman" w:hAnsi="Times New Roman" w:cs="Times New Roman"/>
          <w:sz w:val="24"/>
          <w:szCs w:val="24"/>
        </w:rPr>
      </w:pPr>
      <w:r w:rsidRPr="00536F04">
        <w:rPr>
          <w:rFonts w:ascii="Times New Roman" w:hAnsi="Times New Roman" w:cs="Times New Roman"/>
          <w:sz w:val="24"/>
          <w:szCs w:val="24"/>
        </w:rPr>
        <w:t>согласны с условиями участия в данном Форуме;</w:t>
      </w:r>
    </w:p>
    <w:p w:rsidR="00AD1BA0" w:rsidRPr="00AD1BA0" w:rsidRDefault="00F9446C" w:rsidP="00AD1BA0">
      <w:pPr>
        <w:spacing w:after="0" w:line="240" w:lineRule="auto"/>
        <w:jc w:val="center"/>
        <w:rPr>
          <w:rFonts w:ascii="Times New Roman" w:hAnsi="Times New Roman" w:cs="Times New Roman"/>
          <w:sz w:val="24"/>
        </w:rPr>
      </w:pPr>
      <w:r w:rsidRPr="00F9446C">
        <w:rPr>
          <w:rFonts w:ascii="Times New Roman" w:hAnsi="Times New Roman" w:cs="Times New Roman"/>
          <w:sz w:val="24"/>
        </w:rPr>
        <w:object w:dxaOrig="12631"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85pt;height:547.45pt" o:ole="">
            <v:imagedata r:id="rId6" o:title=""/>
          </v:shape>
          <o:OLEObject Type="Embed" ProgID="AcroExch.Document.DC" ShapeID="_x0000_i1025" DrawAspect="Content" ObjectID="_1529609311" r:id="rId7"/>
        </w:object>
      </w:r>
    </w:p>
    <w:sectPr w:rsidR="00AD1BA0" w:rsidRPr="00AD1BA0" w:rsidSect="00836D0D">
      <w:pgSz w:w="16838" w:h="11906" w:orient="landscape"/>
      <w:pgMar w:top="426" w:right="678"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B4C"/>
    <w:multiLevelType w:val="hybridMultilevel"/>
    <w:tmpl w:val="2A56AD48"/>
    <w:lvl w:ilvl="0" w:tplc="04190001">
      <w:start w:val="1"/>
      <w:numFmt w:val="bullet"/>
      <w:lvlText w:val=""/>
      <w:lvlJc w:val="left"/>
      <w:pPr>
        <w:ind w:left="720" w:hanging="360"/>
      </w:pPr>
      <w:rPr>
        <w:rFonts w:ascii="Symbol" w:hAnsi="Symbol" w:hint="default"/>
      </w:rPr>
    </w:lvl>
    <w:lvl w:ilvl="1" w:tplc="1CF89D8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93FE0"/>
    <w:multiLevelType w:val="hybridMultilevel"/>
    <w:tmpl w:val="74543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B5645"/>
    <w:multiLevelType w:val="hybridMultilevel"/>
    <w:tmpl w:val="C6AC5B78"/>
    <w:lvl w:ilvl="0" w:tplc="25D0E4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6953A8"/>
    <w:multiLevelType w:val="hybridMultilevel"/>
    <w:tmpl w:val="406CE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330E58"/>
    <w:multiLevelType w:val="hybridMultilevel"/>
    <w:tmpl w:val="D98C8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8C74A2"/>
    <w:multiLevelType w:val="hybridMultilevel"/>
    <w:tmpl w:val="8166A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E4B43"/>
    <w:multiLevelType w:val="hybridMultilevel"/>
    <w:tmpl w:val="D1CAA7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D10371"/>
    <w:multiLevelType w:val="hybridMultilevel"/>
    <w:tmpl w:val="EC8AE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DB33B6"/>
    <w:multiLevelType w:val="hybridMultilevel"/>
    <w:tmpl w:val="26D8732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225FE1"/>
    <w:multiLevelType w:val="hybridMultilevel"/>
    <w:tmpl w:val="1C041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030759"/>
    <w:multiLevelType w:val="hybridMultilevel"/>
    <w:tmpl w:val="0074A2B2"/>
    <w:lvl w:ilvl="0" w:tplc="DB0E5C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F876CE"/>
    <w:multiLevelType w:val="hybridMultilevel"/>
    <w:tmpl w:val="27D80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E4C86"/>
    <w:multiLevelType w:val="hybridMultilevel"/>
    <w:tmpl w:val="DB34F3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BC661C3"/>
    <w:multiLevelType w:val="hybridMultilevel"/>
    <w:tmpl w:val="6C5A438E"/>
    <w:lvl w:ilvl="0" w:tplc="DB0E5C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0E2BB8"/>
    <w:multiLevelType w:val="hybridMultilevel"/>
    <w:tmpl w:val="D57C7FC8"/>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5">
    <w:nsid w:val="3C943B37"/>
    <w:multiLevelType w:val="hybridMultilevel"/>
    <w:tmpl w:val="FC806E6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D89728F"/>
    <w:multiLevelType w:val="hybridMultilevel"/>
    <w:tmpl w:val="41D2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1302DC"/>
    <w:multiLevelType w:val="multilevel"/>
    <w:tmpl w:val="A33E2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DC73BE"/>
    <w:multiLevelType w:val="hybridMultilevel"/>
    <w:tmpl w:val="45041B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8E07B8D"/>
    <w:multiLevelType w:val="hybridMultilevel"/>
    <w:tmpl w:val="EC8AE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EB6894"/>
    <w:multiLevelType w:val="hybridMultilevel"/>
    <w:tmpl w:val="96F231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BD71CDF"/>
    <w:multiLevelType w:val="hybridMultilevel"/>
    <w:tmpl w:val="854E88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A60F78"/>
    <w:multiLevelType w:val="hybridMultilevel"/>
    <w:tmpl w:val="6FD6C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A876D3"/>
    <w:multiLevelType w:val="hybridMultilevel"/>
    <w:tmpl w:val="A1E7F3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E951346"/>
    <w:multiLevelType w:val="hybridMultilevel"/>
    <w:tmpl w:val="47D29E2A"/>
    <w:lvl w:ilvl="0" w:tplc="25D0E4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196A1E"/>
    <w:multiLevelType w:val="hybridMultilevel"/>
    <w:tmpl w:val="91D419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BD777A"/>
    <w:multiLevelType w:val="multilevel"/>
    <w:tmpl w:val="ADA8873C"/>
    <w:lvl w:ilvl="0">
      <w:start w:val="1"/>
      <w:numFmt w:val="decimal"/>
      <w:lvlText w:val="%1."/>
      <w:lvlJc w:val="left"/>
      <w:pPr>
        <w:ind w:left="149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744A0D2A"/>
    <w:multiLevelType w:val="hybridMultilevel"/>
    <w:tmpl w:val="8A7AF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385E56"/>
    <w:multiLevelType w:val="hybridMultilevel"/>
    <w:tmpl w:val="77EA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35AFE"/>
    <w:multiLevelType w:val="hybridMultilevel"/>
    <w:tmpl w:val="056AF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5664E7"/>
    <w:multiLevelType w:val="hybridMultilevel"/>
    <w:tmpl w:val="62F6C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21"/>
  </w:num>
  <w:num w:numId="5">
    <w:abstractNumId w:val="13"/>
  </w:num>
  <w:num w:numId="6">
    <w:abstractNumId w:val="3"/>
  </w:num>
  <w:num w:numId="7">
    <w:abstractNumId w:val="1"/>
  </w:num>
  <w:num w:numId="8">
    <w:abstractNumId w:val="11"/>
  </w:num>
  <w:num w:numId="9">
    <w:abstractNumId w:val="9"/>
  </w:num>
  <w:num w:numId="10">
    <w:abstractNumId w:val="27"/>
  </w:num>
  <w:num w:numId="11">
    <w:abstractNumId w:val="19"/>
  </w:num>
  <w:num w:numId="12">
    <w:abstractNumId w:val="7"/>
  </w:num>
  <w:num w:numId="13">
    <w:abstractNumId w:val="26"/>
  </w:num>
  <w:num w:numId="14">
    <w:abstractNumId w:val="14"/>
  </w:num>
  <w:num w:numId="15">
    <w:abstractNumId w:val="12"/>
  </w:num>
  <w:num w:numId="16">
    <w:abstractNumId w:val="18"/>
  </w:num>
  <w:num w:numId="17">
    <w:abstractNumId w:val="20"/>
  </w:num>
  <w:num w:numId="18">
    <w:abstractNumId w:val="25"/>
  </w:num>
  <w:num w:numId="19">
    <w:abstractNumId w:val="15"/>
  </w:num>
  <w:num w:numId="20">
    <w:abstractNumId w:val="30"/>
  </w:num>
  <w:num w:numId="21">
    <w:abstractNumId w:val="17"/>
  </w:num>
  <w:num w:numId="22">
    <w:abstractNumId w:val="16"/>
  </w:num>
  <w:num w:numId="23">
    <w:abstractNumId w:val="24"/>
  </w:num>
  <w:num w:numId="24">
    <w:abstractNumId w:val="22"/>
  </w:num>
  <w:num w:numId="25">
    <w:abstractNumId w:val="4"/>
  </w:num>
  <w:num w:numId="26">
    <w:abstractNumId w:val="23"/>
  </w:num>
  <w:num w:numId="27">
    <w:abstractNumId w:val="29"/>
  </w:num>
  <w:num w:numId="28">
    <w:abstractNumId w:val="5"/>
  </w:num>
  <w:num w:numId="29">
    <w:abstractNumId w:val="28"/>
  </w:num>
  <w:num w:numId="30">
    <w:abstractNumId w:val="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C82159"/>
    <w:rsid w:val="000001FB"/>
    <w:rsid w:val="0000041D"/>
    <w:rsid w:val="00000A37"/>
    <w:rsid w:val="00001100"/>
    <w:rsid w:val="000014C2"/>
    <w:rsid w:val="00002C11"/>
    <w:rsid w:val="00003D6A"/>
    <w:rsid w:val="0000500F"/>
    <w:rsid w:val="00006459"/>
    <w:rsid w:val="00010A25"/>
    <w:rsid w:val="00012C8B"/>
    <w:rsid w:val="00014F86"/>
    <w:rsid w:val="0002204A"/>
    <w:rsid w:val="000250C8"/>
    <w:rsid w:val="00026303"/>
    <w:rsid w:val="00030523"/>
    <w:rsid w:val="00033EB5"/>
    <w:rsid w:val="000340D3"/>
    <w:rsid w:val="00035355"/>
    <w:rsid w:val="00035471"/>
    <w:rsid w:val="00037464"/>
    <w:rsid w:val="00040CFB"/>
    <w:rsid w:val="00046A28"/>
    <w:rsid w:val="00050608"/>
    <w:rsid w:val="000509EC"/>
    <w:rsid w:val="00052B1A"/>
    <w:rsid w:val="00054312"/>
    <w:rsid w:val="00055BDB"/>
    <w:rsid w:val="00056BB9"/>
    <w:rsid w:val="00064468"/>
    <w:rsid w:val="00066065"/>
    <w:rsid w:val="00070B62"/>
    <w:rsid w:val="00071756"/>
    <w:rsid w:val="00077035"/>
    <w:rsid w:val="00077497"/>
    <w:rsid w:val="00082254"/>
    <w:rsid w:val="00086566"/>
    <w:rsid w:val="00091922"/>
    <w:rsid w:val="00092B87"/>
    <w:rsid w:val="00094670"/>
    <w:rsid w:val="00096C7C"/>
    <w:rsid w:val="000978EE"/>
    <w:rsid w:val="000A158F"/>
    <w:rsid w:val="000A20D3"/>
    <w:rsid w:val="000A2692"/>
    <w:rsid w:val="000A669C"/>
    <w:rsid w:val="000B643F"/>
    <w:rsid w:val="000B6D61"/>
    <w:rsid w:val="000C26B5"/>
    <w:rsid w:val="000C30EA"/>
    <w:rsid w:val="000C4C72"/>
    <w:rsid w:val="000C58E8"/>
    <w:rsid w:val="000D18D3"/>
    <w:rsid w:val="000D4CD2"/>
    <w:rsid w:val="000D501B"/>
    <w:rsid w:val="000D6072"/>
    <w:rsid w:val="000D7BD0"/>
    <w:rsid w:val="000E0CAB"/>
    <w:rsid w:val="000E176F"/>
    <w:rsid w:val="000E209C"/>
    <w:rsid w:val="000F07E5"/>
    <w:rsid w:val="000F17A6"/>
    <w:rsid w:val="000F1CE6"/>
    <w:rsid w:val="000F3986"/>
    <w:rsid w:val="000F4F58"/>
    <w:rsid w:val="00104AAD"/>
    <w:rsid w:val="00105BF7"/>
    <w:rsid w:val="001061FC"/>
    <w:rsid w:val="00106A54"/>
    <w:rsid w:val="0011049D"/>
    <w:rsid w:val="00110814"/>
    <w:rsid w:val="00110E71"/>
    <w:rsid w:val="00111A43"/>
    <w:rsid w:val="001135D6"/>
    <w:rsid w:val="00114D83"/>
    <w:rsid w:val="00120227"/>
    <w:rsid w:val="0012028D"/>
    <w:rsid w:val="00121C70"/>
    <w:rsid w:val="0012328A"/>
    <w:rsid w:val="00126973"/>
    <w:rsid w:val="001308C9"/>
    <w:rsid w:val="00132F5B"/>
    <w:rsid w:val="00133B2A"/>
    <w:rsid w:val="00134ACA"/>
    <w:rsid w:val="00134E3D"/>
    <w:rsid w:val="0013534E"/>
    <w:rsid w:val="00135AEA"/>
    <w:rsid w:val="00137FEA"/>
    <w:rsid w:val="00145E13"/>
    <w:rsid w:val="0014609F"/>
    <w:rsid w:val="00151F61"/>
    <w:rsid w:val="00152A70"/>
    <w:rsid w:val="001541BE"/>
    <w:rsid w:val="00154EF0"/>
    <w:rsid w:val="00156A7B"/>
    <w:rsid w:val="00157862"/>
    <w:rsid w:val="001600AD"/>
    <w:rsid w:val="00161022"/>
    <w:rsid w:val="001613B0"/>
    <w:rsid w:val="001629E8"/>
    <w:rsid w:val="00171FE4"/>
    <w:rsid w:val="001725B6"/>
    <w:rsid w:val="00172A45"/>
    <w:rsid w:val="00175B78"/>
    <w:rsid w:val="0017612C"/>
    <w:rsid w:val="001778A0"/>
    <w:rsid w:val="001778E4"/>
    <w:rsid w:val="00181D85"/>
    <w:rsid w:val="00181DA3"/>
    <w:rsid w:val="00182232"/>
    <w:rsid w:val="00182D15"/>
    <w:rsid w:val="0018541D"/>
    <w:rsid w:val="0018757D"/>
    <w:rsid w:val="00187668"/>
    <w:rsid w:val="00196568"/>
    <w:rsid w:val="00196655"/>
    <w:rsid w:val="001976B4"/>
    <w:rsid w:val="00197F09"/>
    <w:rsid w:val="001A11D1"/>
    <w:rsid w:val="001A1D50"/>
    <w:rsid w:val="001A240B"/>
    <w:rsid w:val="001A34DC"/>
    <w:rsid w:val="001A4819"/>
    <w:rsid w:val="001A66BD"/>
    <w:rsid w:val="001B0CA4"/>
    <w:rsid w:val="001B1975"/>
    <w:rsid w:val="001B2E88"/>
    <w:rsid w:val="001B34A6"/>
    <w:rsid w:val="001B719A"/>
    <w:rsid w:val="001B734B"/>
    <w:rsid w:val="001C3A00"/>
    <w:rsid w:val="001C6857"/>
    <w:rsid w:val="001D0513"/>
    <w:rsid w:val="001D10DF"/>
    <w:rsid w:val="001D1AFE"/>
    <w:rsid w:val="001D313A"/>
    <w:rsid w:val="001D4B2F"/>
    <w:rsid w:val="001D61FD"/>
    <w:rsid w:val="001E13F4"/>
    <w:rsid w:val="001F0F07"/>
    <w:rsid w:val="001F1779"/>
    <w:rsid w:val="001F1FDE"/>
    <w:rsid w:val="001F2C85"/>
    <w:rsid w:val="001F4FB2"/>
    <w:rsid w:val="002105AF"/>
    <w:rsid w:val="002105C2"/>
    <w:rsid w:val="00210F2D"/>
    <w:rsid w:val="00211BE1"/>
    <w:rsid w:val="00211FEA"/>
    <w:rsid w:val="00212913"/>
    <w:rsid w:val="00213DC2"/>
    <w:rsid w:val="00217CB2"/>
    <w:rsid w:val="00221060"/>
    <w:rsid w:val="00221219"/>
    <w:rsid w:val="00221329"/>
    <w:rsid w:val="0022174D"/>
    <w:rsid w:val="00221B76"/>
    <w:rsid w:val="00226291"/>
    <w:rsid w:val="00226BD1"/>
    <w:rsid w:val="0023549F"/>
    <w:rsid w:val="00237A3D"/>
    <w:rsid w:val="00243EE3"/>
    <w:rsid w:val="0024602C"/>
    <w:rsid w:val="0025253F"/>
    <w:rsid w:val="00257565"/>
    <w:rsid w:val="00257F9E"/>
    <w:rsid w:val="00263A8D"/>
    <w:rsid w:val="00265307"/>
    <w:rsid w:val="00272089"/>
    <w:rsid w:val="002752CA"/>
    <w:rsid w:val="002812C4"/>
    <w:rsid w:val="00283804"/>
    <w:rsid w:val="002904B2"/>
    <w:rsid w:val="0029624B"/>
    <w:rsid w:val="002A05AA"/>
    <w:rsid w:val="002A0691"/>
    <w:rsid w:val="002A1415"/>
    <w:rsid w:val="002A1ECE"/>
    <w:rsid w:val="002A2658"/>
    <w:rsid w:val="002A44E5"/>
    <w:rsid w:val="002A688D"/>
    <w:rsid w:val="002A7A5F"/>
    <w:rsid w:val="002B0EBF"/>
    <w:rsid w:val="002B1AA0"/>
    <w:rsid w:val="002B6D29"/>
    <w:rsid w:val="002C0CDB"/>
    <w:rsid w:val="002C3839"/>
    <w:rsid w:val="002C3B8A"/>
    <w:rsid w:val="002D3ABB"/>
    <w:rsid w:val="002D4422"/>
    <w:rsid w:val="002D4944"/>
    <w:rsid w:val="002D607D"/>
    <w:rsid w:val="002D6DFD"/>
    <w:rsid w:val="002D74B1"/>
    <w:rsid w:val="002D7F97"/>
    <w:rsid w:val="002E1B0D"/>
    <w:rsid w:val="002E346E"/>
    <w:rsid w:val="002E52F9"/>
    <w:rsid w:val="002E5F51"/>
    <w:rsid w:val="002F0585"/>
    <w:rsid w:val="002F1936"/>
    <w:rsid w:val="002F5B69"/>
    <w:rsid w:val="002F7F00"/>
    <w:rsid w:val="00303E00"/>
    <w:rsid w:val="00310A1A"/>
    <w:rsid w:val="00311C95"/>
    <w:rsid w:val="0031255D"/>
    <w:rsid w:val="003145B9"/>
    <w:rsid w:val="00316A1D"/>
    <w:rsid w:val="00322B75"/>
    <w:rsid w:val="00323E20"/>
    <w:rsid w:val="00324854"/>
    <w:rsid w:val="00325CB9"/>
    <w:rsid w:val="0032734C"/>
    <w:rsid w:val="00327C13"/>
    <w:rsid w:val="0033157E"/>
    <w:rsid w:val="00336BA1"/>
    <w:rsid w:val="00350125"/>
    <w:rsid w:val="00353295"/>
    <w:rsid w:val="00354C47"/>
    <w:rsid w:val="00364FC0"/>
    <w:rsid w:val="00367A2F"/>
    <w:rsid w:val="0037009B"/>
    <w:rsid w:val="00371F39"/>
    <w:rsid w:val="00375D1A"/>
    <w:rsid w:val="003770B8"/>
    <w:rsid w:val="003772F7"/>
    <w:rsid w:val="003805D6"/>
    <w:rsid w:val="003839AF"/>
    <w:rsid w:val="003852F3"/>
    <w:rsid w:val="00385AF3"/>
    <w:rsid w:val="00390671"/>
    <w:rsid w:val="003953C9"/>
    <w:rsid w:val="0039636F"/>
    <w:rsid w:val="003A3634"/>
    <w:rsid w:val="003A6D88"/>
    <w:rsid w:val="003B19A6"/>
    <w:rsid w:val="003B2E64"/>
    <w:rsid w:val="003B32BC"/>
    <w:rsid w:val="003B3418"/>
    <w:rsid w:val="003B4BA8"/>
    <w:rsid w:val="003B64F8"/>
    <w:rsid w:val="003C003B"/>
    <w:rsid w:val="003C0BD9"/>
    <w:rsid w:val="003C6B77"/>
    <w:rsid w:val="003C7B27"/>
    <w:rsid w:val="003C7C63"/>
    <w:rsid w:val="003D29B7"/>
    <w:rsid w:val="003D7011"/>
    <w:rsid w:val="003F0241"/>
    <w:rsid w:val="003F212D"/>
    <w:rsid w:val="0040066A"/>
    <w:rsid w:val="00401AA0"/>
    <w:rsid w:val="00405B03"/>
    <w:rsid w:val="00406C84"/>
    <w:rsid w:val="00412BC6"/>
    <w:rsid w:val="00416E38"/>
    <w:rsid w:val="00417E66"/>
    <w:rsid w:val="00421D1B"/>
    <w:rsid w:val="004258F4"/>
    <w:rsid w:val="00426B59"/>
    <w:rsid w:val="00427649"/>
    <w:rsid w:val="00427B9F"/>
    <w:rsid w:val="00427FCA"/>
    <w:rsid w:val="00432A19"/>
    <w:rsid w:val="004343DE"/>
    <w:rsid w:val="004358BF"/>
    <w:rsid w:val="00436CE8"/>
    <w:rsid w:val="00437EFD"/>
    <w:rsid w:val="00437F7B"/>
    <w:rsid w:val="00441A4A"/>
    <w:rsid w:val="00445D14"/>
    <w:rsid w:val="00450569"/>
    <w:rsid w:val="004553A1"/>
    <w:rsid w:val="0046366B"/>
    <w:rsid w:val="00465FFC"/>
    <w:rsid w:val="004778B0"/>
    <w:rsid w:val="00481A5E"/>
    <w:rsid w:val="00483242"/>
    <w:rsid w:val="00485A96"/>
    <w:rsid w:val="00485FCC"/>
    <w:rsid w:val="00487033"/>
    <w:rsid w:val="00487C79"/>
    <w:rsid w:val="0049651A"/>
    <w:rsid w:val="004A2701"/>
    <w:rsid w:val="004A3E61"/>
    <w:rsid w:val="004B0724"/>
    <w:rsid w:val="004B1C41"/>
    <w:rsid w:val="004B3542"/>
    <w:rsid w:val="004B40B7"/>
    <w:rsid w:val="004B5570"/>
    <w:rsid w:val="004B5BCA"/>
    <w:rsid w:val="004B66BD"/>
    <w:rsid w:val="004B71A0"/>
    <w:rsid w:val="004C110E"/>
    <w:rsid w:val="004C335B"/>
    <w:rsid w:val="004C6058"/>
    <w:rsid w:val="004C6BBF"/>
    <w:rsid w:val="004C76DC"/>
    <w:rsid w:val="004C76FB"/>
    <w:rsid w:val="004D220A"/>
    <w:rsid w:val="004D66D8"/>
    <w:rsid w:val="004D7743"/>
    <w:rsid w:val="004E076F"/>
    <w:rsid w:val="004E22E3"/>
    <w:rsid w:val="004E2E36"/>
    <w:rsid w:val="004E38E1"/>
    <w:rsid w:val="004E69A2"/>
    <w:rsid w:val="004F269D"/>
    <w:rsid w:val="004F313A"/>
    <w:rsid w:val="004F4B30"/>
    <w:rsid w:val="004F640A"/>
    <w:rsid w:val="004F6A9F"/>
    <w:rsid w:val="005008C7"/>
    <w:rsid w:val="00500A21"/>
    <w:rsid w:val="00501CC7"/>
    <w:rsid w:val="005034CD"/>
    <w:rsid w:val="005042AD"/>
    <w:rsid w:val="005042FC"/>
    <w:rsid w:val="00506267"/>
    <w:rsid w:val="00512200"/>
    <w:rsid w:val="00512260"/>
    <w:rsid w:val="00515ADA"/>
    <w:rsid w:val="0052000C"/>
    <w:rsid w:val="00524039"/>
    <w:rsid w:val="00525101"/>
    <w:rsid w:val="0052779A"/>
    <w:rsid w:val="00530299"/>
    <w:rsid w:val="00533673"/>
    <w:rsid w:val="00534BD5"/>
    <w:rsid w:val="005357E5"/>
    <w:rsid w:val="00535FFF"/>
    <w:rsid w:val="00536742"/>
    <w:rsid w:val="00536757"/>
    <w:rsid w:val="00536F04"/>
    <w:rsid w:val="005413A6"/>
    <w:rsid w:val="0054166B"/>
    <w:rsid w:val="00543644"/>
    <w:rsid w:val="00545E08"/>
    <w:rsid w:val="00551BA0"/>
    <w:rsid w:val="0055428D"/>
    <w:rsid w:val="005573E7"/>
    <w:rsid w:val="0056004C"/>
    <w:rsid w:val="00561C69"/>
    <w:rsid w:val="00562DAC"/>
    <w:rsid w:val="005632F9"/>
    <w:rsid w:val="0056371E"/>
    <w:rsid w:val="00570BBE"/>
    <w:rsid w:val="00572D72"/>
    <w:rsid w:val="00580286"/>
    <w:rsid w:val="00582898"/>
    <w:rsid w:val="00591DCD"/>
    <w:rsid w:val="005947DD"/>
    <w:rsid w:val="00594809"/>
    <w:rsid w:val="00595D6C"/>
    <w:rsid w:val="00596D90"/>
    <w:rsid w:val="005A251E"/>
    <w:rsid w:val="005A4A6D"/>
    <w:rsid w:val="005B29DF"/>
    <w:rsid w:val="005B3075"/>
    <w:rsid w:val="005B7443"/>
    <w:rsid w:val="005C14BB"/>
    <w:rsid w:val="005C2C06"/>
    <w:rsid w:val="005C2F9E"/>
    <w:rsid w:val="005C3450"/>
    <w:rsid w:val="005C5F23"/>
    <w:rsid w:val="005C6C3E"/>
    <w:rsid w:val="005D4B43"/>
    <w:rsid w:val="005D56F9"/>
    <w:rsid w:val="005D7AAC"/>
    <w:rsid w:val="005E0C62"/>
    <w:rsid w:val="005E23EC"/>
    <w:rsid w:val="005E2D1F"/>
    <w:rsid w:val="005E443B"/>
    <w:rsid w:val="005E76E3"/>
    <w:rsid w:val="005F0BF4"/>
    <w:rsid w:val="005F3F91"/>
    <w:rsid w:val="00600748"/>
    <w:rsid w:val="006012F1"/>
    <w:rsid w:val="00604D92"/>
    <w:rsid w:val="00606D3D"/>
    <w:rsid w:val="00607E24"/>
    <w:rsid w:val="006106EB"/>
    <w:rsid w:val="00613F0A"/>
    <w:rsid w:val="00622323"/>
    <w:rsid w:val="006251B8"/>
    <w:rsid w:val="00630B35"/>
    <w:rsid w:val="00632904"/>
    <w:rsid w:val="00636A1B"/>
    <w:rsid w:val="00636E39"/>
    <w:rsid w:val="006379A9"/>
    <w:rsid w:val="00637CAB"/>
    <w:rsid w:val="00642A79"/>
    <w:rsid w:val="00645201"/>
    <w:rsid w:val="00647B6E"/>
    <w:rsid w:val="00650993"/>
    <w:rsid w:val="006518DD"/>
    <w:rsid w:val="006529D3"/>
    <w:rsid w:val="00653CA3"/>
    <w:rsid w:val="00664E47"/>
    <w:rsid w:val="00665352"/>
    <w:rsid w:val="006656D1"/>
    <w:rsid w:val="00673A69"/>
    <w:rsid w:val="00674995"/>
    <w:rsid w:val="00681547"/>
    <w:rsid w:val="0068223A"/>
    <w:rsid w:val="00684083"/>
    <w:rsid w:val="006848BE"/>
    <w:rsid w:val="00687C74"/>
    <w:rsid w:val="00690F06"/>
    <w:rsid w:val="00692201"/>
    <w:rsid w:val="00692699"/>
    <w:rsid w:val="00692F15"/>
    <w:rsid w:val="00694360"/>
    <w:rsid w:val="00695AA6"/>
    <w:rsid w:val="00695E00"/>
    <w:rsid w:val="0069659D"/>
    <w:rsid w:val="006A05CC"/>
    <w:rsid w:val="006A2685"/>
    <w:rsid w:val="006A275A"/>
    <w:rsid w:val="006A3099"/>
    <w:rsid w:val="006A4270"/>
    <w:rsid w:val="006A4EA1"/>
    <w:rsid w:val="006A612B"/>
    <w:rsid w:val="006A71BB"/>
    <w:rsid w:val="006A7CF0"/>
    <w:rsid w:val="006B0788"/>
    <w:rsid w:val="006B5331"/>
    <w:rsid w:val="006B6630"/>
    <w:rsid w:val="006C139B"/>
    <w:rsid w:val="006C1A29"/>
    <w:rsid w:val="006C377D"/>
    <w:rsid w:val="006C4796"/>
    <w:rsid w:val="006C6745"/>
    <w:rsid w:val="006D0E6E"/>
    <w:rsid w:val="006D2AAA"/>
    <w:rsid w:val="006D3408"/>
    <w:rsid w:val="006E0D26"/>
    <w:rsid w:val="006E2CF7"/>
    <w:rsid w:val="006E3458"/>
    <w:rsid w:val="006E4042"/>
    <w:rsid w:val="006E4346"/>
    <w:rsid w:val="006E4ED9"/>
    <w:rsid w:val="006E726A"/>
    <w:rsid w:val="006E7388"/>
    <w:rsid w:val="006E7F9D"/>
    <w:rsid w:val="006F5968"/>
    <w:rsid w:val="006F5E74"/>
    <w:rsid w:val="006F6E85"/>
    <w:rsid w:val="006F70BA"/>
    <w:rsid w:val="006F7426"/>
    <w:rsid w:val="006F7C67"/>
    <w:rsid w:val="0070362A"/>
    <w:rsid w:val="0070655D"/>
    <w:rsid w:val="00707E8E"/>
    <w:rsid w:val="00711F43"/>
    <w:rsid w:val="00713A6A"/>
    <w:rsid w:val="0071755C"/>
    <w:rsid w:val="00723A03"/>
    <w:rsid w:val="0072594F"/>
    <w:rsid w:val="00732E0C"/>
    <w:rsid w:val="0073393F"/>
    <w:rsid w:val="00733F38"/>
    <w:rsid w:val="0073606D"/>
    <w:rsid w:val="0074305F"/>
    <w:rsid w:val="00743C75"/>
    <w:rsid w:val="007467AF"/>
    <w:rsid w:val="00755898"/>
    <w:rsid w:val="007558BB"/>
    <w:rsid w:val="007611B6"/>
    <w:rsid w:val="00762B62"/>
    <w:rsid w:val="00765FBE"/>
    <w:rsid w:val="00771982"/>
    <w:rsid w:val="0077216D"/>
    <w:rsid w:val="00773C28"/>
    <w:rsid w:val="00776329"/>
    <w:rsid w:val="00776EEF"/>
    <w:rsid w:val="007808C4"/>
    <w:rsid w:val="0078579C"/>
    <w:rsid w:val="00787CA7"/>
    <w:rsid w:val="007904A0"/>
    <w:rsid w:val="007917F0"/>
    <w:rsid w:val="00791AF6"/>
    <w:rsid w:val="00791C87"/>
    <w:rsid w:val="007954FD"/>
    <w:rsid w:val="0079784D"/>
    <w:rsid w:val="007A18FD"/>
    <w:rsid w:val="007A1C76"/>
    <w:rsid w:val="007A2B6E"/>
    <w:rsid w:val="007A4665"/>
    <w:rsid w:val="007A4A83"/>
    <w:rsid w:val="007A5A3F"/>
    <w:rsid w:val="007B0B8A"/>
    <w:rsid w:val="007B53C2"/>
    <w:rsid w:val="007B7EB4"/>
    <w:rsid w:val="007D2A4E"/>
    <w:rsid w:val="007D4123"/>
    <w:rsid w:val="007D41CD"/>
    <w:rsid w:val="007D4D83"/>
    <w:rsid w:val="007D7B47"/>
    <w:rsid w:val="007E05EE"/>
    <w:rsid w:val="007E08E2"/>
    <w:rsid w:val="007E2847"/>
    <w:rsid w:val="007F0D55"/>
    <w:rsid w:val="007F37EE"/>
    <w:rsid w:val="007F477A"/>
    <w:rsid w:val="007F4D38"/>
    <w:rsid w:val="007F76DA"/>
    <w:rsid w:val="00804628"/>
    <w:rsid w:val="00804A4D"/>
    <w:rsid w:val="008062B2"/>
    <w:rsid w:val="008109D9"/>
    <w:rsid w:val="008149A4"/>
    <w:rsid w:val="00815CE7"/>
    <w:rsid w:val="00817F84"/>
    <w:rsid w:val="00820A9B"/>
    <w:rsid w:val="00820D94"/>
    <w:rsid w:val="00821F39"/>
    <w:rsid w:val="00822E2F"/>
    <w:rsid w:val="00827554"/>
    <w:rsid w:val="0083103B"/>
    <w:rsid w:val="0083158E"/>
    <w:rsid w:val="00836BD6"/>
    <w:rsid w:val="00836CB5"/>
    <w:rsid w:val="00836D0D"/>
    <w:rsid w:val="00840198"/>
    <w:rsid w:val="00844A74"/>
    <w:rsid w:val="00847545"/>
    <w:rsid w:val="00852444"/>
    <w:rsid w:val="00855F98"/>
    <w:rsid w:val="0086085F"/>
    <w:rsid w:val="00861500"/>
    <w:rsid w:val="008631F4"/>
    <w:rsid w:val="00866D42"/>
    <w:rsid w:val="008716EB"/>
    <w:rsid w:val="00871E29"/>
    <w:rsid w:val="00871EB4"/>
    <w:rsid w:val="008760B2"/>
    <w:rsid w:val="00880FDA"/>
    <w:rsid w:val="008813D1"/>
    <w:rsid w:val="00893876"/>
    <w:rsid w:val="00894568"/>
    <w:rsid w:val="00895A22"/>
    <w:rsid w:val="008A4B4B"/>
    <w:rsid w:val="008C34BD"/>
    <w:rsid w:val="008C3F94"/>
    <w:rsid w:val="008C411A"/>
    <w:rsid w:val="008C47F3"/>
    <w:rsid w:val="008C5E7A"/>
    <w:rsid w:val="008C71A8"/>
    <w:rsid w:val="008C7924"/>
    <w:rsid w:val="008D08AE"/>
    <w:rsid w:val="008D313D"/>
    <w:rsid w:val="008D3B95"/>
    <w:rsid w:val="008D6E77"/>
    <w:rsid w:val="008E7D06"/>
    <w:rsid w:val="008F5E73"/>
    <w:rsid w:val="008F6787"/>
    <w:rsid w:val="009017B1"/>
    <w:rsid w:val="00903DF9"/>
    <w:rsid w:val="00914E4E"/>
    <w:rsid w:val="00915ED0"/>
    <w:rsid w:val="00916ACD"/>
    <w:rsid w:val="009211BC"/>
    <w:rsid w:val="009236DD"/>
    <w:rsid w:val="00925C29"/>
    <w:rsid w:val="00926326"/>
    <w:rsid w:val="00927BF5"/>
    <w:rsid w:val="00930E39"/>
    <w:rsid w:val="0093571B"/>
    <w:rsid w:val="009377A3"/>
    <w:rsid w:val="00941C9E"/>
    <w:rsid w:val="00942AC1"/>
    <w:rsid w:val="00943057"/>
    <w:rsid w:val="00943C20"/>
    <w:rsid w:val="009451A2"/>
    <w:rsid w:val="00945298"/>
    <w:rsid w:val="00945756"/>
    <w:rsid w:val="00947BED"/>
    <w:rsid w:val="0096096C"/>
    <w:rsid w:val="009635C2"/>
    <w:rsid w:val="00965C78"/>
    <w:rsid w:val="009706DC"/>
    <w:rsid w:val="009720B5"/>
    <w:rsid w:val="0098065F"/>
    <w:rsid w:val="00981678"/>
    <w:rsid w:val="0098291A"/>
    <w:rsid w:val="009862E7"/>
    <w:rsid w:val="009925C2"/>
    <w:rsid w:val="00992624"/>
    <w:rsid w:val="00992706"/>
    <w:rsid w:val="00992F9B"/>
    <w:rsid w:val="00993C1D"/>
    <w:rsid w:val="009951F0"/>
    <w:rsid w:val="009977D9"/>
    <w:rsid w:val="009A1EB3"/>
    <w:rsid w:val="009A31F1"/>
    <w:rsid w:val="009A54B4"/>
    <w:rsid w:val="009B0ED3"/>
    <w:rsid w:val="009B25D7"/>
    <w:rsid w:val="009B42FC"/>
    <w:rsid w:val="009B4714"/>
    <w:rsid w:val="009B5614"/>
    <w:rsid w:val="009B564C"/>
    <w:rsid w:val="009B6209"/>
    <w:rsid w:val="009B6B55"/>
    <w:rsid w:val="009B6C4A"/>
    <w:rsid w:val="009C75A3"/>
    <w:rsid w:val="009D0308"/>
    <w:rsid w:val="009D0628"/>
    <w:rsid w:val="009D06D7"/>
    <w:rsid w:val="009D2952"/>
    <w:rsid w:val="009D6A0F"/>
    <w:rsid w:val="009E3471"/>
    <w:rsid w:val="009E5550"/>
    <w:rsid w:val="009E5574"/>
    <w:rsid w:val="009E5D50"/>
    <w:rsid w:val="009E5F48"/>
    <w:rsid w:val="009E61E7"/>
    <w:rsid w:val="009F0A88"/>
    <w:rsid w:val="00A02AE9"/>
    <w:rsid w:val="00A04863"/>
    <w:rsid w:val="00A048F0"/>
    <w:rsid w:val="00A1162F"/>
    <w:rsid w:val="00A11A06"/>
    <w:rsid w:val="00A1202E"/>
    <w:rsid w:val="00A14329"/>
    <w:rsid w:val="00A16FD3"/>
    <w:rsid w:val="00A1795A"/>
    <w:rsid w:val="00A211C7"/>
    <w:rsid w:val="00A22D48"/>
    <w:rsid w:val="00A25B92"/>
    <w:rsid w:val="00A31A97"/>
    <w:rsid w:val="00A36205"/>
    <w:rsid w:val="00A3775A"/>
    <w:rsid w:val="00A37976"/>
    <w:rsid w:val="00A37E76"/>
    <w:rsid w:val="00A46C69"/>
    <w:rsid w:val="00A6182A"/>
    <w:rsid w:val="00A61C9A"/>
    <w:rsid w:val="00A62FE3"/>
    <w:rsid w:val="00A63F8F"/>
    <w:rsid w:val="00A65F93"/>
    <w:rsid w:val="00A669C1"/>
    <w:rsid w:val="00A70C2A"/>
    <w:rsid w:val="00A745AE"/>
    <w:rsid w:val="00A750C9"/>
    <w:rsid w:val="00A75F2D"/>
    <w:rsid w:val="00A77695"/>
    <w:rsid w:val="00A77C25"/>
    <w:rsid w:val="00A77EE0"/>
    <w:rsid w:val="00A80A88"/>
    <w:rsid w:val="00A80CEE"/>
    <w:rsid w:val="00A83C1D"/>
    <w:rsid w:val="00A91417"/>
    <w:rsid w:val="00A91594"/>
    <w:rsid w:val="00A95958"/>
    <w:rsid w:val="00AA0279"/>
    <w:rsid w:val="00AA1AC1"/>
    <w:rsid w:val="00AA269C"/>
    <w:rsid w:val="00AA3B9E"/>
    <w:rsid w:val="00AA483C"/>
    <w:rsid w:val="00AA56AC"/>
    <w:rsid w:val="00AB3675"/>
    <w:rsid w:val="00AB3B40"/>
    <w:rsid w:val="00AB5C21"/>
    <w:rsid w:val="00AB7D94"/>
    <w:rsid w:val="00AB7E1D"/>
    <w:rsid w:val="00AC2213"/>
    <w:rsid w:val="00AC3E2D"/>
    <w:rsid w:val="00AC5148"/>
    <w:rsid w:val="00AC667D"/>
    <w:rsid w:val="00AD1BA0"/>
    <w:rsid w:val="00AD482E"/>
    <w:rsid w:val="00AD53EF"/>
    <w:rsid w:val="00AD599D"/>
    <w:rsid w:val="00AD61BC"/>
    <w:rsid w:val="00AE0E1D"/>
    <w:rsid w:val="00AE5842"/>
    <w:rsid w:val="00AE608F"/>
    <w:rsid w:val="00AE630C"/>
    <w:rsid w:val="00AE7DA3"/>
    <w:rsid w:val="00AF0513"/>
    <w:rsid w:val="00AF218C"/>
    <w:rsid w:val="00AF23CC"/>
    <w:rsid w:val="00AF7435"/>
    <w:rsid w:val="00B02072"/>
    <w:rsid w:val="00B048B8"/>
    <w:rsid w:val="00B05A7A"/>
    <w:rsid w:val="00B1068B"/>
    <w:rsid w:val="00B107C5"/>
    <w:rsid w:val="00B162AE"/>
    <w:rsid w:val="00B172E8"/>
    <w:rsid w:val="00B17BB1"/>
    <w:rsid w:val="00B20AFC"/>
    <w:rsid w:val="00B227E5"/>
    <w:rsid w:val="00B231E1"/>
    <w:rsid w:val="00B23BF4"/>
    <w:rsid w:val="00B23CBC"/>
    <w:rsid w:val="00B23EAB"/>
    <w:rsid w:val="00B24114"/>
    <w:rsid w:val="00B258BF"/>
    <w:rsid w:val="00B33D56"/>
    <w:rsid w:val="00B348B0"/>
    <w:rsid w:val="00B34A7F"/>
    <w:rsid w:val="00B368CD"/>
    <w:rsid w:val="00B410FE"/>
    <w:rsid w:val="00B41100"/>
    <w:rsid w:val="00B421A2"/>
    <w:rsid w:val="00B5160F"/>
    <w:rsid w:val="00B5355F"/>
    <w:rsid w:val="00B54653"/>
    <w:rsid w:val="00B57FC7"/>
    <w:rsid w:val="00B65B12"/>
    <w:rsid w:val="00B6728D"/>
    <w:rsid w:val="00B71982"/>
    <w:rsid w:val="00B723F7"/>
    <w:rsid w:val="00B75477"/>
    <w:rsid w:val="00B75D54"/>
    <w:rsid w:val="00B80094"/>
    <w:rsid w:val="00B8157D"/>
    <w:rsid w:val="00B84876"/>
    <w:rsid w:val="00B900DA"/>
    <w:rsid w:val="00B9069D"/>
    <w:rsid w:val="00B917FA"/>
    <w:rsid w:val="00B925DC"/>
    <w:rsid w:val="00B932CB"/>
    <w:rsid w:val="00B948F4"/>
    <w:rsid w:val="00BA0C6F"/>
    <w:rsid w:val="00BA2751"/>
    <w:rsid w:val="00BA60B0"/>
    <w:rsid w:val="00BA6B7A"/>
    <w:rsid w:val="00BA7028"/>
    <w:rsid w:val="00BA71D8"/>
    <w:rsid w:val="00BB096E"/>
    <w:rsid w:val="00BB0FE9"/>
    <w:rsid w:val="00BB2D91"/>
    <w:rsid w:val="00BD0472"/>
    <w:rsid w:val="00BD1B13"/>
    <w:rsid w:val="00BD269F"/>
    <w:rsid w:val="00BD3C84"/>
    <w:rsid w:val="00BD4CF3"/>
    <w:rsid w:val="00BD6357"/>
    <w:rsid w:val="00BE14CA"/>
    <w:rsid w:val="00BE15D3"/>
    <w:rsid w:val="00BE1BB1"/>
    <w:rsid w:val="00BE78DD"/>
    <w:rsid w:val="00BF4B3A"/>
    <w:rsid w:val="00BF4CAA"/>
    <w:rsid w:val="00BF4F6A"/>
    <w:rsid w:val="00BF61A9"/>
    <w:rsid w:val="00C02E11"/>
    <w:rsid w:val="00C051DE"/>
    <w:rsid w:val="00C05795"/>
    <w:rsid w:val="00C1031A"/>
    <w:rsid w:val="00C12DDB"/>
    <w:rsid w:val="00C16DF3"/>
    <w:rsid w:val="00C2072C"/>
    <w:rsid w:val="00C3245D"/>
    <w:rsid w:val="00C324BC"/>
    <w:rsid w:val="00C40668"/>
    <w:rsid w:val="00C418DB"/>
    <w:rsid w:val="00C44464"/>
    <w:rsid w:val="00C454B1"/>
    <w:rsid w:val="00C469A3"/>
    <w:rsid w:val="00C502B1"/>
    <w:rsid w:val="00C52191"/>
    <w:rsid w:val="00C53ACE"/>
    <w:rsid w:val="00C542F4"/>
    <w:rsid w:val="00C5518D"/>
    <w:rsid w:val="00C60315"/>
    <w:rsid w:val="00C61C86"/>
    <w:rsid w:val="00C623B8"/>
    <w:rsid w:val="00C66495"/>
    <w:rsid w:val="00C66915"/>
    <w:rsid w:val="00C70F76"/>
    <w:rsid w:val="00C71EDA"/>
    <w:rsid w:val="00C750B0"/>
    <w:rsid w:val="00C76354"/>
    <w:rsid w:val="00C820B5"/>
    <w:rsid w:val="00C82159"/>
    <w:rsid w:val="00C82483"/>
    <w:rsid w:val="00C85FA2"/>
    <w:rsid w:val="00CA5516"/>
    <w:rsid w:val="00CB5341"/>
    <w:rsid w:val="00CB7120"/>
    <w:rsid w:val="00CB72C1"/>
    <w:rsid w:val="00CC0954"/>
    <w:rsid w:val="00CC0B4C"/>
    <w:rsid w:val="00CC1748"/>
    <w:rsid w:val="00CC28E0"/>
    <w:rsid w:val="00CC4852"/>
    <w:rsid w:val="00CC563B"/>
    <w:rsid w:val="00CC6FA4"/>
    <w:rsid w:val="00CC7963"/>
    <w:rsid w:val="00CD3906"/>
    <w:rsid w:val="00CD7CCF"/>
    <w:rsid w:val="00CF3D76"/>
    <w:rsid w:val="00D00C39"/>
    <w:rsid w:val="00D02393"/>
    <w:rsid w:val="00D11223"/>
    <w:rsid w:val="00D11B82"/>
    <w:rsid w:val="00D21E92"/>
    <w:rsid w:val="00D2263B"/>
    <w:rsid w:val="00D243D8"/>
    <w:rsid w:val="00D265EC"/>
    <w:rsid w:val="00D26D23"/>
    <w:rsid w:val="00D32D9B"/>
    <w:rsid w:val="00D44186"/>
    <w:rsid w:val="00D53829"/>
    <w:rsid w:val="00D55B31"/>
    <w:rsid w:val="00D569DD"/>
    <w:rsid w:val="00D64714"/>
    <w:rsid w:val="00D6647F"/>
    <w:rsid w:val="00D66CFE"/>
    <w:rsid w:val="00D70419"/>
    <w:rsid w:val="00D742A6"/>
    <w:rsid w:val="00D76B18"/>
    <w:rsid w:val="00D76BBA"/>
    <w:rsid w:val="00D822FE"/>
    <w:rsid w:val="00D87871"/>
    <w:rsid w:val="00D91213"/>
    <w:rsid w:val="00D941B4"/>
    <w:rsid w:val="00D94AAE"/>
    <w:rsid w:val="00D94BC7"/>
    <w:rsid w:val="00DA1021"/>
    <w:rsid w:val="00DA1E53"/>
    <w:rsid w:val="00DA595B"/>
    <w:rsid w:val="00DA7029"/>
    <w:rsid w:val="00DB08B8"/>
    <w:rsid w:val="00DB13DC"/>
    <w:rsid w:val="00DB30D6"/>
    <w:rsid w:val="00DB592C"/>
    <w:rsid w:val="00DB6D23"/>
    <w:rsid w:val="00DC156A"/>
    <w:rsid w:val="00DC29AE"/>
    <w:rsid w:val="00DC6987"/>
    <w:rsid w:val="00DD0B8C"/>
    <w:rsid w:val="00DD0BA7"/>
    <w:rsid w:val="00DD1E89"/>
    <w:rsid w:val="00DD6E6A"/>
    <w:rsid w:val="00DE48EF"/>
    <w:rsid w:val="00DE4E42"/>
    <w:rsid w:val="00DE5796"/>
    <w:rsid w:val="00DF23CE"/>
    <w:rsid w:val="00DF32C4"/>
    <w:rsid w:val="00DF673C"/>
    <w:rsid w:val="00DF681A"/>
    <w:rsid w:val="00DF731E"/>
    <w:rsid w:val="00E0461F"/>
    <w:rsid w:val="00E07676"/>
    <w:rsid w:val="00E077B0"/>
    <w:rsid w:val="00E07B6A"/>
    <w:rsid w:val="00E11AC6"/>
    <w:rsid w:val="00E16E0B"/>
    <w:rsid w:val="00E22DFC"/>
    <w:rsid w:val="00E25A80"/>
    <w:rsid w:val="00E26416"/>
    <w:rsid w:val="00E3076B"/>
    <w:rsid w:val="00E3193D"/>
    <w:rsid w:val="00E34D75"/>
    <w:rsid w:val="00E36EA6"/>
    <w:rsid w:val="00E42F3C"/>
    <w:rsid w:val="00E43F26"/>
    <w:rsid w:val="00E44DCF"/>
    <w:rsid w:val="00E45985"/>
    <w:rsid w:val="00E459A3"/>
    <w:rsid w:val="00E461F5"/>
    <w:rsid w:val="00E51603"/>
    <w:rsid w:val="00E606D1"/>
    <w:rsid w:val="00E61951"/>
    <w:rsid w:val="00E6231D"/>
    <w:rsid w:val="00E66A6C"/>
    <w:rsid w:val="00E71518"/>
    <w:rsid w:val="00E71BCC"/>
    <w:rsid w:val="00E74397"/>
    <w:rsid w:val="00E771C9"/>
    <w:rsid w:val="00E773A0"/>
    <w:rsid w:val="00E77D48"/>
    <w:rsid w:val="00E8121A"/>
    <w:rsid w:val="00E84DC8"/>
    <w:rsid w:val="00E91F1A"/>
    <w:rsid w:val="00E93963"/>
    <w:rsid w:val="00E941C5"/>
    <w:rsid w:val="00E96C60"/>
    <w:rsid w:val="00EA2283"/>
    <w:rsid w:val="00EA3238"/>
    <w:rsid w:val="00EA4B41"/>
    <w:rsid w:val="00EA4D47"/>
    <w:rsid w:val="00EA665B"/>
    <w:rsid w:val="00EA75CE"/>
    <w:rsid w:val="00EB40A2"/>
    <w:rsid w:val="00EB696F"/>
    <w:rsid w:val="00EC43DE"/>
    <w:rsid w:val="00EC520E"/>
    <w:rsid w:val="00EC737F"/>
    <w:rsid w:val="00EC74F2"/>
    <w:rsid w:val="00ED239F"/>
    <w:rsid w:val="00ED2451"/>
    <w:rsid w:val="00ED4A56"/>
    <w:rsid w:val="00EF268C"/>
    <w:rsid w:val="00EF3BB8"/>
    <w:rsid w:val="00EF4811"/>
    <w:rsid w:val="00EF6CB5"/>
    <w:rsid w:val="00EF6FF8"/>
    <w:rsid w:val="00EF7A1B"/>
    <w:rsid w:val="00F04864"/>
    <w:rsid w:val="00F0693F"/>
    <w:rsid w:val="00F10328"/>
    <w:rsid w:val="00F110CB"/>
    <w:rsid w:val="00F11920"/>
    <w:rsid w:val="00F12022"/>
    <w:rsid w:val="00F1690D"/>
    <w:rsid w:val="00F17EED"/>
    <w:rsid w:val="00F214CC"/>
    <w:rsid w:val="00F25C5E"/>
    <w:rsid w:val="00F30FC6"/>
    <w:rsid w:val="00F3107C"/>
    <w:rsid w:val="00F31D89"/>
    <w:rsid w:val="00F32DE6"/>
    <w:rsid w:val="00F37AD5"/>
    <w:rsid w:val="00F37DF8"/>
    <w:rsid w:val="00F4203C"/>
    <w:rsid w:val="00F43BC0"/>
    <w:rsid w:val="00F45A9D"/>
    <w:rsid w:val="00F46A64"/>
    <w:rsid w:val="00F50132"/>
    <w:rsid w:val="00F51ACF"/>
    <w:rsid w:val="00F530BC"/>
    <w:rsid w:val="00F67192"/>
    <w:rsid w:val="00F7020A"/>
    <w:rsid w:val="00F76392"/>
    <w:rsid w:val="00F775E7"/>
    <w:rsid w:val="00F812FF"/>
    <w:rsid w:val="00F820CA"/>
    <w:rsid w:val="00F85675"/>
    <w:rsid w:val="00F85F8A"/>
    <w:rsid w:val="00F916FF"/>
    <w:rsid w:val="00F9446C"/>
    <w:rsid w:val="00F951DA"/>
    <w:rsid w:val="00FA1C75"/>
    <w:rsid w:val="00FB5AA5"/>
    <w:rsid w:val="00FB6866"/>
    <w:rsid w:val="00FC028E"/>
    <w:rsid w:val="00FC106F"/>
    <w:rsid w:val="00FC236E"/>
    <w:rsid w:val="00FC25B8"/>
    <w:rsid w:val="00FC5010"/>
    <w:rsid w:val="00FC64E6"/>
    <w:rsid w:val="00FD1C4D"/>
    <w:rsid w:val="00FD50D8"/>
    <w:rsid w:val="00FD6C06"/>
    <w:rsid w:val="00FD7C44"/>
    <w:rsid w:val="00FD7ED7"/>
    <w:rsid w:val="00FE1536"/>
    <w:rsid w:val="00FE282B"/>
    <w:rsid w:val="00FE3F92"/>
    <w:rsid w:val="00FE402A"/>
    <w:rsid w:val="00FE69CD"/>
    <w:rsid w:val="00FE7529"/>
    <w:rsid w:val="00FF3800"/>
    <w:rsid w:val="00FF6014"/>
    <w:rsid w:val="00FF7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D1BA0"/>
    <w:pPr>
      <w:ind w:left="720"/>
      <w:contextualSpacing/>
    </w:pPr>
  </w:style>
  <w:style w:type="character" w:styleId="a5">
    <w:name w:val="Hyperlink"/>
    <w:basedOn w:val="a0"/>
    <w:uiPriority w:val="99"/>
    <w:semiHidden/>
    <w:unhideWhenUsed/>
    <w:rsid w:val="00226291"/>
    <w:rPr>
      <w:color w:val="0000FF"/>
      <w:u w:val="single"/>
    </w:rPr>
  </w:style>
  <w:style w:type="character" w:styleId="a6">
    <w:name w:val="Strong"/>
    <w:basedOn w:val="a0"/>
    <w:uiPriority w:val="22"/>
    <w:qFormat/>
    <w:rsid w:val="00226291"/>
    <w:rPr>
      <w:b/>
      <w:bCs/>
    </w:rPr>
  </w:style>
  <w:style w:type="paragraph" w:styleId="a7">
    <w:name w:val="Balloon Text"/>
    <w:basedOn w:val="a"/>
    <w:link w:val="a8"/>
    <w:uiPriority w:val="99"/>
    <w:semiHidden/>
    <w:unhideWhenUsed/>
    <w:rsid w:val="00836D0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6D0D"/>
    <w:rPr>
      <w:rFonts w:ascii="Segoe UI" w:hAnsi="Segoe UI" w:cs="Segoe UI"/>
      <w:sz w:val="18"/>
      <w:szCs w:val="18"/>
    </w:rPr>
  </w:style>
  <w:style w:type="character" w:customStyle="1" w:styleId="apple-converted-space">
    <w:name w:val="apple-converted-space"/>
    <w:basedOn w:val="a0"/>
    <w:rsid w:val="00515ADA"/>
  </w:style>
  <w:style w:type="paragraph" w:styleId="a9">
    <w:name w:val="footer"/>
    <w:basedOn w:val="a"/>
    <w:link w:val="aa"/>
    <w:uiPriority w:val="99"/>
    <w:semiHidden/>
    <w:unhideWhenUsed/>
    <w:rsid w:val="00B925DC"/>
    <w:pPr>
      <w:tabs>
        <w:tab w:val="center" w:pos="4677"/>
        <w:tab w:val="right" w:pos="9355"/>
      </w:tabs>
    </w:pPr>
    <w:rPr>
      <w:rFonts w:eastAsiaTheme="minorEastAsia"/>
      <w:lang w:eastAsia="ru-RU"/>
    </w:rPr>
  </w:style>
  <w:style w:type="character" w:customStyle="1" w:styleId="aa">
    <w:name w:val="Нижний колонтитул Знак"/>
    <w:basedOn w:val="a0"/>
    <w:link w:val="a9"/>
    <w:uiPriority w:val="99"/>
    <w:semiHidden/>
    <w:rsid w:val="00B925DC"/>
    <w:rPr>
      <w:rFonts w:eastAsiaTheme="minorEastAsia"/>
      <w:lang w:eastAsia="ru-RU"/>
    </w:rPr>
  </w:style>
  <w:style w:type="paragraph" w:customStyle="1" w:styleId="Default">
    <w:name w:val="Default"/>
    <w:rsid w:val="00B925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0">
    <w:name w:val="A5"/>
    <w:uiPriority w:val="99"/>
    <w:rsid w:val="00B925DC"/>
    <w:rPr>
      <w:color w:val="000000"/>
      <w:sz w:val="26"/>
      <w:szCs w:val="26"/>
    </w:rPr>
  </w:style>
  <w:style w:type="character" w:customStyle="1" w:styleId="A10">
    <w:name w:val="A10"/>
    <w:uiPriority w:val="99"/>
    <w:rsid w:val="00B925DC"/>
    <w:rPr>
      <w:color w:val="000000"/>
      <w:sz w:val="26"/>
      <w:szCs w:val="26"/>
    </w:rPr>
  </w:style>
  <w:style w:type="paragraph" w:customStyle="1" w:styleId="Pa23">
    <w:name w:val="Pa23"/>
    <w:basedOn w:val="Default"/>
    <w:next w:val="Default"/>
    <w:uiPriority w:val="99"/>
    <w:rsid w:val="0078579C"/>
    <w:pPr>
      <w:spacing w:line="221" w:lineRule="atLeast"/>
    </w:pPr>
    <w:rPr>
      <w:color w:val="auto"/>
    </w:rPr>
  </w:style>
  <w:style w:type="paragraph" w:customStyle="1" w:styleId="Pa17">
    <w:name w:val="Pa17"/>
    <w:basedOn w:val="Default"/>
    <w:next w:val="Default"/>
    <w:uiPriority w:val="99"/>
    <w:rsid w:val="00371F39"/>
    <w:pPr>
      <w:spacing w:line="221" w:lineRule="atLeast"/>
    </w:pPr>
    <w:rPr>
      <w:color w:val="auto"/>
    </w:rPr>
  </w:style>
  <w:style w:type="paragraph" w:customStyle="1" w:styleId="Pa19">
    <w:name w:val="Pa19"/>
    <w:basedOn w:val="Default"/>
    <w:next w:val="Default"/>
    <w:uiPriority w:val="99"/>
    <w:rsid w:val="00D94BC7"/>
    <w:pPr>
      <w:spacing w:line="321" w:lineRule="atLeast"/>
    </w:pPr>
    <w:rPr>
      <w:color w:val="auto"/>
    </w:rPr>
  </w:style>
  <w:style w:type="paragraph" w:customStyle="1" w:styleId="Pa25">
    <w:name w:val="Pa25"/>
    <w:basedOn w:val="Default"/>
    <w:next w:val="Default"/>
    <w:uiPriority w:val="99"/>
    <w:rsid w:val="00D94BC7"/>
    <w:pPr>
      <w:spacing w:line="221" w:lineRule="atLeast"/>
    </w:pPr>
    <w:rPr>
      <w:color w:val="auto"/>
    </w:rPr>
  </w:style>
  <w:style w:type="paragraph" w:customStyle="1" w:styleId="Pa24">
    <w:name w:val="Pa24"/>
    <w:basedOn w:val="Default"/>
    <w:next w:val="Default"/>
    <w:uiPriority w:val="99"/>
    <w:rsid w:val="00D94BC7"/>
    <w:pPr>
      <w:spacing w:line="221" w:lineRule="atLeast"/>
    </w:pPr>
    <w:rPr>
      <w:color w:val="auto"/>
    </w:rPr>
  </w:style>
</w:styles>
</file>

<file path=word/webSettings.xml><?xml version="1.0" encoding="utf-8"?>
<w:webSettings xmlns:r="http://schemas.openxmlformats.org/officeDocument/2006/relationships" xmlns:w="http://schemas.openxmlformats.org/wordprocessingml/2006/main">
  <w:divs>
    <w:div w:id="878511880">
      <w:bodyDiv w:val="1"/>
      <w:marLeft w:val="0"/>
      <w:marRight w:val="0"/>
      <w:marTop w:val="0"/>
      <w:marBottom w:val="0"/>
      <w:divBdr>
        <w:top w:val="none" w:sz="0" w:space="0" w:color="auto"/>
        <w:left w:val="none" w:sz="0" w:space="0" w:color="auto"/>
        <w:bottom w:val="none" w:sz="0" w:space="0" w:color="auto"/>
        <w:right w:val="none" w:sz="0" w:space="0" w:color="auto"/>
      </w:divBdr>
    </w:div>
    <w:div w:id="18156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consultant.ru/document/cons_doc_LAW_177587/3d0cac60971a511280cbba229d9b6329c07731f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1940</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пк</cp:lastModifiedBy>
  <cp:revision>2</cp:revision>
  <cp:lastPrinted>2015-05-30T12:25:00Z</cp:lastPrinted>
  <dcterms:created xsi:type="dcterms:W3CDTF">2016-07-09T19:42:00Z</dcterms:created>
  <dcterms:modified xsi:type="dcterms:W3CDTF">2016-07-09T19:42:00Z</dcterms:modified>
</cp:coreProperties>
</file>