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 xml:space="preserve"> Краснодарского края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краевой инновационной площадки (КИП-2020) </w:t>
      </w:r>
    </w:p>
    <w:p w:rsidR="00805DD1" w:rsidRPr="00392B0B" w:rsidRDefault="00CF4347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2022</w:t>
      </w:r>
      <w:r w:rsidR="00805DD1"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553099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proofErr w:type="gramStart"/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-детский сад общеразвивающего вида №6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станицы Калининской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теме: 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Приобщение дошкольников к миру профессий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C100EE" w:rsidRDefault="00C100EE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EE">
        <w:rPr>
          <w:rFonts w:ascii="Times New Roman" w:eastAsia="Times New Roman" w:hAnsi="Times New Roman" w:cs="Times New Roman"/>
          <w:sz w:val="24"/>
          <w:szCs w:val="24"/>
        </w:rPr>
        <w:t>ст. Калининская 2021г.</w:t>
      </w:r>
    </w:p>
    <w:p w:rsidR="00805DD1" w:rsidRPr="00C100EE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автономное дошк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детский сад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ст. Калининской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ДОУ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 детский сад №6 ст. Калининской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Юридический адрес, телефон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353780 Краснодарский край, Калининский район, ст. Калининская,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Фадеева, 68</w:t>
            </w: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4065BA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>8(86163) 22-7-40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89183419987,</w:t>
            </w:r>
            <w:r w:rsidRPr="00CB085D">
              <w:rPr>
                <w:sz w:val="28"/>
                <w:szCs w:val="28"/>
              </w:rPr>
              <w:t xml:space="preserve"> </w:t>
            </w:r>
            <w:hyperlink r:id="rId5" w:history="1">
              <w:r w:rsidRPr="00FA7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bulatova826@gmail.com</w:t>
              </w:r>
            </w:hyperlink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805DD1" w:rsidRPr="00392B0B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Булатова Алла Анатольевна</w:t>
            </w:r>
          </w:p>
        </w:tc>
      </w:tr>
      <w:tr w:rsidR="00805DD1" w:rsidRPr="00392B0B" w:rsidTr="00F26C63">
        <w:trPr>
          <w:trHeight w:val="499"/>
        </w:trPr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805DD1" w:rsidRPr="004065BA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Людмила Григорьевна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старший преподаватель кафедры </w:t>
            </w:r>
            <w:r w:rsidR="00483E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дошкольного образования 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>ГБОУ ИРО Краснодарского края.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агог-психолог Литвиненко Н.М.,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Попова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Стусенко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23B34">
              <w:rPr>
                <w:sz w:val="28"/>
                <w:szCs w:val="28"/>
              </w:rPr>
              <w:t>.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805DD1" w:rsidRPr="00392B0B" w:rsidRDefault="00CF4347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4347">
              <w:rPr>
                <w:rFonts w:ascii="Times New Roman" w:eastAsia="Times New Roman" w:hAnsi="Times New Roman" w:cs="Times New Roman"/>
                <w:sz w:val="24"/>
                <w:szCs w:val="28"/>
              </w:rPr>
              <w:t>Книга «Авторских сказок о профессиях», сборник рассказов «Рассказы детей о профессии родителей, дедушек и бабушек», альбомы «Сколько профессий все хороши, каждый способен избрать для души», «Семейные династии»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95" w:type="dxa"/>
          </w:tcPr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идея инновационного проекта: организация в дошкольном учреждении единого детско-взрослого развивающего пространства для ознакомления детей с профессиями актуальны для нашей станицы. Для этого организовано системное взаимодействие всего педагогического коллектива, детей, родителей (законных представителей), созданы сеть станций по профессиональным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Станции -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это принципиально другой способ «передачи информации» обучающимся (педагогам, родителям, воспитанникам). Это интенсивное учебное мероприятие, на котором участники учатся, прежде всего, благодаря собственной активной работе.</w:t>
            </w:r>
          </w:p>
          <w:p w:rsidR="00805DD1" w:rsidRPr="0099478D" w:rsidRDefault="00805DD1" w:rsidP="00994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 также, проект предусматривает активное участие педагогов в обмене новыми идеями в процессе реализации задач </w:t>
            </w:r>
            <w:r w:rsidR="00483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 приобщению дошкольников к профессии.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805DD1" w:rsidRPr="00392B0B" w:rsidRDefault="0099478D" w:rsidP="0099478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эмоционально-положительного </w:t>
            </w: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отношения к человеку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необходимости трудовой деятельности в жизни людей;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активности, интереса к профессиям взрослых;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обобщенных представлений о структуре трудового процесса, понимание взаимосвязи между компонентами трудовой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бережного отношения к труду взрослых и результатам их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желания научиться выполнять трудовые действия представителей разных профессий;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реализовать мониторинг эффективности реализации проекта;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повысить уровень педагогической грамотности родителей;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участия родителей в совместной с детьми познавательной и продуктивной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и проявления интереса к укреплению партнёрских связей;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334"/>
              </w:tabs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передачи опыта в рамках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05DD1" w:rsidRPr="0099478D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6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 (резолюция Генеральной Ассамблеи ООН от20.11.1959г.);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94"/>
              </w:tabs>
              <w:autoSpaceDE w:val="0"/>
              <w:autoSpaceDN w:val="0"/>
              <w:spacing w:before="139" w:after="0" w:line="240" w:lineRule="auto"/>
              <w:ind w:right="4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(в которой закреплено право каждого гражданина РФ на получение основного общего образования, а также регулируются отношения в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сфереобразования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от 29.12.2012 г. № 273-ФЗ (в котором 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(определяет необходимость выстраивать систему проектного обучения как сквозную подготовку 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 самоопределения и самообучения в течение 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жизни.)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Стратегия долгосрочного социально-экономического развития Краснодарского края на период до 2020 года (определяются пути и способы обеспечения устойчивого повышения благосостояния российских граждан, укрепления позиций России в мировом сообществе, в том числе и развития образования как одного из инструментов, необходимых для реализации данных целей);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Минобразования РФ от 18.06.03 г. № 28-02-484/16 Требования к содержанию и оформлению образовательных программ дополнительного образования детей;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2018–2025 годы (основной целью которой является обеспечение высокого качества российского образования в соответствии с меняющимися запросами населения, развитие потенциала молодого поколения в интересах инновационного социально ориентированного развития страны);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 мая 2013 г. N 26 г. Москва </w:t>
            </w:r>
            <w:r w:rsidRPr="009947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СанПиН2.4.1.3049-13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МАДОУ- д/с № 6 ст. Калининской: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МАДОУ-д/с №6 ст. Калининской;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МАДОУ- д/с №6 ст. Калининской.</w:t>
            </w:r>
          </w:p>
          <w:p w:rsidR="00805DD1" w:rsidRPr="00392B0B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before="1"/>
              <w:ind w:right="262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99478D"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ind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Так как дошкольное образование является первой ступенью системы образования Российской Федерации, проблема внедрения нового формата приобщения воспитанников к ранней профориентации настоящего и будущего является актуальной для ДОО Краснодарского края, ДОО муниципального образования Калининский район и </w:t>
            </w: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д/с №6 ст. Калининской в частности.</w:t>
            </w:r>
          </w:p>
          <w:p w:rsidR="00805DD1" w:rsidRPr="0077104F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5DD1" w:rsidRPr="00DA3E9D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>Новизна и оригинальность данного проекта состоит в разработке современной комплексной системы ранней профориентации дошкольников, состоящей из: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>
              <w:t xml:space="preserve">- </w:t>
            </w:r>
            <w:r w:rsidRPr="0099478D">
              <w:t>формирования развивающей предметно-пространственной среды путем 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</w:t>
            </w:r>
            <w:r>
              <w:t>;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 xml:space="preserve">- социального партнерства детей и </w:t>
            </w:r>
            <w:r>
              <w:t>взрослых;</w:t>
            </w:r>
          </w:p>
          <w:p w:rsidR="00805DD1" w:rsidRPr="004166F3" w:rsidRDefault="0099478D" w:rsidP="0099478D">
            <w:pP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системы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 разной профессиональной направленности, нацеленной на обмен опытом между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805DD1" w:rsidRPr="0099478D" w:rsidRDefault="0099478D" w:rsidP="00994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372906">
              <w:rPr>
                <w:rFonts w:ascii="Times New Roman" w:hAnsi="Times New Roman" w:cs="Times New Roman"/>
                <w:sz w:val="24"/>
                <w:szCs w:val="24"/>
              </w:rPr>
              <w:t>а  методического пособия «Детско-родительские студии»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, мини-проектов, альбомов</w:t>
            </w:r>
            <w:r w:rsidR="00372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программы «Первые шаги в профессию»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A736F1" w:rsidRDefault="00CF4347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Задачи деятельности на 2022</w:t>
            </w:r>
            <w:r w:rsidR="00805DD1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805DD1" w:rsidRPr="00A736F1" w:rsidRDefault="00847933" w:rsidP="00372906">
            <w:pPr>
              <w:spacing w:after="0" w:line="240" w:lineRule="auto"/>
              <w:ind w:right="1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2906">
              <w:rPr>
                <w:rFonts w:ascii="Times New Roman" w:hAnsi="Times New Roman"/>
                <w:sz w:val="24"/>
                <w:szCs w:val="24"/>
              </w:rPr>
              <w:t>насыщение</w:t>
            </w:r>
            <w:r w:rsidR="00372906" w:rsidRPr="00372906">
              <w:rPr>
                <w:rFonts w:ascii="Times New Roman" w:hAnsi="Times New Roman"/>
                <w:sz w:val="24"/>
                <w:szCs w:val="24"/>
              </w:rPr>
              <w:t xml:space="preserve"> РППС</w:t>
            </w:r>
            <w:r w:rsidR="0037290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372906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372906" w:rsidRPr="00372906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proofErr w:type="gramEnd"/>
          </w:p>
          <w:p w:rsidR="00847933" w:rsidRPr="00847933" w:rsidRDefault="00847933" w:rsidP="00847933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906">
              <w:rPr>
                <w:rFonts w:ascii="Times New Roman" w:hAnsi="Times New Roman"/>
                <w:sz w:val="24"/>
                <w:szCs w:val="24"/>
              </w:rPr>
              <w:t>п</w:t>
            </w:r>
            <w:r w:rsidR="00372906" w:rsidRPr="00372906">
              <w:rPr>
                <w:rFonts w:ascii="Times New Roman" w:hAnsi="Times New Roman"/>
                <w:sz w:val="24"/>
                <w:szCs w:val="24"/>
              </w:rPr>
              <w:t xml:space="preserve">родолжать организовывать партнерские союзы с различными организациями муниципалитета, края 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>в рамках инновационного проекта.</w:t>
            </w:r>
          </w:p>
          <w:p w:rsidR="00805DD1" w:rsidRPr="00E64DFB" w:rsidRDefault="00847933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05DD1" w:rsidRPr="00E64DFB">
              <w:rPr>
                <w:rFonts w:ascii="Times New Roman" w:eastAsia="Calibri" w:hAnsi="Times New Roman" w:cs="Times New Roman"/>
                <w:sz w:val="24"/>
                <w:szCs w:val="24"/>
              </w:rPr>
              <w:t>асыщение сетевого пространства современными педагогическими технологиями,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диками,  по теме проекта;</w:t>
            </w:r>
          </w:p>
          <w:p w:rsidR="00805DD1" w:rsidRDefault="00805DD1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56D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обучающих семинаров для пе</w:t>
            </w:r>
            <w:r w:rsidR="00847933">
              <w:rPr>
                <w:rFonts w:ascii="Times New Roman" w:eastAsia="Calibri" w:hAnsi="Times New Roman" w:cs="Times New Roman"/>
                <w:sz w:val="24"/>
                <w:szCs w:val="24"/>
              </w:rPr>
              <w:t>дагогов и родителей;</w:t>
            </w:r>
          </w:p>
          <w:p w:rsidR="00805DD1" w:rsidRPr="00372906" w:rsidRDefault="00847933" w:rsidP="00372906">
            <w:pPr>
              <w:ind w:right="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трансляция опыта работы участников проекта на площадках (семинарах-практикумах и мастер-классах и </w:t>
            </w:r>
            <w:proofErr w:type="spellStart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различн</w:t>
            </w:r>
            <w:r w:rsidR="00805D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ого уровня (муниципального,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краевого и </w:t>
            </w:r>
            <w:proofErr w:type="spellStart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05DD1" w:rsidRPr="00392B0B" w:rsidRDefault="00805DD1" w:rsidP="00FA7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05DD1" w:rsidRPr="00805DD1" w:rsidRDefault="00805DD1" w:rsidP="00805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0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краево</w:t>
      </w:r>
      <w:r w:rsidR="00A312F4">
        <w:rPr>
          <w:rFonts w:ascii="Times New Roman" w:eastAsia="Times New Roman" w:hAnsi="Times New Roman" w:cs="Times New Roman"/>
          <w:b/>
          <w:sz w:val="28"/>
          <w:szCs w:val="28"/>
        </w:rPr>
        <w:t>й инновационной площадки на 2022</w:t>
      </w:r>
      <w:bookmarkStart w:id="0" w:name="_GoBack"/>
      <w:bookmarkEnd w:id="0"/>
      <w:r w:rsidRPr="00C100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392B0B" w:rsidRDefault="00FC5D58" w:rsidP="00F26C63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C76348" w:rsidRDefault="00FC5D58" w:rsidP="00F26C63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Плановое проведение мониторинга</w:t>
            </w:r>
            <w:r>
              <w:rPr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  <w:shd w:val="clear" w:color="auto" w:fill="auto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Положительная динамика изучения показателей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CB1F2E" w:rsidRDefault="00F82107" w:rsidP="00F82107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:rsidR="00FC5D58" w:rsidRPr="00392B0B" w:rsidRDefault="00FC5D58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A312F4">
              <w:rPr>
                <w:sz w:val="24"/>
                <w:szCs w:val="32"/>
              </w:rPr>
              <w:t>Июнь- декабрь 2022</w:t>
            </w:r>
            <w:r w:rsidR="00F82107">
              <w:rPr>
                <w:sz w:val="24"/>
                <w:szCs w:val="32"/>
              </w:rPr>
              <w:t>г.</w:t>
            </w:r>
          </w:p>
        </w:tc>
        <w:tc>
          <w:tcPr>
            <w:tcW w:w="2944" w:type="dxa"/>
          </w:tcPr>
          <w:p w:rsidR="00FC5D58" w:rsidRPr="006948D9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FC5D58">
              <w:rPr>
                <w:sz w:val="24"/>
                <w:szCs w:val="24"/>
              </w:rPr>
              <w:t xml:space="preserve">езультаты   </w:t>
            </w:r>
            <w:r w:rsidR="00FC5D58" w:rsidRPr="006948D9">
              <w:rPr>
                <w:sz w:val="24"/>
                <w:szCs w:val="24"/>
              </w:rPr>
              <w:t>мониторинг</w:t>
            </w:r>
            <w:r w:rsidR="00FC5D58">
              <w:rPr>
                <w:sz w:val="24"/>
                <w:szCs w:val="24"/>
              </w:rPr>
              <w:t>а</w:t>
            </w:r>
            <w:r w:rsidR="00FC5D58" w:rsidRPr="006948D9">
              <w:rPr>
                <w:sz w:val="24"/>
                <w:szCs w:val="24"/>
              </w:rPr>
              <w:t xml:space="preserve"> </w:t>
            </w:r>
          </w:p>
          <w:p w:rsidR="00FC5D58" w:rsidRPr="002F2BE2" w:rsidRDefault="00FC5D58" w:rsidP="00FC5D58">
            <w:pPr>
              <w:rPr>
                <w:sz w:val="24"/>
                <w:szCs w:val="32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FC5D58" w:rsidRPr="00316C84" w:rsidRDefault="00FC5D58" w:rsidP="00FC5D58">
            <w:pPr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5728C5" w:rsidRDefault="00F82107" w:rsidP="00F82107">
            <w:r w:rsidRPr="00A47513">
              <w:rPr>
                <w:sz w:val="24"/>
                <w:szCs w:val="24"/>
              </w:rPr>
              <w:t>Изучение нового опыта по теме проекта</w:t>
            </w:r>
          </w:p>
        </w:tc>
        <w:tc>
          <w:tcPr>
            <w:tcW w:w="2268" w:type="dxa"/>
          </w:tcPr>
          <w:p w:rsidR="00FC5D58" w:rsidRPr="00E4635A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FC5D58" w:rsidRDefault="007C4D97" w:rsidP="00FC5D58">
            <w:pPr>
              <w:rPr>
                <w:sz w:val="24"/>
                <w:szCs w:val="24"/>
              </w:rPr>
            </w:pPr>
            <w:proofErr w:type="spellStart"/>
            <w:r w:rsidRPr="00A47513">
              <w:rPr>
                <w:sz w:val="24"/>
                <w:szCs w:val="24"/>
              </w:rPr>
              <w:t>Сформированность</w:t>
            </w:r>
            <w:proofErr w:type="spellEnd"/>
            <w:r w:rsidRPr="00A47513">
              <w:rPr>
                <w:sz w:val="24"/>
                <w:szCs w:val="24"/>
              </w:rPr>
              <w:t xml:space="preserve"> новых профессиональных компетенций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ИОП (информационно – образовательной платформы)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 платформ и    сайтов (близких по тематике), поиск интересных решений;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проработка технического задания на разработку ИОП (назначение, стиль,   обратная связь, регулярность размещения информации и т.п.).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D58" w:rsidRPr="00A96584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 (информационно – образовательная платформа)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</w:p>
        </w:tc>
      </w:tr>
      <w:tr w:rsidR="007C4D97" w:rsidRPr="00392B0B" w:rsidTr="00F26C63">
        <w:trPr>
          <w:jc w:val="center"/>
        </w:trPr>
        <w:tc>
          <w:tcPr>
            <w:tcW w:w="562" w:type="dxa"/>
          </w:tcPr>
          <w:p w:rsidR="007C4D97" w:rsidRPr="00BB4525" w:rsidRDefault="007C4D97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C4D97" w:rsidRDefault="007C4D97" w:rsidP="007C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и экспертиза методических разработок, </w:t>
            </w:r>
            <w:proofErr w:type="spellStart"/>
            <w:r>
              <w:rPr>
                <w:sz w:val="24"/>
                <w:szCs w:val="24"/>
              </w:rPr>
              <w:t>минипроектов</w:t>
            </w:r>
            <w:proofErr w:type="spellEnd"/>
            <w:r>
              <w:rPr>
                <w:sz w:val="24"/>
                <w:szCs w:val="24"/>
              </w:rPr>
              <w:t>, с</w:t>
            </w:r>
            <w:r w:rsidR="00A312F4">
              <w:rPr>
                <w:sz w:val="24"/>
                <w:szCs w:val="24"/>
              </w:rPr>
              <w:t xml:space="preserve">ценариев  для создания итоговых </w:t>
            </w:r>
            <w:r>
              <w:rPr>
                <w:sz w:val="24"/>
                <w:szCs w:val="24"/>
              </w:rPr>
              <w:t xml:space="preserve"> </w:t>
            </w:r>
            <w:r w:rsidR="00A312F4">
              <w:rPr>
                <w:sz w:val="24"/>
                <w:szCs w:val="24"/>
              </w:rPr>
              <w:t xml:space="preserve">продуктов </w:t>
            </w:r>
            <w:r>
              <w:rPr>
                <w:sz w:val="24"/>
                <w:szCs w:val="24"/>
              </w:rPr>
              <w:t xml:space="preserve">реализации </w:t>
            </w:r>
            <w:r w:rsidR="00BC3D94">
              <w:rPr>
                <w:sz w:val="24"/>
                <w:szCs w:val="24"/>
              </w:rPr>
              <w:t>инновационного  проекта  за 2022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C4D97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944" w:type="dxa"/>
          </w:tcPr>
          <w:p w:rsidR="007C4D97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</w:t>
            </w:r>
            <w:r w:rsidR="007C4D97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ы реализации проекта  за 2022</w:t>
            </w:r>
            <w:r w:rsidR="007C4D97">
              <w:rPr>
                <w:sz w:val="24"/>
                <w:szCs w:val="24"/>
              </w:rPr>
              <w:t>г.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Default="00FC5D58" w:rsidP="00FC5D58">
            <w:pPr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  <w:p w:rsidR="00FC5D58" w:rsidRPr="000F5F55" w:rsidRDefault="00FC5D58" w:rsidP="00FC5D58">
            <w:pPr>
              <w:rPr>
                <w:b/>
                <w:sz w:val="24"/>
                <w:szCs w:val="28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277A98" w:rsidRDefault="00FC5D58" w:rsidP="00FC5D58">
            <w:pPr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FC5D58" w:rsidP="007C4D97">
            <w:pPr>
              <w:pStyle w:val="Default"/>
              <w:rPr>
                <w:color w:val="auto"/>
              </w:rPr>
            </w:pPr>
            <w:r>
              <w:t>Проведение п</w:t>
            </w:r>
            <w:r w:rsidRPr="006948D9">
              <w:t>роблемно-аналитически</w:t>
            </w:r>
            <w:r>
              <w:t xml:space="preserve">х </w:t>
            </w:r>
            <w:r w:rsidRPr="006948D9">
              <w:t xml:space="preserve"> и экспертны</w:t>
            </w:r>
            <w:r>
              <w:t>х</w:t>
            </w:r>
            <w:r w:rsidRPr="006948D9">
              <w:t xml:space="preserve"> семинар</w:t>
            </w:r>
            <w:r>
              <w:t xml:space="preserve">ов 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с целью</w:t>
            </w:r>
            <w:r w:rsidRPr="00D240AC">
              <w:t xml:space="preserve"> </w:t>
            </w:r>
            <w:r>
              <w:t xml:space="preserve"> </w:t>
            </w:r>
            <w:r w:rsidRPr="00D240AC">
              <w:t xml:space="preserve"> по</w:t>
            </w:r>
            <w:r w:rsidR="007C4D97">
              <w:t>дбора м</w:t>
            </w:r>
            <w:r w:rsidR="00BC3D94">
              <w:t>атериала для создания итоговых продуктов</w:t>
            </w:r>
            <w:r w:rsidR="002C618F">
              <w:t xml:space="preserve"> </w:t>
            </w:r>
            <w:r w:rsidR="007C4D97">
              <w:t xml:space="preserve"> </w:t>
            </w:r>
            <w:r w:rsidR="002C618F">
              <w:t xml:space="preserve">реализации инновационного  </w:t>
            </w:r>
            <w:r w:rsidR="00BC3D94">
              <w:t>проекта  за 2022 год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Pr="00C64413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2C618F" w:rsidP="00FC5D58">
            <w:pPr>
              <w:pStyle w:val="Default"/>
              <w:rPr>
                <w:color w:val="auto"/>
              </w:rPr>
            </w:pPr>
            <w:r w:rsidRPr="007E7369">
              <w:t>Расширение сетевого взаимодействия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2C618F" w:rsidRPr="007E7369" w:rsidRDefault="00FC5D58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 </w:t>
            </w:r>
            <w:r w:rsidR="002C618F" w:rsidRPr="007E7369">
              <w:rPr>
                <w:b w:val="0"/>
                <w:bCs w:val="0"/>
                <w:kern w:val="0"/>
                <w:sz w:val="24"/>
                <w:szCs w:val="24"/>
              </w:rPr>
              <w:t>Увеличение числа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внешних субъектов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деятельности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инновационной</w:t>
            </w:r>
          </w:p>
          <w:p w:rsidR="00FC5D58" w:rsidRPr="00C64413" w:rsidRDefault="002C618F" w:rsidP="002C618F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площадки</w:t>
            </w:r>
          </w:p>
        </w:tc>
      </w:tr>
      <w:tr w:rsidR="00C100EE" w:rsidRPr="00392B0B" w:rsidTr="00F26C63">
        <w:trPr>
          <w:jc w:val="center"/>
        </w:trPr>
        <w:tc>
          <w:tcPr>
            <w:tcW w:w="562" w:type="dxa"/>
          </w:tcPr>
          <w:p w:rsidR="00C100EE" w:rsidRPr="00277A98" w:rsidRDefault="00C100EE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100EE" w:rsidRPr="007E7369" w:rsidRDefault="00BC3D94" w:rsidP="00FC5D58">
            <w:pPr>
              <w:pStyle w:val="Default"/>
            </w:pPr>
            <w:r>
              <w:t>Ведение интернет ресурса</w:t>
            </w:r>
          </w:p>
        </w:tc>
        <w:tc>
          <w:tcPr>
            <w:tcW w:w="2268" w:type="dxa"/>
          </w:tcPr>
          <w:p w:rsidR="00C100EE" w:rsidRPr="007E7369" w:rsidRDefault="00BC3D94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C100EE" w:rsidRPr="00334BF9" w:rsidRDefault="00BC3D94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3D94">
              <w:rPr>
                <w:b w:val="0"/>
                <w:sz w:val="24"/>
                <w:szCs w:val="24"/>
              </w:rPr>
              <w:t>Пополнение интернет ресурса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823DD1" w:rsidRDefault="00FC5D58" w:rsidP="00FC5D58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2C618F" w:rsidRPr="00392B0B" w:rsidTr="00F26C63">
        <w:trPr>
          <w:jc w:val="center"/>
        </w:trPr>
        <w:tc>
          <w:tcPr>
            <w:tcW w:w="562" w:type="dxa"/>
          </w:tcPr>
          <w:p w:rsidR="002C618F" w:rsidRPr="00E4635A" w:rsidRDefault="002C618F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C618F" w:rsidRDefault="00A312F4" w:rsidP="002C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C100EE">
              <w:rPr>
                <w:sz w:val="24"/>
                <w:szCs w:val="24"/>
              </w:rPr>
              <w:t xml:space="preserve"> семинар - опыт работы по реализации инновационного проекта «Приобщение дошкольников к миру профессий»</w:t>
            </w:r>
          </w:p>
          <w:p w:rsidR="002C618F" w:rsidRPr="00964382" w:rsidRDefault="002C618F" w:rsidP="00FC5D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18F" w:rsidRDefault="00334BF9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2C618F" w:rsidRPr="00277A98" w:rsidRDefault="00334BF9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>выступления, протокол семинара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964382" w:rsidRDefault="00FC5D58" w:rsidP="00334BF9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</w:t>
            </w:r>
            <w:r w:rsidR="00BC3D94">
              <w:rPr>
                <w:color w:val="000000" w:themeColor="text1"/>
                <w:sz w:val="24"/>
                <w:szCs w:val="24"/>
              </w:rPr>
              <w:t>на краевых</w:t>
            </w:r>
            <w:r w:rsidR="00334B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3D94">
              <w:rPr>
                <w:color w:val="000000" w:themeColor="text1"/>
                <w:sz w:val="24"/>
                <w:szCs w:val="24"/>
              </w:rPr>
              <w:t>семинарах</w:t>
            </w:r>
            <w:r w:rsidR="00334BF9">
              <w:rPr>
                <w:color w:val="000000" w:themeColor="text1"/>
                <w:sz w:val="24"/>
                <w:szCs w:val="24"/>
              </w:rPr>
              <w:t>:</w:t>
            </w:r>
            <w:r w:rsidR="00334BF9" w:rsidRPr="00DB5219">
              <w:rPr>
                <w:sz w:val="24"/>
                <w:szCs w:val="24"/>
              </w:rPr>
              <w:t xml:space="preserve"> «Обобщение педагогического опыта работников ДОО в контексте ФГОС ДО</w:t>
            </w:r>
            <w:r w:rsidR="00334BF9">
              <w:rPr>
                <w:sz w:val="24"/>
                <w:szCs w:val="24"/>
              </w:rPr>
              <w:t xml:space="preserve">» в </w:t>
            </w:r>
            <w:r w:rsidR="00334BF9" w:rsidRPr="00DB5219">
              <w:rPr>
                <w:sz w:val="24"/>
                <w:szCs w:val="24"/>
              </w:rPr>
              <w:t>г. Славянске-на-Кубани</w:t>
            </w:r>
          </w:p>
        </w:tc>
        <w:tc>
          <w:tcPr>
            <w:tcW w:w="2268" w:type="dxa"/>
          </w:tcPr>
          <w:p w:rsidR="00FC5D58" w:rsidRPr="00277A98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FC5D58" w:rsidRPr="00277A98" w:rsidRDefault="00FC5D58" w:rsidP="00334BF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 xml:space="preserve">выступления </w:t>
            </w:r>
            <w:r w:rsidR="00334B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334BF9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ертификат 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A96584" w:rsidRDefault="00FC5D58" w:rsidP="00C100EE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о работе КИП по теме </w:t>
            </w:r>
            <w:r w:rsidRPr="00A96584">
              <w:rPr>
                <w:sz w:val="24"/>
                <w:szCs w:val="24"/>
              </w:rPr>
              <w:t xml:space="preserve"> «</w:t>
            </w:r>
            <w:r w:rsidR="00C100EE">
              <w:rPr>
                <w:sz w:val="24"/>
                <w:szCs w:val="24"/>
              </w:rPr>
              <w:t>Приобщение дошкольников к миру профессий</w:t>
            </w:r>
            <w:r w:rsidRPr="00A9658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Декабрь</w:t>
            </w:r>
          </w:p>
          <w:p w:rsidR="00FC5D58" w:rsidRPr="00A96584" w:rsidRDefault="00BC3D94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944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презентация 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964382" w:rsidRDefault="00FC5D58" w:rsidP="00FC5D58">
            <w:pPr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 xml:space="preserve">и о проекте </w:t>
            </w:r>
            <w:r w:rsidRPr="00A96584">
              <w:rPr>
                <w:sz w:val="24"/>
                <w:szCs w:val="24"/>
              </w:rPr>
              <w:t xml:space="preserve"> в научно-методических сборниках</w:t>
            </w:r>
          </w:p>
        </w:tc>
        <w:tc>
          <w:tcPr>
            <w:tcW w:w="2268" w:type="dxa"/>
            <w:vMerge w:val="restart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9658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4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</w:t>
            </w:r>
          </w:p>
          <w:p w:rsidR="00EF51D5" w:rsidRPr="004D21D2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 xml:space="preserve">ация интернет ресурса </w:t>
            </w:r>
            <w:r w:rsidRPr="00A47513">
              <w:rPr>
                <w:sz w:val="24"/>
                <w:szCs w:val="24"/>
              </w:rPr>
              <w:t xml:space="preserve"> для доступности использования материалов по </w:t>
            </w:r>
            <w:r>
              <w:rPr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EF51D5" w:rsidRDefault="00EF51D5" w:rsidP="00FC5D58">
            <w:pPr>
              <w:rPr>
                <w:sz w:val="24"/>
                <w:szCs w:val="24"/>
              </w:rPr>
            </w:pPr>
          </w:p>
        </w:tc>
      </w:tr>
    </w:tbl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Pr="00FC5D58" w:rsidRDefault="00FC5D58" w:rsidP="00F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5D58" w:rsidRPr="00F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EBC"/>
    <w:multiLevelType w:val="hybridMultilevel"/>
    <w:tmpl w:val="73F61646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EA632C6"/>
    <w:multiLevelType w:val="hybridMultilevel"/>
    <w:tmpl w:val="2DBE2BE6"/>
    <w:lvl w:ilvl="0" w:tplc="3630557A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EE3E4860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2" w:tplc="197E3AD0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3" w:tplc="888E397A">
      <w:numFmt w:val="bullet"/>
      <w:lvlText w:val="•"/>
      <w:lvlJc w:val="left"/>
      <w:pPr>
        <w:ind w:left="3107" w:hanging="152"/>
      </w:pPr>
      <w:rPr>
        <w:rFonts w:hint="default"/>
        <w:lang w:val="ru-RU" w:eastAsia="en-US" w:bidi="ar-SA"/>
      </w:rPr>
    </w:lvl>
    <w:lvl w:ilvl="4" w:tplc="668C8E96">
      <w:numFmt w:val="bullet"/>
      <w:lvlText w:val="•"/>
      <w:lvlJc w:val="left"/>
      <w:pPr>
        <w:ind w:left="4070" w:hanging="152"/>
      </w:pPr>
      <w:rPr>
        <w:rFonts w:hint="default"/>
        <w:lang w:val="ru-RU" w:eastAsia="en-US" w:bidi="ar-SA"/>
      </w:rPr>
    </w:lvl>
    <w:lvl w:ilvl="5" w:tplc="8C44A88A">
      <w:numFmt w:val="bullet"/>
      <w:lvlText w:val="•"/>
      <w:lvlJc w:val="left"/>
      <w:pPr>
        <w:ind w:left="5033" w:hanging="152"/>
      </w:pPr>
      <w:rPr>
        <w:rFonts w:hint="default"/>
        <w:lang w:val="ru-RU" w:eastAsia="en-US" w:bidi="ar-SA"/>
      </w:rPr>
    </w:lvl>
    <w:lvl w:ilvl="6" w:tplc="6AA843B6">
      <w:numFmt w:val="bullet"/>
      <w:lvlText w:val="•"/>
      <w:lvlJc w:val="left"/>
      <w:pPr>
        <w:ind w:left="5995" w:hanging="152"/>
      </w:pPr>
      <w:rPr>
        <w:rFonts w:hint="default"/>
        <w:lang w:val="ru-RU" w:eastAsia="en-US" w:bidi="ar-SA"/>
      </w:rPr>
    </w:lvl>
    <w:lvl w:ilvl="7" w:tplc="1A7E9BEA">
      <w:numFmt w:val="bullet"/>
      <w:lvlText w:val="•"/>
      <w:lvlJc w:val="left"/>
      <w:pPr>
        <w:ind w:left="6958" w:hanging="152"/>
      </w:pPr>
      <w:rPr>
        <w:rFonts w:hint="default"/>
        <w:lang w:val="ru-RU" w:eastAsia="en-US" w:bidi="ar-SA"/>
      </w:rPr>
    </w:lvl>
    <w:lvl w:ilvl="8" w:tplc="F24CD764">
      <w:numFmt w:val="bullet"/>
      <w:lvlText w:val="•"/>
      <w:lvlJc w:val="left"/>
      <w:pPr>
        <w:ind w:left="7921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43A1334F"/>
    <w:multiLevelType w:val="hybridMultilevel"/>
    <w:tmpl w:val="538CA72A"/>
    <w:lvl w:ilvl="0" w:tplc="7A16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C6B09"/>
    <w:multiLevelType w:val="hybridMultilevel"/>
    <w:tmpl w:val="0D1E952E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D1"/>
    <w:rsid w:val="00294DBC"/>
    <w:rsid w:val="002C618F"/>
    <w:rsid w:val="00334BF9"/>
    <w:rsid w:val="00372906"/>
    <w:rsid w:val="00483ECA"/>
    <w:rsid w:val="007C4D97"/>
    <w:rsid w:val="00805DD1"/>
    <w:rsid w:val="00847933"/>
    <w:rsid w:val="00921FA0"/>
    <w:rsid w:val="0099478D"/>
    <w:rsid w:val="00A312F4"/>
    <w:rsid w:val="00A839A6"/>
    <w:rsid w:val="00BC3D94"/>
    <w:rsid w:val="00C100EE"/>
    <w:rsid w:val="00CF4347"/>
    <w:rsid w:val="00EF51D5"/>
    <w:rsid w:val="00F625EB"/>
    <w:rsid w:val="00F82107"/>
    <w:rsid w:val="00FA788C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61B8"/>
  <w15:docId w15:val="{18E58F04-905C-4C93-8737-ACB2E7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D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05DD1"/>
    <w:rPr>
      <w:color w:val="0000FF" w:themeColor="hyperlink"/>
      <w:u w:val="single"/>
    </w:rPr>
  </w:style>
  <w:style w:type="paragraph" w:customStyle="1" w:styleId="Default">
    <w:name w:val="Default"/>
    <w:rsid w:val="0080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9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478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F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C5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C5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921F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atova8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7</cp:revision>
  <dcterms:created xsi:type="dcterms:W3CDTF">2021-06-09T02:35:00Z</dcterms:created>
  <dcterms:modified xsi:type="dcterms:W3CDTF">2022-01-17T08:04:00Z</dcterms:modified>
</cp:coreProperties>
</file>