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D9586F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АВТОНОМНОЕ ДОШКОЛЬНОЕ ОБРАЗОВАТЕЛЬНОЕ УЧРЕЖДЕНИЕ ДЕТСКИЙ САД № 42</w:t>
      </w: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hAnsi="Times New Roman" w:cs="Times New Roman"/>
          <w:sz w:val="32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149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Армавир</w:t>
      </w:r>
    </w:p>
    <w:p w:rsidR="00392B0B" w:rsidRPr="00392B0B" w:rsidRDefault="00E149A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245"/>
      </w:tblGrid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Pr="006A6009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42</w:t>
            </w:r>
            <w:bookmarkStart w:id="0" w:name="_GoBack"/>
            <w:bookmarkEnd w:id="0"/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МАДОУ № 42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352905, Краснодарский край,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Армавир,ул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Либкнехта,д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103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8(86137) 7-37-83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Тишкина Н.В</w:t>
            </w:r>
          </w:p>
        </w:tc>
      </w:tr>
      <w:tr w:rsidR="00E149A3" w:rsidTr="00E149A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D9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доктор педагогических наук, профессор кафедры педагогики и технологий дошкольного и начального образования ФГБОУ ВО «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Тишкина, заведующий </w:t>
            </w:r>
          </w:p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старший воспитатель 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инновационного проекта заключается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обогащении традиционных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средств, технологий формирования у детей готовности к обучению в школе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включения арт-практик в педагогический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ребенка к школе, усиливающих формирование творческих составляющих, повышающих интерес детей, снижающих интеллектуальные и эмоциональные нагрузки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организационно-содержательной модели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и реализовать ее на практике. </w:t>
            </w:r>
          </w:p>
          <w:p w:rsidR="00E149A3" w:rsidRDefault="00E149A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Обогащение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 к школе, отвечающей требованиям базовых компонентов готовности к школе и интересам детей, детским видам деятельности на основе сетевого взаимодействия между учреждениями общего, дополнительного, среднего и высшего образования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149A3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Изучить и теоретически обосновать возможности обогащении комплексной подготовки детей к школе посредством включения в нее арт-педагогических практик художественно-творческой самореализации дошкольников.</w:t>
            </w:r>
          </w:p>
          <w:p w:rsidR="00E149A3" w:rsidRDefault="00E149A3" w:rsidP="00E149A3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Сформировать у педагогов профессиональные компетенции в области включения арт-педагогических практик художественно-творческой самореализации в комплексную подготовку детей к школе.</w:t>
            </w:r>
          </w:p>
          <w:p w:rsidR="00E149A3" w:rsidRDefault="00E149A3" w:rsidP="00E149A3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Разработать программы и формы внедрения арт-практик в процесс подготовки детей к школе.</w:t>
            </w:r>
          </w:p>
          <w:p w:rsidR="00E149A3" w:rsidRDefault="00E149A3" w:rsidP="00E149A3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Апробировать модель обогащении комплексной подготовки детей к школе посредством включения в нее арт-педагогических практик художественно-творческой самореализации дошкольников. </w:t>
            </w:r>
          </w:p>
          <w:p w:rsidR="00E149A3" w:rsidRDefault="00E149A3" w:rsidP="00E149A3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Выявить на диагностической основе эффективность разработанной программно-методической поддержки формирования готовности ребенка к школе с использованием арт-практик.</w:t>
            </w:r>
          </w:p>
          <w:p w:rsidR="00E149A3" w:rsidRDefault="00E149A3">
            <w:pPr>
              <w:pStyle w:val="a4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6.Провести ряд мероприятий по трансляции и трансферу опыта и результатов реализации проекта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>Федеральный уровень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Федеральный закон от 29.12. 2012 года № 273-ФЗ «Об образовании в Российской Федерации»;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Государственная программа «Развитие образования» 2018–2025 годы. (Постановление Правительства РФ от 26.12.2017 № 1642);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Региональный уровень 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Закон Краснодарского края от 16 июля 2013 года № 2770-КЗ «Об образовании в Краснодарском крае».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• Постановления главы администрации (губернатора) Краснодарского края от 14 октября 2013 года № 1180 «Об утверждении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«Государственной программы Краснодарского края «Развитие образования»;</w:t>
            </w:r>
          </w:p>
          <w:p w:rsidR="00E149A3" w:rsidRDefault="00E149A3">
            <w:pPr>
              <w:spacing w:after="0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  <w:p w:rsidR="00E149A3" w:rsidRDefault="00E149A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Устав МАДОУ № 42, утвержденный приказом управления образования администрации муниципального образования г. Армавир от 26.11.2019 г. № 881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pStyle w:val="a9"/>
              <w:spacing w:line="25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проекта заключается в организации для детей такой подготовки к школе, предложение таких видов деятельности, чтобы они не только имели развивающий эффект (в аспекте формирования компонентов готовности к школе), но и были детям интересны, отвечали особенностям их мировосприятия, специфике мыслительной деятельности (образное восприятие, визуальное мышление), а также создавали пространство для творческого самовыражения. Именно всем этим особенностям и соответствует такой вид деятельности, как изобразительная деятельность, оформленная в занимательные для дошкольников формы арт-педагогических практик. </w:t>
            </w:r>
          </w:p>
          <w:p w:rsidR="00E149A3" w:rsidRDefault="00E149A3">
            <w:pPr>
              <w:pStyle w:val="a9"/>
              <w:spacing w:line="25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Арт-педагогический подход к занятию детьми искусством расширяет сферу применения различных видов искусства в работе с дошкольниками, раздвигает границы решаемых развивающих и образовательных педагогических задач в контексте формирования готовности детей к школьному обучению.</w:t>
            </w:r>
          </w:p>
          <w:p w:rsidR="00E149A3" w:rsidRDefault="00E149A3">
            <w:pPr>
              <w:pStyle w:val="a9"/>
              <w:spacing w:line="25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Анализ опыта работы по подготовке детей к школе в Краснодарском крае свидетельствует, что в рамках нее используются отдельные виды графической деятельности, однако они включаются фрагментарно и не всегда системно.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Предлагаемый комплекс арт-практик отличается системностью, ориентацией на формирование базовых компонентов готовности к школьному обучению (социальная, интеллектуальная, эмоциональная готовность).</w:t>
            </w:r>
          </w:p>
          <w:p w:rsidR="00E149A3" w:rsidRDefault="00E149A3">
            <w:pPr>
              <w:pStyle w:val="a9"/>
              <w:spacing w:line="256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проект реализует следующие установки ФГОС дошкольного образования:</w:t>
            </w:r>
          </w:p>
          <w:p w:rsidR="00E149A3" w:rsidRDefault="00E149A3" w:rsidP="00E149A3">
            <w:pPr>
              <w:pStyle w:val="a9"/>
              <w:numPr>
                <w:ilvl w:val="0"/>
                <w:numId w:val="4"/>
              </w:numPr>
              <w:spacing w:line="256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дошкольников в детские виды деятельности,</w:t>
            </w:r>
          </w:p>
          <w:p w:rsidR="00E149A3" w:rsidRDefault="00E149A3" w:rsidP="00E149A3">
            <w:pPr>
              <w:pStyle w:val="a9"/>
              <w:numPr>
                <w:ilvl w:val="0"/>
                <w:numId w:val="4"/>
              </w:numPr>
              <w:spacing w:line="256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развития у дошкольников самостоятельности и творчества,</w:t>
            </w:r>
          </w:p>
          <w:p w:rsidR="00E149A3" w:rsidRDefault="00E149A3" w:rsidP="00E149A3">
            <w:pPr>
              <w:pStyle w:val="a9"/>
              <w:numPr>
                <w:ilvl w:val="0"/>
                <w:numId w:val="4"/>
              </w:numPr>
              <w:spacing w:line="256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образовательной деятельности посредством разных видов и культурных практик,</w:t>
            </w:r>
          </w:p>
          <w:p w:rsidR="00E149A3" w:rsidRDefault="00E149A3" w:rsidP="00E149A3">
            <w:pPr>
              <w:pStyle w:val="a9"/>
              <w:numPr>
                <w:ilvl w:val="0"/>
                <w:numId w:val="4"/>
              </w:numPr>
              <w:spacing w:line="256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учет интересов и потребностей детей, актуализация их опыта.</w:t>
            </w:r>
          </w:p>
          <w:p w:rsidR="00E149A3" w:rsidRDefault="00E149A3" w:rsidP="006A6009">
            <w:pPr>
              <w:pStyle w:val="a9"/>
              <w:spacing w:line="256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программ, разработанных в ходе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обеспечат повышение уровня социальной, интеллектуальной, эмоциональной готовности детей к школе, которое в свою очередь будет способствовать эффективности других форм работы в детском саду по подготовке к школе.</w:t>
            </w:r>
          </w:p>
          <w:p w:rsidR="00E149A3" w:rsidRDefault="00E149A3" w:rsidP="006A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Разработанное </w:t>
            </w:r>
            <w:r w:rsidRPr="006A6009">
              <w:rPr>
                <w:rFonts w:ascii="Times New Roman" w:hAnsi="Times New Roman"/>
                <w:sz w:val="24"/>
                <w:szCs w:val="24"/>
              </w:rPr>
              <w:t xml:space="preserve">содержание и механизм внедрения инновационного </w:t>
            </w:r>
            <w:r w:rsidRPr="006A6009">
              <w:rPr>
                <w:rFonts w:ascii="Times New Roman" w:hAnsi="Times New Roman"/>
                <w:bCs/>
                <w:iCs/>
                <w:sz w:val="24"/>
                <w:szCs w:val="24"/>
              </w:rPr>
              <w:t>в полной мере соответствует требованиям и отражает актуальные тенденции государственной политики РФ и Краснодарского края в области подготовки к обучению в школе.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/>
              <w:ind w:firstLine="51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Новизна проекта в предлагаемом авторами системном подходе обогащения существующих методик подготовки ребенка к школьному обучению, которая дает эффективные результаты, с одной стороны, за счет комплексности включения арт-техник, и за сет оригинальности представляемых авторских подходов – с другой.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инновационный проект включает разработку парциальных программ и может рассматриваться как эффективное дополнение к комплексным программам. Все программы имеют прикладную направленность и могут быть реализованы в рамках, как совместно организованной деятельности с детьми в течение года, так и в летний период, а также в условиях дополнительного образования, во временных детских коллективах. Особый интерес вызовут данные программы у педагогов, работающих с детьми с пониженной познавательной активностью, возможно, и детьми с ОВЗ, т.к. интересная и доступная ребенку изобразительная деятельность поможет решить задачи подготовки к школе, что не всегда достигается традиционным средствами, ориентированными в основном на логические структуры мыслительной деятельности.</w:t>
            </w:r>
          </w:p>
        </w:tc>
      </w:tr>
      <w:tr w:rsidR="006A6009" w:rsidRPr="006A6009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Pr="006A6009" w:rsidRDefault="00E149A3" w:rsidP="00E149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Pr="006A6009" w:rsidRDefault="00E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60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2021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Pr="006A6009" w:rsidRDefault="00E149A3" w:rsidP="00E149A3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  <w:spacing w:line="240" w:lineRule="auto"/>
              <w:ind w:left="58" w:firstLine="29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</w:rPr>
            </w:pPr>
            <w:r w:rsidRPr="006A600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Апробировать разработанную модель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</w:t>
            </w:r>
          </w:p>
          <w:p w:rsidR="00E149A3" w:rsidRPr="006A6009" w:rsidRDefault="00E149A3" w:rsidP="00E149A3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pos="320"/>
              </w:tabs>
              <w:spacing w:line="240" w:lineRule="auto"/>
              <w:ind w:left="58" w:firstLine="29"/>
              <w:contextualSpacing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6A600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Апробировать программы арт-педагогических культурных практик «Волшебство рисования», «Чудесные превращения каракуль»</w:t>
            </w:r>
          </w:p>
          <w:p w:rsidR="00E149A3" w:rsidRPr="006A6009" w:rsidRDefault="00E149A3" w:rsidP="00E149A3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pos="320"/>
              </w:tabs>
              <w:spacing w:line="240" w:lineRule="auto"/>
              <w:ind w:left="58" w:firstLine="29"/>
              <w:contextualSpacing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6A6009">
              <w:rPr>
                <w:rStyle w:val="22"/>
                <w:sz w:val="24"/>
                <w:szCs w:val="24"/>
              </w:rPr>
              <w:lastRenderedPageBreak/>
              <w:t xml:space="preserve">Разработать программы арт-практик </w:t>
            </w:r>
            <w:r w:rsidRPr="006A6009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базовых компонентов готовности ребенка к школе «Мы художники-иллюстраторы», «Азбука графики», «Арт-</w:t>
            </w:r>
            <w:proofErr w:type="spellStart"/>
            <w:r w:rsidRPr="006A6009">
              <w:rPr>
                <w:rFonts w:ascii="Times New Roman" w:hAnsi="Times New Roman" w:cs="Times New Roman"/>
                <w:sz w:val="24"/>
                <w:szCs w:val="24"/>
              </w:rPr>
              <w:t>каллиграфика</w:t>
            </w:r>
            <w:proofErr w:type="spellEnd"/>
            <w:r w:rsidRPr="006A6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9A3" w:rsidRPr="006A6009" w:rsidRDefault="00E149A3" w:rsidP="00E149A3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pos="320"/>
              </w:tabs>
              <w:spacing w:line="240" w:lineRule="auto"/>
              <w:ind w:left="58" w:firstLine="29"/>
              <w:contextualSpacing/>
            </w:pPr>
            <w:r w:rsidRPr="006A600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Организовать педагогическое просвещение родителей в вопросах использования арт-техник в совместной деятельности с детьми в рамках детско-родительского клуба «Разноцветное детство»</w:t>
            </w:r>
          </w:p>
          <w:p w:rsidR="00E149A3" w:rsidRPr="006A6009" w:rsidRDefault="00E149A3" w:rsidP="00E149A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600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5.Обеспечить о</w:t>
            </w:r>
            <w:r w:rsidRPr="006A6009">
              <w:rPr>
                <w:rStyle w:val="22"/>
                <w:sz w:val="24"/>
                <w:szCs w:val="24"/>
              </w:rPr>
              <w:t>рганизацию совместных сетевых мероприятий</w:t>
            </w:r>
            <w:r w:rsidRPr="006A6009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6A6009">
              <w:rPr>
                <w:rStyle w:val="22"/>
                <w:sz w:val="24"/>
                <w:szCs w:val="24"/>
              </w:rPr>
              <w:t>бмену педагогическим опытом работы по инновационной деятельности.</w:t>
            </w:r>
          </w:p>
        </w:tc>
      </w:tr>
    </w:tbl>
    <w:p w:rsidR="00E149A3" w:rsidRPr="006A6009" w:rsidRDefault="00E149A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A3" w:rsidRDefault="00E149A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E1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746B" w:rsidRPr="00392B0B" w:rsidRDefault="0084746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3373"/>
        <w:gridCol w:w="1921"/>
        <w:gridCol w:w="3377"/>
      </w:tblGrid>
      <w:tr w:rsidR="000E7639" w:rsidRPr="0084746B" w:rsidTr="000E7639">
        <w:tc>
          <w:tcPr>
            <w:tcW w:w="674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21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Сроки</w:t>
            </w:r>
          </w:p>
        </w:tc>
        <w:tc>
          <w:tcPr>
            <w:tcW w:w="3377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84746B" w:rsidTr="008326CD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0E7639" w:rsidRPr="0084746B" w:rsidTr="000E7639">
        <w:tc>
          <w:tcPr>
            <w:tcW w:w="674" w:type="dxa"/>
          </w:tcPr>
          <w:p w:rsidR="00392B0B" w:rsidRPr="0084746B" w:rsidRDefault="00D9586F" w:rsidP="00392B0B">
            <w:pPr>
              <w:jc w:val="center"/>
              <w:rPr>
                <w:sz w:val="24"/>
                <w:szCs w:val="24"/>
                <w:lang w:val="en-US"/>
              </w:rPr>
            </w:pPr>
            <w:r w:rsidRPr="008474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73" w:type="dxa"/>
          </w:tcPr>
          <w:p w:rsidR="00392B0B" w:rsidRPr="0084746B" w:rsidRDefault="00E149A3" w:rsidP="00E149A3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Мониторинг промежуточных результатов проектной деятельности</w:t>
            </w:r>
            <w:r w:rsidR="00D9586F" w:rsidRPr="0084746B">
              <w:rPr>
                <w:rStyle w:val="22"/>
                <w:sz w:val="24"/>
                <w:szCs w:val="24"/>
              </w:rPr>
              <w:t>:</w:t>
            </w:r>
          </w:p>
          <w:p w:rsidR="00D9586F" w:rsidRPr="0084746B" w:rsidRDefault="00D9586F" w:rsidP="00E149A3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- диагностика базовых компонентов готовности к школьному обучению;</w:t>
            </w:r>
          </w:p>
          <w:p w:rsidR="00D9586F" w:rsidRPr="0084746B" w:rsidRDefault="00D9586F" w:rsidP="00E149A3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- </w:t>
            </w:r>
            <w:r w:rsidR="0084746B" w:rsidRPr="0084746B">
              <w:rPr>
                <w:rStyle w:val="22"/>
                <w:sz w:val="24"/>
                <w:szCs w:val="24"/>
              </w:rPr>
              <w:t>оценка степени вовлеченности родителей в процесс включения арт-практик при подготовке к школе;</w:t>
            </w:r>
          </w:p>
          <w:p w:rsidR="0084746B" w:rsidRPr="0084746B" w:rsidRDefault="0084746B" w:rsidP="00E149A3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- уровень активности педагогов при реализации инновационного проекта;</w:t>
            </w:r>
          </w:p>
          <w:p w:rsidR="0084746B" w:rsidRPr="0084746B" w:rsidRDefault="0084746B" w:rsidP="00E149A3">
            <w:pPr>
              <w:rPr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- оценка эффективности сетевого взаимодействия при реализации инновационного проекта</w:t>
            </w:r>
          </w:p>
        </w:tc>
        <w:tc>
          <w:tcPr>
            <w:tcW w:w="1921" w:type="dxa"/>
          </w:tcPr>
          <w:p w:rsidR="00392B0B" w:rsidRPr="0084746B" w:rsidRDefault="00D9586F" w:rsidP="00392B0B">
            <w:pPr>
              <w:jc w:val="center"/>
              <w:rPr>
                <w:sz w:val="24"/>
                <w:szCs w:val="24"/>
              </w:rPr>
            </w:pPr>
            <w:proofErr w:type="spellStart"/>
            <w:r w:rsidRPr="0084746B">
              <w:rPr>
                <w:sz w:val="24"/>
                <w:szCs w:val="24"/>
              </w:rPr>
              <w:t>Май,декабрь</w:t>
            </w:r>
            <w:proofErr w:type="spellEnd"/>
            <w:r w:rsidRPr="0084746B">
              <w:rPr>
                <w:sz w:val="24"/>
                <w:szCs w:val="24"/>
              </w:rPr>
              <w:t xml:space="preserve"> 20201г</w:t>
            </w:r>
          </w:p>
        </w:tc>
        <w:tc>
          <w:tcPr>
            <w:tcW w:w="3377" w:type="dxa"/>
          </w:tcPr>
          <w:p w:rsidR="00392B0B" w:rsidRPr="0084746B" w:rsidRDefault="00D9586F" w:rsidP="00D9586F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Аналитическая справка</w:t>
            </w:r>
          </w:p>
          <w:p w:rsidR="00D9586F" w:rsidRPr="0084746B" w:rsidRDefault="00D9586F" w:rsidP="00D9586F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Корректировка содержания разработанных программ арт-практик</w:t>
            </w:r>
          </w:p>
          <w:p w:rsidR="00D9586F" w:rsidRPr="0084746B" w:rsidRDefault="00D9586F" w:rsidP="00D9586F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Принятие управленческих решений по организации функционирования инновационной площадки</w:t>
            </w:r>
          </w:p>
        </w:tc>
      </w:tr>
      <w:tr w:rsidR="00392B0B" w:rsidRPr="0084746B" w:rsidTr="008326CD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84746B" w:rsidP="00E108E5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E108E5" w:rsidRPr="0084746B" w:rsidRDefault="00E108E5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Разработка программ арт-практик </w:t>
            </w:r>
            <w:r w:rsidRPr="0084746B">
              <w:rPr>
                <w:sz w:val="24"/>
                <w:szCs w:val="24"/>
              </w:rPr>
              <w:t>направленных на формирование базовых компонентов готовности ребенка к школе</w:t>
            </w:r>
          </w:p>
        </w:tc>
        <w:tc>
          <w:tcPr>
            <w:tcW w:w="1921" w:type="dxa"/>
          </w:tcPr>
          <w:p w:rsidR="00E108E5" w:rsidRPr="0084746B" w:rsidRDefault="0084746B" w:rsidP="00E108E5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Январь –август 2021г</w:t>
            </w:r>
          </w:p>
        </w:tc>
        <w:tc>
          <w:tcPr>
            <w:tcW w:w="3377" w:type="dxa"/>
          </w:tcPr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 xml:space="preserve">Программы </w:t>
            </w:r>
          </w:p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 xml:space="preserve">«Мы художники-иллюстраторы», </w:t>
            </w:r>
          </w:p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«Азбука графики»,</w:t>
            </w:r>
          </w:p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 xml:space="preserve"> «Арт-</w:t>
            </w:r>
            <w:proofErr w:type="spellStart"/>
            <w:r w:rsidRPr="0084746B">
              <w:rPr>
                <w:sz w:val="24"/>
                <w:szCs w:val="24"/>
              </w:rPr>
              <w:t>каллиграфика</w:t>
            </w:r>
            <w:proofErr w:type="spellEnd"/>
            <w:r w:rsidRPr="0084746B">
              <w:rPr>
                <w:sz w:val="24"/>
                <w:szCs w:val="24"/>
              </w:rPr>
              <w:t>»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84746B" w:rsidP="00E108E5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E108E5" w:rsidRPr="006A6009" w:rsidRDefault="00E108E5" w:rsidP="00E108E5">
            <w:pPr>
              <w:rPr>
                <w:rStyle w:val="22"/>
                <w:sz w:val="24"/>
                <w:szCs w:val="24"/>
              </w:rPr>
            </w:pPr>
            <w:r w:rsidRPr="006A6009">
              <w:rPr>
                <w:rStyle w:val="22"/>
                <w:sz w:val="24"/>
                <w:szCs w:val="24"/>
              </w:rPr>
              <w:t xml:space="preserve">Разработка </w:t>
            </w:r>
            <w:r w:rsidR="006A6009" w:rsidRPr="006A6009">
              <w:rPr>
                <w:rStyle w:val="22"/>
                <w:sz w:val="24"/>
                <w:szCs w:val="24"/>
              </w:rPr>
              <w:t xml:space="preserve">модуля </w:t>
            </w:r>
            <w:r w:rsidRPr="006A6009">
              <w:rPr>
                <w:rStyle w:val="22"/>
                <w:sz w:val="24"/>
                <w:szCs w:val="24"/>
              </w:rPr>
              <w:t>программы повышения профессиональной компетентности педагогов Краснодарского края и России</w:t>
            </w:r>
          </w:p>
        </w:tc>
        <w:tc>
          <w:tcPr>
            <w:tcW w:w="1921" w:type="dxa"/>
          </w:tcPr>
          <w:p w:rsidR="00E108E5" w:rsidRPr="006A6009" w:rsidRDefault="0084746B" w:rsidP="00E108E5">
            <w:pPr>
              <w:jc w:val="center"/>
              <w:rPr>
                <w:sz w:val="24"/>
                <w:szCs w:val="24"/>
              </w:rPr>
            </w:pPr>
            <w:r w:rsidRPr="006A6009">
              <w:rPr>
                <w:sz w:val="24"/>
                <w:szCs w:val="24"/>
              </w:rPr>
              <w:t>Январь-май 2021г</w:t>
            </w:r>
          </w:p>
        </w:tc>
        <w:tc>
          <w:tcPr>
            <w:tcW w:w="3377" w:type="dxa"/>
          </w:tcPr>
          <w:p w:rsidR="00E108E5" w:rsidRPr="006A6009" w:rsidRDefault="006A6009" w:rsidP="00E108E5">
            <w:pPr>
              <w:rPr>
                <w:sz w:val="24"/>
                <w:szCs w:val="24"/>
              </w:rPr>
            </w:pPr>
            <w:r w:rsidRPr="006A6009">
              <w:rPr>
                <w:sz w:val="24"/>
                <w:szCs w:val="24"/>
              </w:rPr>
              <w:t>Программа модуля КПК</w:t>
            </w:r>
            <w:r w:rsidR="00E108E5" w:rsidRPr="006A6009">
              <w:rPr>
                <w:sz w:val="24"/>
                <w:szCs w:val="24"/>
              </w:rPr>
              <w:t xml:space="preserve"> «Психолого-педагогические ресурсы арт-практик в процессе подготовки детей к школе»</w:t>
            </w:r>
          </w:p>
        </w:tc>
      </w:tr>
      <w:tr w:rsidR="00392B0B" w:rsidRPr="0084746B" w:rsidTr="008326CD">
        <w:tc>
          <w:tcPr>
            <w:tcW w:w="9345" w:type="dxa"/>
            <w:gridSpan w:val="4"/>
          </w:tcPr>
          <w:p w:rsidR="00277A6E" w:rsidRPr="0084746B" w:rsidRDefault="00392B0B" w:rsidP="006A6009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0E7639" w:rsidRPr="0084746B" w:rsidTr="000E7639">
        <w:tc>
          <w:tcPr>
            <w:tcW w:w="674" w:type="dxa"/>
          </w:tcPr>
          <w:p w:rsidR="00392B0B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73" w:type="dxa"/>
          </w:tcPr>
          <w:p w:rsidR="00392B0B" w:rsidRPr="0084746B" w:rsidRDefault="00C66E94" w:rsidP="00C66E94">
            <w:pPr>
              <w:rPr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Организация дополнительных образовательных услуг в текущем учебном году по программам </w:t>
            </w:r>
            <w:r w:rsidRPr="0084746B">
              <w:rPr>
                <w:sz w:val="24"/>
                <w:szCs w:val="24"/>
              </w:rPr>
              <w:t>«Песочные настроения», «Образ детей в произведениях живописи»</w:t>
            </w:r>
          </w:p>
        </w:tc>
        <w:tc>
          <w:tcPr>
            <w:tcW w:w="1921" w:type="dxa"/>
          </w:tcPr>
          <w:p w:rsidR="00392B0B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Июнь-август/сентябрь-ноябрь 2021г</w:t>
            </w:r>
          </w:p>
        </w:tc>
        <w:tc>
          <w:tcPr>
            <w:tcW w:w="3377" w:type="dxa"/>
          </w:tcPr>
          <w:p w:rsidR="00392B0B" w:rsidRPr="0084746B" w:rsidRDefault="00C66E94" w:rsidP="00C66E94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Студии дополнительного образования «Песочные настроения», «Путешествие по картинной галереи»</w:t>
            </w:r>
          </w:p>
        </w:tc>
      </w:tr>
      <w:tr w:rsidR="000E7639" w:rsidRPr="0084746B" w:rsidTr="000E7639">
        <w:tc>
          <w:tcPr>
            <w:tcW w:w="674" w:type="dxa"/>
          </w:tcPr>
          <w:p w:rsidR="00C66E94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C66E94" w:rsidRPr="0084746B" w:rsidRDefault="00C66E94" w:rsidP="00C66E94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Апробация разработанных программ:</w:t>
            </w:r>
            <w:r w:rsidRPr="0084746B">
              <w:rPr>
                <w:sz w:val="24"/>
                <w:szCs w:val="24"/>
              </w:rPr>
              <w:t xml:space="preserve"> уточнение, детализация, разработка конспектов</w:t>
            </w:r>
          </w:p>
        </w:tc>
        <w:tc>
          <w:tcPr>
            <w:tcW w:w="1921" w:type="dxa"/>
          </w:tcPr>
          <w:p w:rsidR="00C66E94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2021г</w:t>
            </w:r>
          </w:p>
        </w:tc>
        <w:tc>
          <w:tcPr>
            <w:tcW w:w="3377" w:type="dxa"/>
          </w:tcPr>
          <w:p w:rsidR="00C66E94" w:rsidRPr="0084746B" w:rsidRDefault="00C66E94" w:rsidP="00C66E94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Программа арт-практики-творческая мастерская «Чудесные превращения каракуль»</w:t>
            </w:r>
          </w:p>
          <w:p w:rsidR="00C66E94" w:rsidRPr="0084746B" w:rsidRDefault="00C66E94" w:rsidP="00C66E94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Программа арт-практики-творческая студия «Волшебство рисования»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E108E5" w:rsidRPr="0084746B" w:rsidRDefault="00E108E5" w:rsidP="00C66E94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Отражение хода работы по проекту на сайте ДОО</w:t>
            </w:r>
          </w:p>
        </w:tc>
        <w:tc>
          <w:tcPr>
            <w:tcW w:w="1921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E108E5" w:rsidRPr="0084746B" w:rsidRDefault="00E108E5" w:rsidP="00001B4D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Пополнение контента сайта ДОУ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E108E5" w:rsidRPr="0084746B" w:rsidRDefault="00E108E5" w:rsidP="00C66E94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Педагогическое просвещение родителей в вопросах использования арт-педагогических культурных практик в подготовке ребенка к школе</w:t>
            </w:r>
          </w:p>
        </w:tc>
        <w:tc>
          <w:tcPr>
            <w:tcW w:w="1921" w:type="dxa"/>
          </w:tcPr>
          <w:p w:rsidR="00E108E5" w:rsidRPr="0084746B" w:rsidRDefault="00277A6E" w:rsidP="002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E108E5" w:rsidRPr="0084746B" w:rsidRDefault="00E108E5" w:rsidP="00001B4D">
            <w:pPr>
              <w:rPr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Создание </w:t>
            </w:r>
            <w:r w:rsidR="00277A6E">
              <w:rPr>
                <w:rStyle w:val="22"/>
                <w:sz w:val="24"/>
                <w:szCs w:val="24"/>
              </w:rPr>
              <w:t xml:space="preserve">и функционирование </w:t>
            </w:r>
            <w:r w:rsidRPr="0084746B">
              <w:rPr>
                <w:rStyle w:val="22"/>
                <w:sz w:val="24"/>
                <w:szCs w:val="24"/>
              </w:rPr>
              <w:t>семейного арт-клуба «Разноцветное детс</w:t>
            </w:r>
            <w:r w:rsidR="00277A6E">
              <w:rPr>
                <w:rStyle w:val="22"/>
                <w:sz w:val="24"/>
                <w:szCs w:val="24"/>
              </w:rPr>
              <w:t>т</w:t>
            </w:r>
            <w:r w:rsidRPr="0084746B">
              <w:rPr>
                <w:rStyle w:val="22"/>
                <w:sz w:val="24"/>
                <w:szCs w:val="24"/>
              </w:rPr>
              <w:t>во»</w:t>
            </w:r>
            <w:r w:rsidR="00277A6E">
              <w:rPr>
                <w:rStyle w:val="22"/>
                <w:sz w:val="24"/>
                <w:szCs w:val="24"/>
              </w:rPr>
              <w:t xml:space="preserve"> (встречи 1раз в квартал)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E108E5" w:rsidRPr="0084746B" w:rsidRDefault="00AD499C" w:rsidP="00E108E5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Реализация модели сетевого взаимодействия</w:t>
            </w:r>
          </w:p>
        </w:tc>
        <w:tc>
          <w:tcPr>
            <w:tcW w:w="1921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AD499C" w:rsidRPr="0084746B" w:rsidRDefault="00AD499C" w:rsidP="00AD499C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Сборники практических материалов, творческих работ воспитанников и педагогов образовательных учреждений-партнеров сетевого взаимодействия.</w:t>
            </w:r>
          </w:p>
        </w:tc>
      </w:tr>
      <w:tr w:rsidR="00392B0B" w:rsidRPr="0084746B" w:rsidTr="008326CD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Методическая деятельность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E108E5" w:rsidRPr="0084746B" w:rsidRDefault="00D27AA9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Накопление и обобщение практических материалов по итогам реализации проекта</w:t>
            </w:r>
          </w:p>
        </w:tc>
        <w:tc>
          <w:tcPr>
            <w:tcW w:w="1921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E108E5" w:rsidRPr="0084746B" w:rsidRDefault="00D27AA9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Электронное портфолио инновационного проекта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E108E5" w:rsidRPr="0084746B" w:rsidRDefault="000E7639" w:rsidP="00E108E5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Пополнение развивающей предметно-пространственной среды</w:t>
            </w:r>
          </w:p>
        </w:tc>
        <w:tc>
          <w:tcPr>
            <w:tcW w:w="1921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E108E5" w:rsidRPr="0084746B" w:rsidRDefault="000E7639" w:rsidP="00E1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Арт-центров творческой активности в групповых ячейках и на территории ДОУ</w:t>
            </w:r>
          </w:p>
        </w:tc>
      </w:tr>
      <w:tr w:rsidR="00392B0B" w:rsidRPr="0084746B" w:rsidTr="008326CD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0E7639" w:rsidRPr="0084746B" w:rsidTr="000E7639">
        <w:tc>
          <w:tcPr>
            <w:tcW w:w="674" w:type="dxa"/>
          </w:tcPr>
          <w:p w:rsidR="00392B0B" w:rsidRPr="0084746B" w:rsidRDefault="000E76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392B0B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Промежуточное обобщение результатов деятельности</w:t>
            </w:r>
          </w:p>
        </w:tc>
        <w:tc>
          <w:tcPr>
            <w:tcW w:w="1921" w:type="dxa"/>
          </w:tcPr>
          <w:p w:rsidR="00392B0B" w:rsidRPr="0084746B" w:rsidRDefault="000E76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392B0B" w:rsidRPr="0084746B" w:rsidRDefault="00D27AA9" w:rsidP="00D27AA9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С</w:t>
            </w:r>
            <w:r w:rsidR="00E108E5" w:rsidRPr="0084746B">
              <w:rPr>
                <w:sz w:val="24"/>
                <w:szCs w:val="24"/>
              </w:rPr>
              <w:t>татьи</w:t>
            </w:r>
            <w:r w:rsidRPr="0084746B">
              <w:rPr>
                <w:sz w:val="24"/>
                <w:szCs w:val="24"/>
              </w:rPr>
              <w:t xml:space="preserve"> в научно-методических журналах, сборниках, публикации на сайтах образовательных порталов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0E76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E108E5" w:rsidRPr="0084746B" w:rsidRDefault="00E108E5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Обмен педагогическим опытом работы по инновационной деятельности</w:t>
            </w:r>
          </w:p>
        </w:tc>
        <w:tc>
          <w:tcPr>
            <w:tcW w:w="1921" w:type="dxa"/>
          </w:tcPr>
          <w:p w:rsidR="00E108E5" w:rsidRPr="0084746B" w:rsidRDefault="000E76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</w:tc>
        <w:tc>
          <w:tcPr>
            <w:tcW w:w="3377" w:type="dxa"/>
          </w:tcPr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Региональная-научно-практическая конференция «Инновационные подходы к организации и содержанию подготовки ребенка к школе»</w:t>
            </w:r>
          </w:p>
        </w:tc>
      </w:tr>
      <w:tr w:rsidR="000E7639" w:rsidRPr="0084746B" w:rsidTr="000E7639">
        <w:tc>
          <w:tcPr>
            <w:tcW w:w="674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E108E5" w:rsidRPr="0084746B" w:rsidRDefault="00E108E5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Организация совместных мероприятий в рамках сетевого взаимодействия </w:t>
            </w:r>
          </w:p>
        </w:tc>
        <w:tc>
          <w:tcPr>
            <w:tcW w:w="1921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E108E5" w:rsidRPr="0084746B" w:rsidRDefault="00E108E5" w:rsidP="00E108E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Мастер-класс «Чудесные превращения каракуль»,</w:t>
            </w:r>
          </w:p>
          <w:p w:rsidR="00E108E5" w:rsidRPr="0084746B" w:rsidRDefault="00E108E5" w:rsidP="00E108E5">
            <w:pPr>
              <w:rPr>
                <w:rStyle w:val="22"/>
                <w:sz w:val="24"/>
                <w:szCs w:val="24"/>
              </w:rPr>
            </w:pPr>
            <w:proofErr w:type="spellStart"/>
            <w:r w:rsidRPr="0084746B">
              <w:rPr>
                <w:rStyle w:val="22"/>
                <w:sz w:val="24"/>
                <w:szCs w:val="24"/>
              </w:rPr>
              <w:t>Вебинар</w:t>
            </w:r>
            <w:proofErr w:type="spellEnd"/>
            <w:r w:rsidRPr="0084746B">
              <w:rPr>
                <w:rStyle w:val="22"/>
                <w:sz w:val="24"/>
                <w:szCs w:val="24"/>
              </w:rPr>
              <w:t xml:space="preserve"> «Психолого-педагогические ресурсы графических арт-техник в коррекционно-развивающей </w:t>
            </w:r>
            <w:r w:rsidRPr="0084746B">
              <w:rPr>
                <w:rStyle w:val="22"/>
                <w:sz w:val="24"/>
                <w:szCs w:val="24"/>
              </w:rPr>
              <w:lastRenderedPageBreak/>
              <w:t>работе с детьми», Семинар-практикум «Образ ребенка в произведениях живописи».</w:t>
            </w:r>
          </w:p>
        </w:tc>
      </w:tr>
      <w:tr w:rsidR="000E7639" w:rsidRPr="0084746B" w:rsidTr="000E7639">
        <w:tc>
          <w:tcPr>
            <w:tcW w:w="674" w:type="dxa"/>
          </w:tcPr>
          <w:p w:rsidR="000E7639" w:rsidRDefault="000E7639" w:rsidP="000E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73" w:type="dxa"/>
          </w:tcPr>
          <w:p w:rsidR="000E7639" w:rsidRDefault="000E7639" w:rsidP="000E7639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Презентация опыта работы в профессиональном сообществе в социальной сети (</w:t>
            </w:r>
            <w:r>
              <w:rPr>
                <w:rStyle w:val="22"/>
                <w:sz w:val="24"/>
                <w:szCs w:val="24"/>
                <w:lang w:val="en-US"/>
              </w:rPr>
              <w:t>FB</w:t>
            </w:r>
            <w:r>
              <w:rPr>
                <w:rStyle w:val="22"/>
                <w:sz w:val="24"/>
                <w:szCs w:val="24"/>
              </w:rPr>
              <w:t>).</w:t>
            </w:r>
          </w:p>
        </w:tc>
        <w:tc>
          <w:tcPr>
            <w:tcW w:w="1921" w:type="dxa"/>
          </w:tcPr>
          <w:p w:rsidR="000E7639" w:rsidRDefault="000E7639" w:rsidP="000E7639">
            <w:pPr>
              <w:jc w:val="center"/>
            </w:pPr>
            <w:r>
              <w:rPr>
                <w:sz w:val="24"/>
                <w:szCs w:val="24"/>
              </w:rPr>
              <w:t>Январь-декабрь 2021г</w:t>
            </w:r>
          </w:p>
        </w:tc>
        <w:tc>
          <w:tcPr>
            <w:tcW w:w="3377" w:type="dxa"/>
          </w:tcPr>
          <w:p w:rsidR="000E7639" w:rsidRDefault="000E7639" w:rsidP="000E7639">
            <w:pPr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Модерирование группы «Методический портфель педагога дошкольного образования»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81" w:rsidRDefault="00AD5281" w:rsidP="00701F69">
      <w:pPr>
        <w:spacing w:after="0" w:line="240" w:lineRule="auto"/>
      </w:pPr>
      <w:r>
        <w:separator/>
      </w:r>
    </w:p>
  </w:endnote>
  <w:endnote w:type="continuationSeparator" w:id="0">
    <w:p w:rsidR="00AD5281" w:rsidRDefault="00AD528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09">
          <w:rPr>
            <w:noProof/>
          </w:rPr>
          <w:t>8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81" w:rsidRDefault="00AD5281" w:rsidP="00701F69">
      <w:pPr>
        <w:spacing w:after="0" w:line="240" w:lineRule="auto"/>
      </w:pPr>
      <w:r>
        <w:separator/>
      </w:r>
    </w:p>
  </w:footnote>
  <w:footnote w:type="continuationSeparator" w:id="0">
    <w:p w:rsidR="00AD5281" w:rsidRDefault="00AD528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567"/>
    <w:multiLevelType w:val="hybridMultilevel"/>
    <w:tmpl w:val="9222BEC2"/>
    <w:lvl w:ilvl="0" w:tplc="CD90B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646"/>
    <w:multiLevelType w:val="hybridMultilevel"/>
    <w:tmpl w:val="700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3C70"/>
    <w:multiLevelType w:val="hybridMultilevel"/>
    <w:tmpl w:val="A610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6B5A"/>
    <w:multiLevelType w:val="hybridMultilevel"/>
    <w:tmpl w:val="59F8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1B4D"/>
    <w:rsid w:val="00090EBB"/>
    <w:rsid w:val="000E7639"/>
    <w:rsid w:val="000F5ADC"/>
    <w:rsid w:val="000F6447"/>
    <w:rsid w:val="00110851"/>
    <w:rsid w:val="00147B96"/>
    <w:rsid w:val="001F2A1A"/>
    <w:rsid w:val="00206020"/>
    <w:rsid w:val="002510B6"/>
    <w:rsid w:val="00255D05"/>
    <w:rsid w:val="002770AC"/>
    <w:rsid w:val="00277A6E"/>
    <w:rsid w:val="002B28FD"/>
    <w:rsid w:val="002F1680"/>
    <w:rsid w:val="00315BFD"/>
    <w:rsid w:val="00337ACC"/>
    <w:rsid w:val="00342103"/>
    <w:rsid w:val="003838EC"/>
    <w:rsid w:val="00392B0B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A6009"/>
    <w:rsid w:val="006A6062"/>
    <w:rsid w:val="006B25D4"/>
    <w:rsid w:val="00701F69"/>
    <w:rsid w:val="007359B0"/>
    <w:rsid w:val="007A6AE1"/>
    <w:rsid w:val="007B6971"/>
    <w:rsid w:val="007C3EBC"/>
    <w:rsid w:val="007C6D5B"/>
    <w:rsid w:val="008420D3"/>
    <w:rsid w:val="0084746B"/>
    <w:rsid w:val="00880EEF"/>
    <w:rsid w:val="008E079F"/>
    <w:rsid w:val="00985557"/>
    <w:rsid w:val="00986545"/>
    <w:rsid w:val="009E33BE"/>
    <w:rsid w:val="00A82F5F"/>
    <w:rsid w:val="00AD499C"/>
    <w:rsid w:val="00AD5281"/>
    <w:rsid w:val="00B817C3"/>
    <w:rsid w:val="00BC04FA"/>
    <w:rsid w:val="00C24FFC"/>
    <w:rsid w:val="00C2619D"/>
    <w:rsid w:val="00C44717"/>
    <w:rsid w:val="00C473EC"/>
    <w:rsid w:val="00C66E94"/>
    <w:rsid w:val="00CE2974"/>
    <w:rsid w:val="00D03541"/>
    <w:rsid w:val="00D25DB6"/>
    <w:rsid w:val="00D26888"/>
    <w:rsid w:val="00D27AA9"/>
    <w:rsid w:val="00D94F21"/>
    <w:rsid w:val="00D9586F"/>
    <w:rsid w:val="00E108E5"/>
    <w:rsid w:val="00E149A3"/>
    <w:rsid w:val="00E8201C"/>
    <w:rsid w:val="00EC4BDE"/>
    <w:rsid w:val="00EF2DD7"/>
    <w:rsid w:val="00F902A7"/>
    <w:rsid w:val="00FA116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7B7B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14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E149A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149A3"/>
    <w:pPr>
      <w:widowControl w:val="0"/>
      <w:shd w:val="clear" w:color="auto" w:fill="FFFFFF"/>
      <w:spacing w:after="0" w:line="288" w:lineRule="exact"/>
      <w:ind w:hanging="300"/>
    </w:pPr>
    <w:rPr>
      <w:rFonts w:ascii="Bookman Old Style" w:hAnsi="Bookman Old Style" w:cs="Bookman Old Style"/>
      <w:sz w:val="18"/>
      <w:szCs w:val="18"/>
    </w:rPr>
  </w:style>
  <w:style w:type="character" w:customStyle="1" w:styleId="20">
    <w:name w:val="Основной текст (2)"/>
    <w:basedOn w:val="2"/>
    <w:uiPriority w:val="99"/>
    <w:rsid w:val="00E149A3"/>
    <w:rPr>
      <w:rFonts w:ascii="Bookman Old Style" w:hAnsi="Bookman Old Style" w:cs="Bookman Old Style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E149A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acer</cp:lastModifiedBy>
  <cp:revision>7</cp:revision>
  <dcterms:created xsi:type="dcterms:W3CDTF">2021-01-04T10:19:00Z</dcterms:created>
  <dcterms:modified xsi:type="dcterms:W3CDTF">2021-01-07T11:23:00Z</dcterms:modified>
</cp:coreProperties>
</file>