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drawings/drawing3.xml" ContentType="application/vnd.openxmlformats-officedocument.drawingml.chartshapes+xml"/>
  <Override PartName="/word/drawings/drawing4.xml" ContentType="application/vnd.openxmlformats-officedocument.drawingml.chartshap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rawings/drawing1.xml" ContentType="application/vnd.openxmlformats-officedocument.drawingml.chartshapes+xml"/>
  <Override PartName="/word/drawings/drawing2.xml" ContentType="application/vnd.openxmlformats-officedocument.drawingml.chartshape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header2.xml" ContentType="application/vnd.openxmlformats-officedocument.wordprocessingml.header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3AB2" w:rsidRDefault="005E4154">
      <w:pPr>
        <w:rPr>
          <w:noProof/>
          <w:lang w:eastAsia="ru-RU"/>
        </w:rPr>
      </w:pPr>
      <w:r>
        <w:rPr>
          <w:noProof/>
          <w:lang w:eastAsia="ru-RU"/>
        </w:rPr>
        <w:pict>
          <v:rect id="Прямоугольник 148" o:spid="_x0000_s1026" style="position:absolute;margin-left:184.75pt;margin-top:801.8pt;width:171pt;height:145.95pt;z-index:251665408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" filled="f" stroked="f" strokeweight="1pt">
            <v:textbox inset="0,0,0,0">
              <w:txbxContent>
                <w:p w:rsidR="00DE6E73" w:rsidRPr="002F66C4" w:rsidRDefault="00DE6E73">
                  <w:pPr>
                    <w:pBdr>
                      <w:top w:val="single" w:sz="6" w:space="6" w:color="5B9BD5" w:themeColor="accent1"/>
                      <w:bottom w:val="single" w:sz="6" w:space="6" w:color="5B9BD5" w:themeColor="accent1"/>
                    </w:pBdr>
                    <w:spacing w:after="240"/>
                    <w:jc w:val="center"/>
                    <w:rPr>
                      <w:rFonts w:asciiTheme="majorHAnsi" w:eastAsiaTheme="majorEastAsia" w:hAnsiTheme="majorHAnsi" w:cstheme="majorBidi"/>
                      <w:color w:val="000000" w:themeColor="text1"/>
                      <w:sz w:val="24"/>
                      <w:szCs w:val="24"/>
                    </w:rPr>
                  </w:pPr>
                  <w:r w:rsidRPr="002F66C4">
                    <w:rPr>
                      <w:rFonts w:asciiTheme="majorHAnsi" w:eastAsiaTheme="majorEastAsia" w:hAnsiTheme="majorHAnsi" w:cstheme="majorBidi"/>
                      <w:color w:val="000000" w:themeColor="text1"/>
                      <w:sz w:val="24"/>
                      <w:szCs w:val="24"/>
                    </w:rPr>
                    <w:t>2015 год</w:t>
                  </w:r>
                </w:p>
                <w:sdt>
                  <w:sdtPr>
                    <w:rPr>
                      <w:color w:val="5B9BD5" w:themeColor="accent1"/>
                    </w:rPr>
                    <w:id w:val="-367757847"/>
                    <w:temporary/>
                    <w:showingPlcHdr/>
                  </w:sdtPr>
                  <w:sdtContent>
                    <w:p w:rsidR="00DE6E73" w:rsidRDefault="00DE6E73">
                      <w:pPr>
                        <w:rPr>
                          <w:color w:val="5B9BD5" w:themeColor="accent1"/>
                        </w:rPr>
                      </w:pPr>
                      <w:r>
                        <w:rPr>
                          <w:color w:val="5B9BD5" w:themeColor="accent1"/>
                        </w:rPr>
                        <w:t>[Боковые примечания — отличный способ вынести наиболее важные моменты из текста или разместить дополнительную информацию, чтобы ее можно было быстро найти (например, расписание).</w:t>
                      </w:r>
                    </w:p>
                    <w:p w:rsidR="00DE6E73" w:rsidRDefault="00DE6E73">
                      <w:pPr>
                        <w:rPr>
                          <w:color w:val="5B9BD5" w:themeColor="accent1"/>
                        </w:rPr>
                      </w:pPr>
                      <w:r>
                        <w:rPr>
                          <w:color w:val="5B9BD5" w:themeColor="accent1"/>
                        </w:rPr>
                        <w:t>Их можно располагать слева, справа, в верхней или нижней части страницы или перетаскивать в любое другое место.</w:t>
                      </w:r>
                    </w:p>
                    <w:p w:rsidR="00DE6E73" w:rsidRDefault="00DE6E73">
                      <w:pPr>
                        <w:rPr>
                          <w:color w:val="5B9BD5" w:themeColor="accent1"/>
                        </w:rPr>
                      </w:pPr>
                      <w:r>
                        <w:rPr>
                          <w:color w:val="5B9BD5" w:themeColor="accent1"/>
                        </w:rPr>
                        <w:t>Если вы готовы добавить свой текст — просто щелкните здесь и введите его.]</w:t>
                      </w:r>
                    </w:p>
                  </w:sdtContent>
                </w:sdt>
              </w:txbxContent>
            </v:textbox>
            <w10:wrap type="topAndBottom" anchorx="margin" anchory="margin"/>
          </v:rect>
        </w:pict>
      </w: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Текстовое поле 135" o:spid="_x0000_s1027" type="#_x0000_t202" style="position:absolute;margin-left:162.25pt;margin-top:587.35pt;width:206.25pt;height:102.95pt;z-index:-251653120;visibility:visible;mso-wrap-style:square;mso-width-percent:0;mso-height-percent:0;mso-wrap-distance-left:7.2pt;mso-wrap-distance-top:7.2pt;mso-wrap-distance-right:7.2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" filled="f" stroked="f" strokeweight=".5pt">
            <v:textbox style="mso-fit-shape-to-text:t" inset=",7.2pt,,7.2pt">
              <w:txbxContent>
                <w:p w:rsidR="00DE6E73" w:rsidRPr="002F66C4" w:rsidRDefault="00DE6E73" w:rsidP="00D81B26">
                  <w:pP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2F66C4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Подготовила:</w:t>
                  </w:r>
                </w:p>
                <w:p w:rsidR="00DE6E73" w:rsidRPr="002F66C4" w:rsidRDefault="00DE6E73" w:rsidP="00D81B26">
                  <w:pP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2F66C4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Учитель – логопед</w:t>
                  </w:r>
                </w:p>
                <w:p w:rsidR="00DE6E73" w:rsidRPr="002F66C4" w:rsidRDefault="00DE6E73" w:rsidP="00D81B26">
                  <w:pP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proofErr w:type="spellStart"/>
                  <w:r w:rsidRPr="002F66C4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Бешинец</w:t>
                  </w:r>
                  <w:proofErr w:type="spellEnd"/>
                  <w:r w:rsidRPr="002F66C4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Марина Геннадьевна</w:t>
                  </w:r>
                </w:p>
              </w:txbxContent>
            </v:textbox>
            <w10:wrap type="square" anchorx="margin" anchory="margin"/>
          </v:shape>
        </w:pict>
      </w:r>
      <w:r>
        <w:rPr>
          <w:noProof/>
          <w:lang w:eastAsia="ru-RU"/>
        </w:rPr>
        <w:pict>
          <v:shape id="Текстовое поле 140" o:spid="_x0000_s1028" type="#_x0000_t202" style="position:absolute;margin-left:0;margin-top:0;width:280.8pt;height:90pt;z-index:251661312;visibility:visible;mso-wrap-style:square;mso-width-percent:600;mso-height-percent:0;mso-top-percent:340;mso-wrap-distance-left:10.8pt;mso-wrap-distance-top:7.2pt;mso-wrap-distance-right:10.8pt;mso-wrap-distance-bottom:7.2pt;mso-position-horizontal:left;mso-position-horizontal-relative:margin;mso-position-vertical-relative:margin;mso-width-percent:600;mso-height-percent:0;mso-top-percent:34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" filled="f" stroked="f" strokeweight=".5pt">
            <v:textbox style="mso-fit-shape-to-text:t" inset="0,0,18pt,0">
              <w:txbxContent>
                <w:p w:rsidR="00DE6E73" w:rsidRPr="00D81B26" w:rsidRDefault="00DE6E73" w:rsidP="00D81B26">
                  <w:pPr>
                    <w:pBdr>
                      <w:right w:val="single" w:sz="12" w:space="8" w:color="ED7D31" w:themeColor="accent2"/>
                    </w:pBdr>
                    <w:spacing w:before="160"/>
                    <w:jc w:val="center"/>
                    <w:rPr>
                      <w:rFonts w:ascii="Times New Roman" w:hAnsi="Times New Roman" w:cs="Times New Roman"/>
                      <w:caps/>
                      <w:color w:val="000000" w:themeColor="text1"/>
                      <w:sz w:val="48"/>
                      <w:szCs w:val="48"/>
                    </w:rPr>
                  </w:pPr>
                  <w:r w:rsidRPr="00D81B26">
                    <w:rPr>
                      <w:rFonts w:ascii="Times New Roman" w:hAnsi="Times New Roman" w:cs="Times New Roman"/>
                      <w:caps/>
                      <w:color w:val="000000" w:themeColor="text1"/>
                      <w:sz w:val="48"/>
                      <w:szCs w:val="48"/>
                    </w:rPr>
                    <w:t>Опыт работы по теме:</w:t>
                  </w:r>
                </w:p>
                <w:p w:rsidR="00DE6E73" w:rsidRPr="00D81B26" w:rsidRDefault="00DE6E73" w:rsidP="00D81B26">
                  <w:pPr>
                    <w:pBdr>
                      <w:right w:val="single" w:sz="12" w:space="8" w:color="ED7D31" w:themeColor="accent2"/>
                    </w:pBdr>
                    <w:spacing w:before="160"/>
                    <w:jc w:val="center"/>
                    <w:rPr>
                      <w:rFonts w:ascii="Times New Roman" w:hAnsi="Times New Roman" w:cs="Times New Roman"/>
                      <w:caps/>
                      <w:color w:val="000000" w:themeColor="text1"/>
                      <w:sz w:val="36"/>
                      <w:szCs w:val="36"/>
                    </w:rPr>
                  </w:pPr>
                  <w:r w:rsidRPr="00D81B26">
                    <w:rPr>
                      <w:rFonts w:ascii="Times New Roman" w:hAnsi="Times New Roman" w:cs="Times New Roman"/>
                      <w:caps/>
                      <w:color w:val="000000" w:themeColor="text1"/>
                      <w:sz w:val="36"/>
                      <w:szCs w:val="36"/>
                    </w:rPr>
                    <w:t>«Мнемотехника, как средство МОТИВАЦИИ РЕЧЕВОЙ активности детей»</w:t>
                  </w:r>
                </w:p>
              </w:txbxContent>
            </v:textbox>
            <w10:wrap type="square" anchorx="margin" anchory="margin"/>
          </v:shape>
        </w:pict>
      </w:r>
      <w:r>
        <w:rPr>
          <w:noProof/>
          <w:lang w:eastAsia="ru-RU"/>
        </w:rPr>
        <w:pict>
          <v:shape id="Надпись 2" o:spid="_x0000_s1029" type="#_x0000_t202" style="position:absolute;margin-left:84.25pt;margin-top:14.35pt;width:357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">
            <v:textbox style="mso-fit-shape-to-text:t">
              <w:txbxContent>
                <w:p w:rsidR="00DE6E73" w:rsidRPr="00D81B26" w:rsidRDefault="00DE6E73" w:rsidP="00D81B26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81B26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Муниципальное автономное дошкольное образовательное учреждение Центр развития ребенка детский сад №2 г. Кропоткин муниципального образования Кавказский район</w:t>
                  </w:r>
                </w:p>
              </w:txbxContent>
            </v:textbox>
            <w10:wrap type="square"/>
          </v:shape>
        </w:pict>
      </w:r>
    </w:p>
    <w:p w:rsidR="00AF3AB2" w:rsidRDefault="00AF3AB2">
      <w:pPr>
        <w:rPr>
          <w:noProof/>
          <w:lang w:eastAsia="ru-RU"/>
        </w:rPr>
      </w:pPr>
    </w:p>
    <w:p w:rsidR="00AF3AB2" w:rsidRDefault="00AF3AB2">
      <w:pPr>
        <w:rPr>
          <w:noProof/>
          <w:lang w:eastAsia="ru-RU"/>
        </w:rPr>
      </w:pPr>
    </w:p>
    <w:p w:rsidR="007825CE" w:rsidRDefault="007825CE"/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F3AB2" w:rsidRDefault="00AF3AB2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Содержание</w:t>
      </w: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Стр.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Литературный образ состояния вопроса.                                                        3-7                            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1.1. История  темы педагогического опыта в педагогике.                                 3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1.2. История изучения темы педагогического опыта в образовательном учреждении.                                                                                                            4-5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1.3. Основные понятия, термины в описании педагогического опыта.            6-7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Психолого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педагогический портрет группы воспитанников, являющихся базой для формирования представленного педагогического опыта.                8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3. Педагогический опыт.                                                                                        9-25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3.1. Описание основных методов и методик, используемых в педагогическом опыте.                                                                                                                      9-16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3.2. Актуальность педагогического опыта.                                                        17-19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3.3. Научность в представляемом педагогическом опыте.                              20-21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3.4. Результативность педагогического опыта.                                                 22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3.5. Новизна педагогического опыта.                                                                 23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3.6. Технологичность педагогического опыта.                                                 23-24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3.7. Описание основных элементов педагогического опыта.                          25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4. Выводы.                                                                                                              26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Приложение                                                                                                      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27</w:t>
      </w:r>
    </w:p>
    <w:p w:rsidR="005B0398" w:rsidRPr="005B0398" w:rsidRDefault="005B0398" w:rsidP="005B0398">
      <w:pPr>
        <w:tabs>
          <w:tab w:val="left" w:pos="5235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. Список используемой литературы.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                                        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1.Литературный образ состояния вопроса.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1.1. История  темы педагогического опыта в педагогике.</w:t>
      </w:r>
    </w:p>
    <w:p w:rsidR="005B0398" w:rsidRPr="005B0398" w:rsidRDefault="005B0398" w:rsidP="005B0398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Существует ряд методик, методических разработок  по развитию речи дошкольников (А.М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Бородич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Л.Н.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Ефименкова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В.И.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Селеверстов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Т.Б. Филичева, Г.В. Чиркина, Е.И Тихеева и др.) </w:t>
      </w:r>
    </w:p>
    <w:p w:rsidR="005B0398" w:rsidRPr="005B0398" w:rsidRDefault="005B0398" w:rsidP="005B0398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К.Д. Ушинский в своих работах указывал, что главная цель в развитии речи научить ребенка правильно выражать свои мысли, развивать его мыслительные способности. Необходимо приучать детей самостоятельно приобретать знания об окружающих предметах, формировать у них способность к наблюдению. В связи с  этим К.Д.Ушинский рекомендовал использовать методы развития речи и мышления, среди них наблюдение, рассматривание картин, рассказы по картинкам. Этого мнения придерживались С.Л.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Рубенштейн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А.М.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Леушина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Л.С. Выготский в своей работе «Мышление и речь» выделяет второй вспомогательный  фактор, влияющий на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прцесс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становления речи. Он отмечал важность последовательного размещения в предварительной схеме всех конкретных элементов высказывания. К.Д.Ушинский писал: «Учите ребенка каким –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нибудь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неизвестным ему пяти словам – он будет долго и напрасно мучится, но свяжите двадцать таких слов с картинками, и он их усвоит на лету.» Так как наглядный материал у дошкольников усваивается лучше, использование мнемотехники, позволяет детям эффективнее воспринимать и перерабатывать зрительную информацию.  Эффективным коррекционным средством при обучении связной речи дошкольников с общим недоразвитием речи служат приемы мнемотехники. Так как наглядный материал у дошкольников усваивается лучше, использование мнемотехники, позволяет детям эффективнее воспринимать и перерабатывать зрительную информацию. Козаренко В.В. дает следующее определение мнемотехники: «мнемотехника» и «мнемоника» обозначают одно и то же – техника запоминания. Они происходят от греческого «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mnemonikon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- искусство запоминания,  т.е. </w:t>
      </w:r>
      <w:proofErr w:type="gram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речь</w:t>
      </w:r>
      <w:proofErr w:type="gram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идет о системе приемов, облегчающих запоминание и увеличивающих объем памяти путем образования дополнительных ассоциаций». </w:t>
      </w:r>
    </w:p>
    <w:p w:rsidR="005B0398" w:rsidRPr="005B0398" w:rsidRDefault="005B0398" w:rsidP="005B0398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Мнемотехнику в дошкольной педагогике называют по – </w:t>
      </w:r>
      <w:proofErr w:type="gram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разному</w:t>
      </w:r>
      <w:proofErr w:type="gram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Воробьева В.К. называет эту методику сенсорно – графическими  моделями, Глухов В.П. – блоками  - квадратами,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Большева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Т.В. – коллажем,            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Ефименкова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Л.Н. – схемой составления рассказа. Особенности данного метода – применение не изображения предметов, а символов. Прием символизации значительно облегчает детям поиск и запоминание слов. Символы максимально приближены к речевому материалу.</w:t>
      </w:r>
    </w:p>
    <w:p w:rsidR="005B0398" w:rsidRPr="005B0398" w:rsidRDefault="005B0398" w:rsidP="005B0398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1.2. История изучения темы педагогического опыта в образовательном учреждении.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МАДОУ ЦРР Д\с №2 города Кропоткин </w:t>
      </w: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основано в 1970 году.  ДОУ посещают воспитанники от 2 до 7 лет. Дошкольное учреждение имеет 11 групповых ячеек. Автор опыта имеет стаж педагогической работы 25 лет, в настоящем учебном заведении работает учителем – логопедом 14 лет.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Идея разработки данного опыта возникла после многолетней педагогической работы учителем – логопедом с детьми с нарушениями речи.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настоящее время растёт число детей с системными нарушениями речи. У таких детей отмечаются особенности развития сенсомоторных, высших психических функций, психической активности.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Зачастую дети, зачисленные на логопедический пункт теряют интерес к предлагаемым занятиям. В данном педагогическом опыте представлены новые, актуальные и развивающие материалы.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Целью опыта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 использование технологии мнемотехники в образовательном процессе в совместной и самостоятельной деятельности, для развития речи, памяти, внимания и мышления.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Объектом опыта является процесс речевой активности детей с общим недоразвитием речи.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Предметом опыта является – развитие памяти, речевой активности, преодоление нарушений речевых функций у детей старшего дошкольного возраста.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Мною была выдвинута гипотеза, что внедрение инновационной методики в  процесс развития речи будет благоприятно воздействовать на преодоление речевых нарушений у детей в подготовительной к школе группе зачисленных на логопедический пункт ДОУ, если осуществлять целенаправленную и систематическую  развивающую работу.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С этой идеей я выступила на педагогическом совете, где предложила разработать и апробировать инновационный тематический план</w:t>
      </w: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формированию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лексико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грамматических категорий и развитию связной речи с использованием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средство мотивации речевой активности для детей старшего дошкольного возраста</w:t>
      </w:r>
      <w:proofErr w:type="gram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Получила поддержку педагогов и администрации дошкольного учреждения.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создании педагогического опыта мною были обозначены задачи:</w:t>
      </w:r>
    </w:p>
    <w:p w:rsidR="005B0398" w:rsidRPr="005B0398" w:rsidRDefault="005B0398" w:rsidP="005B0398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Arial"/>
          <w:sz w:val="28"/>
          <w:szCs w:val="28"/>
        </w:rPr>
        <w:t>Провести анализ научных источников по исследуемой проблеме;</w:t>
      </w:r>
      <w:r w:rsidRPr="005B0398">
        <w:rPr>
          <w:rFonts w:ascii="Times New Roman" w:eastAsia="Times New Roman" w:hAnsi="Times New Roman" w:cs="Arial"/>
          <w:b/>
          <w:sz w:val="28"/>
          <w:szCs w:val="28"/>
        </w:rPr>
        <w:tab/>
      </w:r>
    </w:p>
    <w:p w:rsidR="005B0398" w:rsidRPr="005B0398" w:rsidRDefault="005B0398" w:rsidP="005B0398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Arial"/>
          <w:sz w:val="28"/>
          <w:szCs w:val="28"/>
        </w:rPr>
        <w:t>Способствовать развитию связной речи, расширению и обогащению словарного запаса детей;</w:t>
      </w:r>
    </w:p>
    <w:p w:rsidR="005B0398" w:rsidRPr="005B0398" w:rsidRDefault="005B0398" w:rsidP="005B0398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Arial"/>
          <w:sz w:val="28"/>
          <w:szCs w:val="28"/>
        </w:rPr>
        <w:t>Способствовать развитие основных психических процессов - памяти, внимания, образного мышления;</w:t>
      </w:r>
    </w:p>
    <w:p w:rsidR="005B0398" w:rsidRPr="005B0398" w:rsidRDefault="005B0398" w:rsidP="005B0398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Arial"/>
          <w:sz w:val="28"/>
          <w:szCs w:val="28"/>
        </w:rPr>
        <w:t>Способствовать умению детей преобразовывать абстрактные символы в образы (перекодирование информации)</w:t>
      </w:r>
    </w:p>
    <w:p w:rsidR="005B0398" w:rsidRPr="005B0398" w:rsidRDefault="005B0398" w:rsidP="005B0398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Arial"/>
          <w:sz w:val="28"/>
          <w:szCs w:val="28"/>
        </w:rPr>
        <w:t>Способствовать развитию творческих способностей детей, умению самим составлять схемы и воспроизводить их.</w:t>
      </w:r>
    </w:p>
    <w:p w:rsidR="005B0398" w:rsidRPr="005B0398" w:rsidRDefault="005B0398" w:rsidP="005B0398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Arial"/>
          <w:sz w:val="28"/>
          <w:szCs w:val="28"/>
        </w:rPr>
        <w:t xml:space="preserve"> Способствовать развитие мелкой моторики рук;</w:t>
      </w:r>
    </w:p>
    <w:p w:rsidR="005B0398" w:rsidRPr="005B0398" w:rsidRDefault="005B0398" w:rsidP="005B0398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Arial"/>
          <w:sz w:val="28"/>
          <w:szCs w:val="28"/>
        </w:rPr>
        <w:t>Способствовать формированию навыков сотрудничества, взаимопонимания, доброжелательности, самостоятельности, инициативности, ответственности;</w:t>
      </w:r>
    </w:p>
    <w:p w:rsidR="005B0398" w:rsidRPr="005B0398" w:rsidRDefault="005B0398" w:rsidP="005B0398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Arial"/>
          <w:sz w:val="28"/>
          <w:szCs w:val="28"/>
        </w:rPr>
        <w:t>Создать условия способствующие взаимодействию и сотрудничеству с родителями детей.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Разработав, апробировав пробные лексические темы и получив положительные результаты, пришла к выводу о целесообразности дальнейшей работы в этом направлении.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Систематизировала лексический материал по 31  лексической теме и подобрала речевой материал и создала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мнемотаблица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постановки и автоматизации звуков.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Обобщила опыт: «Мнемотехника, как средство мотивации речевой активности детей» и внедрила в практическую деятельность с детьми. Результаты работы представила на педагогическом совете ДОУ. Получила рецензию учителя – логопеда МБДОУ №8 Г.А. Воробьевой и руководителя РМО, старшего воспитателя МБДОУ №5 А.О.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Решетниковой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B0398" w:rsidRPr="005B0398" w:rsidRDefault="005B0398" w:rsidP="005B0398">
      <w:pPr>
        <w:widowControl w:val="0"/>
        <w:suppressAutoHyphens/>
        <w:spacing w:after="0" w:line="240" w:lineRule="auto"/>
        <w:ind w:firstLine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Итогом проведения  работы в МАДОУ является высокий уровень речевой активности детей. Дети поступают в массовые школы, лицеи, гимназии. По результатам индивидуальных бесед с родителями и отзывов учителей, выпускники ДОУ хорошо освоили образовательную программу, уровень их подготовки соответствует требованиям, предъявляемым к дошкольникам.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1.3. Основные  понятия, термины в описании педагогического опыта.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988"/>
        <w:gridCol w:w="6660"/>
      </w:tblGrid>
      <w:tr w:rsidR="005B0398" w:rsidRPr="005B0398" w:rsidTr="005B0398">
        <w:tc>
          <w:tcPr>
            <w:tcW w:w="2988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ПОНЯТИЯ</w:t>
            </w:r>
          </w:p>
        </w:tc>
        <w:tc>
          <w:tcPr>
            <w:tcW w:w="6660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ОПРЕДЕЛЕНИЯ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5B0398" w:rsidRPr="005B0398" w:rsidTr="005B0398">
        <w:tc>
          <w:tcPr>
            <w:tcW w:w="2988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Дидактические принципы</w:t>
            </w:r>
          </w:p>
        </w:tc>
        <w:tc>
          <w:tcPr>
            <w:tcW w:w="6660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основополагающие требования к практической организации учебного процесса; к ним относят: научность обучения, связь теории с практикой в обучении, наглядность обучения, сознательность и активность в обучении, прочность усвоения знаний учащимися, систематичность и последовательность в обучении, доступность обучения, индивидуальный подход к учащимся, единство образовательных, развивающих и воспитательных функций обучения.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5B0398" w:rsidRPr="005B0398" w:rsidTr="005B0398">
        <w:tc>
          <w:tcPr>
            <w:tcW w:w="2988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Методика</w:t>
            </w:r>
          </w:p>
        </w:tc>
        <w:tc>
          <w:tcPr>
            <w:tcW w:w="6660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отрасль педагогики, изучающая принципы, методы, приемы и средства учебно-воспитательной работы с учащимися.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B0398" w:rsidRPr="005B0398" w:rsidTr="005B0398">
        <w:tc>
          <w:tcPr>
            <w:tcW w:w="2988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Мнемотехника</w:t>
            </w:r>
          </w:p>
        </w:tc>
        <w:tc>
          <w:tcPr>
            <w:tcW w:w="6660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Система приемов, облегчающих запоминание путем образования искусственных ассоциаций, схем, условных 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B0398" w:rsidRPr="005B0398" w:rsidTr="005B0398">
        <w:tc>
          <w:tcPr>
            <w:tcW w:w="2988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5B039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Мнемоквадрат</w:t>
            </w:r>
            <w:proofErr w:type="spell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6660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Отдельный схематический рисунок с определенной информацией.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B0398" w:rsidRPr="005B0398" w:rsidTr="005B0398">
        <w:tc>
          <w:tcPr>
            <w:tcW w:w="2988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5B039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Мнемодорожки</w:t>
            </w:r>
            <w:proofErr w:type="spellEnd"/>
          </w:p>
        </w:tc>
        <w:tc>
          <w:tcPr>
            <w:tcW w:w="6660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Несколько </w:t>
            </w:r>
            <w:proofErr w:type="spellStart"/>
            <w:r w:rsidRPr="005B03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мнемоквадратов</w:t>
            </w:r>
            <w:proofErr w:type="spellEnd"/>
            <w:r w:rsidRPr="005B03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соединенных линейно.</w:t>
            </w:r>
          </w:p>
        </w:tc>
      </w:tr>
      <w:tr w:rsidR="005B0398" w:rsidRPr="005B0398" w:rsidTr="005B0398">
        <w:tc>
          <w:tcPr>
            <w:tcW w:w="2988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6660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B0398" w:rsidRPr="005B0398" w:rsidTr="005B0398">
        <w:tc>
          <w:tcPr>
            <w:tcW w:w="2988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Мышление</w:t>
            </w:r>
          </w:p>
        </w:tc>
        <w:tc>
          <w:tcPr>
            <w:tcW w:w="6660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Высшая ступень человеческого познания, процесса отражения объективной действительности в понятиях, умозаключениях.</w:t>
            </w:r>
          </w:p>
        </w:tc>
      </w:tr>
      <w:tr w:rsidR="005B0398" w:rsidRPr="005B0398" w:rsidTr="005B0398">
        <w:tc>
          <w:tcPr>
            <w:tcW w:w="2988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5B039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Мнемотаблица</w:t>
            </w:r>
            <w:proofErr w:type="spellEnd"/>
          </w:p>
        </w:tc>
        <w:tc>
          <w:tcPr>
            <w:tcW w:w="6660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Графическое изображение персонажей сказки, стихотворения, явлений природы, некоторых действий и др., путем выделения основных смысловых звеньев сюжета.</w:t>
            </w:r>
          </w:p>
        </w:tc>
      </w:tr>
      <w:tr w:rsidR="005B0398" w:rsidRPr="005B0398" w:rsidTr="005B0398">
        <w:tc>
          <w:tcPr>
            <w:tcW w:w="2988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Память</w:t>
            </w:r>
          </w:p>
        </w:tc>
        <w:tc>
          <w:tcPr>
            <w:tcW w:w="6660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Форма психического отражения действительности, заключающаяся в запоминании, сохранении и воспроизведении индивидуумом данных прошлого опыта.</w:t>
            </w:r>
          </w:p>
        </w:tc>
      </w:tr>
      <w:tr w:rsidR="005B0398" w:rsidRPr="005B0398" w:rsidTr="005B0398">
        <w:tc>
          <w:tcPr>
            <w:tcW w:w="2988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Память  ассоциативная</w:t>
            </w:r>
          </w:p>
        </w:tc>
        <w:tc>
          <w:tcPr>
            <w:tcW w:w="6660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Память, при которой элементы запоминаемого связаны между собой ассоциативно: по смежности (в пространстве или времени), сходству или контрасту.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B0398" w:rsidRPr="005B0398" w:rsidTr="005B0398">
        <w:tc>
          <w:tcPr>
            <w:tcW w:w="2988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Память образная</w:t>
            </w:r>
          </w:p>
        </w:tc>
        <w:tc>
          <w:tcPr>
            <w:tcW w:w="6660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Память на определенные образы (зрительные, слуховые)</w:t>
            </w:r>
          </w:p>
        </w:tc>
      </w:tr>
      <w:tr w:rsidR="005B0398" w:rsidRPr="005B0398" w:rsidTr="005B0398">
        <w:tc>
          <w:tcPr>
            <w:tcW w:w="2988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Речь </w:t>
            </w:r>
          </w:p>
        </w:tc>
        <w:tc>
          <w:tcPr>
            <w:tcW w:w="6660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Сложившаяся исторически  форма общения. Речь является основным механизмом мышления.  </w:t>
            </w:r>
          </w:p>
        </w:tc>
      </w:tr>
      <w:tr w:rsidR="005B0398" w:rsidRPr="005B0398" w:rsidTr="005B0398">
        <w:tc>
          <w:tcPr>
            <w:tcW w:w="2988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Речевая деятельность</w:t>
            </w:r>
          </w:p>
        </w:tc>
        <w:tc>
          <w:tcPr>
            <w:tcW w:w="6660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язык как социальный продукт речевой способности, как сложение: совокупности необходимых условий, усвоенных общественным коллективом, для осуществления этой способности и индивидуального говорения, включающего также слушателя как соучастника речевого акта; речь индивида.</w:t>
            </w:r>
          </w:p>
        </w:tc>
      </w:tr>
      <w:tr w:rsidR="005B0398" w:rsidRPr="005B0398" w:rsidTr="005B0398">
        <w:tc>
          <w:tcPr>
            <w:tcW w:w="2988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Словарь активный</w:t>
            </w:r>
          </w:p>
        </w:tc>
        <w:tc>
          <w:tcPr>
            <w:tcW w:w="6660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03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активный запас слов отдельного носителя языка — часть словарного состава языка, которая свободно употребляется в повседневной жизни конкретным человеком; зависит от возраста, психического развития, образования, социальной среды и др.</w:t>
            </w: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2. </w:t>
      </w:r>
      <w:proofErr w:type="spellStart"/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Психолого</w:t>
      </w:r>
      <w:proofErr w:type="spellEnd"/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– педагогический портрет группы воспитанников, являющихся базой для формирования представляемого педагогического опыта.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над темой педагогического опыта проведена учителем-логопедом на базе МАДОУ ЦРР Д/С № 2 города Кропоткин в течение 2013 – 2015 учебного года в подготовительной группе.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Старший дошкольный возраст связан с изменением психологической позиции детей. Они впервые начинают ощущать себя старшими среди других детей, в коллективе дошкольного учреждения, что вызывает у них стремление к решению новых, более сложных задач деятельности, обобщения, познания.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личности в старшем дошкольном возрасте характеризуется освоением новых знаний, появлением новых качеств и потребностей.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Иначе говоря, формируются все стороны личности ребенка: интеллектуальная, нравственная, эмоциональная и волевая, действенно – практическая. Дошкольников  в занятиях привлекает возможность обнаружить перед другими свои умения, осведомленность. 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Старший дошкольный возраст является </w:t>
      </w:r>
      <w:proofErr w:type="spellStart"/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сензитивным</w:t>
      </w:r>
      <w:proofErr w:type="spellEnd"/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к развитию речи, и речевой деятельности. 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Именно в этот период развития у детей появляется чутье к языковым явлениям, формируются своеобразные общие лингвистические способности. 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Развитие речи у детей идет в норме в двух основных направлениях: </w:t>
      </w:r>
    </w:p>
    <w:p w:rsidR="005B0398" w:rsidRPr="005B0398" w:rsidRDefault="005B0398" w:rsidP="005B0398">
      <w:pPr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интенсивно пополняется словарный запас, усваивается морфологическая система языка, на котором говорят окружающие;</w:t>
      </w:r>
    </w:p>
    <w:p w:rsidR="005B0398" w:rsidRPr="005B0398" w:rsidRDefault="005B0398" w:rsidP="005B0398">
      <w:pPr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</w:rPr>
        <w:t>речь обеспечивает перестройку познавательных процессов (внимание, восприятие, память, воображение мышление).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Дошкольный возраст – возраст интенсивного развития памяти. Ребенок старшего возраста уже может запоминать произвольно, когда запоминание становится условием успешной игры или имеет значение для реализации притязаний ребенка, он легко запоминает слова в заданном порядке, стихи, последовательность действий и т.п. шестилетний ребенок уже сознательно может пользоваться приемами запоминания. Он повторяет то, что надо запомнить, старается осмыслить, осознать запоминаемое в заданной последовательности. Однако непроизвольное запоминание остается более продуктивным. Здесь все определяет интерес ребенка к делу, которым он занят. 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 детей старшего дошкольного возраста фиксируется достаточно развитое воображение. Ребенок в своем воображении может создать разнообразные ситуации, в которых выступает в самых лучших своих проявлениях. Формируясь в игре, воображение приходит и в другие виды деятельности. При этом наблюдается большая вариативность в характере детского творчества: одни дети ориентированы на воссоздание реальной действительности, другие на создание фантастических образов и ситуаций. 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 Педагогический опыт.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3.1. Описание основных методов и методик, используемых в представляемом педагогическом опыте.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Данный педагогический опыт осуществлялся в течение учебного года с сентября 2013 года по май 2014 года на базе МАДОУ ЦРР Д/С  города Кропоткин в подготовительной к школе группе</w:t>
      </w:r>
      <w:proofErr w:type="gram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  работы:</w:t>
      </w:r>
    </w:p>
    <w:p w:rsidR="005B0398" w:rsidRPr="005B0398" w:rsidRDefault="005B0398" w:rsidP="005B0398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Times New Roman"/>
          <w:sz w:val="28"/>
          <w:szCs w:val="28"/>
        </w:rPr>
        <w:t xml:space="preserve">были апробированы  подобранные к лексическим темам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</w:rPr>
        <w:t>мнемотаблицы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</w:rPr>
        <w:t>, что позволило целенаправленно воздействовать на состояние речевого развития данной группы дошкольников;</w:t>
      </w:r>
    </w:p>
    <w:p w:rsidR="005B0398" w:rsidRPr="005B0398" w:rsidRDefault="005B0398" w:rsidP="005B0398">
      <w:pPr>
        <w:numPr>
          <w:ilvl w:val="0"/>
          <w:numId w:val="17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Arial"/>
          <w:sz w:val="28"/>
          <w:szCs w:val="28"/>
        </w:rPr>
        <w:t xml:space="preserve">подобран практический материал по инновационной методике автоматизации звуков с использованием </w:t>
      </w:r>
      <w:proofErr w:type="spellStart"/>
      <w:r w:rsidRPr="005B0398">
        <w:rPr>
          <w:rFonts w:ascii="Times New Roman" w:eastAsia="Times New Roman" w:hAnsi="Times New Roman" w:cs="Arial"/>
          <w:sz w:val="28"/>
          <w:szCs w:val="28"/>
        </w:rPr>
        <w:t>мнемотаблиц</w:t>
      </w:r>
      <w:proofErr w:type="spellEnd"/>
      <w:r w:rsidRPr="005B0398">
        <w:rPr>
          <w:rFonts w:ascii="Times New Roman" w:eastAsia="Times New Roman" w:hAnsi="Times New Roman" w:cs="Arial"/>
          <w:sz w:val="28"/>
          <w:szCs w:val="28"/>
        </w:rPr>
        <w:t>;</w:t>
      </w:r>
    </w:p>
    <w:p w:rsidR="005B0398" w:rsidRPr="005B0398" w:rsidRDefault="005B0398" w:rsidP="005B0398">
      <w:pPr>
        <w:numPr>
          <w:ilvl w:val="0"/>
          <w:numId w:val="17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Arial"/>
          <w:sz w:val="28"/>
          <w:szCs w:val="28"/>
        </w:rPr>
        <w:t xml:space="preserve">разработан тематический  план занятий по формированию </w:t>
      </w:r>
      <w:proofErr w:type="spellStart"/>
      <w:r w:rsidRPr="005B0398">
        <w:rPr>
          <w:rFonts w:ascii="Times New Roman" w:eastAsia="Times New Roman" w:hAnsi="Times New Roman" w:cs="Arial"/>
          <w:sz w:val="28"/>
          <w:szCs w:val="28"/>
        </w:rPr>
        <w:t>лексико</w:t>
      </w:r>
      <w:proofErr w:type="spellEnd"/>
      <w:r w:rsidRPr="005B0398">
        <w:rPr>
          <w:rFonts w:ascii="Times New Roman" w:eastAsia="Times New Roman" w:hAnsi="Times New Roman" w:cs="Arial"/>
          <w:sz w:val="28"/>
          <w:szCs w:val="28"/>
        </w:rPr>
        <w:t xml:space="preserve"> – грамматических категорий и развитию связной речи с использованием </w:t>
      </w:r>
      <w:proofErr w:type="spellStart"/>
      <w:r w:rsidRPr="005B0398">
        <w:rPr>
          <w:rFonts w:ascii="Times New Roman" w:eastAsia="Times New Roman" w:hAnsi="Times New Roman" w:cs="Arial"/>
          <w:sz w:val="28"/>
          <w:szCs w:val="28"/>
        </w:rPr>
        <w:t>мнемотаблиц</w:t>
      </w:r>
      <w:proofErr w:type="spellEnd"/>
      <w:r w:rsidRPr="005B0398">
        <w:rPr>
          <w:rFonts w:ascii="Times New Roman" w:eastAsia="Times New Roman" w:hAnsi="Times New Roman" w:cs="Arial"/>
          <w:sz w:val="28"/>
          <w:szCs w:val="28"/>
        </w:rPr>
        <w:t xml:space="preserve"> для составления рассказов и заучивания стихотворений;</w:t>
      </w:r>
    </w:p>
    <w:p w:rsidR="005B0398" w:rsidRPr="005B0398" w:rsidRDefault="005B0398" w:rsidP="005B0398">
      <w:pPr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Arial"/>
          <w:sz w:val="28"/>
          <w:szCs w:val="28"/>
        </w:rPr>
        <w:t>подготовлены и апробированы на практике консультации для педагогов и родителей, а также проведено родительское собрание на данную тематику.</w:t>
      </w:r>
    </w:p>
    <w:p w:rsidR="005B0398" w:rsidRPr="005B0398" w:rsidRDefault="005B0398" w:rsidP="005B0398">
      <w:pPr>
        <w:tabs>
          <w:tab w:val="left" w:pos="7380"/>
        </w:tabs>
        <w:spacing w:after="0" w:line="276" w:lineRule="auto"/>
        <w:ind w:left="57" w:right="57" w:firstLine="567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Для дошкольников мнемотехники имеют особое значение, т.к. мыслительные задачи у них решаются с преобладающей ролью внешних средств, наглядный материал усваивается лучше вербального. Использование </w:t>
      </w:r>
      <w:proofErr w:type="spellStart"/>
      <w:r w:rsidRPr="005B0398">
        <w:rPr>
          <w:rFonts w:ascii="Times New Roman" w:eastAsia="Calibri" w:hAnsi="Times New Roman" w:cs="Times New Roman"/>
          <w:sz w:val="28"/>
          <w:szCs w:val="28"/>
          <w:lang w:eastAsia="ru-RU"/>
        </w:rPr>
        <w:t>мнемотаблиц</w:t>
      </w:r>
      <w:proofErr w:type="spellEnd"/>
      <w:r w:rsidRPr="005B039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на занятиях по развитию связной речи  и при автоматизации поставленных звуков позволяют детям эффективнее воспринимать и перерабатывать зрительную информацию, перекодировать ее, сохранять и воспроизводить в соответствии с поставленными учебными задачами, кроме того, наличие зрительного плана-схемы делает рассказы (сказки) четкими, связными и последовательными.</w:t>
      </w:r>
    </w:p>
    <w:p w:rsidR="005B0398" w:rsidRPr="005B0398" w:rsidRDefault="005B0398" w:rsidP="005B0398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 дошкольном возрасте преобладает наглядно-образная память, и запоминание носит в основном непроизвольный характер, кроме этого у нее есть удивительное свойство – исключительная фотографичность. Чтобы заученное стихотворение запомнилось надолго, необходимо трехкратное повторение его в течение первых пяти дней. Зрительный образ, сохранившейся у ребенка после прослушивания, сопровождающегося просмотром рисунков (действие непроизвольного внимания и непроизвольной зрительной памяти), позволяет значительно быстрее вспомнить стихотворение. </w:t>
      </w:r>
    </w:p>
    <w:p w:rsidR="005B0398" w:rsidRPr="005B0398" w:rsidRDefault="005B0398" w:rsidP="005B0398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Мнемотехника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это  система методов и приемов, обеспечивающих эффективное запоминание, сохранение и воспроизведение информации, и, конечно, развитие речи.</w:t>
      </w:r>
    </w:p>
    <w:p w:rsidR="005B0398" w:rsidRPr="005B0398" w:rsidRDefault="005B0398" w:rsidP="005B0398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 обучения мнемотехнике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развитие памяти, мышления, воображения, внимания, а именно психических процессов, так как они тесно связаны с полноценным развитием речи.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основании </w:t>
      </w: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анализа научной литературы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выделила следующие подходы в работе с технологией мнемотехника: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Системный - технология мнемотехника используется в системе обучения и воспитания;</w:t>
      </w:r>
    </w:p>
    <w:p w:rsidR="005B0398" w:rsidRPr="005B0398" w:rsidRDefault="005B0398" w:rsidP="005B0398">
      <w:pPr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Личностный</w:t>
      </w:r>
      <w:proofErr w:type="gram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с учетом индивидуальных  возможностей и потребностей каждого ребенка;</w:t>
      </w:r>
    </w:p>
    <w:p w:rsidR="005B0398" w:rsidRPr="005B0398" w:rsidRDefault="005B0398" w:rsidP="005B0398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Деятельностный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развитие ребенка происходит в деятельности, он читает предложенные педагогом схемы, таблицы и составляет свои;</w:t>
      </w:r>
    </w:p>
    <w:p w:rsidR="005B0398" w:rsidRPr="005B0398" w:rsidRDefault="005B0398" w:rsidP="005B0398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Диалогический - процесс обучения происходит в форме диалога;</w:t>
      </w:r>
    </w:p>
    <w:p w:rsidR="005B0398" w:rsidRPr="005B0398" w:rsidRDefault="005B0398" w:rsidP="005B0398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Культурологический - ребенок расширяет словарный запас, развивает связную речь, учится грамматически правильно говорить;</w:t>
      </w:r>
    </w:p>
    <w:p w:rsidR="005B0398" w:rsidRPr="005B0398" w:rsidRDefault="005B0398" w:rsidP="005B0398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Информационный - ребенок через схемы и таблицы воспринимает, перерабатывает и воспроизводит информацию об окружающем мире;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Работа с технологией мнемотехника опирается на следующие </w:t>
      </w: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принципы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1. Принцип развивающего образования, в соответствии с которым главной целью является развитие ребенка;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2. Принцип научного подхода - содержание работы соответствует основным положениям возрастной психологии и дошкольной коррекционной педагогики, и имеет возможность реализации в массовой практике дошкольного образования.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МЕТОД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организации работы с детьми отличается: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Интегративностью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образовательная деятельность реализуется в нескольких областях - «коммуникация», «познание», «безопасность» и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др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5B0398" w:rsidRPr="005B0398" w:rsidRDefault="005B0398" w:rsidP="005B0398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Экономичностью - используются имеющиеся методические средства и создаются дидактические средства не требующих финансовых затрат;</w:t>
      </w:r>
    </w:p>
    <w:p w:rsidR="005B0398" w:rsidRPr="005B0398" w:rsidRDefault="005B0398" w:rsidP="005B0398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Процессуальностью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развитие ребенка рассматривается как процесс;</w:t>
      </w:r>
    </w:p>
    <w:p w:rsidR="005B0398" w:rsidRPr="005B0398" w:rsidRDefault="005B0398" w:rsidP="005B0398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Здоровьесбережением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проявляются и реализуются потенции ребенка, исходя из его потребностей и возможностей, ребенок не испытывает давление со стороны педагога; педагог выступает в роли сотрудника, наставника.</w:t>
      </w:r>
    </w:p>
    <w:p w:rsidR="005B0398" w:rsidRPr="005B0398" w:rsidRDefault="005B0398" w:rsidP="005B0398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Универсальностью - может использоваться педагогами других групп и детских садов.</w:t>
      </w:r>
    </w:p>
    <w:p w:rsidR="005B0398" w:rsidRPr="005B0398" w:rsidRDefault="005B0398" w:rsidP="005B0398">
      <w:pPr>
        <w:spacing w:after="0" w:line="240" w:lineRule="auto"/>
        <w:ind w:left="43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Приемы мнемотехники  особенно важны для дошкольников, т.к. мыслительные задачи у них решаются с преобладающей ролью внешних средств, наглядный материал усваивается лучше вербального. Использование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занятиях по развитию связной речи позволяет детям эффективнее воспринимать и перерабатывать зрительную информацию, сохранять и воспроизводить  ее в соответствии с поставленными учебными задачами.  Особенность методики – применение не изображения предметов, а символов для опосредованного запоминания. Это значительно облегчает детям поиск и запоминание слов. Символы максимально приближены к речевому материалу. Эффективность использования метода зависит от определенных условий. Модель должна быть доступна для восприятия ребенка данного возраста.</w:t>
      </w:r>
    </w:p>
    <w:p w:rsidR="005B0398" w:rsidRPr="005B0398" w:rsidRDefault="005B0398" w:rsidP="005B0398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разных этапах и в зависимости от индивидуальных способностей детей можно использовать различные приемы наглядного моделирования: пиктограммы, заместители,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мнемотаблицы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B0398" w:rsidRPr="005B0398" w:rsidRDefault="005B0398" w:rsidP="005B0398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Пиктограммы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символическое изображение, заменяющее слова, это рисунок, с помощью которого можно записать слова и выражения, это рисунок, который поможет вспомнить заданное слово (например, дорожные знаки, на одежде – уход за одеждой).</w:t>
      </w:r>
    </w:p>
    <w:p w:rsidR="005B0398" w:rsidRPr="005B0398" w:rsidRDefault="005B0398" w:rsidP="005B0398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Замещение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это вид моделирования, при котором одни объекты  замещаются другими, реально – условными. В качестве заместителей удобно использовать бумажные квадратики, кружочки, овалы, различающиеся по цвету и величине, т.к. замещение основывается на каком – либо различии между предметами, их признаками.</w:t>
      </w:r>
    </w:p>
    <w:p w:rsidR="005B0398" w:rsidRPr="005B0398" w:rsidRDefault="005B0398" w:rsidP="005B0398">
      <w:pPr>
        <w:spacing w:before="150" w:after="150" w:line="240" w:lineRule="auto"/>
        <w:ind w:right="30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5B039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Особое место в работе с детьми занимает использование в качестве дидактического материала  </w:t>
      </w:r>
      <w:proofErr w:type="spellStart"/>
      <w:r w:rsidRPr="005B0398">
        <w:rPr>
          <w:rFonts w:ascii="Times New Roman" w:eastAsia="Calibri" w:hAnsi="Times New Roman" w:cs="Times New Roman"/>
          <w:sz w:val="28"/>
          <w:szCs w:val="28"/>
          <w:lang w:eastAsia="ru-RU"/>
        </w:rPr>
        <w:t>мнемотаблицы</w:t>
      </w:r>
      <w:proofErr w:type="spellEnd"/>
      <w:r w:rsidRPr="005B039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– схемы, в которых заложена определенная информация. Овладение приемами работы с </w:t>
      </w:r>
      <w:proofErr w:type="spellStart"/>
      <w:r w:rsidRPr="005B0398">
        <w:rPr>
          <w:rFonts w:ascii="Times New Roman" w:eastAsia="Calibri" w:hAnsi="Times New Roman" w:cs="Times New Roman"/>
          <w:sz w:val="28"/>
          <w:szCs w:val="28"/>
          <w:lang w:eastAsia="ru-RU"/>
        </w:rPr>
        <w:t>мнемотаблицами</w:t>
      </w:r>
      <w:proofErr w:type="spellEnd"/>
      <w:r w:rsidRPr="005B039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значительно сокращает время обучения и одновременно решает задачи, направленные на развитие основных психических процессов; на преобразование абстрактных символов в образы; и на развитие мелкой моторики рук при частичном или полном графическом воспроизведении.</w:t>
      </w:r>
      <w:r w:rsidRPr="005B0398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 Мнемотехника представляет собой совокупность методов и приемов, которые позволяют упростить усвоение знаний об основных характеристиках объектов окружающей среды, а также эффективно запомнить и воспроизвести необходимую информацию. </w:t>
      </w:r>
      <w:proofErr w:type="spellStart"/>
      <w:proofErr w:type="gramStart"/>
      <w:r w:rsidRPr="005B0398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ru-RU"/>
        </w:rPr>
        <w:t>Мнемотаблицы</w:t>
      </w:r>
      <w:proofErr w:type="spellEnd"/>
      <w:r w:rsidRPr="005B0398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5B0398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ru-RU"/>
        </w:rPr>
        <w:t>в работе логопеда могут быть</w:t>
      </w:r>
      <w:r w:rsidRPr="005B0398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 использованы для  достижения следующих целей:</w:t>
      </w:r>
      <w:proofErr w:type="gramEnd"/>
    </w:p>
    <w:p w:rsidR="005B0398" w:rsidRPr="005B0398" w:rsidRDefault="005B0398" w:rsidP="005B0398">
      <w:pPr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Расширение объема словарного запаса;</w:t>
      </w:r>
    </w:p>
    <w:p w:rsidR="005B0398" w:rsidRPr="005B0398" w:rsidRDefault="005B0398" w:rsidP="005B0398">
      <w:pPr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Автоматизация поставленных звуков;</w:t>
      </w:r>
    </w:p>
    <w:p w:rsidR="005B0398" w:rsidRPr="005B0398" w:rsidRDefault="005B0398" w:rsidP="005B0398">
      <w:pPr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умений составлять рассказ и пересказывать прочитанный текст;</w:t>
      </w:r>
    </w:p>
    <w:p w:rsidR="005B0398" w:rsidRPr="005B0398" w:rsidRDefault="005B0398" w:rsidP="005B0398">
      <w:pPr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Облегчение процесса заучивания стихов.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Мнемотаблицы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используются для решения следующих задач: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1.     Развитие связной речи:</w:t>
      </w:r>
    </w:p>
    <w:p w:rsidR="005B0398" w:rsidRPr="005B0398" w:rsidRDefault="005B0398" w:rsidP="005B0398">
      <w:pPr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обогащения словарного запаса;</w:t>
      </w:r>
    </w:p>
    <w:p w:rsidR="005B0398" w:rsidRPr="005B0398" w:rsidRDefault="005B0398" w:rsidP="005B0398">
      <w:pPr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обучении составлению рассказов;</w:t>
      </w:r>
    </w:p>
    <w:p w:rsidR="005B0398" w:rsidRPr="005B0398" w:rsidRDefault="005B0398" w:rsidP="005B0398">
      <w:pPr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пересказах художественной литературы;</w:t>
      </w:r>
    </w:p>
    <w:p w:rsidR="005B0398" w:rsidRPr="005B0398" w:rsidRDefault="005B0398" w:rsidP="005B0398">
      <w:pPr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отгадывании и загадывании загадок;</w:t>
      </w:r>
    </w:p>
    <w:p w:rsidR="005B0398" w:rsidRPr="005B0398" w:rsidRDefault="005B0398" w:rsidP="005B0398">
      <w:pPr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заучивании стихов.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2.     Развитие всех видов памяти.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3.     Развитие логического мышления (умение анализировать, систематизировать).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4.     Развитие образного мышления (кодирование любой информации).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5.     Решение различных общеобразовательных, дидактических  задач, ознакомление с    различной информацией.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6.     Развитие смекалки, тренировка внимания.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7.     Развитие умения устанавливать причинно-следственные связи в событиях, рассказах.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8.     Развитие графо-моторных навыков.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ru-RU"/>
        </w:rPr>
      </w:pPr>
      <w:r w:rsidRPr="005B0398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Для начала детей знакомят с </w:t>
      </w:r>
      <w:proofErr w:type="spellStart"/>
      <w:r w:rsidRPr="005B0398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мнемоквадратами</w:t>
      </w:r>
      <w:proofErr w:type="spellEnd"/>
      <w:r w:rsidRPr="005B0398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 – понятными изображениями, которые обозначают одно слово, словосочетание, его характеристики или простое предложение. Затем педагог усложняет занятия, демонстрируя </w:t>
      </w:r>
      <w:proofErr w:type="spellStart"/>
      <w:r w:rsidRPr="005B0398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мнемодорожки</w:t>
      </w:r>
      <w:proofErr w:type="spellEnd"/>
      <w:r w:rsidRPr="005B0398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 – это уже квадрат из четырех картинок, по которым можно составить небольшой рассказ в 2-3 предложения. И, наконец, самая сложная структура – это </w:t>
      </w:r>
      <w:proofErr w:type="spellStart"/>
      <w:r w:rsidRPr="005B0398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мнемотаблицы</w:t>
      </w:r>
      <w:proofErr w:type="spellEnd"/>
      <w:r w:rsidRPr="005B0398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. Они представляют собой изображения основных звеньев, в том числе схематические, по которым можно запомнить и воспроизвести целый рассказ или даже стихотворение. Первоначально таблицы составляет педагог, потом к этому процессу можно подключить и ребенка, таким образом, мнемотехника повлияет не только на развитие памяти, но и на фантазию, визуализацию образов ребенком. Основные приемы </w:t>
      </w:r>
      <w:r w:rsidRPr="005B0398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ru-RU"/>
        </w:rPr>
        <w:t>запоминания мнемотехники основаны на ассоциациях, логическом мышлении, наблюдательности.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Перед занятием идет большая предварительная работа (педагога и детей):</w:t>
      </w:r>
    </w:p>
    <w:p w:rsidR="005B0398" w:rsidRPr="005B0398" w:rsidRDefault="005B0398" w:rsidP="005B0398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подготовка дополнительного познавательного материала, расширяющего кругозор детей;</w:t>
      </w:r>
    </w:p>
    <w:p w:rsidR="005B0398" w:rsidRPr="005B0398" w:rsidRDefault="005B0398" w:rsidP="005B0398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обсуждение с детьми проведенных перед занятием наблюдений явлений природы или произведений устного народного творчества;</w:t>
      </w:r>
    </w:p>
    <w:p w:rsidR="005B0398" w:rsidRPr="005B0398" w:rsidRDefault="005B0398" w:rsidP="005B0398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подготовка оборудования и раздаточного материала, прослушивание аудиокассеты;</w:t>
      </w:r>
    </w:p>
    <w:p w:rsidR="005B0398" w:rsidRPr="005B0398" w:rsidRDefault="005B0398" w:rsidP="005B0398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выбор педагогом приемов, при помощи которых можно заинтересовать детей на занятии.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Примеры мнемотехники</w:t>
      </w:r>
    </w:p>
    <w:p w:rsidR="005B0398" w:rsidRPr="005B0398" w:rsidRDefault="005B0398" w:rsidP="005B0398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Примером мнемотехники в ДОУ могут быть таблицы, построенные на изображении последовательности процессов умывания, мытья рук, одевания, сервировки стола.  Ребенку  с речевыми нарушениями сложно запомнить весь алгоритм действий, придуманный взрослыми, поэтому наглядные картинки, расшифрованные на занятиях и самостоятельно пересказанные, позволят ребенку, каждый раз подходя к умывальнику или шкафчику с вещами, легко воспроизвести этапы.</w:t>
      </w:r>
    </w:p>
    <w:p w:rsidR="005B0398" w:rsidRPr="005B0398" w:rsidRDefault="005B0398" w:rsidP="005B0398">
      <w:pPr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B0398" w:rsidRPr="005B0398" w:rsidRDefault="005E4154" w:rsidP="005B0398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hyperlink r:id="rId7" w:history="1">
        <w:r w:rsidRPr="005B0398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begin"/>
        </w:r>
        <w:r w:rsidR="005B0398" w:rsidRPr="005B0398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instrText xml:space="preserve"> INCLUDEPICTURE "http://womanadvice.ru/sites/default/files/imagecache/height_300/tania/mnemotehnika_v_detskom_sadu_ris.1.jpg" \* MERGEFORMATINET </w:instrText>
        </w:r>
        <w:r w:rsidRPr="005B0398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separate"/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begin"/>
        </w:r>
        <w:r w:rsidR="00AE7294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instrText xml:space="preserve"> INCLUDEPICTURE  "http://womanadvice.ru/sites/default/files/imagecache/height_300/tania/mnemotehnika_v_detskom_sadu_ris.1.jpg" \* MERGEFORMATINET </w:instrTex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separate"/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begin"/>
        </w:r>
        <w:r w:rsidR="00DE6E73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instrText xml:space="preserve"> INCLUDEPICTURE  "http://womanadvice.ru/sites/default/files/imagecache/height_300/tania/mnemotehnika_v_detskom_sadu_ris.1.jpg" \* MERGEFORMATINET </w:instrTex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separate"/>
        </w:r>
        <w:r w:rsidRPr="005E4154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pi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5" type="#_x0000_t75" alt="Мнемотехника в детском саду1" style="width:300.75pt;height:225pt" o:button="t">
              <v:imagedata r:id="rId8" r:href="rId9"/>
            </v:shape>
          </w:pic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end"/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end"/>
        </w:r>
        <w:r w:rsidRPr="005B0398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end"/>
        </w:r>
      </w:hyperlink>
    </w:p>
    <w:p w:rsidR="005B0398" w:rsidRPr="005B0398" w:rsidRDefault="005B0398" w:rsidP="005B0398">
      <w:pPr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5B0398" w:rsidRPr="005B0398" w:rsidRDefault="005B0398" w:rsidP="005B0398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Следующие примеры мнемотехники – рассказы по </w:t>
      </w:r>
      <w:proofErr w:type="spellStart"/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мнемотаблицам</w:t>
      </w:r>
      <w:proofErr w:type="spellEnd"/>
      <w:r w:rsidRPr="005B0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Педагог предлагает дошкольникам посмотреть на таблицу, затем расшифровывает ее. Например: «Зима длится три месяца. В это время года часто идет снег. Снежинки кружатся в воздухе и укрывают белоснежным одеялом дорожки и деревья. Солнышко зимой садится раньше, поэтому на улице раньше темнеет. Дома зимой отапливаются, чтобы людям было тепло. Для птичек в это время года делают кормушки, чтобы они могли полакомиться крошками. Домашние животные прячутся в домах, чтобы не замерзнуть во дворе. Зато мальчики и девочки могут зимой играть со снегом и лепить смешных снеговиков». Затем дети воспроизводят получившийся рассказ, глядя на таблицу.</w:t>
      </w:r>
    </w:p>
    <w:p w:rsidR="005B0398" w:rsidRPr="005B0398" w:rsidRDefault="005E4154" w:rsidP="005B0398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hyperlink r:id="rId10" w:history="1">
        <w:r w:rsidRPr="005B0398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begin"/>
        </w:r>
        <w:r w:rsidR="005B0398" w:rsidRPr="005B0398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instrText xml:space="preserve"> INCLUDEPICTURE "http://womanadvice.ru/sites/default/files/imagecache/height_300/tania/mnemotehnika_v_detskom_sadu_ris.2.jpg" \* MERGEFORMATINET </w:instrText>
        </w:r>
        <w:r w:rsidRPr="005B0398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separate"/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begin"/>
        </w:r>
        <w:r w:rsidR="00AE7294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instrText xml:space="preserve"> INCLUDEPICTURE  "http://womanadvice.ru/sites/default/files/imagecache/height_300/tania/mnemotehnika_v_detskom_sadu_ris.2.jpg" \* MERGEFORMATINET </w:instrTex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separate"/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begin"/>
        </w:r>
        <w:r w:rsidR="00DE6E73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instrText xml:space="preserve"> INCLUDEPICTURE  "http://womanadvice.ru/sites/default/files/imagecache/height_300/tania/mnemotehnika_v_detskom_sadu_ris.2.jpg" \* MERGEFORMATINET </w:instrTex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separate"/>
        </w:r>
        <w:r w:rsidRPr="005E4154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pict>
            <v:shape id="_x0000_i1026" type="#_x0000_t75" alt="Мнемотехника в детском саду2" style="width:300.75pt;height:225pt" o:button="t">
              <v:imagedata r:id="rId11" r:href="rId12"/>
            </v:shape>
          </w:pic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end"/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end"/>
        </w:r>
        <w:r w:rsidRPr="005B0398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end"/>
        </w:r>
      </w:hyperlink>
    </w:p>
    <w:p w:rsidR="005B0398" w:rsidRPr="005B0398" w:rsidRDefault="005B0398" w:rsidP="005B0398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5B0398" w:rsidRPr="005B0398" w:rsidRDefault="005B0398" w:rsidP="005B0398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5B0398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Еще один пример использования мнемотехники – разучивание стихов, когда каждой фразе или строчке соответствует своя картинка. Ребенок очень быстро запоминает стихотворение, если может его увидеть.</w:t>
      </w:r>
    </w:p>
    <w:p w:rsidR="005B0398" w:rsidRPr="005B0398" w:rsidRDefault="005B0398" w:rsidP="005B0398">
      <w:pPr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5B0398" w:rsidRPr="005B0398" w:rsidRDefault="005E4154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hyperlink r:id="rId13" w:history="1">
        <w:r w:rsidRPr="005B0398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begin"/>
        </w:r>
        <w:r w:rsidR="005B0398" w:rsidRPr="005B0398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instrText xml:space="preserve"> INCLUDEPICTURE "http://womanadvice.ru/sites/default/files/imagecache/height_300/tania/mnemotehnika_v_detskom_sadu_ris.3.jpg" \* MERGEFORMATINET </w:instrText>
        </w:r>
        <w:r w:rsidRPr="005B0398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separate"/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begin"/>
        </w:r>
        <w:r w:rsidR="00AE7294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instrText xml:space="preserve"> INCLUDEPICTURE  "http://womanadvice.ru/sites/default/files/imagecache/height_300/tania/mnemotehnika_v_detskom_sadu_ris.3.jpg" \* MERGEFORMATINET </w:instrTex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separate"/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begin"/>
        </w:r>
        <w:r w:rsidR="00DE6E73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instrText xml:space="preserve"> INCLUDEPICTURE  "http://womanadvice.ru/sites/default/files/imagecache/height_300/tania/mnemotehnika_v_detskom_sadu_ris.3.jpg" \* MERGEFORMATINET </w:instrTex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separate"/>
        </w:r>
        <w:r w:rsidRPr="005E4154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pict>
            <v:shape id="_x0000_i1027" type="#_x0000_t75" alt="Мнемотехника в детском саду3" style="width:300.75pt;height:225pt" o:button="t">
              <v:imagedata r:id="rId14" r:href="rId15"/>
            </v:shape>
          </w:pic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end"/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end"/>
        </w:r>
        <w:r w:rsidRPr="005B0398">
          <w:rPr>
            <w:rFonts w:ascii="Times New Roman" w:eastAsia="Times New Roman" w:hAnsi="Times New Roman" w:cs="Times New Roman"/>
            <w:color w:val="000000"/>
            <w:sz w:val="27"/>
            <w:szCs w:val="27"/>
            <w:lang w:eastAsia="ru-RU"/>
          </w:rPr>
          <w:fldChar w:fldCharType="end"/>
        </w:r>
      </w:hyperlink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Алгоритм работы с моделью: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работе с опорными схемами можно выделить несколько этапов:</w:t>
      </w:r>
    </w:p>
    <w:p w:rsidR="005B0398" w:rsidRPr="005B0398" w:rsidRDefault="005B0398" w:rsidP="005B0398">
      <w:pPr>
        <w:tabs>
          <w:tab w:val="left" w:pos="690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0398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I этап. Это введение элементов схем, символов.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Например, обозначения: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- цвета: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- формы: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- величины: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- действия: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II этап. Использование элементов опорных схем, символов на всех видах занятий, в различных видах деятельности, т.к. у ребёнка не должно быть «привыкания», что этот символ применим только в какой-то одной области, потому что символ универсален.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III этап. Введение отрицаний.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Например,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большой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круглый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съедобный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IV этап. Сочетание символов, «чтения» цепочки символов.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V этап. Самостоятельный поиск детьми изображений, символизирующих какое-либо качество. Задачей этого этапа является активный поиск изображений, умение аргументировать свой выбор.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VI этап. Рассматривание таблицы и разбор того, что на ней изображено.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VII этап. Осуществляется перекодирование информации, т.е. преобразование из абстрактных символов в образы.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VIII этап. После перекодирования осуществляется пересказ сказки или рассказ по заданной теме. В младших группах с помощью педагога, в старших самостоятельно.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Особенность методики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применение </w:t>
      </w: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символо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в, а не изображений. Символы максимально приближены к речевому материалу. Например, для обозначения домашних птиц и животных используется дом, а для обозначения диких -  ёлка.</w:t>
      </w:r>
    </w:p>
    <w:p w:rsidR="005B0398" w:rsidRPr="005B0398" w:rsidRDefault="005B0398" w:rsidP="005B039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детей младшего школьного возраста, схемы рекомендуется   рисовать одноцветными, чтобы не отвлекать внимание ребенка  яркими красками  в символических изображениях. Для изготовления таких картинок не требуется больших художественных навыков, любой взрослый в состоянии нарисовать символические изображения предметов.</w:t>
      </w:r>
    </w:p>
    <w:p w:rsidR="005B0398" w:rsidRPr="005B0398" w:rsidRDefault="005B0398" w:rsidP="005B039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Итак,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мнемотаблица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это графическое или частично графическое изображение героев сказок, явлений природы, действий, путем выделения главных смысловых линий сюжета.</w:t>
      </w:r>
    </w:p>
    <w:p w:rsidR="005B0398" w:rsidRPr="005B0398" w:rsidRDefault="005B0398" w:rsidP="005B039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Строится от простого к сложному. Работу необходимо начинать с простейших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мнемоквадратов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Потом переходим к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мнемодорожкам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это соединение нескольких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мнемоквадратов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 только потом переходим к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мнемотаблицам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Мнемотаблицы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особенно эффективны при разучивании стихотворений. Суть заключается в следующем: на каждое слово или маленькое словосочетание придумывается картинка (изображение); таким образом, все стихотворение зарисовывается схематически. После этого ребенок по памяти, используя графическое изображение, воспроизводит стихотворение целиком. На начальном этапе взрослый предлагает готовую план - схему, а по мере обучения ребенок также активно включается в процесс создания своей схемы.</w:t>
      </w:r>
    </w:p>
    <w:p w:rsidR="005B0398" w:rsidRPr="005B0398" w:rsidRDefault="005B0398" w:rsidP="005B039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Использование опорных рисунков для обучения заучиванию стихотворений увлекает детей, превращает занятие в игру. Этот метод особенно эффективен для детей с речевой патологией. В дошкольном возрасте преобладает наглядно-образная память, и запоминание носит в основном непроизвольный характер. Зрительный же образ, сохранившийся у ребенка после прослушивания, сопровождающегося просмотром рисунков, позволяет значительно быстрее запомнить текст. </w:t>
      </w:r>
    </w:p>
    <w:p w:rsidR="005B0398" w:rsidRPr="005B0398" w:rsidRDefault="005B0398" w:rsidP="005B039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Этапы работы над стихотворением: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Логопед выразительно читает стихотворение.</w:t>
      </w:r>
    </w:p>
    <w:p w:rsidR="005B0398" w:rsidRPr="005B0398" w:rsidRDefault="005B0398" w:rsidP="005B0398">
      <w:pPr>
        <w:spacing w:after="0" w:line="240" w:lineRule="auto"/>
        <w:ind w:left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Логопед сообщает, что это стихотворение ребенок будет учить наизусть. Затем еще раз читает стихотворение с опорой на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мнемотаблицу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Логопед задает вопросы по содержанию стихотворения, помогая ребенку уяснить основную мысль.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Логопед выясняет, какие слова непонятны ребенку, объясняет их значение в доступной для ребенка форме.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Логопед читает отдельно каждую строчку стихотворения. Ребенок повторяет ее с опорой на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мнемотаблицу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Ребенок рассказывает стихотворение с опорой на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мнемотаблицу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B0398" w:rsidRPr="005B0398" w:rsidRDefault="005B0398" w:rsidP="005B0398">
      <w:pPr>
        <w:spacing w:after="0" w:line="240" w:lineRule="auto"/>
        <w:ind w:left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803"/>
        <w:gridCol w:w="5050"/>
      </w:tblGrid>
      <w:tr w:rsidR="005B0398" w:rsidRPr="005B0398" w:rsidTr="005B0398">
        <w:tc>
          <w:tcPr>
            <w:tcW w:w="5341" w:type="dxa"/>
            <w:shd w:val="clear" w:color="auto" w:fill="auto"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sz w:val="24"/>
                <w:szCs w:val="24"/>
                <w:lang w:eastAsia="ru-RU"/>
              </w:rPr>
            </w:pPr>
            <w:r w:rsidRPr="005B0398">
              <w:rPr>
                <w:rFonts w:ascii="Verdana" w:eastAsia="Times New Roman" w:hAnsi="Verdana" w:cs="Times New Roman"/>
                <w:b/>
                <w:sz w:val="24"/>
                <w:szCs w:val="24"/>
                <w:lang w:eastAsia="ru-RU"/>
              </w:rPr>
              <w:t>«Хлеб»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Verdana" w:eastAsia="Times New Roman" w:hAnsi="Verdana" w:cs="Times New Roman"/>
                <w:sz w:val="16"/>
                <w:szCs w:val="16"/>
                <w:lang w:eastAsia="ru-RU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i/>
                <w:sz w:val="16"/>
                <w:szCs w:val="16"/>
                <w:lang w:val="en-US" w:eastAsia="ru-RU"/>
              </w:rPr>
            </w:pPr>
            <w:r w:rsidRPr="005B0398">
              <w:rPr>
                <w:rFonts w:ascii="Verdana" w:eastAsia="Times New Roma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705100" cy="2790825"/>
                  <wp:effectExtent l="0" t="0" r="0" b="9525"/>
                  <wp:docPr id="209" name="Рисунок 209" descr="хле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хле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79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Verdana" w:eastAsia="Times New Roman" w:hAnsi="Verdana" w:cs="Times New Roman"/>
                <w:b/>
                <w:sz w:val="20"/>
                <w:szCs w:val="20"/>
                <w:lang w:eastAsia="ru-RU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341" w:type="dxa"/>
            <w:shd w:val="clear" w:color="auto" w:fill="auto"/>
          </w:tcPr>
          <w:tbl>
            <w:tblPr>
              <w:tblpPr w:leftFromText="180" w:rightFromText="180" w:horzAnchor="margin" w:tblpY="489"/>
              <w:tblOverlap w:val="never"/>
              <w:tblW w:w="0" w:type="auto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581"/>
              <w:gridCol w:w="1380"/>
              <w:gridCol w:w="1744"/>
            </w:tblGrid>
            <w:tr w:rsidR="005B0398" w:rsidRPr="005B0398" w:rsidTr="005B0398">
              <w:trPr>
                <w:trHeight w:val="719"/>
              </w:trPr>
              <w:tc>
                <w:tcPr>
                  <w:tcW w:w="1581" w:type="dxa"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</w:pPr>
                  <w:r w:rsidRPr="005B0398"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  <w:t>Вот он хлебушек душистый,</w:t>
                  </w:r>
                </w:p>
              </w:tc>
              <w:tc>
                <w:tcPr>
                  <w:tcW w:w="1380" w:type="dxa"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</w:pPr>
                  <w:r w:rsidRPr="005B0398"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  <w:t>вот он круглый,</w:t>
                  </w:r>
                </w:p>
              </w:tc>
              <w:tc>
                <w:tcPr>
                  <w:tcW w:w="1744" w:type="dxa"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</w:pPr>
                  <w:r w:rsidRPr="005B0398"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  <w:t>золотистый.</w:t>
                  </w:r>
                </w:p>
              </w:tc>
            </w:tr>
            <w:tr w:rsidR="005B0398" w:rsidRPr="005B0398" w:rsidTr="005B0398">
              <w:trPr>
                <w:trHeight w:val="719"/>
              </w:trPr>
              <w:tc>
                <w:tcPr>
                  <w:tcW w:w="1581" w:type="dxa"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</w:pPr>
                  <w:r w:rsidRPr="005B0398"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  <w:t>В каждый дом,</w:t>
                  </w:r>
                </w:p>
              </w:tc>
              <w:tc>
                <w:tcPr>
                  <w:tcW w:w="1380" w:type="dxa"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</w:pPr>
                  <w:r w:rsidRPr="005B0398"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  <w:t>на каждый стол</w:t>
                  </w:r>
                </w:p>
              </w:tc>
              <w:tc>
                <w:tcPr>
                  <w:tcW w:w="1744" w:type="dxa"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</w:pPr>
                  <w:r w:rsidRPr="005B0398"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  <w:t>он пожаловал, пришёл.</w:t>
                  </w:r>
                </w:p>
              </w:tc>
            </w:tr>
            <w:tr w:rsidR="005B0398" w:rsidRPr="005B0398" w:rsidTr="005B0398">
              <w:trPr>
                <w:trHeight w:val="719"/>
              </w:trPr>
              <w:tc>
                <w:tcPr>
                  <w:tcW w:w="1581" w:type="dxa"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</w:pPr>
                  <w:r w:rsidRPr="005B0398"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  <w:t xml:space="preserve">В нём здоровье, </w:t>
                  </w:r>
                </w:p>
              </w:tc>
              <w:tc>
                <w:tcPr>
                  <w:tcW w:w="1380" w:type="dxa"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</w:pPr>
                  <w:r w:rsidRPr="005B0398"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  <w:t>сила наша.</w:t>
                  </w:r>
                </w:p>
              </w:tc>
              <w:tc>
                <w:tcPr>
                  <w:tcW w:w="1744" w:type="dxa"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</w:pPr>
                  <w:r w:rsidRPr="005B0398"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  <w:t>В нём чудесное тепло.</w:t>
                  </w:r>
                </w:p>
              </w:tc>
            </w:tr>
            <w:tr w:rsidR="005B0398" w:rsidRPr="005B0398" w:rsidTr="005B0398">
              <w:trPr>
                <w:trHeight w:val="917"/>
              </w:trPr>
              <w:tc>
                <w:tcPr>
                  <w:tcW w:w="1581" w:type="dxa"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</w:pPr>
                  <w:r w:rsidRPr="005B0398"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  <w:t>Сколько рук</w:t>
                  </w:r>
                </w:p>
              </w:tc>
              <w:tc>
                <w:tcPr>
                  <w:tcW w:w="1380" w:type="dxa"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</w:pPr>
                  <w:r w:rsidRPr="005B0398"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  <w:t>его растило,</w:t>
                  </w:r>
                </w:p>
              </w:tc>
              <w:tc>
                <w:tcPr>
                  <w:tcW w:w="1744" w:type="dxa"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</w:pPr>
                  <w:r w:rsidRPr="005B0398">
                    <w:rPr>
                      <w:rFonts w:ascii="Verdana" w:eastAsia="Times New Roman" w:hAnsi="Verdana" w:cs="Times New Roman"/>
                      <w:sz w:val="24"/>
                      <w:szCs w:val="24"/>
                      <w:lang w:eastAsia="ru-RU"/>
                    </w:rPr>
                    <w:t>охраняло, берегло!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3.2. Актуальность педагогического опыта.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связи с  введением в дошкольные образовательные учреждения «Федеральных государственных требований к структуре основной общеобразовательной программы дошкольного образования» и введению ФГОС в общеобразовательные учреждения, педагогам дошкольных учреждений, необходимо соответствовать современным  тенденциям развития образовательных процессов.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Чистая, правильная  речь ребенка  является одним  из важнейших условий его всестороннего развития. Чем богаче словарный запас дошкольника, тем легче ему высказать свои мысли, установить содержательные и полноценные отношения со сверстниками и взрослыми, тем активнее осуществляется его психическое развитие. Поэтому так важно заботится о своевременном формировании речи детей, ее чистоте и правильности, предупреждая и исправляя различные нарушения.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К.Д.Ушинский в своих работах указывал, что главная цель в развитии речи научить ребенка правильно выражать свои мысли, развивать его мыслительные способности. Необходимо приучать детей самостоятельно приобретать знания об окружающих предметах, формировать у них способность к наблюдению. К.Д.Ушинский  рекомендовал использовать различные методы развития речи и мышления, среди них наблюдение, рассматривание картинок, рассказы по картинкам.</w:t>
      </w:r>
    </w:p>
    <w:p w:rsidR="005B0398" w:rsidRPr="005B0398" w:rsidRDefault="005B0398" w:rsidP="005B039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Одной из основных задач ДОУ является формирование и развитие у дошкольников связной самостоятельной речи, т.е. умения четко, логично, последовательно рассказывать о событиях и явлениях, легко объединяя отдельные элементы речи в единое смысловое и структурное целое. Наиболее сложным видом такой речи для ребенка-дошкольника является монологическое высказывание.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Дополнительные трудности в овладении связной речью обусловлены наличием у детей вторичных отклонений в развитии психических процессов – восприятия, внимания, памяти, навыков конструктивной деятельности и эмоционально – волевой сферы. Поэтому очень важно, чтобы ребенок к моменту поступления в школу приобрел достаточный словарный запас, мог правильно объединять слова в предложения, а предложения - в связные высказывания.</w:t>
      </w:r>
    </w:p>
    <w:p w:rsidR="005B0398" w:rsidRPr="005B0398" w:rsidRDefault="005B0398" w:rsidP="005B0398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Значение связной речи в жизни дошкольника очень велико. Уровень рассказывания определяет готовность ребенка к школьному обучению. Без умения четко формулировать свои мысли, образно и логично рассказывать  о своих переживаниях, планах невозможно полноценное общение, творчество, саморазвитие личности.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приемы мнемотехники являются наиболее актуальными. Возможности мнемотехники расширяются, их можно использовать для развития навыков словообразования у детей с ОНР (Расторгуева Н.И.).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Барсукова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Л.И. при работе над автоматизацией звуков в качестве нетрадиционных коррекционно-развивающих технологий предлагает использовать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мнемодорожки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поскольку они позволяют ускорять процесс автоматизации и дифференциации поставленных звуков.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Совершенствование системы образования требует внедрения в практику работы образовательных учреждений комплекса мер, направленных на своевременное обеспечение каждому ребёнку адекватных условий для всестороннего развития; формирование полноценной личности, получения им должного образования.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настоящее время значительно возросли требования к развитию речи детей старшего дошкольного возраста.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К моменту выпуска из детского сада ребёнок должен достигнуть определённого уровня развития речевой активности, владения словарём и грамматическим строем речи, готовности к переходу от диалогической речи к связному высказыванию. Успешность обучения детей в школе во многом зависит от уровня овладения им связной речью.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Адекватное восприятие и воспроизведение текстовых учебных материалов, умение давать развёрнутые ответы на вопросы, самостоятельно излагать свои суждения – все эти и другие учебные действия требуют достаточного уровня развития связной речи. Формирование её у детей - изначально сложный процесс даже при отсутствии патологии в речевом развитии. Он многократно усложняется, если у ребёнка наблюдается системное недоразвитие речи.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 качества образования детей с нарушениями в развитии является одним из важных направлений модернизации дошкольного образования. Распространённость речевых дефектов у дошкольников и необходимость их коррекции требует от учителя – логопеда мастерства в применении современных образовательных технологий.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Актуальность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педагогического опыта заключается в том, что он позволяет организовать на высоком уровне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коррекционно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развивающую работу с детьми, имеющими  нарушения речи в дошкольном образовательном учреждении. Материал, представленный в данном опыте, позволяет развивать у детей речемыслительную деятельность, формировать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моторно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двигательную сферу, совершенствовать коммуникативные умения, упражнять в употреблении различных частей речи, развивает память.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Автором разработан перспективный план на учебный год, подобран и систематизирован занимательный материал по развитию и совершенствованию всех компонентов речи, памяти, мышления, зрительно – моторной координации.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 данного педагогического опыта в работе логопеда позволит:</w:t>
      </w:r>
    </w:p>
    <w:p w:rsidR="005B0398" w:rsidRPr="005B0398" w:rsidRDefault="005B0398" w:rsidP="005B0398">
      <w:pPr>
        <w:numPr>
          <w:ilvl w:val="0"/>
          <w:numId w:val="18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5B0398">
        <w:rPr>
          <w:rFonts w:ascii="Times New Roman" w:eastAsia="Times New Roman" w:hAnsi="Times New Roman" w:cs="Times New Roman"/>
          <w:sz w:val="28"/>
          <w:szCs w:val="28"/>
        </w:rPr>
        <w:t>Обогатить логопедические занятия общеразвивающим материалом, благодаря подбору заданий не только позволяющих развивать речь, но и совершенствующих процессы восприятия (слухового и зрительного), внимания (способность к концентрации, распределению и переключению), мышления (операции анализа, синтеза, сравнения, обобщения, классификации, конкретизации и абстракции.</w:t>
      </w:r>
      <w:proofErr w:type="gramEnd"/>
    </w:p>
    <w:p w:rsidR="005B0398" w:rsidRPr="005B0398" w:rsidRDefault="005B0398" w:rsidP="005B0398">
      <w:pPr>
        <w:numPr>
          <w:ilvl w:val="0"/>
          <w:numId w:val="18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Times New Roman"/>
          <w:sz w:val="28"/>
          <w:szCs w:val="28"/>
        </w:rPr>
        <w:t>Поддержать взаимосвязь логопеда и воспитателя группы (использование воспитателем заданий из опыта будет способствовать закреплению навыков правильной речи, расширению и активизации словарного запаса дошкольника).</w:t>
      </w:r>
    </w:p>
    <w:p w:rsidR="005B0398" w:rsidRPr="005B0398" w:rsidRDefault="005B0398" w:rsidP="005B0398">
      <w:pPr>
        <w:numPr>
          <w:ilvl w:val="0"/>
          <w:numId w:val="18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Times New Roman"/>
          <w:sz w:val="28"/>
          <w:szCs w:val="28"/>
        </w:rPr>
        <w:t>Обеспечит работу специалистов в подборе материала для рекомендуемой родителям работы по закреплению речевых навыков.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keepNext/>
        <w:numPr>
          <w:ilvl w:val="1"/>
          <w:numId w:val="18"/>
        </w:numPr>
        <w:spacing w:before="240" w:after="60" w:line="240" w:lineRule="auto"/>
        <w:outlineLvl w:val="0"/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eastAsia="ru-RU"/>
        </w:rPr>
      </w:pPr>
      <w:bookmarkStart w:id="0" w:name="_Toc295853038"/>
      <w:r w:rsidRPr="005B0398"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eastAsia="ru-RU"/>
        </w:rPr>
        <w:t>Научность в представляемом педагогическом опыте.</w:t>
      </w:r>
      <w:bookmarkEnd w:id="0"/>
    </w:p>
    <w:p w:rsidR="005B0398" w:rsidRPr="005B0398" w:rsidRDefault="005B0398" w:rsidP="005B0398">
      <w:pPr>
        <w:spacing w:after="0" w:line="240" w:lineRule="auto"/>
        <w:ind w:left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Теоретической и методологической основой педагогического опыта является: положение Л.С. Выготского о ведущей роли обучения и воспитания в психическом развитии ребёнка; учение Р.Е.Левиной о трёх уровнях речевого развития детей и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психолого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педагогическом подходе в системе специального обучения; исследования общих закономерностей развития детской речи в норме и в условиях её нарушения, проведённые А.Н. Гвоздёвым, Т.Б.Филичевой, Г.В.Чиркиной.</w:t>
      </w:r>
    </w:p>
    <w:p w:rsidR="005B0398" w:rsidRPr="005B0398" w:rsidRDefault="005B0398" w:rsidP="005B0398">
      <w:pPr>
        <w:numPr>
          <w:ilvl w:val="0"/>
          <w:numId w:val="19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Times New Roman"/>
          <w:sz w:val="28"/>
          <w:szCs w:val="28"/>
        </w:rPr>
        <w:t xml:space="preserve">При составлении  педагогического опыта был изучен и проанализирован научно – исследовательский материал по данной проблеме известных учёных </w:t>
      </w:r>
      <w:r w:rsidRPr="005B0398">
        <w:rPr>
          <w:rFonts w:ascii="Times New Roman" w:eastAsia="Times New Roman" w:hAnsi="Times New Roman" w:cs="Arial"/>
          <w:sz w:val="28"/>
          <w:szCs w:val="28"/>
        </w:rPr>
        <w:t xml:space="preserve">А.М. </w:t>
      </w:r>
      <w:proofErr w:type="spellStart"/>
      <w:r w:rsidRPr="005B0398">
        <w:rPr>
          <w:rFonts w:ascii="Times New Roman" w:eastAsia="Times New Roman" w:hAnsi="Times New Roman" w:cs="Arial"/>
          <w:sz w:val="28"/>
          <w:szCs w:val="28"/>
        </w:rPr>
        <w:t>Бородич</w:t>
      </w:r>
      <w:proofErr w:type="spellEnd"/>
      <w:r w:rsidRPr="005B0398">
        <w:rPr>
          <w:rFonts w:ascii="Times New Roman" w:eastAsia="Times New Roman" w:hAnsi="Times New Roman" w:cs="Arial"/>
          <w:sz w:val="28"/>
          <w:szCs w:val="28"/>
        </w:rPr>
        <w:t xml:space="preserve">, Л.Н. </w:t>
      </w:r>
      <w:proofErr w:type="spellStart"/>
      <w:r w:rsidRPr="005B0398">
        <w:rPr>
          <w:rFonts w:ascii="Times New Roman" w:eastAsia="Times New Roman" w:hAnsi="Times New Roman" w:cs="Arial"/>
          <w:sz w:val="28"/>
          <w:szCs w:val="28"/>
        </w:rPr>
        <w:t>Ефименковой</w:t>
      </w:r>
      <w:proofErr w:type="spellEnd"/>
      <w:r w:rsidRPr="005B0398">
        <w:rPr>
          <w:rFonts w:ascii="Times New Roman" w:eastAsia="Times New Roman" w:hAnsi="Times New Roman" w:cs="Arial"/>
          <w:sz w:val="28"/>
          <w:szCs w:val="28"/>
        </w:rPr>
        <w:t xml:space="preserve">, В.И </w:t>
      </w:r>
      <w:proofErr w:type="spellStart"/>
      <w:r w:rsidRPr="005B0398">
        <w:rPr>
          <w:rFonts w:ascii="Times New Roman" w:eastAsia="Times New Roman" w:hAnsi="Times New Roman" w:cs="Arial"/>
          <w:sz w:val="28"/>
          <w:szCs w:val="28"/>
        </w:rPr>
        <w:t>Селеверстова</w:t>
      </w:r>
      <w:proofErr w:type="spellEnd"/>
      <w:r w:rsidRPr="005B0398">
        <w:rPr>
          <w:rFonts w:ascii="Times New Roman" w:eastAsia="Times New Roman" w:hAnsi="Times New Roman" w:cs="Arial"/>
          <w:sz w:val="28"/>
          <w:szCs w:val="28"/>
        </w:rPr>
        <w:t xml:space="preserve">, Е.И.Тихеевой. 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Подбор  материалов представленных в данном опыте опиралась на следующие принципы:</w:t>
      </w:r>
    </w:p>
    <w:p w:rsidR="005B0398" w:rsidRPr="005B0398" w:rsidRDefault="005B0398" w:rsidP="005B039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5B0398">
        <w:rPr>
          <w:rFonts w:ascii="Times New Roman" w:eastAsia="Times New Roman" w:hAnsi="Times New Roman" w:cs="Times New Roman"/>
          <w:sz w:val="28"/>
          <w:szCs w:val="28"/>
        </w:rPr>
        <w:t xml:space="preserve">1) </w:t>
      </w:r>
      <w:r w:rsidRPr="005B0398">
        <w:rPr>
          <w:rFonts w:ascii="Times New Roman" w:eastAsia="Times New Roman" w:hAnsi="Times New Roman" w:cs="Times New Roman"/>
          <w:sz w:val="28"/>
          <w:szCs w:val="28"/>
          <w:u w:val="single"/>
        </w:rPr>
        <w:t>Принцип научности содержания коррекционной работы.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Данный принцип означает, что содержание представленного материала подтверждено научными фактами, понятиями и учитывает зону актуального развития и ближайшего развития.</w:t>
      </w:r>
    </w:p>
    <w:p w:rsidR="005B0398" w:rsidRPr="005B0398" w:rsidRDefault="005B0398" w:rsidP="005B039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5B0398">
        <w:rPr>
          <w:rFonts w:ascii="Times New Roman" w:eastAsia="Times New Roman" w:hAnsi="Times New Roman" w:cs="Times New Roman"/>
          <w:sz w:val="28"/>
          <w:szCs w:val="28"/>
        </w:rPr>
        <w:t xml:space="preserve">2) </w:t>
      </w:r>
      <w:r w:rsidRPr="005B0398">
        <w:rPr>
          <w:rFonts w:ascii="Times New Roman" w:eastAsia="Times New Roman" w:hAnsi="Times New Roman" w:cs="Times New Roman"/>
          <w:sz w:val="28"/>
          <w:szCs w:val="28"/>
          <w:u w:val="single"/>
        </w:rPr>
        <w:t>Принцип системности.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Предполагает воздействие на всю личность ребёнка в целом во взаимосвязи с другими сторонами психического развития ребёнка. Касается необходимости учёта системного взаимодействия различных компонентов речи: фонетики, лексики, грамматики.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3) </w:t>
      </w:r>
      <w:r w:rsidRPr="005B039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Принцип комплексности.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Этот принцип предполагает установление взаимосвязи в работе специалистов и способствует формированию общего и речевого развития детей.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4) </w:t>
      </w:r>
      <w:r w:rsidRPr="005B039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Принцип развития.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Выделение в процессе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коррекционно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развивающей работы тех задач, трудностей, этапов, которые находятся в зоне ближайшего развития ребёнка.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5) </w:t>
      </w:r>
      <w:r w:rsidRPr="005B039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Принцип коррекции.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Система мероприятий, направленных на преодоление или ослабление недостатков речевого или психофизического развития.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6)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Общедидактические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принципы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(наглядность, доступность, сознательность, индивидуальный подход).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Предлагаемый опыт содержит научно обоснованный, систематизированный, разнообразный и увлекательный материал, который позволит обогатить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коррекционно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развивающий процесс, направленный на совершенствование всех компонентов речи, развитие памяти, внимания, мышления.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основе разработки  лексических тем лежит тематический подход, обеспечивающий концентрированное изучение материала. Это позволяет организовать успешное накопление и актуализацию словаря детей и согласуется с задачами всестороннего развития дошкольников.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Лексический материал, представленный в опыте, позволит поддержать взаимосвязь логопеда и воспитателя группы, будет способствовать закреплению навыков правильной речи, расширению, уточнению и активизации словарного запаса воспитанников.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3.4. Результативность педагогического опыта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Логопедическая работа не может обойтись без коррекционной диагностики, сравнительный качественный анализ детских высказываний, проведенный в начале (сентябрь-октябрь) и в конце (апрель-май) учебного года показал, что опора на наглядную модель позволяет активизировать лексический запас ребенка с речевыми нарушениями, рассказы детей стали более полными и связными, отражающие причинно-следственные связи, улучшилось понимание речи, сократилось количество грамматических и лексических ошибок, заметно улучшилось фонематическое восприятие. Дети с радостью  и  увлечением заучивают стихотворения, пересказывают тексты или составляют рассказы на заданную тему и это не вызывает уже страха и речевого негативизма.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Диагностика развития речевых способностей детей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Начало года                                                          Конец года</w:t>
      </w:r>
    </w:p>
    <w:p w:rsidR="005B0398" w:rsidRPr="005B0398" w:rsidRDefault="005B0398" w:rsidP="005B0398">
      <w:pPr>
        <w:spacing w:before="150" w:after="150" w:line="240" w:lineRule="auto"/>
        <w:ind w:left="300" w:right="30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5B0398">
        <w:rPr>
          <w:rFonts w:ascii="Times New Roman" w:eastAsia="Calibri" w:hAnsi="Times New Roman" w:cs="Times New Roman"/>
          <w:noProof/>
          <w:sz w:val="24"/>
          <w:szCs w:val="20"/>
          <w:lang w:eastAsia="ru-RU"/>
        </w:rPr>
        <w:drawing>
          <wp:inline distT="0" distB="0" distL="0" distR="0">
            <wp:extent cx="2362200" cy="1724025"/>
            <wp:effectExtent l="0" t="0" r="0" b="0"/>
            <wp:docPr id="208" name="Диаграмма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 w:rsidRPr="005B0398">
        <w:rPr>
          <w:rFonts w:ascii="Times New Roman" w:eastAsia="Calibri" w:hAnsi="Times New Roman" w:cs="Times New Roman"/>
          <w:sz w:val="24"/>
          <w:szCs w:val="20"/>
          <w:lang w:eastAsia="ru-RU"/>
        </w:rPr>
        <w:t xml:space="preserve">               </w:t>
      </w:r>
      <w:r w:rsidRPr="005B0398">
        <w:rPr>
          <w:rFonts w:ascii="Times New Roman" w:eastAsia="Calibri" w:hAnsi="Times New Roman" w:cs="Times New Roman"/>
          <w:noProof/>
          <w:sz w:val="24"/>
          <w:szCs w:val="20"/>
          <w:lang w:eastAsia="ru-RU"/>
        </w:rPr>
        <w:drawing>
          <wp:inline distT="0" distB="0" distL="0" distR="0">
            <wp:extent cx="2590800" cy="1733550"/>
            <wp:effectExtent l="0" t="0" r="0" b="0"/>
            <wp:docPr id="207" name="Диаграмма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 w:rsidRPr="005B0398">
        <w:rPr>
          <w:rFonts w:ascii="Times New Roman" w:eastAsia="Calibri" w:hAnsi="Times New Roman" w:cs="Times New Roman"/>
          <w:sz w:val="24"/>
          <w:szCs w:val="20"/>
          <w:lang w:eastAsia="ru-RU"/>
        </w:rPr>
        <w:t xml:space="preserve">   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основании проведённой работы, а именно внедрения инновационного метода мнемотехники, как средства мотивации речевой активности детей</w:t>
      </w:r>
      <w:proofErr w:type="gram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получили положительную динамику. Внедрение мнемотехники позволило незаметно и целенаправленно решить следующие задачи: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Times New Roman"/>
          <w:sz w:val="28"/>
          <w:szCs w:val="28"/>
        </w:rPr>
        <w:t>1. Расширить словарный запас детей.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Times New Roman"/>
          <w:sz w:val="28"/>
          <w:szCs w:val="28"/>
        </w:rPr>
        <w:t>2. Отработать все нарушенные речевые компоненты.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Times New Roman"/>
          <w:sz w:val="28"/>
          <w:szCs w:val="28"/>
        </w:rPr>
        <w:t>3. Сформировать связную речь.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Times New Roman"/>
          <w:sz w:val="28"/>
          <w:szCs w:val="28"/>
        </w:rPr>
        <w:t>4. Совершенствовать мелкую моторику.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Times New Roman"/>
          <w:sz w:val="28"/>
          <w:szCs w:val="28"/>
        </w:rPr>
        <w:t>5. Развить у детей внимание, память, мышление - процессы тесно связанные с речью.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Эффективность коррекционной работы зависит от соблюдения следующих условий:</w:t>
      </w:r>
    </w:p>
    <w:p w:rsidR="005B0398" w:rsidRPr="005B0398" w:rsidRDefault="005B0398" w:rsidP="005B0398">
      <w:pPr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Times New Roman"/>
          <w:sz w:val="28"/>
          <w:szCs w:val="28"/>
        </w:rPr>
        <w:t>систематическое проведение занятий;</w:t>
      </w:r>
    </w:p>
    <w:p w:rsidR="005B0398" w:rsidRPr="005B0398" w:rsidRDefault="005B0398" w:rsidP="005B0398">
      <w:pPr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Times New Roman"/>
          <w:sz w:val="28"/>
          <w:szCs w:val="28"/>
        </w:rPr>
        <w:t>составление и размещение упражнений в порядке нарастающей сложности;</w:t>
      </w:r>
    </w:p>
    <w:p w:rsidR="005B0398" w:rsidRPr="005B0398" w:rsidRDefault="005B0398" w:rsidP="005B0398">
      <w:pPr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Times New Roman"/>
          <w:sz w:val="28"/>
          <w:szCs w:val="28"/>
        </w:rPr>
        <w:t>подчиненность заданий выбранной теме;</w:t>
      </w:r>
    </w:p>
    <w:p w:rsidR="005B0398" w:rsidRPr="005B0398" w:rsidRDefault="005B0398" w:rsidP="005B0398">
      <w:pPr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B0398">
        <w:rPr>
          <w:rFonts w:ascii="Times New Roman" w:eastAsia="Times New Roman" w:hAnsi="Times New Roman" w:cs="Times New Roman"/>
          <w:sz w:val="28"/>
          <w:szCs w:val="28"/>
        </w:rPr>
        <w:t>вариативность упражнений – создание высокой умственной и речевой нагрузки;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3.5. Новизна (</w:t>
      </w:r>
      <w:proofErr w:type="spellStart"/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инновационность</w:t>
      </w:r>
      <w:proofErr w:type="spellEnd"/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 представляемого опыта.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Новизна работы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заключается в том, что совместная деятельность педагога с детьми осуществляется по следующим принципам: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I. Принцип интеграции - целостность образовательного процесса обеспечивается взаимодействием образовательных областей: «коммуникация», «познание», «безопасность» и другие;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1) Интеграция на уровне содержания и задач психолого-педагогической работы;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2) Интеграция по средствам организации и оптимизации образовательного процесса;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3) Интеграция детской деятельности.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II. Комплексно-тематический принцип: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1) Объединение комплекса различных видов специфических детских деятельностей вокруг единой «темы»;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2) Виды «тем»: «организующие моменты», «тематические недели», «события», «реализация проектов», «сезонные явления в природе», «праздники», «традиции»;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3) Тесная взаимосвязь и взаимозависимость с интеграцией детских деятельностей.</w:t>
      </w:r>
    </w:p>
    <w:p w:rsidR="005B0398" w:rsidRPr="005B0398" w:rsidRDefault="005B0398" w:rsidP="005B0398">
      <w:pPr>
        <w:keepNext/>
        <w:spacing w:before="240" w:after="60" w:line="240" w:lineRule="auto"/>
        <w:outlineLvl w:val="0"/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eastAsia="ru-RU"/>
        </w:rPr>
      </w:pPr>
      <w:bookmarkStart w:id="1" w:name="_Toc295853041"/>
      <w:r w:rsidRPr="005B0398"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eastAsia="ru-RU"/>
        </w:rPr>
        <w:t>3.6. Технологичность представляемого педагогического опыта.</w:t>
      </w:r>
      <w:bookmarkEnd w:id="1"/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Данный педагогический опыт учителя - логопеда был заслушан на педагогическом совете ДОУ и получил рецензию детского сада. 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Модернизация образования предусматривает комплексное, всестороннее обновление всех звеньев образовательной системы в соответствии с требованиями к обучению. Эти изменения касаются вопросов организации образовательной деятельности, технологий и содержания.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Одной из ведущих линий модернизации образования является достижение нового современного качества дошкольного образования. Это вызывает необходимость разработки современных коррекционн</w:t>
      </w:r>
      <w:proofErr w:type="gram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о-</w:t>
      </w:r>
      <w:proofErr w:type="gram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образовательных технологий, обновления содержания  в дошкольном образовательном учреждении.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Содержание логопедической работы с детьми, с учётом современных подходов к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коррекционно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образовательному процессу, включает основные цели и задачи, определяющие «образовательную стратегию»: формирование языковых умений и навыков, развитие речемыслительной деятельности, обобщённых представлений о языковых единицах и особенностях их функционирования, формирование сенсорной, интеллектуальной, эмоционально – волевой и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моторно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двигательной сфер, совершенствование коммуникативных умений, практическое употребление различных частей речи.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Технологичность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представленного опыта заключается в том, что автор предлагает инновационную систему деятельности, которая обновляет содержание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коррекционно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развивающей работы. Практический материал строится по тематическому принципу, позволяющему организовать тесную связь учителя – логопеда и воспитателя в определении конкретного содержания обучения, выборе форм и методов логопедического и педагогического воздействия, актуализации единых речевых средств в процессе различных видов деятельности и прогнозировании вербального развития.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 педагогического опыта подразумевает широкую вариативность в выборе форм и методов обучения, способов активизации речевых и мыслительных процессов в зависимости от специфических особенностей каждого ребёнка, его социального и речевого опыта.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Данный опыт может использоваться не только учителями – логопедами, но и воспитателями общеобразовательных групп.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keepNext/>
        <w:spacing w:before="240" w:after="60" w:line="240" w:lineRule="auto"/>
        <w:outlineLvl w:val="0"/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eastAsia="ru-RU"/>
        </w:rPr>
      </w:pPr>
      <w:bookmarkStart w:id="2" w:name="_Toc295853042"/>
      <w:r w:rsidRPr="005B0398"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eastAsia="ru-RU"/>
        </w:rPr>
        <w:t>3.7. Описание основных элементов представляемого педагогического опыта.</w:t>
      </w:r>
      <w:bookmarkEnd w:id="2"/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1.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Тематический  план занятий по формированию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лексико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грамматических категорий и развитию связной речи, с </w:t>
      </w:r>
      <w:proofErr w:type="gram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подобранными</w:t>
      </w:r>
      <w:proofErr w:type="gram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мнемотаблицами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составления рассказов и заучивания стихотворений. (Приложение 1)</w:t>
      </w:r>
    </w:p>
    <w:p w:rsid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Конспекты занятий с использованием элементов мнемотехники. 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 2)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keepNext/>
        <w:spacing w:before="240" w:after="60" w:line="240" w:lineRule="auto"/>
        <w:outlineLvl w:val="0"/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eastAsia="ru-RU"/>
        </w:rPr>
      </w:pPr>
      <w:bookmarkStart w:id="3" w:name="_Toc295853043"/>
      <w:r w:rsidRPr="005B0398"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eastAsia="ru-RU"/>
        </w:rPr>
        <w:t>4. ВЫВОДЫ.</w:t>
      </w:r>
      <w:bookmarkEnd w:id="3"/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Речь – яркий показатель развития ребёнка. Чем лучше будет развита речь ребёнка в дошкольные годы, тем выше гарантия успешности его школьного обучения.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Практика показывает, что мнемотехника многофункциональна. Постепенно память дошкольников укрепляется, становится более «цепкой», образное мышление развивается, они запоминают тексты намного лучше, больше по объему, легче и эмоциональнее. Использование мнемотехники облегчает и ускоряет процесс запоминания и усвоения текстов, формирует приемы работы с памятью, потому что при таком виде деятельности включаются не только слуховые, но и зрительные анализаторы. Таким образом, с помощью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, схем – моделей удаётся достичь следующих результатов:</w:t>
      </w:r>
    </w:p>
    <w:p w:rsidR="005B0398" w:rsidRPr="005B0398" w:rsidRDefault="005B0398" w:rsidP="005B0398">
      <w:pPr>
        <w:numPr>
          <w:ilvl w:val="0"/>
          <w:numId w:val="2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у детей увеличивается круг знаний об окружающем мире;</w:t>
      </w:r>
    </w:p>
    <w:p w:rsidR="005B0398" w:rsidRPr="005B0398" w:rsidRDefault="005B0398" w:rsidP="005B0398">
      <w:pPr>
        <w:numPr>
          <w:ilvl w:val="0"/>
          <w:numId w:val="2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появляется желание пересказывать тексты, придумывать интересные истории;</w:t>
      </w:r>
    </w:p>
    <w:p w:rsidR="005B0398" w:rsidRPr="005B0398" w:rsidRDefault="005B0398" w:rsidP="005B0398">
      <w:pPr>
        <w:numPr>
          <w:ilvl w:val="0"/>
          <w:numId w:val="2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появляется интерес к заучиванию стихов;</w:t>
      </w:r>
    </w:p>
    <w:p w:rsidR="005B0398" w:rsidRPr="005B0398" w:rsidRDefault="005B0398" w:rsidP="005B0398">
      <w:pPr>
        <w:numPr>
          <w:ilvl w:val="0"/>
          <w:numId w:val="2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словарный запас выходит на более высокий уровень;</w:t>
      </w:r>
    </w:p>
    <w:p w:rsidR="005B0398" w:rsidRPr="005B0398" w:rsidRDefault="005B0398" w:rsidP="005B0398">
      <w:pPr>
        <w:numPr>
          <w:ilvl w:val="0"/>
          <w:numId w:val="2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преодолевают робость, застенчивость, учатся свободно держаться перед аудиторией.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Внедрение мнемотехники в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коррекционно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развивающую работу позволило: повысить уровень образовательного процесса у детей</w:t>
      </w:r>
      <w:proofErr w:type="gram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сформировало коммуникативные умения, обогатило словарный запас, сформировало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моторно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двигательную сферу.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Результат проведённой работы подтвердил выдвинутую гипотезу, что внедрение мнемотехники в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коррекционно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развивающий процесс значительно улучшило показатели речевого развития детей старшего дошкольного возраста. Доказало необходимость осуществления целенаправленной, систематизированной коррекционной работы по формированию речевой активности детей, а специалист увлечённый своим профессиональным делом, может и должен грамотно и творчески относиться к построению и проектированию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коррекционно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образовательного процесса.</w:t>
      </w:r>
    </w:p>
    <w:p w:rsidR="005B0398" w:rsidRPr="005B0398" w:rsidRDefault="005B0398" w:rsidP="005B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  <w:sectPr w:rsidR="005B0398" w:rsidRPr="005B0398" w:rsidSect="005B0398">
          <w:headerReference w:type="even" r:id="rId19"/>
          <w:headerReference w:type="default" r:id="rId20"/>
          <w:pgSz w:w="11906" w:h="16838"/>
          <w:pgMar w:top="1134" w:right="851" w:bottom="1134" w:left="1418" w:header="709" w:footer="709" w:gutter="0"/>
          <w:pgNumType w:fmt="numberInDash" w:start="2" w:chapStyle="1"/>
          <w:cols w:space="708"/>
          <w:docGrid w:linePitch="360"/>
        </w:sect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 xml:space="preserve">                                                                    </w:t>
      </w:r>
    </w:p>
    <w:p w:rsidR="005B0398" w:rsidRPr="005B0398" w:rsidRDefault="005B0398" w:rsidP="005B0398">
      <w:pPr>
        <w:spacing w:after="0" w:line="240" w:lineRule="auto"/>
        <w:jc w:val="right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Приложение 1</w:t>
      </w: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Тематический план занятий</w:t>
      </w: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 xml:space="preserve">по формированию </w:t>
      </w:r>
      <w:proofErr w:type="spellStart"/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лексико</w:t>
      </w:r>
      <w:proofErr w:type="spellEnd"/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 xml:space="preserve"> – грамматических категорий и развитию связной речи</w:t>
      </w: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Детский сад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88"/>
        <w:gridCol w:w="4680"/>
        <w:gridCol w:w="5940"/>
      </w:tblGrid>
      <w:tr w:rsidR="005B0398" w:rsidRPr="005B0398" w:rsidTr="005B0398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4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детский сад, группа, режим;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обращение (имена, отчества работников д\с).</w:t>
            </w:r>
          </w:p>
          <w:p w:rsidR="005B0398" w:rsidRPr="005B0398" w:rsidRDefault="005B0398" w:rsidP="005B0398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Вырезать, клеить, читать, играть, танцевать, петь, здороваться, прощаться, спать, гулять</w:t>
            </w:r>
          </w:p>
          <w:p w:rsidR="005B0398" w:rsidRPr="005B0398" w:rsidRDefault="005B0398" w:rsidP="005B0398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Обогащение словаря признаков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Игрушечный, детский, яркий, веселый, теплый, маленький, взрослый</w:t>
            </w:r>
          </w:p>
          <w:p w:rsidR="005B0398" w:rsidRPr="005B0398" w:rsidRDefault="005B0398" w:rsidP="005B0398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 группе (как?) – уютно, тепло, нарядно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 единственного и множественного числа;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 детском саду много групп, игрушек.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предложный падеж множественного числа;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Воспитатели заботятся о детях, растениях, животных в природном уголке.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Согласование числительных с существительными в роде, падеже и числе.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группа, 2 группы, 5 групп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глаголы с приставками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пришел, ушел, подошел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дифференциация глаголов совершенного и несовершенного вида.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Убирают игрушки, убрали игрушки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о детском саде.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что есть в д\с?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кто работает в д\с?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о группе.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что есть в группе?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занимаются в группе?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«Повар»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val="en-US"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3429000" cy="2581275"/>
                  <wp:effectExtent l="0" t="0" r="0" b="9525"/>
                  <wp:docPr id="205" name="Рисунок 205" descr="пова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пова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2179"/>
              <w:gridCol w:w="1595"/>
              <w:gridCol w:w="1920"/>
            </w:tblGrid>
            <w:tr w:rsidR="005B0398" w:rsidRPr="005B0398" w:rsidTr="005B0398">
              <w:trPr>
                <w:trHeight w:val="914"/>
                <w:jc w:val="center"/>
              </w:trPr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Ходит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повар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 колпаке,</w:t>
                  </w:r>
                </w:p>
              </w:tc>
            </w:tr>
            <w:tr w:rsidR="005B0398" w:rsidRPr="005B0398" w:rsidTr="005B0398">
              <w:trPr>
                <w:trHeight w:val="914"/>
                <w:jc w:val="center"/>
              </w:trPr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 поварешкою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в руке. 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Он готовит</w:t>
                  </w:r>
                </w:p>
              </w:tc>
            </w:tr>
            <w:tr w:rsidR="005B0398" w:rsidRPr="005B0398" w:rsidTr="005B0398">
              <w:trPr>
                <w:trHeight w:val="866"/>
                <w:jc w:val="center"/>
              </w:trPr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нам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обед: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кашу, суп и винегрет.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Игрушки</w:t>
      </w: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17"/>
        <w:gridCol w:w="4853"/>
        <w:gridCol w:w="5116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Игрушки, кубики, коляска, кукла, игра,  мишка, машина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внешние признаки.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Мяч – резиновый, круглый, маленький, прыгучий, полосатый, зеленый.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характер, повадки.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Лошадка – быстроногая, стремительная, гордая, вороная, высокая.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Мишка неуклюжий, а Буратино проворный.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Играть, разбрасывать, собирать, строить, делиться, веселиться, радоваться, шалить, кричать, смеяться, улыбаться.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и обогащение словаря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С игрушками можно играть (как?) – тихо, шумно, весело, дружно,  радостно, грустно, задумчиво, интересно. 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множественного числа в разных падежах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Много машин, мячей, кукол, кубиков.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дательный падеж.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Колеса нужны машинам.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Ленты нужны куклам.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сложных слов.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Если у лошадки длинные ноги, то она длинноногая.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помощью приставок.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Машина – ехала, переехала, объехала, въехала, наехала, заехала, съехала, подъехала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подбор однокоренных слов.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Куб – кубик, кубик, </w:t>
            </w: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кубичек</w:t>
            </w:r>
            <w:proofErr w:type="spellEnd"/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согласование числительных с существительными в роде, падеже  и числе.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воздушный шар, 2 воздушных шара,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5 воздушных шаров.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о своей любимой игрушке по плану: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что это за игрушка?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какая она?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 с ней играть?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почему она любимая?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сравнение двух игрушек.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похожи?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отличаются?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i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i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i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i/>
                <w:sz w:val="28"/>
                <w:szCs w:val="28"/>
                <w:lang w:eastAsia="zh-CN"/>
              </w:rPr>
              <w:t xml:space="preserve"> «Игрушки»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Verdana" w:eastAsia="SimSun" w:hAnsi="Verdana" w:cs="Times New Roman"/>
                <w:i/>
                <w:sz w:val="16"/>
                <w:szCs w:val="16"/>
                <w:lang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990850" cy="3057525"/>
                  <wp:effectExtent l="0" t="0" r="0" b="9525"/>
                  <wp:docPr id="204" name="Рисунок 204" descr="игруш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игруш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305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636"/>
              <w:gridCol w:w="1705"/>
              <w:gridCol w:w="1529"/>
            </w:tblGrid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Много игрушек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 нашем саду.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Наши игрушки стоят на виду.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Кот в сапогах,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длинноухие зайцы,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барабаны,</w:t>
                  </w:r>
                </w:p>
              </w:tc>
            </w:tr>
            <w:tr w:rsidR="005B0398" w:rsidRPr="005B0398" w:rsidTr="005B0398">
              <w:trPr>
                <w:trHeight w:val="682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балалайки.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Куклы нарядные в платьях сидят,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куклы на зайцев и мишек 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глядят.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Мы 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наши игрушки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не бьём,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не ломаем,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их у друзей не отнимаем.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 xml:space="preserve">Овощи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23"/>
        <w:gridCol w:w="4864"/>
        <w:gridCol w:w="5099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Огород, урожай, овощи, капуста, морковь и т.д.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и обогащение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цвет (основные оттенки);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форма;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Круглый, овальный, треугольный.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Морковь сладкая – лук горький.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Собирать,  мыть, чистить, резать, готовить, жарить, консервировать, растить.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Вкусно, полезно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с уменьшительно – ласкательным суффиксом.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Баклажанчик</w:t>
            </w:r>
            <w:proofErr w:type="spell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, огурчик.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Чего много в огороде? – огурцов, свёклы, моркови.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дательный падеж единственного и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Чему дашь воды? – огурцам, репе.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 единственного  и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Капельки росы блестят на помидорах, огурцах, горохе.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употребление предлогов (вставить в предложение пропущенный предлог).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Свекла лежала…столе.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приставками.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Прополоть, переполоть, выполоть.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притяжательных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Сок из моркови – морковный.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дифференциация глаголов совершенного и несовершенного вида.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Собирают – собрали.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по схеме: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что это?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какой этот овощ по величине, форме, цвету, вкусу?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где он растет?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где его можно купить?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что из него готовят?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«Лук (загадка)»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val="en-US"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800350" cy="1724025"/>
                  <wp:effectExtent l="0" t="0" r="0" b="9525"/>
                  <wp:docPr id="203" name="Рисунок 203" descr="загад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загад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262"/>
              <w:gridCol w:w="1779"/>
              <w:gridCol w:w="1812"/>
            </w:tblGrid>
            <w:tr w:rsidR="005B0398" w:rsidRPr="005B0398" w:rsidTr="005B0398">
              <w:trPr>
                <w:trHeight w:val="914"/>
                <w:jc w:val="center"/>
              </w:trPr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Сидит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дед. 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Во сто шуб одет.</w:t>
                  </w:r>
                </w:p>
              </w:tc>
            </w:tr>
            <w:tr w:rsidR="005B0398" w:rsidRPr="005B0398" w:rsidTr="005B0398">
              <w:trPr>
                <w:trHeight w:val="914"/>
                <w:jc w:val="center"/>
              </w:trPr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Кто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его раздевает,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тот слёзы проливает.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«Огород»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val="en-US"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867025" cy="2581275"/>
                  <wp:effectExtent l="0" t="0" r="9525" b="9525"/>
                  <wp:docPr id="202" name="Рисунок 202" descr="огоро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горо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618"/>
              <w:gridCol w:w="1397"/>
              <w:gridCol w:w="1838"/>
            </w:tblGrid>
            <w:tr w:rsidR="005B0398" w:rsidRPr="005B0398" w:rsidTr="005B0398">
              <w:trPr>
                <w:trHeight w:val="914"/>
                <w:jc w:val="center"/>
              </w:trPr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 огороде много гряд.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Тут и репа,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салат,</w:t>
                  </w:r>
                </w:p>
              </w:tc>
            </w:tr>
            <w:tr w:rsidR="005B0398" w:rsidRPr="005B0398" w:rsidTr="005B0398">
              <w:trPr>
                <w:trHeight w:val="914"/>
                <w:jc w:val="center"/>
              </w:trPr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тут и свекла,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горох,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а картофель разве плох?</w:t>
                  </w:r>
                </w:p>
              </w:tc>
            </w:tr>
            <w:tr w:rsidR="005B0398" w:rsidRPr="005B0398" w:rsidTr="005B0398">
              <w:trPr>
                <w:trHeight w:val="866"/>
                <w:jc w:val="center"/>
              </w:trPr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Наш зеленый огород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нас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прокормит круглый год.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Verdana" w:eastAsia="SimSun" w:hAnsi="Verdana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«Картошка»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981325" cy="1724025"/>
                  <wp:effectExtent l="0" t="0" r="9525" b="9525"/>
                  <wp:docPr id="201" name="Рисунок 201" descr="картош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картош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1562"/>
              <w:gridCol w:w="1563"/>
              <w:gridCol w:w="1748"/>
            </w:tblGrid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Из картошки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много блюд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приготовить можно.</w:t>
                  </w:r>
                </w:p>
              </w:tc>
            </w:tr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Её варят, жарят, трут,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 костре её пекут.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 xml:space="preserve">                                                                                     Фрукты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31"/>
        <w:gridCol w:w="4875"/>
        <w:gridCol w:w="5080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Фрукты, компот, варенье, слива, арбуз, вишня, лимон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и обогащение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цвет (основные оттенки);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форма;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Круглый, овальный, треугольный.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Дерево высокое – куст низкий.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Выращивать, собирать, мыть, резать, варить (варенье).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После лимона во рту (как?) – кисло.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с уменьшительно – ласкательным суффиксом.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Арбуз – </w:t>
            </w: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арбузик</w:t>
            </w:r>
            <w:proofErr w:type="spell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, вишня – вишенка.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единственного и множественного числа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На картине много лимонов, груш.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винительный падеж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Я положу в рот вишню (вишни).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Я пойду за сливами, грушами.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согласование числительных с существительными в роде, падеже и числе.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персик, 2 персика, 5 персиков.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приставками.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Копать – закопать, выкопать, перекопать.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притяжательных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Кисель из слив – сливовый.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по схеме: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что это?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какой этот овощ по величине, форме, цвету, вкусу?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где он растет?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где его можно купить?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что из него готовят?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сравнения о двух фруктах.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похожи?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отличаются?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«Яблоко (загадка)»</w:t>
            </w: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val="en-US"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857500" cy="1724025"/>
                  <wp:effectExtent l="0" t="0" r="0" b="9525"/>
                  <wp:docPr id="200" name="Рисунок 200" descr="ябло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ябло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592"/>
              <w:gridCol w:w="1658"/>
              <w:gridCol w:w="1584"/>
            </w:tblGrid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Само с кулачок,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круглый бочок. 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Тронешь пальцем -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гладко,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а откусишь -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сладко.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tabs>
          <w:tab w:val="left" w:pos="5115"/>
        </w:tabs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Осень</w:t>
      </w: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31"/>
        <w:gridCol w:w="4639"/>
        <w:gridCol w:w="5616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rPr>
          <w:trHeight w:val="7896"/>
        </w:trPr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обогащение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Листопад, дождь, время года, осень, ливень, морось, погода, урожай, ветер, листва, заморозок.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и обогащение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Осенний, затяжной, пасмурный, дождливый, спелый, опавший, цветной.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Капать, лить, моросить, светить, убирать, падать, дуть.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Дождливо, холодно, ветрено, хмуро, пасмурно.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дифференциация глаголов единственного и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Туча по небу плывет – тучи по небу плывут.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с уменьшительно – ласкательным суффиксом.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Дождь – дождик, дождичек.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приставками.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Птицы улетели.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Птицы с дерева слетели.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относительных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День с ветром – ветреный день.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Погода осенью – осенняя.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согласование прилагательных с существительными в роде и числе.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Осенний день, осеннее солнце, осенние листья, осенняя погода.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сравнения о всех периодах осени (ранняя, золотая, поздняя).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заучивание  стихотворений об осени и осенних явлениях.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</w:t>
            </w:r>
            <w:proofErr w:type="spellStart"/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val="en-US" w:eastAsia="zh-CN"/>
              </w:rPr>
              <w:t>Подарки</w:t>
            </w:r>
            <w:proofErr w:type="spellEnd"/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val="en-US" w:eastAsia="zh-CN"/>
              </w:rPr>
              <w:t xml:space="preserve"> </w:t>
            </w:r>
            <w:proofErr w:type="spellStart"/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val="en-US" w:eastAsia="zh-CN"/>
              </w:rPr>
              <w:t>осени</w:t>
            </w:r>
            <w:proofErr w:type="spellEnd"/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val="en-US"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3095625" cy="4286250"/>
                  <wp:effectExtent l="0" t="0" r="9525" b="0"/>
                  <wp:docPr id="199" name="Рисунок 19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428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789"/>
              <w:gridCol w:w="1749"/>
              <w:gridCol w:w="1832"/>
            </w:tblGrid>
            <w:tr w:rsidR="005B0398" w:rsidRPr="005B0398" w:rsidTr="005B0398">
              <w:trPr>
                <w:trHeight w:val="510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Ходит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осень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в нашем парке.</w:t>
                  </w:r>
                </w:p>
              </w:tc>
            </w:tr>
            <w:tr w:rsidR="005B0398" w:rsidRPr="005B0398" w:rsidTr="005B0398">
              <w:trPr>
                <w:trHeight w:val="504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Дарит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осень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всем подарки.</w:t>
                  </w:r>
                </w:p>
              </w:tc>
            </w:tr>
            <w:tr w:rsidR="005B0398" w:rsidRPr="005B0398" w:rsidTr="005B0398">
              <w:trPr>
                <w:trHeight w:val="498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Бусы красные -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рябине,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фартук розовый -</w:t>
                  </w:r>
                </w:p>
              </w:tc>
            </w:tr>
            <w:tr w:rsidR="005B0398" w:rsidRPr="005B0398" w:rsidTr="005B0398">
              <w:trPr>
                <w:trHeight w:val="506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осине,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зонтик желтый -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тополям,</w:t>
                  </w:r>
                </w:p>
              </w:tc>
            </w:tr>
            <w:tr w:rsidR="005B0398" w:rsidRPr="005B0398" w:rsidTr="005B0398">
              <w:trPr>
                <w:trHeight w:val="258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фрукты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осень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дарит нам.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 xml:space="preserve">                         «Осеннее утро»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971800" cy="5438775"/>
                  <wp:effectExtent l="0" t="0" r="0" b="9525"/>
                  <wp:docPr id="198" name="Рисунок 198" descr="улетает лето(мнемотехника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улетает лето(мнемотехника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543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1796"/>
              <w:gridCol w:w="1797"/>
              <w:gridCol w:w="1797"/>
            </w:tblGrid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Стало вдруг светлее вдвое,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двор 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как в солнечных лучах:</w:t>
                  </w:r>
                </w:p>
              </w:tc>
            </w:tr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это платье золотое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у березы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 плечах.</w:t>
                  </w:r>
                </w:p>
              </w:tc>
            </w:tr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Утром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мы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во двор</w:t>
                  </w:r>
                </w:p>
              </w:tc>
            </w:tr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идем -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листья сыплются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дождем.</w:t>
                  </w:r>
                </w:p>
              </w:tc>
            </w:tr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Под ногами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шелестят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летят, летят, летят…</w:t>
                  </w:r>
                </w:p>
              </w:tc>
            </w:tr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Пролетают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паутинки с паучками в серединке 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высоко от земли</w:t>
                  </w:r>
                </w:p>
              </w:tc>
            </w:tr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пролетели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журавли.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Всё</w:t>
                  </w:r>
                </w:p>
              </w:tc>
            </w:tr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летит…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Должно быть, это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улетает</w:t>
                  </w:r>
                </w:p>
              </w:tc>
            </w:tr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наше лето.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«Осень»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3429000" cy="2581275"/>
                  <wp:effectExtent l="0" t="0" r="0" b="9525"/>
                  <wp:docPr id="197" name="Рисунок 197" descr="осен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осен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1796"/>
              <w:gridCol w:w="1797"/>
              <w:gridCol w:w="1797"/>
            </w:tblGrid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Опустел скворечник,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улетели птицы,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листьям</w:t>
                  </w:r>
                </w:p>
              </w:tc>
            </w:tr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 деревьях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тоже не сидится.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Целый день сегодня</w:t>
                  </w:r>
                </w:p>
              </w:tc>
            </w:tr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всё летят, летят.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Видно, тоже в Африку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улететь хотят.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«Осенние деревья»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3095625" cy="4286250"/>
                  <wp:effectExtent l="0" t="0" r="9525" b="0"/>
                  <wp:docPr id="196" name="Рисунок 196" descr="осенние деревь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осенние деревь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428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1796"/>
              <w:gridCol w:w="1797"/>
              <w:gridCol w:w="1797"/>
            </w:tblGrid>
            <w:tr w:rsidR="005B0398" w:rsidRPr="005B0398" w:rsidTr="005B0398">
              <w:trPr>
                <w:trHeight w:hRule="exact" w:val="660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Ветер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по лесу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летал,</w:t>
                  </w:r>
                </w:p>
              </w:tc>
            </w:tr>
            <w:tr w:rsidR="005B0398" w:rsidRPr="005B0398" w:rsidTr="005B0398">
              <w:trPr>
                <w:trHeight w:hRule="exact" w:val="54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ветер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листики 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36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считал.</w:t>
                  </w:r>
                </w:p>
              </w:tc>
            </w:tr>
            <w:tr w:rsidR="005B0398" w:rsidRPr="005B0398" w:rsidTr="005B0398">
              <w:trPr>
                <w:trHeight w:hRule="exact" w:val="729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Вот дубовый,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вот кленовый,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вот рябиновый резной,</w:t>
                  </w:r>
                </w:p>
              </w:tc>
            </w:tr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вот с берёзы золотой.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Вот последний лист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 осинки</w:t>
                  </w:r>
                </w:p>
              </w:tc>
            </w:tr>
            <w:tr w:rsidR="005B0398" w:rsidRPr="005B0398" w:rsidTr="005B0398">
              <w:trPr>
                <w:trHeight w:hRule="exact" w:val="696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ветер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бросил 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 тропинку.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Одежда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30"/>
        <w:gridCol w:w="4612"/>
        <w:gridCol w:w="5644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классификация.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Осенняя одежда: куртка, шапка, брюки, свитер, жилет, колготки.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детали.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Рукав, воротник, подол, пуговицы, манжеты.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и обогащение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качественные прилагательные;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Куртка  (какая?) – детская, взрослая, осенняя, красная.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антонимы;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Брюки длинные – шорты короткие.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Что можно делать с одеждой? – выкраивать, шить, примерять, выбирать, стирать, носить, гладить..</w:t>
            </w:r>
            <w:proofErr w:type="gramEnd"/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Хорошая одежда – это удобно, красиво.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с уменьшительно – ласкательным суффиксом.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Куртка – курточка, брюки - брючки.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единственного и множественного числа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Много у девочки юбок, платьев.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Мы с мамой пойдем в магазин за трусиками и платьем.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согласование существительных с числительными в роде, числе и падеже.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рубашка, 2 рубашки, 5 рубашек.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употребление предлогов.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Свитер надет на рубашку.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Рубашка под свитером.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однокоренных слов.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Платье – платьице, платьевая ткань, платяной шкаф.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сравнительной степени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Кофта короче платья.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дифференциация глаголов совершенного и несовершенного вида.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Мама шьет платье, а Аня уже сшила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.</w:t>
            </w:r>
            <w:proofErr w:type="gramEnd"/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о предмете одежды по схеме: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- какая она (по сезону, принадлежности)?  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из чего сделана?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какие у неё детали?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 следить за ней?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«Штанишки для мишки»</w:t>
            </w: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val="en-US"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3086100" cy="2581275"/>
                  <wp:effectExtent l="0" t="0" r="0" b="9525"/>
                  <wp:docPr id="195" name="Рисунок 1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905"/>
              <w:gridCol w:w="1727"/>
              <w:gridCol w:w="1766"/>
            </w:tblGrid>
            <w:tr w:rsidR="005B0398" w:rsidRPr="005B0398" w:rsidTr="005B0398">
              <w:trPr>
                <w:trHeight w:val="672"/>
                <w:jc w:val="center"/>
              </w:trPr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Маша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нашему малышке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сшила</w:t>
                  </w:r>
                </w:p>
              </w:tc>
            </w:tr>
            <w:tr w:rsidR="005B0398" w:rsidRPr="005B0398" w:rsidTr="005B0398">
              <w:trPr>
                <w:trHeight w:val="678"/>
                <w:jc w:val="center"/>
              </w:trPr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новые штанишки.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Сшила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шубку,</w:t>
                  </w:r>
                </w:p>
              </w:tc>
            </w:tr>
            <w:tr w:rsidR="005B0398" w:rsidRPr="005B0398" w:rsidTr="005B0398">
              <w:trPr>
                <w:trHeight w:val="866"/>
                <w:jc w:val="center"/>
              </w:trPr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сшила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шарф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для мишутки-малыша.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«Шапка»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3086100" cy="2581275"/>
                  <wp:effectExtent l="0" t="0" r="0" b="9525"/>
                  <wp:docPr id="194" name="Рисунок 194" descr="шап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шап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B0398">
              <w:rPr>
                <w:rFonts w:ascii="Verdana" w:eastAsia="SimSun" w:hAnsi="Verdana" w:cs="Times New Roman"/>
                <w:i/>
                <w:sz w:val="16"/>
                <w:szCs w:val="16"/>
                <w:lang w:eastAsia="zh-CN"/>
              </w:rPr>
              <w:softHyphen/>
            </w:r>
            <w:r w:rsidRPr="005B0398">
              <w:rPr>
                <w:rFonts w:ascii="Verdana" w:eastAsia="SimSun" w:hAnsi="Verdana" w:cs="Times New Roman"/>
                <w:i/>
                <w:sz w:val="16"/>
                <w:szCs w:val="16"/>
                <w:lang w:eastAsia="zh-CN"/>
              </w:rPr>
              <w:softHyphen/>
            </w:r>
            <w:r w:rsidRPr="005B0398">
              <w:rPr>
                <w:rFonts w:ascii="Verdana" w:eastAsia="SimSun" w:hAnsi="Verdana" w:cs="Times New Roman"/>
                <w:i/>
                <w:sz w:val="16"/>
                <w:szCs w:val="16"/>
                <w:lang w:eastAsia="zh-CN"/>
              </w:rPr>
              <w:softHyphen/>
            </w:r>
            <w:r w:rsidRPr="005B0398">
              <w:rPr>
                <w:rFonts w:ascii="Verdana" w:eastAsia="SimSun" w:hAnsi="Verdana" w:cs="Times New Roman"/>
                <w:i/>
                <w:sz w:val="16"/>
                <w:szCs w:val="16"/>
                <w:lang w:eastAsia="zh-CN"/>
              </w:rPr>
              <w:softHyphen/>
            </w:r>
            <w:r w:rsidRPr="005B0398">
              <w:rPr>
                <w:rFonts w:ascii="Verdana" w:eastAsia="SimSun" w:hAnsi="Verdana" w:cs="Times New Roman"/>
                <w:i/>
                <w:sz w:val="16"/>
                <w:szCs w:val="16"/>
                <w:lang w:eastAsia="zh-CN"/>
              </w:rPr>
              <w:softHyphen/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912"/>
              <w:gridCol w:w="1781"/>
              <w:gridCol w:w="1705"/>
            </w:tblGrid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Шапка шерстяная,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наверху помпон.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Круглый,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словно мячик,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пушистый он.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Есть ещё у шапки отворот цветной.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Буду в этой шапке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бегать я 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зимой.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«Сарафанчик»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3314700" cy="2581275"/>
                  <wp:effectExtent l="0" t="0" r="0" b="9525"/>
                  <wp:docPr id="193" name="Рисунок 193" descr="сарафанч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сарафанчи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val="en-US"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621"/>
              <w:gridCol w:w="1967"/>
              <w:gridCol w:w="1810"/>
            </w:tblGrid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Сшили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Тане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сарафанчик.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Нет такого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у подруг.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Ярко-жёлтый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одуванчик,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колокольчики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вокруг.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 xml:space="preserve"> </w:t>
      </w: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Обувь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06"/>
        <w:gridCol w:w="4942"/>
        <w:gridCol w:w="4938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и обогащение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классификация.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Осенняя обувь: сапоги, ботинки, кроссовки, туфли,  калоши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детали.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Каблук, пряжка, шнурок, носок, язычок, стелька.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Кроссовки  (какие?) – спортивные, легкие, свободные, детские, взрослые.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антонимы;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Короткие боты – длинные сапоги.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Что можно делать с обувью? – выкраивать, шить, примерять, выбирать, чистить.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 тапочках – легко, удобно, мягко, тепло.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  единственного и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Сломались молнии у сапог.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Пойдем в магазин за валенками.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предложный падеж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Я пойду гулять в сапогах, кедах.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согласование существительных с числительными в роде, числе и падеже.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пара обуви, 2 пары обуви, 5 пар обуви.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однокоренных слов.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Сапоги – сапожки, сапожник, сапожная.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сравнительной степени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Сапоги тяжелее валенок.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дифференциация глаголов совершенного и несовершенного вида.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Придумывать – придумал, шить - пришить.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помощью приставок.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Развязать, привязать, завязать.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об обуви по схеме: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- какая она (по сезону, принадлежности)?  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из чего сделана?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какие у неё детали?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 ухаживать за обувью?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сравнения о двух предметах (чем похожи, чем отличаются ботинки и сапоги, сапоги и валенки?)</w:t>
            </w:r>
          </w:p>
        </w:tc>
      </w:tr>
    </w:tbl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Продукты питания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19"/>
        <w:gridCol w:w="4781"/>
        <w:gridCol w:w="5286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Фрукты, хлеб, колбаса, сосиски, молоко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и обогащение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Еда (какая?) – вкусная, полезная, питательная.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Выращивать, собирать, мыть, резать, варить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)</w:t>
            </w:r>
            <w:proofErr w:type="gram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Кисло, вкусно, полезно.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с уменьшительно – ласкательным суффиксом.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Сыр – сырок, молоко – молочко, хлеб - хлебушек.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единственного и множественного числа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 магазине много молока, сыра, хлеба.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Я пойду за хлебом, молоком.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согласование числительных с существительными в роде, падеже и числе.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булочка, 2 булочки, 5 булочек.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притяжательных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Каша из пшена - пшеничная.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Суп из овощей – овощной.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Компот из яблок – яблочный.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сравнения о двух продуктах питания.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похожи?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отличаются?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«Продукты»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val="en-US"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3209925" cy="3514725"/>
                  <wp:effectExtent l="0" t="0" r="9525" b="9525"/>
                  <wp:docPr id="192" name="Рисунок 192" descr="продук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продукт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351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840"/>
              <w:gridCol w:w="1477"/>
              <w:gridCol w:w="1723"/>
            </w:tblGrid>
            <w:tr w:rsidR="005B0398" w:rsidRPr="005B0398" w:rsidTr="005B0398">
              <w:trPr>
                <w:trHeight w:val="511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Рыбу,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мясо,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сок </w:t>
                  </w:r>
                </w:p>
              </w:tc>
            </w:tr>
            <w:tr w:rsidR="005B0398" w:rsidRPr="005B0398" w:rsidTr="005B0398">
              <w:trPr>
                <w:trHeight w:val="506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фрукты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называем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мы</w:t>
                  </w:r>
                </w:p>
              </w:tc>
            </w:tr>
            <w:tr w:rsidR="005B0398" w:rsidRPr="005B0398" w:rsidTr="005B0398">
              <w:trPr>
                <w:trHeight w:val="49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«продукты».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Молочко,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творожок,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крупу,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пирожок.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Всё, что мы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едим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пьём,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мы продуктами зовём.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 xml:space="preserve">Человек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28"/>
        <w:gridCol w:w="4939"/>
        <w:gridCol w:w="4919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Ладони, колени, локти, спина.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обогащение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прилагательные антонимы.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Грязные – чистые, сухие - мокрые.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качественные прилагательные.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Глаза – грустные, печальные, счастливые, яркие, синие, карие.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обогащение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Волосы – расчесывают, моют, вытирают, сушат, стригут.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Вытираем – суха, говорим – четко, двигаемся - быстро.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с уменьшительно – ласкательным суффиксом.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Рука – рученька, ухо – ушко, нога - ноженька.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Сколько у тебя глаз?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дательный падеж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Свисток во рту.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Мурашки бегут по телу.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Столкнулись лбами.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с увеличительными суффиксами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рука - ручища.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приставками.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Заколол, приколол, переколол, уколол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относительных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Руки – мамины, папины, бабушкины.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Спина – дедушкина, бабушкина.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сложных слов.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Волосы длинные – длинноволосая.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Глаза голубые – голубоглазая.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Рот большой – большеротая.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о человеке по плану: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кто это (пол, возраст)?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волосы (цвет, длинна).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глаза (форма, цвет).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рост.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телосложение.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степень родства (мама, папа, сестра, брат)</w:t>
            </w: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Посуда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25"/>
        <w:gridCol w:w="4941"/>
        <w:gridCol w:w="4920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предметы.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Кофейник, самовар, блюдо, дуршлаг, сервиз.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классификация.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Столовая посуда – мелкие и глубокие тарелки, супница, блюдо, салатница.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Чайная посуда – чашка, блюдце, сахарница, </w:t>
            </w: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конфетница</w:t>
            </w:r>
            <w:proofErr w:type="spell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прилагательные антонимы.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Тарелка глубокая – блюдце мелкое.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качественные прилагательные.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Тарелка (какая?) – глубокая, легкая, красивая.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 посуде (что делают?) – жарят, варят, готовят, пекут.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Очень вкусно, горячо, горько, сладко.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с разными суффиксами.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с уменьшительно - ласкательным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Кофейничек</w:t>
            </w:r>
            <w:proofErr w:type="spell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, тарелочка, чашечка.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с увеличительными.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Самоварище</w:t>
            </w:r>
            <w:proofErr w:type="spell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единственного и множественного числа 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На столе нет вилки (вилок)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,л</w:t>
            </w:r>
            <w:proofErr w:type="gram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ожки (ложек).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Я режу хлеб ножом (ножами).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предложный падеж.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Я варю суп в кастрюле (кастрюлях)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помощью приставок.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Зажарить, поджарить, нажарить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относительных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Посуда для кухни – кухонная, для чая – чайная, для кофе - кофейная.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 притяжательных прилагательных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посуда из стекла - стеклянная.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сравнительной степени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Стакан ниже графина (уже, глубже).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о каком – либо предмете посуды по плану: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что это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?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какая она?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из чего сделана?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для чего предназначена?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 за ней ухаживать?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сравнения о двух предметах посуды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отличаются?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похожи?</w:t>
            </w:r>
          </w:p>
        </w:tc>
      </w:tr>
    </w:tbl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Зимующие птицы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38"/>
        <w:gridCol w:w="4864"/>
        <w:gridCol w:w="5084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 и обогащение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названия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Синица, воробей, снегирь, сова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части тела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Крыло, хвост, клюв, лапы, глаза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эпитеты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Воробей – серый, невзрачный, драчливый, боевой, удалой.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Песня грустная – веселая, птица перелетная - зимующая.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кто как подает голос?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Чирикают, щебечет, воркует.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способ передвижения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Порхают, вьется, кружат.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образование существительных  с уменьшительно - 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ласкательным</w:t>
            </w:r>
            <w:proofErr w:type="gramEnd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 суффиксами.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Гнездо – гнездышко, воробей – воробушек.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 множественного числа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 лесу много дятлов, синиц, воробьев.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дательный падеж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Насыпали зернышки воробьям.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 единственного и множественного числа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Голуби кружат над воробьями.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предложный падеж  единственного и множественного числа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Дома дети рассказали о птицах.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помощью приставок.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Порхать – вспорхнуть, упорхнуть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употребление предлогов.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Синичка сидит в гнезде.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Сова кружит над полем.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однокоренных слов.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предложений из набора слов.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по схеме: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что это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?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- какая она 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( </w:t>
            </w:r>
            <w:proofErr w:type="gram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части тела, цвет оперенья, размер)?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повадки.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питается?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какую пользу приносит?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заучивание стихотворений о птицах.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«Снегири»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867025" cy="2162175"/>
                  <wp:effectExtent l="0" t="0" r="9525" b="9525"/>
                  <wp:docPr id="159" name="Рисунок 159" descr="снегир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снегир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1618"/>
              <w:gridCol w:w="1620"/>
              <w:gridCol w:w="1620"/>
            </w:tblGrid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Вот на ветках,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посмотри,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 красных майках</w:t>
                  </w:r>
                </w:p>
              </w:tc>
            </w:tr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снегири.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Распушили перышки,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греются на солнышке.</w:t>
                  </w:r>
                </w:p>
              </w:tc>
            </w:tr>
            <w:tr w:rsidR="005B0398" w:rsidRPr="005B0398" w:rsidTr="005B0398">
              <w:trPr>
                <w:trHeight w:hRule="exact" w:val="913"/>
              </w:trPr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Головой вертят,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улететь хотят.</w:t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Орудия труда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22"/>
        <w:gridCol w:w="4939"/>
        <w:gridCol w:w="4925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и обогащение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Ножницы, грабли, молоток, лопата, тяпка, дрель, отвертка, топор.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Острый, тяжелей, наточенный, удобные, нужные 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Зашивать, забивать, откручивать, красить, ухаживать.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Умело, аккуратно.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 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 магазине много молотков, топоров.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 единственного и множественного числа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Плотник работает с молотком, рубанком, пилой и гвоздями.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предложный падеж единственного и множественного числа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Продавец рассказал о молотке, дрели, пиле.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согласование существительных с числительными в роде, числе и падеже.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1топор. 2 топора, 5 топоров.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помощью приставок.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Работать – отработать, заработать, выработать, переработать.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 притяжательных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Топор папин, молоток дедушкин, ножницы мамины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по плану: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что это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?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из чего сделано?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для чего предназначено?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пользовался ли ты этим орудием сам?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Зимушка - зима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36"/>
        <w:gridCol w:w="4820"/>
        <w:gridCol w:w="5130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rPr>
          <w:trHeight w:val="4485"/>
        </w:trPr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  предметного словаря (существительные, характеризующие состояние природы зимой)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вьюги, метели, бураны, снегопад, гололед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качественные прилагательные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Снег (какой?) – белый, сверкающий, пушистый, мягкий.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Снег мягкий – лед твердый.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Снег (что делает?) – ложится, сверкает, блестит.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На улице (как?) – морозно, холодно, хмуро, темно.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образование существительных  с уменьшительно - 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ласкательным</w:t>
            </w:r>
            <w:proofErr w:type="gramEnd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 суффиксами.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Ветерок -  </w:t>
            </w: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ветерочек</w:t>
            </w:r>
            <w:proofErr w:type="spell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, лед – ледок – </w:t>
            </w: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ледочек</w:t>
            </w:r>
            <w:proofErr w:type="spell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множественного числа 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Зимой много ветра, снега, снегопадов.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- творительный падеж 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Зима приходит с вьюгами, метелями, морозами.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Дети выходят гулять с лыжами, санками, коньками.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предложный падеж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Зимой дети вспоминают о лыжах, санках, коньках.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согласование существительных в роде, числе и падеже.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снежинка, 2 снежинки, 5 снежинок.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помощью приставок.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Заметает – сметает, умчится - примчится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употребление предлогов </w:t>
            </w: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над, под, на, в</w:t>
            </w: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однокоренных слов.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сложных слов.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предложений по данным словам.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День морозный; пошел с санками; Ваня гулять.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по  картинке с изображением зимнего пейзажа.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заучивание стихотворений о зиме.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«Зимняя прогулка»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val="en-US"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752725" cy="2895600"/>
                  <wp:effectExtent l="0" t="0" r="9525" b="0"/>
                  <wp:docPr id="158" name="Рисунок 158" descr="зимняя прогул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зимняя прогул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4884" w:type="dxa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582"/>
              <w:gridCol w:w="1630"/>
              <w:gridCol w:w="1672"/>
            </w:tblGrid>
            <w:tr w:rsidR="005B0398" w:rsidRPr="005B0398" w:rsidTr="005B0398">
              <w:trPr>
                <w:trHeight w:val="790"/>
                <w:jc w:val="center"/>
              </w:trPr>
              <w:tc>
                <w:tcPr>
                  <w:tcW w:w="1582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Раз, два, три,</w:t>
                  </w:r>
                </w:p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четыре, пять.</w:t>
                  </w:r>
                </w:p>
              </w:tc>
              <w:tc>
                <w:tcPr>
                  <w:tcW w:w="163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Мы идём </w:t>
                  </w:r>
                </w:p>
              </w:tc>
              <w:tc>
                <w:tcPr>
                  <w:tcW w:w="1672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во двор гулять.</w:t>
                  </w:r>
                </w:p>
              </w:tc>
            </w:tr>
            <w:tr w:rsidR="005B0398" w:rsidRPr="005B0398" w:rsidTr="005B0398">
              <w:trPr>
                <w:trHeight w:val="790"/>
                <w:jc w:val="center"/>
              </w:trPr>
              <w:tc>
                <w:tcPr>
                  <w:tcW w:w="1582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Бабу снежную</w:t>
                  </w:r>
                </w:p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слепили.</w:t>
                  </w:r>
                </w:p>
              </w:tc>
              <w:tc>
                <w:tcPr>
                  <w:tcW w:w="163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Птичек</w:t>
                  </w:r>
                </w:p>
              </w:tc>
              <w:tc>
                <w:tcPr>
                  <w:tcW w:w="1672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крошками</w:t>
                  </w:r>
                </w:p>
              </w:tc>
            </w:tr>
            <w:tr w:rsidR="005B0398" w:rsidRPr="005B0398" w:rsidTr="005B0398">
              <w:trPr>
                <w:trHeight w:val="749"/>
                <w:jc w:val="center"/>
              </w:trPr>
              <w:tc>
                <w:tcPr>
                  <w:tcW w:w="1582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кормили.</w:t>
                  </w:r>
                </w:p>
              </w:tc>
              <w:tc>
                <w:tcPr>
                  <w:tcW w:w="163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 горки мы потом</w:t>
                  </w:r>
                </w:p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катались.</w:t>
                  </w:r>
                </w:p>
              </w:tc>
              <w:tc>
                <w:tcPr>
                  <w:tcW w:w="1672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А потом в снегу</w:t>
                  </w:r>
                </w:p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валялись.</w:t>
                  </w:r>
                </w:p>
              </w:tc>
            </w:tr>
            <w:tr w:rsidR="005B0398" w:rsidRPr="005B0398" w:rsidTr="005B0398">
              <w:trPr>
                <w:trHeight w:val="790"/>
                <w:jc w:val="center"/>
              </w:trPr>
              <w:tc>
                <w:tcPr>
                  <w:tcW w:w="1582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А потом домой</w:t>
                  </w:r>
                </w:p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пришли,</w:t>
                  </w:r>
                </w:p>
              </w:tc>
              <w:tc>
                <w:tcPr>
                  <w:tcW w:w="163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суп поели,</w:t>
                  </w:r>
                </w:p>
              </w:tc>
              <w:tc>
                <w:tcPr>
                  <w:tcW w:w="1672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спать легли.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«Зима»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962275" cy="2771775"/>
                  <wp:effectExtent l="0" t="0" r="9525" b="9525"/>
                  <wp:docPr id="157" name="Рисунок 157" descr="зим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зим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277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val="en-US"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512"/>
              <w:gridCol w:w="1507"/>
              <w:gridCol w:w="1865"/>
            </w:tblGrid>
            <w:tr w:rsidR="005B0398" w:rsidRPr="005B0398" w:rsidTr="005B0398">
              <w:trPr>
                <w:trHeight w:val="511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Под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снежным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покрывалом</w:t>
                  </w:r>
                </w:p>
              </w:tc>
            </w:tr>
            <w:tr w:rsidR="005B0398" w:rsidRPr="005B0398" w:rsidTr="005B0398">
              <w:trPr>
                <w:trHeight w:val="506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покоится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земля.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 краю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большом 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малом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всё снежные поля.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Бери скорее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санки,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из дома</w:t>
                  </w:r>
                </w:p>
              </w:tc>
            </w:tr>
            <w:tr w:rsidR="005B0398" w:rsidRPr="005B0398" w:rsidTr="005B0398">
              <w:trPr>
                <w:trHeight w:val="441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выбегай.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Поедем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утром рано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кататься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 снежный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край.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Новый год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39"/>
        <w:gridCol w:w="4849"/>
        <w:gridCol w:w="5098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Утренник, Новый год, Дед Мороз, Снегурочка, новогодняя елочка.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 (подбор эпитетов, характеризующих предмет по внешнему виду)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шарик – стеклянный, круглый, блестящий.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Наряжать, украшать, праздновать, веселиться, петь, танцевать, читать (стихи), играть.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активизировать словарь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На празднике (как?) – шумно, весело, дружно.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 в родительном падеже множественного числа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много игрушек, подарков.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согласование числительных с существительными в роде, числе и падеже.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подарок, 2 подарка, 5 подарков.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употребление сложных предлогов.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Я достал подарок из – под елочки.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«Как мы елочку наряжали»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 елочной игрушки по схеме: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что это за игрушка?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какая она?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из чего сделана?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кто ее смастерил и как?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что ею украшают?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заучивание стихотворений к новогоднему утреннику.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«Новый Год»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val="en-US"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981325" cy="4286250"/>
                  <wp:effectExtent l="0" t="0" r="9525" b="0"/>
                  <wp:docPr id="156" name="Рисунок 156" descr="новый го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новый го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428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439"/>
              <w:gridCol w:w="1872"/>
              <w:gridCol w:w="1541"/>
            </w:tblGrid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Встали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девочки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 кружок,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встали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примолкли.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Дед Мороз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огни зажёг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 высокой ёлке.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Наверху -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звезда,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бусы в два ряда.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Пусть не гаснет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ёлка, 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пусть горит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всегда!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Домашние животные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11"/>
        <w:gridCol w:w="4858"/>
        <w:gridCol w:w="5117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 и обогащение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названия животных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Бык, корова, теленок, конь, лошадь, жеребенок.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части тела животных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Рога, копыта, хвост, грива, усы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внешний вид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Лошадь (какая?) – белогривая, высокая, красивая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Высокий – низкий, сильная – слабая, трусливый – смелый, рогатый – безрогий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..</w:t>
            </w:r>
            <w:proofErr w:type="gramEnd"/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кто как подает голос?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Мычит, рычит, мяукает, ржет, блеет, лает.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кто как передвигается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Скачет, прыгает, бегает, ходит, ползет, мчится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образование существительных  с уменьшительно - 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ласкательным</w:t>
            </w:r>
            <w:proofErr w:type="gramEnd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 суффиксами.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Теленок – теленочек.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единственного и множественного числа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Нет щенка – щенков.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Нет коровы – коров.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- творительный падеж 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Корову кормят травой, сеном.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Кошку кормят мясом, молоком.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помощью приставок.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Лошадь – прискакала, ускакала, перескочила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согласование числительных с существительными в роде, падеже и числе 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ягненок, 2 ягненка, 5 ягнят.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однокоренных слов.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Кот – котик, котята, </w:t>
            </w: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котенька</w:t>
            </w:r>
            <w:proofErr w:type="spell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, котище.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предложений из набора слов.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по схеме: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кто это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?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внешний вид?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повадки.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питается?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где живет?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кто ухаживает за животным?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какую пользу приносит?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сравнения двух животных, например, кошки и собаки.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похожи?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отличаются?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«Киска»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val="en-US"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3095625" cy="2895600"/>
                  <wp:effectExtent l="0" t="0" r="9525" b="0"/>
                  <wp:docPr id="155" name="Рисунок 155" descr="домашние животны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домашние животны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792"/>
              <w:gridCol w:w="1537"/>
              <w:gridCol w:w="1542"/>
            </w:tblGrid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Телевизор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вместе с нами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смотрит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наша киска.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Видит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мышку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 экране.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Мышка,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вроде, близко.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Мог бы славным быть обед.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Только хвать,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а мышки нет!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Домашние птицы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19"/>
        <w:gridCol w:w="4949"/>
        <w:gridCol w:w="4918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 и обогащение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- названия 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Курица, петух, цыпленок, гусь, гусыня, гусенок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- части тела 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Крылья, перья, лапы, гребешок.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внешний вид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курица (какая?) – пестрая, красивая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Высокий – низкий, сильная – слабая, трусливый – смелый.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кто как подает голос?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Кукарекает, квохчет, пищит, крякает. гогочет.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кто как передвигается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Плавает, скачет, летает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образование существительных  с уменьшительно - 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ласкательным</w:t>
            </w:r>
            <w:proofErr w:type="gramEnd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 суффиксами.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Цыпленок - цыпленочек.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единственного и множественного числа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Нет гуся – гусей.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Нет утки – уток.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- творительный падеж 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Петуха  кормят травой, зерном.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помощью приставок.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Утка  – приплыла, подплыла, уплыла, переплыла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согласование числительных с существительными в роде, падеже и числе 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утенок, 2 утенка, 5 утят.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предложений из набора слов.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по схеме: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кто это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?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внешний вид?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повадки.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питается?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где живет?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кто ухаживает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?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какую пользу приносит?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сравнения двух домашних птиц, например, курицы и утки.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похожи?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отличаются?</w:t>
            </w: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 xml:space="preserve"> </w:t>
      </w: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 xml:space="preserve"> Дикие животные</w:t>
      </w: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29"/>
        <w:gridCol w:w="4771"/>
        <w:gridCol w:w="5286"/>
      </w:tblGrid>
      <w:tr w:rsidR="00AF3AB2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AF3AB2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Лес, животные, звери, белка, еж, медведь, заяц, лиса, волк, берлога, логово, нора, дупло, морда, хвост, уши, туловище, лапы, когти.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внешний вид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Медведь  (какой?) – огромный, бурый, белый, лохматый, толстопятый.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повадки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Медведь – неуклюжий, косолапый, сильный, сладкоежка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Проворный - неповоротливый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Заяц (что делает?) – прыгает, скачет, грызет, дрожит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и обогащение словаря наречий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белка прыгает (как?) – ловко, стремительно, быстро, резко.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образование существительных  с уменьшительно - 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ласкательным</w:t>
            </w:r>
            <w:proofErr w:type="gramEnd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 суффиксами.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Лисенок – </w:t>
            </w: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лисеночек</w:t>
            </w:r>
            <w:proofErr w:type="spell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 множественного числа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 лесу много медведей, волков, лосей, зайцев.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  единственного и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Буду охотится за зайцем (зайцами)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согласование числительных с существительными в роде, падеже и числе 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медвежонок, 2 медвежонка,                 5 медвежат.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 сравнительной степени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У лисы мягкий мех, а у зайца ещё мягче.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притяжательных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Берлога (чья?) – медвежья.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Логово (чьё?) – волчье.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по набора слов.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животного  по схеме: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кто это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?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внешний вид?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повадки.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питается?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где живет?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какую пользу приносит?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сравнения двух животных.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похожи?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отличаются?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«Дикие животные»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3209925" cy="2705100"/>
                  <wp:effectExtent l="0" t="0" r="9525" b="0"/>
                  <wp:docPr id="154" name="Рисунок 154" descr="дикие животны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дикие животны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538"/>
              <w:gridCol w:w="1613"/>
              <w:gridCol w:w="1889"/>
            </w:tblGrid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У лисы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 лесу глухом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есть нора – надёжный дом.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Под кустами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ёж колючий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нагребает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листьев кучу.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Спит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 берлоге косолапый,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до весны сосёт там лапу.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Есть у каждого свой дом.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Всем тепло, уютно в нём.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 xml:space="preserve">  </w:t>
      </w: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 xml:space="preserve"> Дикие животные жарких стран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19"/>
        <w:gridCol w:w="4949"/>
        <w:gridCol w:w="4918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животные, звери, тигр,  лев, жираф, зебра, бегемот, слон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внешний вид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тигр  (какой?) – полосатый, хитрый, хищный.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Проворный - неуклюжий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Пантера  (что делает?) – прыгает, грызет, ловит, охотится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и обогащение словаря наречий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леопард прыгает (как?) – ловко, быстро,  резко.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образование существительных  с уменьшительно - 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ласкательным</w:t>
            </w:r>
            <w:proofErr w:type="gramEnd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 суффиксами.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львенок – </w:t>
            </w: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львеночек</w:t>
            </w:r>
            <w:proofErr w:type="spell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 множественного числа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Много тигров, жирафов, леопардов.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согласование числительных с существительными в роде, падеже и числе 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слоненок, 2 слоненка, 5 слонят.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притяжательных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Лапа (чья?) - львиная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Клыки (чьи?) – тигриные.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по набора слов.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животного  по схеме: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кто это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?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внешний вид?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повадки.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питается?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где живет?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какую пользу приносит?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сравнения двух животных.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похожи?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отличаются?</w:t>
            </w: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Дикие животные Севера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18"/>
        <w:gridCol w:w="4851"/>
        <w:gridCol w:w="5117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Тундра, север, белый медведь, морж, пингвин, писец, северный олень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внешний вид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Писец  (какой?) – белый, пушистый, мягкий, маленький.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повадки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Белый медведь – неуклюжий, косолапый, сильный, сладкоежка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Проворный - неповоротливый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Морж (что делает?) – прыгает, плавает, ныряет, ловит (рыбу)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и обогащение словаря наречий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морж передвигается (как?) – медленно, неуклюже.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образование существительных  с уменьшительно - 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ласкательным</w:t>
            </w:r>
            <w:proofErr w:type="gramEnd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 суффиксами.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пингвин – </w:t>
            </w: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пингвинчик</w:t>
            </w:r>
            <w:proofErr w:type="spell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 множественного числа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много белых медведей, моржей, писцов, пингвинов, северных оленей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  единственного и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Буду охотится за писцом (</w:t>
            </w: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писцамими</w:t>
            </w:r>
            <w:proofErr w:type="spell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)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согласование числительных с существительными в роде, падеже и числе 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белый  медвежонок, 2 белых  медвежонка, 5  белых медвежат.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 сравнительной степени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У писца мех теплый, а у белого медведя ещё теплее.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по набора слов.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животного  по схеме: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кто это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?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внешний вид?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повадки.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питается?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где живет?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какую пользу приносит?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сравнения двух животных.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похожи?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отличаются?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«Белый мишка»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val="en-US"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3095625" cy="2124075"/>
                  <wp:effectExtent l="0" t="0" r="9525" b="9525"/>
                  <wp:docPr id="153" name="Рисунок 153" descr="животные севе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животные север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378"/>
              <w:gridCol w:w="1662"/>
              <w:gridCol w:w="1831"/>
            </w:tblGrid>
            <w:tr w:rsidR="005B0398" w:rsidRPr="005B0398" w:rsidTr="005B0398">
              <w:trPr>
                <w:trHeight w:val="347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Белый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мишка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 рыбалку</w:t>
                  </w:r>
                </w:p>
              </w:tc>
            </w:tr>
            <w:tr w:rsidR="005B0398" w:rsidRPr="005B0398" w:rsidTr="005B0398">
              <w:trPr>
                <w:trHeight w:val="40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не спеша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идёт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вразвалку.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Чует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мишка-рыболов,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что богатый ждёт улов.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Наша армия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14"/>
        <w:gridCol w:w="4945"/>
        <w:gridCol w:w="4927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общие понятия.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Родина, армия, войска, защитник.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названия воинских профессий.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Матросы, летчики, артиллеристы, танкисты.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защитники  (какие?) – смелые, ловкие, сильные, отважные.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Стрелять, защищать, тренироваться.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смело, решительно, отважно.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 родительного падежа единственного и  множественного числа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много (чего?) – снарядов, патронов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согласование числительных с существительными в роде, падеже и числе .</w:t>
            </w: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солдат, 2 солдата, 5 солдат.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 сравнительной степени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У старшего брата руки сильные, а у солдата ещё сильнее.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дифференциация глаголов несовершенного вида единственного и множественного числа. </w:t>
            </w: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Бегут – бежит, стреляют – стреляет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пересказ текста.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по картине «Пограничники».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придумывание конца рассказа.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заучивание стихов.</w:t>
            </w: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Комнатные растения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65"/>
        <w:gridCol w:w="4812"/>
        <w:gridCol w:w="5209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и обогащение 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Комнатные цветы, </w:t>
            </w: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сансевьера</w:t>
            </w:r>
            <w:proofErr w:type="spell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, традесканция, аспарагус, фиалка, корень, листья, стебель, цветы.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качественные прилагательные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Красивые, цветущие, яркие, зеленеющие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Высокий – низкий, широкий – узкий, толстый -  тонкий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Растет,  цветет, питается, вянет, расцветает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высоко, низко, глубоко, красиво.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единственного и множественного числа  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 комнате много фиалок, аспарагусов.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дательный падеж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Стеблю и листьям нужно питание.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Цветы поливают водой, подкармливают удобрениями.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предложный падеж.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Дети рассказывают о любимых комнатных цветах: о фиалках, </w:t>
            </w: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сансевьерах</w:t>
            </w:r>
            <w:proofErr w:type="spell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, аспарагусах.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согласование числительных с существительными в роде, падеже и числе 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листочек, 2 листочка, 5 листочков.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употребление сложных предлогов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цветочек выглядывает из – под листочка.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однокоренных слов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цветок – цветы, цветник, соцветие.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помощью приставок.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Рос – вырос, зарос, подрос, перерос, отрос.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по набора слов.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сравнительного рассказа – описания двух комнатных цветов.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«Фиалка»</w:t>
            </w: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886075" cy="2971800"/>
                  <wp:effectExtent l="0" t="0" r="9525" b="0"/>
                  <wp:docPr id="152" name="Рисунок 152" descr="фиал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фиал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855"/>
              <w:gridCol w:w="1649"/>
              <w:gridCol w:w="1459"/>
            </w:tblGrid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 солнечной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опушке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фиалка расцвела.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proofErr w:type="spellStart"/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Лиловенькие</w:t>
                  </w:r>
                  <w:proofErr w:type="spellEnd"/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 ушки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тихонько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подняла.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 траве она запрячется,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не любит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лезть вперёд.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Но каждый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ей поклонится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бережно возьмёт.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</w:tr>
    </w:tbl>
    <w:p w:rsid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Весна.  Мамин праздник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22"/>
        <w:gridCol w:w="4855"/>
        <w:gridCol w:w="5109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обогащение   предметного словаря на примере весенних явлений и признаков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проталины, сосульки, ручьи, оттепель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качественные прилагательные.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Погода (какая?) – солнечная, теплая, ветреная.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Утро (какое?) – весеннее, ранее, пасмурное.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Снег мягкий, а лед твердый.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Папа сильный, а мама слабая.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Ручьи (что делают?) – бегут, журчат, шумят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На улице (как?) – тепло, солнечно, светло, дождливо.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Как готовит мама? – быстро, вкусно, много, весело.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с уменьшительно – ласкательными суффиксами.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Сестреночка</w:t>
            </w:r>
            <w:proofErr w:type="spell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, </w:t>
            </w: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мамулечка</w:t>
            </w:r>
            <w:proofErr w:type="spellEnd"/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   множественного числа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Весной много сосулек, ручейков, проталин.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Дети любят своих мам.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дательный падеж.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Дети делают подарки мамам.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винительный падеж</w:t>
            </w: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Ребята гордятся своими мамами.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Весна  приходит с дождями, ветрами, оттепелями.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предложный падеж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Весной дети вспоминают о корабликах, цветах.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Дети рассказывают о своих мамах, бабушках.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согласование числительных с существительными в роде, падеже и числе 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сосулька, 2 сосульки, 5 сосулек.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однокоренных слов.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помощью приставок.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по плану о маме, бабушке.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о весне по картине.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сравнение двух времен года (зимы и весны) по схеме.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погода весной.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растения весной.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животные (дикие и домашние)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люди (занятия, одежда)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заучивание стихов.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«Весна»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val="en-US"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924175" cy="2514600"/>
                  <wp:effectExtent l="0" t="0" r="9525" b="0"/>
                  <wp:docPr id="151" name="Рисунок 151" descr="вес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 descr="вес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pPr w:leftFromText="180" w:rightFromText="180" w:vertAnchor="text" w:horzAnchor="margin" w:tblpY="674"/>
              <w:tblOverlap w:val="never"/>
              <w:tblW w:w="0" w:type="auto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716"/>
              <w:gridCol w:w="1437"/>
              <w:gridCol w:w="1710"/>
            </w:tblGrid>
            <w:tr w:rsidR="005B0398" w:rsidRPr="005B0398" w:rsidTr="005B0398">
              <w:trPr>
                <w:trHeight w:val="396"/>
              </w:trPr>
              <w:tc>
                <w:tcPr>
                  <w:tcW w:w="18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На дворе</w:t>
                  </w:r>
                </w:p>
              </w:tc>
              <w:tc>
                <w:tcPr>
                  <w:tcW w:w="1523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звенит</w:t>
                  </w:r>
                </w:p>
              </w:tc>
              <w:tc>
                <w:tcPr>
                  <w:tcW w:w="1816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капель,</w:t>
                  </w:r>
                </w:p>
              </w:tc>
            </w:tr>
            <w:tr w:rsidR="005B0398" w:rsidRPr="005B0398" w:rsidTr="005B0398">
              <w:trPr>
                <w:trHeight w:val="385"/>
              </w:trPr>
              <w:tc>
                <w:tcPr>
                  <w:tcW w:w="18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по полям</w:t>
                  </w:r>
                </w:p>
              </w:tc>
              <w:tc>
                <w:tcPr>
                  <w:tcW w:w="1523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бежит</w:t>
                  </w:r>
                </w:p>
              </w:tc>
              <w:tc>
                <w:tcPr>
                  <w:tcW w:w="1816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ручей,</w:t>
                  </w:r>
                </w:p>
              </w:tc>
            </w:tr>
            <w:tr w:rsidR="005B0398" w:rsidRPr="005B0398" w:rsidTr="005B0398">
              <w:trPr>
                <w:trHeight w:val="547"/>
              </w:trPr>
              <w:tc>
                <w:tcPr>
                  <w:tcW w:w="18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на дорогах</w:t>
                  </w:r>
                </w:p>
              </w:tc>
              <w:tc>
                <w:tcPr>
                  <w:tcW w:w="1523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лужи.</w:t>
                  </w:r>
                </w:p>
              </w:tc>
              <w:tc>
                <w:tcPr>
                  <w:tcW w:w="1816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Скоро выйдут</w:t>
                  </w:r>
                </w:p>
              </w:tc>
            </w:tr>
            <w:tr w:rsidR="005B0398" w:rsidRPr="005B0398" w:rsidTr="005B0398">
              <w:trPr>
                <w:trHeight w:val="499"/>
              </w:trPr>
              <w:tc>
                <w:tcPr>
                  <w:tcW w:w="18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муравьи</w:t>
                  </w:r>
                </w:p>
              </w:tc>
              <w:tc>
                <w:tcPr>
                  <w:tcW w:w="1523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после</w:t>
                  </w:r>
                </w:p>
              </w:tc>
              <w:tc>
                <w:tcPr>
                  <w:tcW w:w="1816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зимней стужи.</w:t>
                  </w:r>
                </w:p>
              </w:tc>
            </w:tr>
            <w:tr w:rsidR="005B0398" w:rsidRPr="005B0398" w:rsidTr="005B0398">
              <w:trPr>
                <w:trHeight w:val="309"/>
              </w:trPr>
              <w:tc>
                <w:tcPr>
                  <w:tcW w:w="18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Пробирается</w:t>
                  </w:r>
                </w:p>
              </w:tc>
              <w:tc>
                <w:tcPr>
                  <w:tcW w:w="1523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медведь</w:t>
                  </w:r>
                </w:p>
              </w:tc>
              <w:tc>
                <w:tcPr>
                  <w:tcW w:w="1816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сквозь</w:t>
                  </w:r>
                </w:p>
              </w:tc>
            </w:tr>
            <w:tr w:rsidR="005B0398" w:rsidRPr="005B0398" w:rsidTr="005B0398">
              <w:trPr>
                <w:trHeight w:val="522"/>
              </w:trPr>
              <w:tc>
                <w:tcPr>
                  <w:tcW w:w="18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лесной</w:t>
                  </w:r>
                </w:p>
              </w:tc>
              <w:tc>
                <w:tcPr>
                  <w:tcW w:w="1523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валежник.</w:t>
                  </w:r>
                </w:p>
              </w:tc>
              <w:tc>
                <w:tcPr>
                  <w:tcW w:w="1816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Стали птицы</w:t>
                  </w:r>
                </w:p>
              </w:tc>
            </w:tr>
            <w:tr w:rsidR="005B0398" w:rsidRPr="005B0398" w:rsidTr="005B0398">
              <w:trPr>
                <w:trHeight w:val="633"/>
              </w:trPr>
              <w:tc>
                <w:tcPr>
                  <w:tcW w:w="18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песни</w:t>
                  </w:r>
                </w:p>
              </w:tc>
              <w:tc>
                <w:tcPr>
                  <w:tcW w:w="1523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петь,</w:t>
                  </w:r>
                </w:p>
              </w:tc>
              <w:tc>
                <w:tcPr>
                  <w:tcW w:w="1816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lang w:eastAsia="zh-CN"/>
                    </w:rPr>
                    <w:t>и зацвёл подснежник.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Насекомые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25"/>
        <w:gridCol w:w="4870"/>
        <w:gridCol w:w="5091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и обогащение 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названия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Оса, комар, пчела, жук, кузнечик, стрекоза, улей, муравей, муравейник, гусеница, бабочка.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части тела.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Крылья, туловище, усики, лапки, глаза, хоботок.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Стрекочет, жужжит, летает, порхает, ползает, прыгает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Больно, вредно, ярко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  в разных падежах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 единственного  и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В поле много кузнечиков, бабочек, муравьев.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Птицы питаются насекомыми: жуками и комарами.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предложный падеж единственного и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Воспитатель рассказал детям о редких бабочках и больших осах.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согласование числительных с существительными в роде, падеже и числе 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стрекоза, 2 стрекозы, 5 стрекоз.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притяжательных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Комариный, пчелиный, муравьиный.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помощью приставок.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Ползать – уползти, переползти, выползти, отползти, заползти.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сложных слов.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Стрекоза с большими глазами – большеглазая.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заучивание стихов о насекомых.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«Гусеница»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127000</wp:posOffset>
                  </wp:positionV>
                  <wp:extent cx="2927985" cy="4292600"/>
                  <wp:effectExtent l="0" t="0" r="5715" b="0"/>
                  <wp:wrapSquare wrapText="right"/>
                  <wp:docPr id="210" name="Рисунок 210" descr="насекомые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насекомые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985" cy="429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536"/>
              <w:gridCol w:w="1781"/>
              <w:gridCol w:w="1528"/>
            </w:tblGrid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Этот странный дом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без окон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у людей зовётся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«кокон».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Свив на ветке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этот дом,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дремлет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гусеница в нём.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Спит она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всю зиму.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Но зима</w:t>
                  </w:r>
                </w:p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промчалась мимо.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Под весенним ярким солнцем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гусенице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не до сна!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Стала бабочкой она!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tabs>
          <w:tab w:val="center" w:pos="7568"/>
          <w:tab w:val="left" w:pos="9390"/>
        </w:tabs>
        <w:spacing w:after="0" w:line="240" w:lineRule="auto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ab/>
      </w:r>
    </w:p>
    <w:p w:rsidR="005B0398" w:rsidRPr="005B0398" w:rsidRDefault="005B0398" w:rsidP="005B0398">
      <w:pPr>
        <w:tabs>
          <w:tab w:val="center" w:pos="7568"/>
          <w:tab w:val="left" w:pos="9390"/>
        </w:tabs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Перелетные птицы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23"/>
        <w:gridCol w:w="4941"/>
        <w:gridCol w:w="4922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 и обогащение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названия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Ласточка, стриж, скворец, утки, гуси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части тела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Крыло, хвост, клюв, лапы, глаза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эпитеты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ласточка – красивая, быстрая.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Песня грустная – веселая, птица перелетная - зимующая.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кто как подает голос?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Чирикают, щебечет, воркует.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способ передвижения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Порхают, вьется, кружат.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образование существительных  с уменьшительно - 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ласкательным</w:t>
            </w:r>
            <w:proofErr w:type="gramEnd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 суффиксами.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Гнездо – гнездышко, скворец – скворушка.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 множественного числа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Весной прилетает много ласточек, стрижей, скворцов.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 единственного и множественного числа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Орел  кружат над стрижами.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предложный падеж  единственного и множественного числа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Дома дети рассказали о перелетных птицах.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помощью приставок.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Порхать – вспорхнуть, упорхнуть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 притяжательных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песня соловьиная.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употребление предлогов.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Ласточка  сидит в гнезде.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Стрижи  кружат над полем.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однокоренных слов.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предложений из набора слов.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по схеме: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что это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?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- какая она 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( </w:t>
            </w:r>
            <w:proofErr w:type="gram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части тела, цвет оперенья, размер)?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повадки.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питается?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какую пользу приносит?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заучивание стихотворений о птицах.</w:t>
            </w: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tabs>
          <w:tab w:val="center" w:pos="7568"/>
          <w:tab w:val="left" w:pos="9390"/>
        </w:tabs>
        <w:spacing w:after="0" w:line="240" w:lineRule="auto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ab/>
        <w:t>Транспорт</w:t>
      </w: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24"/>
        <w:gridCol w:w="4939"/>
        <w:gridCol w:w="4923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 и обогащение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составные части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Кабина, салон, фары, шасси, пропеллер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названия транспорта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Трамвай, самолет, вертолет, электровоз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качественные прилагательные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Сиденья (какие?) – мягкие, жесткие, удобные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классификация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Водный, воздушный, наземный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действия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Машина – едет, мчится, несется, тормозит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Спуститься – подняться, отходить – приходить.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образование существительных  с уменьшительно - 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ласкательным</w:t>
            </w:r>
            <w:proofErr w:type="gramEnd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 суффиксами.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Самолетик, катерок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 множественного числа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 порту много кораблей, катеров.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дательный падеж единственного и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Давайте подойдем к этому судну (этим судам).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 единственного и множественного числа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Путешествовать можно поездами (поездом) или самолетами (самолетом).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предложный падеж  единственного и множественного числа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Важные грузы перевозят на судах (судне).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помощью приставок.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Привезти, перевезти, подвезти, увезти, завести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употребление предлогов.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Поеду в такси.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Полечу на самолете.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предложений по данным словам.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составление 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рассказа</w:t>
            </w:r>
            <w:proofErr w:type="gramEnd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 о каком – либо виде транспорта  по схеме: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что это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?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какая он?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 передвигается?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 какому виду относится?</w:t>
            </w:r>
          </w:p>
        </w:tc>
      </w:tr>
    </w:tbl>
    <w:p w:rsidR="005B0398" w:rsidRPr="005B0398" w:rsidRDefault="005B0398" w:rsidP="005B0398">
      <w:pPr>
        <w:tabs>
          <w:tab w:val="center" w:pos="7568"/>
          <w:tab w:val="left" w:pos="9390"/>
        </w:tabs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Космос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43"/>
        <w:gridCol w:w="4862"/>
        <w:gridCol w:w="5081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 и обогащение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Ракета,  космонавт, спутник, иллюминатор, луноход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качественные прилагательные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Кресла  (какие?) – мягкие, жесткие, удобные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действия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Ракета – разгоняется, летит, мчится, несется, тормозит, приземляется.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Спуститься – подняться, отходить – приходить.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 множественного числа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 космосе летает много спутников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..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дательный падеж единственного и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Давайте подойдем к этой ракете.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предложный падеж  единственного и множественного числа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Важные грузы доставляют на грузовых космических кораблях.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помощью приставок.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Прилетела, улетела, залетела, вылетела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употребление предлогов.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Полечу на ракете.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предложений по данным словам.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«Космонавт»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val="en-US"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857500" cy="4286250"/>
                  <wp:effectExtent l="0" t="0" r="0" b="0"/>
                  <wp:docPr id="150" name="Рисунок 150" descr="космо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космо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428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521"/>
              <w:gridCol w:w="1787"/>
              <w:gridCol w:w="1527"/>
            </w:tblGrid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 тёмном небе звёзды светят.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Космонавт  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летит в ракете.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День летит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ночь летит.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на Землю вниз</w:t>
                  </w:r>
                </w:p>
              </w:tc>
            </w:tr>
            <w:tr w:rsidR="005B0398" w:rsidRPr="005B0398" w:rsidTr="005B0398">
              <w:trPr>
                <w:trHeight w:val="682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глядит.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Видит сверху он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поля,</w:t>
                  </w:r>
                </w:p>
              </w:tc>
            </w:tr>
            <w:tr w:rsidR="005B0398" w:rsidRPr="005B0398" w:rsidTr="005B0398">
              <w:trPr>
                <w:trHeight w:val="682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горы,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реки 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моря.</w:t>
                  </w:r>
                </w:p>
              </w:tc>
            </w:tr>
            <w:tr w:rsidR="005B0398" w:rsidRPr="005B0398" w:rsidTr="005B0398">
              <w:trPr>
                <w:trHeight w:val="682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Видит о весь шар земной,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шар земной - 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наш дом родной.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Verdana" w:eastAsia="SimSun" w:hAnsi="Verdana" w:cs="Times New Roman"/>
                <w:b/>
                <w:sz w:val="20"/>
                <w:szCs w:val="20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tabs>
          <w:tab w:val="center" w:pos="7568"/>
          <w:tab w:val="left" w:pos="9390"/>
        </w:tabs>
        <w:spacing w:after="0" w:line="240" w:lineRule="auto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tabs>
          <w:tab w:val="center" w:pos="7568"/>
          <w:tab w:val="left" w:pos="9390"/>
        </w:tabs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Моя семья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12"/>
        <w:gridCol w:w="4939"/>
        <w:gridCol w:w="4935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Брат, сестра, отец, бабушка, дедушка, мама, семья.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качественные прилагательные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Мама  (какая?) – добрая, ласковая, нежная, заботливая.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Бабушка старенькая, а мама молодая.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Любить, готовить, помогать, чинить, стирать.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Как мама готовит? – нежно, ласково.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образование существительных  с уменьшительно - 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ласкательным</w:t>
            </w:r>
            <w:proofErr w:type="gramEnd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 суффиксами.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Мамочка, </w:t>
            </w:r>
            <w:proofErr w:type="spell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дедулечка</w:t>
            </w:r>
            <w:proofErr w:type="spellEnd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множественного числа  в именительном, родительном, дательном, творительном, предложном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Родители любят своих детей.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Читают  сказки детям.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Гордятся своими детьми.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Заботятся о детях.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согласование числительных с существительными в роде, падеже и числе.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брат, 2 брата, 5 братьев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однокоренных слов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брат – братик, братишка, браток.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развитие монологической речи.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 по плану о маме, папе.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формирование навыков диалогической речи: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драматизация сценок из семейных взаимоотношений.</w:t>
            </w:r>
          </w:p>
        </w:tc>
      </w:tr>
    </w:tbl>
    <w:p w:rsidR="005B0398" w:rsidRPr="005B0398" w:rsidRDefault="005B0398" w:rsidP="005B0398">
      <w:pPr>
        <w:tabs>
          <w:tab w:val="center" w:pos="7568"/>
          <w:tab w:val="left" w:pos="9390"/>
        </w:tabs>
        <w:spacing w:after="0" w:line="240" w:lineRule="auto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tabs>
          <w:tab w:val="center" w:pos="7568"/>
          <w:tab w:val="left" w:pos="9390"/>
        </w:tabs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Наш город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31"/>
        <w:gridCol w:w="4941"/>
        <w:gridCol w:w="4914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 и обогащение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Кропоткин, город, улица, дом, школа, больница, музей, магазин, памятник, вокзал, площадь.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качественные прилагательные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Улицы  (какие?) – широкие, длинные, нарядные, праздничные, многолюдные.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Дома (какие?) -  многоэтажные, жилые, разноцветные, благоустроенные.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антонимы.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Тесно – просторно, тихо – шумно, спокойно – тревожно, широко – узко.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Город (что делает?) – строится, хорошеет, растет.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образование существительных  с уменьшительно - 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ласкательным</w:t>
            </w:r>
            <w:proofErr w:type="gramEnd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 суффиксами.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Дом – домик, город – городок, улица -  улочка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 множественного числа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 городе много улиц, скверов, площадей.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 единственного и множественного числа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Любуюсь улицей (улицами), памятником (памятниками).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предложный падеж  единственного и множественного числа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Я рассказывала гостям о памятнике (памятниках), фонтане (фонтанах), здании (зданиях).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согласование числительных с существительными в роде, числе и падеже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здание, 2 здания, 5 зданий.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однокоренных слов.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Улица – улицы, улочки, уличный.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предложений по данным словам.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составление 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рассказа</w:t>
            </w:r>
            <w:proofErr w:type="gramEnd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 о каком – либо виде транспорта  по схеме: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что это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?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какая он?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 передвигается?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 какому виду относится?</w:t>
            </w: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5B0398" w:rsidRPr="005B0398" w:rsidRDefault="005B0398" w:rsidP="005B0398">
      <w:pPr>
        <w:tabs>
          <w:tab w:val="center" w:pos="7568"/>
          <w:tab w:val="left" w:pos="9390"/>
        </w:tabs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Профессии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926"/>
        <w:gridCol w:w="4930"/>
        <w:gridCol w:w="4930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 и обогащение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Сельское хозяйство: доярка, фермер, пастух.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Строительство: архитектор, каменщик, плотник, столяр, стекольщик.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Медицина: врач, хирург, педиатр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Трудолюбивый, смелый, умелый, талантливый, добрый. 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Шьет, строит, лечит, готовит, красит, ухаживает, растет.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Умело, творчески, аккуратно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 множественного числа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На стройке много каменщиков, плотников.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 единственного и множественного числа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Плотник работает с молотком, рубанком, пилами, гвоздями.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предложный падеж  единственного и множественного числа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Дети рассказали о любимых воспитателях, нянях, логопеде.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согласование существительных с числительными в роде, числе и падеже.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часовщик, 2 часовщика, 5 часовщиков.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помощью приставок.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Работать – отработать, заработать, выработать, переработать.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притяжательных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Хирургические, врачебные, малярные.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формирование слоговой структуры на предложениях типа: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часовщик чинит часы.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Регулировщик регулирует движение.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«Кем я хочу стать и почему?»</w:t>
            </w: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5B0398" w:rsidRPr="005B0398" w:rsidRDefault="005B0398" w:rsidP="005B0398">
      <w:pPr>
        <w:tabs>
          <w:tab w:val="center" w:pos="7568"/>
          <w:tab w:val="left" w:pos="9390"/>
        </w:tabs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Мебель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49"/>
        <w:gridCol w:w="4859"/>
        <w:gridCol w:w="5078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  и обогащение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классификация мебели.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Кухонная – обеденный стол, стулья, посудный шкаф, полки, мойка.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Мебель для гостиной – диван, кресло, канал.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обобщение понятия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гарнитур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Шкаф – высокий, большой, коричневый, блестящий.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Мебель можно (что делать?) – покупать, привозить, расставлять, чинить, ремонтировать, протирать, собирать, ломать, полировать, выбирать.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активизировать словарь наречий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удобно, комфортно, устойчиво, мягко, жестко.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образование существительных  с уменьшительно - 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ласкательным</w:t>
            </w:r>
            <w:proofErr w:type="gramEnd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 суффиксами.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Стул - стульчик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  в разных падежах.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родительный падеж множественного числа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.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В комнате много стульев.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Нет стула.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дательный падеж единственного и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Подойти к дивану.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Радуюсь новому столу и тумбочке.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творительный падеж единственного и множественного числа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Сижу на стуле, диване.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Сидят на стульях, диванах.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согласование числительных с существительными в роде, числе и падеже.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1 стул, 2 стула, 5 стульев.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помощью приставок.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Рубить – срубить, нарубить, отрубить.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однокоренных слов.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Зеркало – зеркальце, зеркальный.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составление рассказа – </w:t>
            </w:r>
            <w:proofErr w:type="gramStart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описания</w:t>
            </w:r>
            <w:proofErr w:type="gramEnd"/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  о каком – либо предмете мебели  по схеме: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что это</w:t>
            </w:r>
            <w:proofErr w:type="gramStart"/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 xml:space="preserve"> ?</w:t>
            </w:r>
            <w:proofErr w:type="gramEnd"/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какая она?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из чего сделана?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какие у нее детали?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как ею пользуются?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сравнительного рассказа – описания о двух предметах мебели по предъявляемому плану, например, журнальном и обеденном столах.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похожи?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- чем отличаются?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«Стулья (загадка)»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857500" cy="2581275"/>
                  <wp:effectExtent l="0" t="0" r="0" b="9525"/>
                  <wp:docPr id="149" name="Рисунок 149" descr="стул (загадка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 descr="стул (загадка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572"/>
              <w:gridCol w:w="1557"/>
              <w:gridCol w:w="1703"/>
            </w:tblGrid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Хоть у нас четыре ножки,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мы не мышки,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не кошки.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Хоть у нас ещё есть спинки,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мы не овцы,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не свинки.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Мы не кони,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хоть на нас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вы садились много раз!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Лето</w:t>
      </w: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17"/>
        <w:gridCol w:w="4873"/>
        <w:gridCol w:w="5096"/>
      </w:tblGrid>
      <w:tr w:rsidR="005B0398" w:rsidRPr="005B0398" w:rsidTr="005B0398"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Словарная работа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Грамматический строй речи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Связная речь</w:t>
            </w:r>
          </w:p>
        </w:tc>
      </w:tr>
      <w:tr w:rsidR="005B0398" w:rsidRPr="005B0398" w:rsidTr="005B0398">
        <w:trPr>
          <w:trHeight w:val="3766"/>
        </w:trPr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обогащение  предметного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Жара, солнце, море, пляж, каникулы, отдых, облака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и обогащение словаря признаков.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Летний, солнечный, жаркий, знойный.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глагольного словаря.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Отдыхать, купаться, загорать, гулять.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активизация словаря наречий.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Ясно, ветрено, солнечно, облачно</w:t>
            </w:r>
          </w:p>
        </w:tc>
        <w:tc>
          <w:tcPr>
            <w:tcW w:w="5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дифференциация глаголов единственного и множественного числа.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Облако по небу плывет – облака по небу плывут.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существительных с уменьшительно – ласкательным суффиксом.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Дождь – дождик, дождичек.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глаголов с приставками.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Купаться – искупаться, выкупаться, перекупаться.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образование относительных прилагательных.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День с солнцем – солнечный день.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Погода летом  – летняя.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согласование прилагательных с существительными в роде и числе.</w:t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i/>
                <w:sz w:val="28"/>
                <w:szCs w:val="28"/>
                <w:lang w:eastAsia="zh-CN"/>
              </w:rPr>
              <w:t>Летний  день, летнее солнце, летняя погода.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составление рассказа – описания о лете по плану.</w:t>
            </w:r>
          </w:p>
          <w:p w:rsidR="005B0398" w:rsidRPr="005B0398" w:rsidRDefault="005B0398" w:rsidP="005B0398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заучивание  стихотворений о лете.</w:t>
            </w: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«Летний сад»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971800" cy="3371850"/>
                  <wp:effectExtent l="0" t="0" r="0" b="0"/>
                  <wp:docPr id="147" name="Рисунок 147" descr="летний са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 descr="летний са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val="en-US"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632"/>
              <w:gridCol w:w="1558"/>
              <w:gridCol w:w="1660"/>
            </w:tblGrid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Как хорош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наш летний сад!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Фруктами всегда богат.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Вишен стройных целый ряд.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Рубином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ягоды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горят.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Рядом здесь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растет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слива,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плодами сочными красива.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Груш и яблок аромат.</w:t>
                  </w:r>
                </w:p>
              </w:tc>
            </w:tr>
            <w:tr w:rsidR="005B0398" w:rsidRPr="005B0398" w:rsidTr="005B0398">
              <w:trPr>
                <w:trHeight w:val="719"/>
                <w:jc w:val="center"/>
              </w:trPr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Съесть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одно бы</w:t>
                  </w:r>
                </w:p>
              </w:tc>
              <w:tc>
                <w:tcPr>
                  <w:tcW w:w="2787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каждый рад!</w:t>
                  </w:r>
                </w:p>
              </w:tc>
            </w:tr>
          </w:tbl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5B0398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«Лето»</w:t>
            </w:r>
          </w:p>
          <w:p w:rsidR="005B0398" w:rsidRPr="005B0398" w:rsidRDefault="005B0398" w:rsidP="005B0398">
            <w:pPr>
              <w:spacing w:after="0" w:line="360" w:lineRule="auto"/>
              <w:rPr>
                <w:rFonts w:ascii="Verdana" w:eastAsia="SimSun" w:hAnsi="Verdana" w:cs="Times New Roman"/>
                <w:sz w:val="16"/>
                <w:szCs w:val="16"/>
                <w:lang w:eastAsia="zh-CN"/>
              </w:rPr>
            </w:pPr>
          </w:p>
          <w:p w:rsidR="005B0398" w:rsidRPr="005B0398" w:rsidRDefault="005B0398" w:rsidP="005B0398">
            <w:pPr>
              <w:spacing w:after="0" w:line="360" w:lineRule="auto"/>
              <w:jc w:val="center"/>
              <w:rPr>
                <w:rFonts w:ascii="Verdana" w:eastAsia="SimSun" w:hAnsi="Verdana" w:cs="Times New Roman"/>
                <w:i/>
                <w:sz w:val="16"/>
                <w:szCs w:val="16"/>
                <w:lang w:val="en-US" w:eastAsia="zh-CN"/>
              </w:rPr>
            </w:pPr>
            <w:r w:rsidRPr="005B0398">
              <w:rPr>
                <w:rFonts w:ascii="Verdana" w:eastAsia="SimSun" w:hAnsi="Verdana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971800" cy="2581275"/>
                  <wp:effectExtent l="0" t="0" r="0" b="9525"/>
                  <wp:docPr id="146" name="Рисунок 146" descr="лето, ле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лето, ле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p w:rsidR="005B0398" w:rsidRPr="005B0398" w:rsidRDefault="005B0398" w:rsidP="005B0398">
            <w:pPr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  <w:tbl>
            <w:tblPr>
              <w:tblW w:w="0" w:type="auto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/>
            </w:tblPr>
            <w:tblGrid>
              <w:gridCol w:w="1412"/>
              <w:gridCol w:w="1677"/>
              <w:gridCol w:w="1761"/>
            </w:tblGrid>
            <w:tr w:rsidR="005B0398" w:rsidRPr="005B0398" w:rsidTr="005B0398">
              <w:trPr>
                <w:trHeight w:val="914"/>
                <w:jc w:val="center"/>
              </w:trPr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Лето, лето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к нам 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 xml:space="preserve">пришло. </w:t>
                  </w:r>
                </w:p>
              </w:tc>
            </w:tr>
            <w:tr w:rsidR="005B0398" w:rsidRPr="005B0398" w:rsidTr="005B0398">
              <w:trPr>
                <w:trHeight w:val="914"/>
                <w:jc w:val="center"/>
              </w:trPr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Стало сухо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и тепло.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По дорожке прямиком</w:t>
                  </w:r>
                </w:p>
              </w:tc>
            </w:tr>
            <w:tr w:rsidR="005B0398" w:rsidRPr="005B0398" w:rsidTr="005B0398">
              <w:trPr>
                <w:trHeight w:val="866"/>
                <w:jc w:val="center"/>
              </w:trPr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ходят ножки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hideMark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  <w:r w:rsidRPr="005B0398"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  <w:t>босиком.</w:t>
                  </w:r>
                </w:p>
              </w:tc>
              <w:tc>
                <w:tcPr>
                  <w:tcW w:w="304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5B0398" w:rsidRPr="005B0398" w:rsidRDefault="005B0398" w:rsidP="005B0398">
                  <w:pPr>
                    <w:spacing w:after="0" w:line="240" w:lineRule="auto"/>
                    <w:rPr>
                      <w:rFonts w:ascii="Verdana" w:eastAsia="SimSun" w:hAnsi="Verdana" w:cs="Times New Roman"/>
                      <w:sz w:val="24"/>
                      <w:szCs w:val="24"/>
                      <w:lang w:eastAsia="zh-CN"/>
                    </w:rPr>
                  </w:pPr>
                </w:p>
              </w:tc>
            </w:tr>
          </w:tbl>
          <w:p w:rsidR="005B0398" w:rsidRPr="005B0398" w:rsidRDefault="005B0398" w:rsidP="005B0398">
            <w:pPr>
              <w:tabs>
                <w:tab w:val="left" w:pos="1155"/>
              </w:tabs>
              <w:spacing w:after="0" w:line="240" w:lineRule="auto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</w:tr>
    </w:tbl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  <w:lang w:eastAsia="zh-CN"/>
        </w:rPr>
        <w:sectPr w:rsidR="005B0398" w:rsidRPr="005B0398" w:rsidSect="005B0398">
          <w:pgSz w:w="16838" w:h="11906" w:orient="landscape"/>
          <w:pgMar w:top="851" w:right="1134" w:bottom="1418" w:left="1134" w:header="709" w:footer="709" w:gutter="0"/>
          <w:pgNumType w:fmt="numberInDash" w:start="2" w:chapStyle="1"/>
          <w:cols w:space="708"/>
          <w:docGrid w:linePitch="360"/>
        </w:sectPr>
      </w:pPr>
    </w:p>
    <w:p w:rsidR="005B0398" w:rsidRDefault="005B0398" w:rsidP="005B0398">
      <w:pPr>
        <w:spacing w:after="0" w:line="240" w:lineRule="auto"/>
        <w:jc w:val="right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 xml:space="preserve">             </w:t>
      </w:r>
    </w:p>
    <w:p w:rsidR="005B0398" w:rsidRPr="005B0398" w:rsidRDefault="005B0398" w:rsidP="005B0398">
      <w:pPr>
        <w:spacing w:after="0" w:line="240" w:lineRule="auto"/>
        <w:jc w:val="right"/>
        <w:rPr>
          <w:rFonts w:ascii="Times New Roman" w:eastAsia="SimSun" w:hAnsi="Times New Roman" w:cs="Times New Roman"/>
          <w:b/>
          <w:sz w:val="28"/>
          <w:szCs w:val="28"/>
          <w:lang w:eastAsia="zh-CN"/>
        </w:rPr>
      </w:pPr>
      <w:r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 xml:space="preserve"> </w:t>
      </w:r>
      <w:r w:rsidRPr="005B0398">
        <w:rPr>
          <w:rFonts w:ascii="Times New Roman" w:eastAsia="SimSun" w:hAnsi="Times New Roman" w:cs="Times New Roman"/>
          <w:b/>
          <w:sz w:val="28"/>
          <w:szCs w:val="28"/>
          <w:lang w:eastAsia="zh-CN"/>
        </w:rPr>
        <w:t>Приложение 2</w:t>
      </w:r>
    </w:p>
    <w:p w:rsidR="005B0398" w:rsidRPr="005B0398" w:rsidRDefault="005B0398" w:rsidP="005B0398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автономное образовательное учреждение</w:t>
      </w: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 развития ребенка детский сад №2</w:t>
      </w: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Г. Кропоткин</w:t>
      </w: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Кавказский район</w:t>
      </w: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B0398" w:rsidRPr="005B0398" w:rsidRDefault="005E4154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</w:r>
      <w:r w:rsidR="00AF3AB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pict>
          <v:shape id="Надпись 145" o:spid="_x0000_s1036" type="#_x0000_t202" style="width:466.5pt;height:33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" filled="f" stroked="f">
            <o:lock v:ext="edit" shapetype="t"/>
            <v:textbox style="mso-fit-shape-to-text:t">
              <w:txbxContent>
                <w:p w:rsidR="00DE6E73" w:rsidRDefault="00DE6E73" w:rsidP="005B0398">
                  <w:pPr>
                    <w:pStyle w:val="a6"/>
                    <w:spacing w:before="0" w:after="0"/>
                    <w:jc w:val="center"/>
                    <w:rPr>
                      <w:szCs w:val="24"/>
                    </w:rPr>
                  </w:pPr>
                  <w:r w:rsidRPr="005B0398">
                    <w:rPr>
                      <w:color w:val="6600CC"/>
                      <w:sz w:val="72"/>
                      <w:szCs w:val="72"/>
                    </w:rPr>
                    <w:t>Конспект НОД в старшей группе</w:t>
                  </w:r>
                </w:p>
                <w:p w:rsidR="00DE6E73" w:rsidRDefault="00DE6E73" w:rsidP="005B0398">
                  <w:pPr>
                    <w:pStyle w:val="a6"/>
                    <w:spacing w:before="0" w:after="0"/>
                    <w:jc w:val="center"/>
                  </w:pPr>
                  <w:r w:rsidRPr="005B0398">
                    <w:rPr>
                      <w:color w:val="6600CC"/>
                      <w:sz w:val="72"/>
                      <w:szCs w:val="72"/>
                    </w:rPr>
                    <w:t>по теме:</w:t>
                  </w:r>
                </w:p>
                <w:p w:rsidR="00DE6E73" w:rsidRDefault="00DE6E73" w:rsidP="005B0398">
                  <w:pPr>
                    <w:pStyle w:val="a6"/>
                    <w:spacing w:before="0" w:after="0"/>
                    <w:jc w:val="center"/>
                  </w:pPr>
                  <w:r w:rsidRPr="005B0398">
                    <w:rPr>
                      <w:color w:val="6600CC"/>
                      <w:sz w:val="72"/>
                      <w:szCs w:val="72"/>
                    </w:rPr>
                    <w:t>"Составление описательных рассказов</w:t>
                  </w:r>
                </w:p>
                <w:p w:rsidR="00DE6E73" w:rsidRDefault="00DE6E73" w:rsidP="005B0398">
                  <w:pPr>
                    <w:pStyle w:val="a6"/>
                    <w:spacing w:before="0" w:after="0"/>
                    <w:jc w:val="center"/>
                  </w:pPr>
                  <w:r w:rsidRPr="005B0398">
                    <w:rPr>
                      <w:color w:val="6600CC"/>
                      <w:sz w:val="72"/>
                      <w:szCs w:val="72"/>
                    </w:rPr>
                    <w:t xml:space="preserve">с помощью </w:t>
                  </w:r>
                  <w:proofErr w:type="spellStart"/>
                  <w:r w:rsidRPr="005B0398">
                    <w:rPr>
                      <w:color w:val="6600CC"/>
                      <w:sz w:val="72"/>
                      <w:szCs w:val="72"/>
                    </w:rPr>
                    <w:t>мнемотаблиц</w:t>
                  </w:r>
                  <w:proofErr w:type="spellEnd"/>
                  <w:r w:rsidRPr="005B0398">
                    <w:rPr>
                      <w:color w:val="6600CC"/>
                      <w:sz w:val="72"/>
                      <w:szCs w:val="72"/>
                    </w:rPr>
                    <w:t xml:space="preserve"> </w:t>
                  </w:r>
                </w:p>
                <w:p w:rsidR="00DE6E73" w:rsidRDefault="00DE6E73" w:rsidP="005B0398">
                  <w:pPr>
                    <w:pStyle w:val="a6"/>
                    <w:spacing w:before="0" w:after="0"/>
                    <w:jc w:val="center"/>
                  </w:pPr>
                  <w:r w:rsidRPr="005B0398">
                    <w:rPr>
                      <w:color w:val="6600CC"/>
                      <w:sz w:val="72"/>
                      <w:szCs w:val="72"/>
                    </w:rPr>
                    <w:t>"Четыре времени года"</w:t>
                  </w:r>
                </w:p>
              </w:txbxContent>
            </v:textbox>
            <w10:wrap type="none"/>
            <w10:anchorlock/>
          </v:shape>
        </w:pic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Подготовила:</w:t>
      </w:r>
    </w:p>
    <w:p w:rsidR="005B0398" w:rsidRPr="005B0398" w:rsidRDefault="005B0398" w:rsidP="005B039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 – логопед</w:t>
      </w:r>
    </w:p>
    <w:p w:rsidR="005B0398" w:rsidRPr="005B0398" w:rsidRDefault="005B0398" w:rsidP="005B039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Бешинец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М.Г.</w:t>
      </w:r>
    </w:p>
    <w:p w:rsidR="005B0398" w:rsidRPr="005B0398" w:rsidRDefault="005B0398" w:rsidP="005B039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Цель:</w:t>
      </w:r>
      <w:r w:rsidRPr="005B039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учить передавать словесное изображение явлений действительности каждого времени года путем перечисления его признаков, используя в речи, яркие образные сравнения, определения, выраженные прилагательные и причастия</w:t>
      </w:r>
      <w:r w:rsidRPr="005B0398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Задачи: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Образовательные:</w:t>
      </w:r>
      <w:r w:rsidRPr="005B039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сформировать умение строить текст-описание, используя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мнемотаблицу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Развивающие:</w:t>
      </w:r>
      <w:r w:rsidRPr="005B039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 дошкольников умение логически мыслить, рассуждать, объяснять, доказывать; учить делать выводы, обобщать высказанное.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Речевые:</w:t>
      </w:r>
      <w:r w:rsidRPr="005B039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связную речь, обогащать и активизировать словарь, формировать грамматическую правильную речь, совершенствовать речевой слух, голосовой аппарат и умение четко произносить слова и фразы (работа над дикцией).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Воспитательные:</w:t>
      </w:r>
      <w:r w:rsidRPr="005B039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того, чтобы дети применяли все приобретенные умения в построении связной речи.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Демонстрационный материал</w:t>
      </w:r>
      <w:r w:rsidRPr="005B039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: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письмо из Африки,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мнемотаблицы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временами года «Зима», «Весна», «Лето», «Осень»; детская видеокамера, снежный (ватный) комочек снега, запись шума вьюги, макет солнышка.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Раздаточный материал:</w:t>
      </w:r>
      <w:r w:rsidRPr="005B039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шестигранные карандаши со снежинками; картинки к игре «Найди лишний» (овощи, птицы, фрукты, ягоды, насекомые, животные).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Ход НОД: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стоят рядом с воспитателем.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Собрались все дети в круг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 - твой друг, и ты мой друг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Крепко за руки возьмемся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друг другу улыбнемся.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Давайте и гостям улыбнемся, поздороваемся. Здравствуйте, гости дорогие! Ребята, сегодня по дороге в детский сад почтальон мне передал вот этот конверт. Как вы думаете, что это? А если посмотреть на конверт, как вы думаете, откуда оно пришло? (рассуждения детей). Действительно, это письмо прислал нам из Африки мальчик Джон (показываю фотографию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негретенка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). Мальчик Джон живет в Африке и никогда не видел зиму, весну и осень, так как там постоянно лето. Джон хочет с вами дружить и просит познакомить его с временами года.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Ну что, ребята, расскажем Джону о временах года, чем они отличаются друг от друга. Но как мы познакомим Джона, ведь он в Африке, а мы в России (рассуждения детей). Я предлагаю нам снять все на видеокамеру и отослать видеодиск по почте. Согласны? (устанавливается детская видеокамера).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-Ребята, скажите, сколько у нас времен года? Назовите их. Четыре времени года проходят, значит проходит…(один год)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А какое время года, вам нравится больше всего? Чем? (ответы детей)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Ребята, Соня загадает вам загадку. Не перебивая, послушайте загадку до конца.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Сколько снега налило!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Стало чисто и светло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мороз почти до слез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Ущипнул меня за нос.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Знать уже пришла сама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Настоящая …(зима)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Вам нравится зима? А зима какая? Передавая комочек снега, назовите какая у нас в России зима (холодная, снежная, морозная, красивая, вьюжная, лютая). Давайте составим рассказ о зиме, используя нашу таблицу.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1819275"/>
            <wp:effectExtent l="0" t="0" r="0" b="9525"/>
            <wp:docPr id="144" name="Рисунок 144" descr="3866_a21daccb5cd757d08c350dc55eda24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3866_a21daccb5cd757d08c350dc55eda243f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на ней изображено?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Буква «З» - обозначает что? (настала зима)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Тучка – небо скрыто темными тучами.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Снежинки – часто идет холодный снег.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Девочки, мальчики и буква «У» – они гуляют на улице.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Снеговик – лепят из снега снежки и снежную бабу.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Коньки, санки – катаются на коньках и санках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Затем, предлагая одному желающему ребенку составить рассказ при помощи указки по таблице.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Звучит в записи шум ветра, вьюги. Что это ребята? Это зимняя вьюга. На какой звук похожа ее песенка? (у-у-у) Давайте подпоем ей. Подходите ко мне, а чтобы у нас получилась настоящая вьюга, возьмите снежинки. Наберите больше воздуха в легкие, сделайте губы трубочкой, произнесите звук «У» громко (выполняют упражнения для мелкой моторики рук: крутят в руках шестигранные карандаши со снежинками, произнося звук «У» с разной силой голоса).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Подул сильный ветер, и вьюга завыла громко. Полетели снежинки вверх. Вот она стихает и снежинки опускаются на землю тихо. С новой силой завыла вьюга и закружила снежинки. Летели, летели и на полянку сели.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Молодцы! Рассказали Джону о каком времени года? Аня, загадай свою загадку ребятам.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Вдруг чирикнул воробей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После зимней стужи.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Солнце ярче и теплей,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дорожках лужи.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Вся застывшая природа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Пробудилась ото сна.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Наступает непогода-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 к нам идет …(весна)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-Давайте Джона познакомим с весной, когда вся природа просыпается.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1866900"/>
            <wp:effectExtent l="0" t="0" r="0" b="0"/>
            <wp:docPr id="143" name="Рисунок 143" descr="3866_d46e45a9dfe785e2d6fdf88767b4d0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3866_d46e45a9dfe785e2d6fdf88767b4d06a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Буква «В»- обозначает, что настала весна.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Солнце – пригревает сильней и становится тепло.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Буква «У», снежинки – на улице тает снег и бегут ручьи.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Девочки, мальчики, кораблик – дети пускают кораблики по воде.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Деревья, птицы – появляются первыми зеленые листочки, из жарких стран возвращаются перелетные птицы.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Желающий ребенок рассказывает по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мнемотаблице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 весну.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Физкультурная минутка: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Солнце встало из-за тучки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протянем к солнцу ручки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погреем их немножко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похлопаем в ладошки.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вот и наше солнышко. Я предлагаю вам рассказать Джону про весеннее солнышко. Передавая его друг другу, вы будете говорить, какое оно.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Солнце желтое как (одуванчик, лимон …)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Солнце круглое как (мячик, шарик …)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Солнце ласковое как (мама, бабушка …)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-Солнце теплое как (печка, рукавичка …)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Солнце яркое как (фонарик, лампочка …)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-Солнце жаркое как (костер, огонь …)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Катя, загадай свою загадку ребятам.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Слышно пенье комаров,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Время ягод и грибов,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Озеро теплом согрето,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Всех зовет купаться…(лето)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(дети садятся на стульчики)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Давайте Джону расскажем про лето по нашей схеме.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1885950"/>
            <wp:effectExtent l="0" t="0" r="0" b="0"/>
            <wp:docPr id="142" name="Рисунок 142" descr="3866_5064b4ec492064d4ee558facb070e6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3866_5064b4ec492064d4ee558facb070e6e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Буква «Л» - настало лето.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Солнце – ярко светит, греет, припекает.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Девочки, мальчики – купаются в речке, играют в бадминтон и мяч, строят из песка башни.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Летом поспевают вкусные фрукты, ягоды и полезные овощи. Желающий ребенок рассказывает по схеме про лето. Я предлагаю вам поиграть в игру «Найди лишний» (дети по парам подходят к столам и находят лишнюю картинку: овощи, фрукты, насекомые, птицы, ягоды)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Саша, загадай свою загадку ребятам.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Листья быстро пожелтели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на землю полетели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 бывает раз в году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когда? Я не пойму …(осень)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(дети садятся на стульчики)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Давайте познакомим Джона с осенью – самым красочным временем года по нашей таблице. </w:t>
      </w:r>
    </w:p>
    <w:p w:rsidR="005B0398" w:rsidRPr="005B0398" w:rsidRDefault="005B0398" w:rsidP="005B039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1981200"/>
            <wp:effectExtent l="0" t="0" r="0" b="0"/>
            <wp:docPr id="141" name="Рисунок 141" descr="3866_8b114be7b6faad2eb396cc22cadff9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3866_8b114be7b6faad2eb396cc22cadff9d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Буква «О» - наступила осень.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Солнце за тучку – солнце скрыли темные серые тучи.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Зонтик – часто идут дожди, дуют сильные ветры.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Дерево, желтые листья – на деревьях желтеют листья.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Много листьев – покрывают красивым ковром всю землю.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Кто расскажет про осень по схеме? Что делают звери осенью? (готовятся к зиме)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Как готовится к зиме белка?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Как готовиться к зиме заяц?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Как готовится к зиме медведь?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Как готовятся к зиме птицы?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Давайте поиграем в игру «Назови домик». Как называется дом у белки (дупло), лисы (нора), медведя (берлога), волка (логово), птиц (гнездо).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 вот мы и познакомили мальчика Джона с четырьмя временами года. Теперь ему все понятно, чем отличаются времена года друг от друга.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Игра «Назови наоборот»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Летом жарко, а осенью …(холодно)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Летом дни длинные, а осенью …(короткие)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Летом птицы вьют гнезда, а осенью …(улетают на юг)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Летом мы собираем ягоды, а осенью …(овощи)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Летом мы купаемся в речке, а зимой…(катаемся на коньках, лыжах, санках)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Летом идут дожди, а зимой … (снег)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Итог: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Ребята, с чем мы познакомили мальчика Джона? Сколько всего времен года? С какого времени года начинается новый год? Назовите соседей лета.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было трудного сегодня? Что запомнилось и понравилось.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Мальчик Джон прислал вам картинки животных жарких стран. В свободное время вы их раскрасите.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Список используемой литературы: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О.С. Ушакова «Занятия по развитию речи для детей 5-7 лет; Творческий центр Москва «Сфера» 2010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«развитие речи и творчества дошкольников» (игры, упражнения, конспекты занятий) Под редакцией О.С. Ушаковой; Творческий центр Москва «Сфера» 2005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О.С. Ушакова, Е.М. Струнина «Развитие речи детей 6-7 лет»; Москва Издательский центр «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Вентана-Граф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» 2011</w:t>
      </w: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 Список  используемой литературы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1.  Акимова Г. Память — на «5» (эффективные мнемотехники для детей и взрослых). — Екатеринбург: «У-Фактория», 2006.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5B03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Белоусова Л. Веселые встречи. — СПб.: «ДЕТСТВ</w:t>
      </w:r>
      <w:proofErr w:type="gram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О-</w:t>
      </w:r>
      <w:proofErr w:type="gram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ПРЕСС», 2003.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3.Большова Т.В. Учимся по сказке. Развитие мышления дошкольников с помощью мнемотехники. СПб</w:t>
      </w:r>
      <w:proofErr w:type="gram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.: «</w:t>
      </w:r>
      <w:proofErr w:type="gram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ДЕТСТВО - ПРЕСС»,2005.</w:t>
      </w:r>
      <w:r w:rsidRPr="005B03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Вахрушев</w:t>
      </w:r>
      <w:proofErr w:type="gram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,А</w:t>
      </w:r>
      <w:proofErr w:type="gram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.А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.,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Кочемасова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, Е.Е., Акимова, Ю.А. Здравствуй, мир! -Москва “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Баласс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”, 2000.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Венгер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 Угадай, как нас зовут, — М.: «Просвещение», 1994.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6.Волковская, Т.Н., Юсупова Г.Х. Психологическая помощь дошкольникам с общим недоразвитием речи. М., 2004.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7. Громова, О.Е., Соломатина, Г.Н., Савинова, Н. П. Стихи о временах года и игры. Дидактические материалы по развитию речи детей 5 - 6 лет. Москва, 2005.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8. Гурьева Н. А. Год до школы. Развиваем память: Рабочая тетрадь упражнений по мнемотехнике. СПб</w:t>
      </w:r>
      <w:proofErr w:type="gram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., </w:t>
      </w:r>
      <w:proofErr w:type="gram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2000.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9.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Житникова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 Учите детей запоминать. — М.: «Просвещение», 1985.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10. Кислова, Т.Р. По дороге к азбуке. Москва “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Баласс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”, 2002.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11.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Малетина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Н.С., Пономарёва Л.В. Моделирование в описательной речи детей с ОНР / Дошкольное воспитание. 2004.№6. С. 64-68.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12. Матюгин И.,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Жемаева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Е., Рыбникова И. Как развить хорошую память. — М.: «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Рипол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Классик», 2000.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13. Омельченко Л.В. Использование приёмов мнемотехники в развитии связной речи / Логопед. 2008. №4. С.102 -115.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14.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Роговенко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Т. Речевые тренажеры? Да! // «Воспитание и обучение». — 2004,— №10.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15.Ткаченко Т.А. Использование схем в составлении описательных рассказов / Дошкольное воспитание.1990. №10. С.16-21.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16.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Фалькович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Т.А.,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Барылкина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, Л.П. Развитие речи, подготовка к освоению письма. Москва “ВАКО”, 2005.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17. Широких Т.Д. Учим стихи - развиваем память / Ребёнок в детском саду. 2004. №2. С.59- 62.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18.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Шорыгина</w:t>
      </w:r>
      <w:proofErr w:type="gram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,Т</w:t>
      </w:r>
      <w:proofErr w:type="gram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.А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. Стихи и сказки о родной природе. Москва, 2005.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19.  </w:t>
      </w:r>
      <w:proofErr w:type="spellStart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>Чохонелидзе</w:t>
      </w:r>
      <w:proofErr w:type="spellEnd"/>
      <w:r w:rsidRPr="005B03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Т. Учим стихи по картинкам // «Обруч». — 2006. - №3.</w:t>
      </w: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0398" w:rsidRPr="005B0398" w:rsidRDefault="005B0398" w:rsidP="005B039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0398" w:rsidRDefault="005B0398"/>
    <w:p w:rsidR="005B0398" w:rsidRDefault="005B0398"/>
    <w:p w:rsidR="005B0398" w:rsidRDefault="005B0398"/>
    <w:p w:rsidR="005B0398" w:rsidRDefault="005B0398"/>
    <w:p w:rsidR="005B0398" w:rsidRDefault="005B0398"/>
    <w:p w:rsidR="005B0398" w:rsidRDefault="005B0398"/>
    <w:p w:rsidR="005B0398" w:rsidRDefault="005B0398"/>
    <w:p w:rsidR="005B0398" w:rsidRDefault="005B0398"/>
    <w:p w:rsidR="005B0398" w:rsidRDefault="00D3053E">
      <w:r>
        <w:rPr>
          <w:noProof/>
          <w:lang w:eastAsia="ru-RU"/>
        </w:rPr>
        <w:drawing>
          <wp:inline distT="0" distB="0" distL="0" distR="0">
            <wp:extent cx="7128510" cy="9806305"/>
            <wp:effectExtent l="0" t="0" r="0" b="444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0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398" w:rsidRDefault="005B0398"/>
    <w:p w:rsidR="005B0398" w:rsidRDefault="00D3053E">
      <w:r>
        <w:rPr>
          <w:noProof/>
          <w:lang w:eastAsia="ru-RU"/>
        </w:rPr>
        <w:drawing>
          <wp:inline distT="0" distB="0" distL="0" distR="0">
            <wp:extent cx="7128510" cy="9806305"/>
            <wp:effectExtent l="0" t="0" r="0" b="4445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0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5CE" w:rsidRDefault="005E4154">
      <w:r>
        <w:rPr>
          <w:noProof/>
          <w:lang w:eastAsia="ru-RU"/>
        </w:rPr>
        <w:pict>
          <v:shape id="_x0000_s1031" type="#_x0000_t202" style="position:absolute;margin-left:220pt;margin-top:574.6pt;width:249.75pt;height:102.95pt;z-index:-251644928;visibility:visible;mso-wrap-style:square;mso-width-percent:0;mso-height-percent:0;mso-wrap-distance-left:7.2pt;mso-wrap-distance-top:7.2pt;mso-wrap-distance-right:7.2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" filled="f" stroked="f" strokeweight=".5pt">
            <v:textbox style="mso-fit-shape-to-text:t" inset=",7.2pt,,7.2pt">
              <w:txbxContent>
                <w:p w:rsidR="00DE6E73" w:rsidRPr="002F66C4" w:rsidRDefault="00DE6E73">
                  <w:pPr>
                    <w:pStyle w:val="a3"/>
                    <w:ind w:left="360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2F66C4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Подготовила: </w:t>
                  </w:r>
                </w:p>
                <w:p w:rsidR="00DE6E73" w:rsidRPr="002F66C4" w:rsidRDefault="00DE6E73">
                  <w:pPr>
                    <w:pStyle w:val="a3"/>
                    <w:ind w:left="360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2F66C4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Учитель – логопед</w:t>
                  </w:r>
                </w:p>
                <w:p w:rsidR="00DE6E73" w:rsidRPr="002F66C4" w:rsidRDefault="00DE6E73">
                  <w:pPr>
                    <w:pStyle w:val="a3"/>
                    <w:ind w:left="360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proofErr w:type="spellStart"/>
                  <w:r w:rsidRPr="002F66C4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Бешинец</w:t>
                  </w:r>
                  <w:proofErr w:type="spellEnd"/>
                  <w:r w:rsidRPr="002F66C4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Марина Геннадьевна</w:t>
                  </w:r>
                </w:p>
              </w:txbxContent>
            </v:textbox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32" type="#_x0000_t202" style="position:absolute;margin-left:169.75pt;margin-top:730.6pt;width:130.5pt;height:102.95pt;z-index:-251642880;visibility:visible;mso-wrap-style:square;mso-width-percent:0;mso-height-percent:0;mso-wrap-distance-left:7.2pt;mso-wrap-distance-top:7.2pt;mso-wrap-distance-right:7.2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" filled="f" stroked="f" strokeweight=".5pt">
            <v:textbox style="mso-fit-shape-to-text:t" inset=",7.2pt,,7.2pt">
              <w:txbxContent>
                <w:p w:rsidR="00DE6E73" w:rsidRPr="002F66C4" w:rsidRDefault="00DE6E73" w:rsidP="00705BD2">
                  <w:pPr>
                    <w:pStyle w:val="a3"/>
                    <w:ind w:left="360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2F66C4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2015 год</w:t>
                  </w:r>
                </w:p>
              </w:txbxContent>
            </v:textbox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33" type="#_x0000_t202" style="position:absolute;margin-left:61pt;margin-top:283.6pt;width:451.5pt;height:90pt;z-index:251669504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" filled="f" stroked="f" strokeweight=".5pt">
            <v:textbox style="mso-fit-shape-to-text:t" inset="0,0,18pt,0">
              <w:txbxContent>
                <w:p w:rsidR="00DE6E73" w:rsidRPr="003135C9" w:rsidRDefault="00DE6E73" w:rsidP="003135C9">
                  <w:pPr>
                    <w:pBdr>
                      <w:right w:val="single" w:sz="12" w:space="8" w:color="ED7D31" w:themeColor="accent2"/>
                    </w:pBdr>
                    <w:spacing w:before="160"/>
                    <w:jc w:val="center"/>
                    <w:rPr>
                      <w:rFonts w:ascii="Times New Roman" w:hAnsi="Times New Roman" w:cs="Times New Roman"/>
                      <w:caps/>
                      <w:color w:val="000000" w:themeColor="text1"/>
                      <w:sz w:val="52"/>
                      <w:szCs w:val="52"/>
                    </w:rPr>
                  </w:pPr>
                  <w:r w:rsidRPr="003135C9">
                    <w:rPr>
                      <w:rFonts w:ascii="Times New Roman" w:hAnsi="Times New Roman" w:cs="Times New Roman"/>
                      <w:caps/>
                      <w:color w:val="000000" w:themeColor="text1"/>
                      <w:sz w:val="52"/>
                      <w:szCs w:val="52"/>
                    </w:rPr>
                    <w:t>Опыт работы по теме:</w:t>
                  </w:r>
                </w:p>
                <w:p w:rsidR="00DE6E73" w:rsidRPr="003135C9" w:rsidRDefault="00DE6E73" w:rsidP="003135C9">
                  <w:pPr>
                    <w:pBdr>
                      <w:right w:val="single" w:sz="12" w:space="8" w:color="ED7D31" w:themeColor="accent2"/>
                    </w:pBdr>
                    <w:spacing w:before="160"/>
                    <w:jc w:val="center"/>
                    <w:rPr>
                      <w:rFonts w:ascii="Times New Roman" w:hAnsi="Times New Roman" w:cs="Times New Roman"/>
                      <w:i/>
                      <w:caps/>
                      <w:color w:val="000000" w:themeColor="text1"/>
                      <w:sz w:val="40"/>
                      <w:szCs w:val="40"/>
                    </w:rPr>
                  </w:pPr>
                  <w:r w:rsidRPr="003135C9">
                    <w:rPr>
                      <w:rFonts w:ascii="Times New Roman" w:hAnsi="Times New Roman" w:cs="Times New Roman"/>
                      <w:i/>
                      <w:caps/>
                      <w:color w:val="000000" w:themeColor="text1"/>
                      <w:sz w:val="40"/>
                      <w:szCs w:val="40"/>
                    </w:rPr>
                    <w:t>«Модернизация процесса нравственно -  патриотического воспитания в ДОУ с учетом регионального компонента»</w:t>
                  </w:r>
                </w:p>
              </w:txbxContent>
            </v:textbox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34" type="#_x0000_t202" style="position:absolute;margin-left:79.75pt;margin-top:90.1pt;width:396pt;height:124.9pt;z-index:251667456;visibility:visible;mso-wrap-style:square;mso-width-percent:0;mso-height-percent:200;mso-wrap-distance-left:9pt;mso-wrap-distance-top:7.2pt;mso-wrap-distance-right:9pt;mso-wrap-distance-bottom:7.2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" filled="f" stroked="f">
            <v:textbox style="mso-fit-shape-to-text:t">
              <w:txbxContent>
                <w:p w:rsidR="00DE6E73" w:rsidRPr="003135C9" w:rsidRDefault="00DE6E73" w:rsidP="003135C9">
                  <w:pPr>
                    <w:pBdr>
                      <w:top w:val="single" w:sz="36" w:space="2" w:color="000000" w:themeColor="text1"/>
                      <w:bottom w:val="single" w:sz="18" w:space="6" w:color="A8D08D" w:themeColor="accent6" w:themeTint="99"/>
                    </w:pBdr>
                    <w:spacing w:after="0"/>
                    <w:jc w:val="center"/>
                    <w:rPr>
                      <w:rStyle w:val="a5"/>
                      <w:rFonts w:ascii="Times New Roman" w:hAnsi="Times New Roman" w:cs="Times New Roman"/>
                      <w:iCs/>
                      <w:color w:val="auto"/>
                      <w:sz w:val="28"/>
                      <w:szCs w:val="28"/>
                    </w:rPr>
                  </w:pPr>
                  <w:r w:rsidRPr="003135C9">
                    <w:rPr>
                      <w:rStyle w:val="a5"/>
                      <w:rFonts w:ascii="Times New Roman" w:hAnsi="Times New Roman" w:cs="Times New Roman"/>
                      <w:iCs/>
                      <w:color w:val="auto"/>
                      <w:sz w:val="28"/>
                      <w:szCs w:val="28"/>
                    </w:rPr>
                    <w:t>Муниципальное автономное дошкольное образовательное учреждение Центр развития ребенка детский сад №2 г. Кропоткин муниципального образования Кавказский район</w:t>
                  </w:r>
                </w:p>
              </w:txbxContent>
            </v:textbox>
            <w10:wrap type="square" anchorx="margin"/>
          </v:shape>
        </w:pict>
      </w:r>
    </w:p>
    <w:p w:rsidR="003135C9" w:rsidRDefault="00D3053E">
      <w:r>
        <w:rPr>
          <w:noProof/>
          <w:lang w:eastAsia="ru-RU"/>
        </w:rPr>
        <w:drawing>
          <wp:inline distT="0" distB="0" distL="0" distR="0">
            <wp:extent cx="7128510" cy="9806305"/>
            <wp:effectExtent l="0" t="0" r="0" b="444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0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53E" w:rsidRDefault="00D3053E">
      <w:r>
        <w:rPr>
          <w:noProof/>
          <w:lang w:eastAsia="ru-RU"/>
        </w:rPr>
        <w:drawing>
          <wp:inline distT="0" distB="0" distL="0" distR="0">
            <wp:extent cx="7128510" cy="9806305"/>
            <wp:effectExtent l="0" t="0" r="0" b="444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0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53E" w:rsidRDefault="00D3053E">
      <w:r>
        <w:rPr>
          <w:noProof/>
          <w:lang w:eastAsia="ru-RU"/>
        </w:rPr>
        <w:drawing>
          <wp:inline distT="0" distB="0" distL="0" distR="0">
            <wp:extent cx="7128510" cy="9806305"/>
            <wp:effectExtent l="0" t="0" r="0" b="444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0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294" w:rsidRPr="00AE7294" w:rsidRDefault="00AE7294" w:rsidP="00AE7294">
      <w:pPr>
        <w:tabs>
          <w:tab w:val="center" w:pos="4677"/>
          <w:tab w:val="left" w:pos="8235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автономное  дошкольное образовательное учреждение центр развития ребенка – детский сад №2 города Кропоткин муниципального образования Кавказский район</w:t>
      </w: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96"/>
          <w:szCs w:val="96"/>
          <w:lang w:eastAsia="ru-RU"/>
        </w:rPr>
      </w:pPr>
      <w:r w:rsidRPr="00AE7294">
        <w:rPr>
          <w:rFonts w:ascii="Times New Roman" w:eastAsia="Times New Roman" w:hAnsi="Times New Roman" w:cs="Times New Roman"/>
          <w:sz w:val="96"/>
          <w:szCs w:val="96"/>
          <w:lang w:eastAsia="ru-RU"/>
        </w:rPr>
        <w:t>Опыт работы</w:t>
      </w: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  <w:r w:rsidRPr="00AE7294">
        <w:rPr>
          <w:rFonts w:ascii="Times New Roman" w:eastAsia="Times New Roman" w:hAnsi="Times New Roman" w:cs="Times New Roman"/>
          <w:sz w:val="52"/>
          <w:szCs w:val="52"/>
          <w:lang w:eastAsia="ru-RU"/>
        </w:rPr>
        <w:t xml:space="preserve">на тему: </w:t>
      </w: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  <w:r w:rsidRPr="00AE7294">
        <w:rPr>
          <w:rFonts w:ascii="Times New Roman" w:eastAsia="Times New Roman" w:hAnsi="Times New Roman" w:cs="Times New Roman"/>
          <w:sz w:val="52"/>
          <w:szCs w:val="52"/>
          <w:lang w:eastAsia="ru-RU"/>
        </w:rPr>
        <w:t>«Модернизация процесса нравственно – патриотического воспитания в ДОУ с учетом регионального компонента»</w:t>
      </w: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Подготовила</w:t>
      </w:r>
      <w:proofErr w:type="gram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Бешинец</w:t>
      </w:r>
      <w:proofErr w:type="spell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Марина Геннадьевна</w:t>
      </w: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 – логопед</w:t>
      </w: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МАДОУ ЦРР – Д/с №2</w:t>
      </w: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2015 год</w:t>
      </w:r>
    </w:p>
    <w:p w:rsid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pBdr>
          <w:top w:val="thinThickThinMediumGap" w:sz="24" w:space="1" w:color="auto"/>
          <w:left w:val="thinThickThinMediumGap" w:sz="24" w:space="4" w:color="auto"/>
          <w:bottom w:val="thinThickThinMediumGap" w:sz="24" w:space="1" w:color="auto"/>
          <w:right w:val="thinThickThinMediumGap" w:sz="24" w:space="0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Default="00AE7294"/>
    <w:p w:rsidR="00AE7294" w:rsidRPr="00AE7294" w:rsidRDefault="00AE7294" w:rsidP="00AE729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последнее десятилетие в нашей стране произошло много сложных, противоречивых событий в общественной жизни, политике, в системе государственного и местного самоуправления. Поэтому проблема патриотического воспитания выпала из поля зрения. Патриотизм является нравственной основой жизнеспособности государства. Старинная мудрость напоминает нам: «Человек, не знающий своего прошлого, не знает ничего»  поэтому </w:t>
      </w:r>
      <w:proofErr w:type="spell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гражданско</w:t>
      </w:r>
      <w:proofErr w:type="spell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патриотическое воспитание сегодня – одно из важнейших звеньев системы воспитательной работы. </w:t>
      </w:r>
    </w:p>
    <w:p w:rsidR="00AE7294" w:rsidRPr="00AE7294" w:rsidRDefault="00AE7294" w:rsidP="00AE729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Патриотическое воспитание дошкольников – это не только воспитание любви к родному дому, семье, детскому саду, городу, к родной природе, культурному достоянию своего народа, но и воспитание уважительного отношения к родной земле, государственной символике, традициям государства и народным праздникам.</w:t>
      </w:r>
    </w:p>
    <w:p w:rsidR="00AE7294" w:rsidRPr="00AE7294" w:rsidRDefault="00AE7294" w:rsidP="00AE729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Важность патриотического воспитания в современных условиях подчеркнута в государственной программе «Патриотическое воспитание граждан Российской Федерации на 2001 – 2005 годы», а затем и в программе на 2006 – 2010 годы. Одним из основных направлений в реализации программы является использование государственных символов России в патриотическом воспитании.</w:t>
      </w:r>
    </w:p>
    <w:p w:rsidR="00AE7294" w:rsidRPr="00AE7294" w:rsidRDefault="00AE7294" w:rsidP="00AE729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Государственная символика – часть истории и культуры страны.</w:t>
      </w:r>
    </w:p>
    <w:p w:rsidR="00AE7294" w:rsidRPr="00AE7294" w:rsidRDefault="00AE7294" w:rsidP="00AE729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Сегодня существует множество концепций, технологий, парциальных программ, в которых представлено в разных формулировках и объемах гражданское, патриотическое воспитание, которые построены на приобщении детей к русскому народному творчеству к культурным традициям – это программы: «Оберег», «Истоки», «Горенка». </w:t>
      </w:r>
    </w:p>
    <w:p w:rsidR="00AE7294" w:rsidRPr="00AE7294" w:rsidRDefault="00AE7294" w:rsidP="00AE729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Наша Родина – это Кубань. В  Краснодарском крае в школах преподают уроки </w:t>
      </w:r>
      <w:proofErr w:type="spell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Кубановедения</w:t>
      </w:r>
      <w:proofErr w:type="spell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Кубановедение</w:t>
      </w:r>
      <w:proofErr w:type="spell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означает знание о своей малой родине, от слов “ведать”, “знать» свою родную Кубань, её природу, историю, хозяйство, быт, взгляды, верования, традиции кубанцев. Каждый человек должен знать, понимать и ценить свое прошлое,  историю своей  малой Родины. Именно  с нее начинается познание ребёнком окружающего мира. Этот предмет, активно и актуально вошедший в образовательный процесс, как нельзя лучше отвечает требованиям сегодняшнего дня.</w:t>
      </w:r>
      <w:r w:rsidRPr="00AE7294">
        <w:rPr>
          <w:rFonts w:ascii="Calibri" w:eastAsia="Times New Roman" w:hAnsi="Calibri" w:cs="Times New Roman"/>
          <w:lang w:eastAsia="ru-RU"/>
        </w:rPr>
        <w:t xml:space="preserve"> </w:t>
      </w: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Однако, предмет «</w:t>
      </w:r>
      <w:proofErr w:type="spell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Кубановедение</w:t>
      </w:r>
      <w:proofErr w:type="spell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» нуждается во многих дополнениях и новых наработках, особенно с учетом возможностей и особенностей детей дошкольного возраста.</w:t>
      </w:r>
    </w:p>
    <w:p w:rsidR="00AE7294" w:rsidRPr="00AE7294" w:rsidRDefault="00AE7294" w:rsidP="00AE729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В 2014- 2015 учебном году совместно с воспитателем подготовительной группы был собран материал по ознакомлению детей с историей  Кубани, её символами, государственной символикой, а также разработан перспективный план по ознакомлению старших дошкольников с историей, культурой, традициями наших предков, как дополнение к основной программе детского сада.</w:t>
      </w:r>
    </w:p>
    <w:p w:rsidR="00AE7294" w:rsidRPr="00AE7294" w:rsidRDefault="00AE7294" w:rsidP="00AE729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Теоретические основы работы</w:t>
      </w:r>
    </w:p>
    <w:p w:rsidR="00AE7294" w:rsidRPr="00AE7294" w:rsidRDefault="00AE7294" w:rsidP="00AE729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Теоретическая база данной работы основывается на трудах ученых, педагогов – практиков. О важности приобщения ребенка к культуре своего народа написано много, поскольку обращение к своему наследию воспитывает уважение, гордость за землю, на которой живешь.</w:t>
      </w:r>
    </w:p>
    <w:p w:rsidR="00AE7294" w:rsidRPr="00AE7294" w:rsidRDefault="00AE7294" w:rsidP="00AE729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Видные российские теоретики, педагоги Ушакова О.С., </w:t>
      </w:r>
      <w:proofErr w:type="spell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Нищева</w:t>
      </w:r>
      <w:proofErr w:type="spell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Н.В., </w:t>
      </w:r>
      <w:proofErr w:type="spell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Агранович</w:t>
      </w:r>
      <w:proofErr w:type="spell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З.Е. считают необходимым воспитание у детей нравственно – патриотических чувств, так как «опора на красоту окружающего мира, культурные ценности и историю родного края – верный путь повышения качества воспитания и обучения». Понимание Родины у дошкольников тесно связано с конкретными представлениями о том, что им близко и дорого. </w:t>
      </w:r>
      <w:proofErr w:type="spell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Нищева</w:t>
      </w:r>
      <w:proofErr w:type="spell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Н.В. отмечает, что у детей старшего дошкольного возраста необходимо развивать и систематизировать знания и представления об окружающей действительности, явлениям общественной жизни, предметном окружении. </w:t>
      </w:r>
    </w:p>
    <w:p w:rsidR="00AE7294" w:rsidRPr="00AE7294" w:rsidRDefault="00AE7294" w:rsidP="00AE729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сборнике домашних заданий  для родителей </w:t>
      </w:r>
      <w:proofErr w:type="spell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Агранович</w:t>
      </w:r>
      <w:proofErr w:type="spell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З.Е. предлагает серию лексических тем направленных на нравственно – патриотическое воспитание. К каждой теме подобраны </w:t>
      </w:r>
      <w:proofErr w:type="spell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лексико</w:t>
      </w:r>
      <w:proofErr w:type="spell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грамматические упражнения и упражнения на развитие связной речи.</w:t>
      </w: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Новизна</w:t>
      </w: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Знакомство с историческими объектами родного города и края, обычаями и традициями жителей, обогащение и активизация словаря дошкольников, получение  от этого положительного  эмоционального удовлетворения и, как следствие, формирование нравственно – патриотических чувств. Во время занятий и в повседневной жизни дети знакомятся с творчеством Кубанских поэтов и прозаиков,  разучивают  стихи, закрепляют знакомые песни, играют в народные казачьи игры. Работа ведется учителем – логопедом на занятиях и воспитателем в повседневной жизни,  детям некогда скучать, они все время заняты интересными заданиями.  Для этого нами разработан перспективный  тематический план «Кубань, ты наша маленькая Родина»</w:t>
      </w:r>
    </w:p>
    <w:p w:rsidR="00AE7294" w:rsidRPr="00AE7294" w:rsidRDefault="00AE7294" w:rsidP="00AE729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Принципы построения работы</w:t>
      </w:r>
    </w:p>
    <w:p w:rsidR="00AE7294" w:rsidRPr="00AE7294" w:rsidRDefault="00AE7294" w:rsidP="00AE729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Чтобы вызвать у детей желание заниматься, важно заинтересовать ребенка с первых минут. Для этого необходимо предварительно продумать методические приемы, которые помогут решать поставленные задачи. </w:t>
      </w: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Эти задачи будут успешно решаться только при использовании открытых педагогических принципов и методов обучения, а именно: </w:t>
      </w: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Принцип доступности и индивидуальности</w:t>
      </w: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, - предусматривает учет возрастных особенностей и возможностей ребенка. Одним из основных условий доступности является преемственность и постепенность усложнения заданий. Это достигается правильным распределением материала на занятии. Индивидуальность – это учет индивидуальных особенностей. Каждый ребенок имеет свои функциональные возможности, поэтому материал усваивается по-разному</w:t>
      </w: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Принцип постепенного повышения требований</w:t>
      </w: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, заключается в постановке перед ребенком все более трудных заданий и их выполнения. Для этого целесообразно чередовать нагрузки с отдыхом.</w:t>
      </w: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Принцип систематичности – </w:t>
      </w: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непрерывность и регулярность занятий. Систематические занятия дисциплинируют ребенка, приучают его к методичной и регулярной работе.</w:t>
      </w: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Принцип наглядности </w:t>
      </w: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 основным в обучении детей декоративно-прикладному творчеству. Любую работу ребенок должен увидеть и выполнять ее по показу педагога. Педагог выполняет работу, а дети повторяют ее вместе с ним.</w:t>
      </w:r>
    </w:p>
    <w:p w:rsid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Занятия обеспечиваются рядом </w:t>
      </w: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методических приемов</w:t>
      </w: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 которые вызывают у ребенка желание заниматься. Педагог для каждого задания, выбирает наиболее эффективный путь объяснения данного задания – это такие методы, как </w:t>
      </w: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показ, словесный, игровой, иллюстративно-наглядный.</w:t>
      </w: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Актуальность педагогического опыта.</w:t>
      </w:r>
    </w:p>
    <w:p w:rsidR="00AE7294" w:rsidRPr="00AE7294" w:rsidRDefault="00AE7294" w:rsidP="00AE7294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Важной задачей воспитания подрастающего поколения всегда было и остается воспитание патриотизма и гражданственности, так как именно в этом основа жизнеспособности любого общества и государства, преемственности поколений. Источником патриотического воспитания дошкольников является естественная среда его жизнедеятельности. Это «малая Родина»: социальная и природная сфера края, города, отдельные страницы истории и культуры. Культурные традиции своего народа, как мать и отец, должны стать неотъемлемой частью души ребенка, началом, порождающим личность. Анализ литературы</w:t>
      </w:r>
      <w:proofErr w:type="gram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proofErr w:type="gram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етодических материалов по данному направлению показывает, что в настоящее время проблема приобщения детей к культуре  наших предков не получила достаточного отражения в научных исследованиях. Созданием системы изучения национально - регионального компонента в дошкольном образовательном учреждении является одним из направлений модернизации патриотического воспитания маленьких казачат.</w:t>
      </w: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Возрождение </w:t>
      </w:r>
      <w:proofErr w:type="spell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историко</w:t>
      </w:r>
      <w:proofErr w:type="spell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культурного наследия играет важную роль в воспитании подрастающего поколения. Региональная культура становится для ребенка первым шагом в освоении богатств мировой культуры. В связи с этим особенно остро встает вопрос о необходимости глубокого использования национально - региональных факторов в воспитании детей.</w:t>
      </w: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Выбрав это  направление в своей работе, мы преследовали   </w:t>
      </w: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цель  </w:t>
      </w: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воспитание  у старших дошкольников нравственно – патриотических чувств, через обогащение и активизацию словаря детей, приобщение к культурному наследию своего региона, развитие мышления и речи. </w:t>
      </w: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осуществления образовательного  процесса нами определены следующие </w:t>
      </w: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</w:p>
    <w:p w:rsidR="00AE7294" w:rsidRPr="00AE7294" w:rsidRDefault="00AE7294" w:rsidP="00AE7294">
      <w:pPr>
        <w:numPr>
          <w:ilvl w:val="0"/>
          <w:numId w:val="28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добрые чувства и интерес к своей малой Родине.</w:t>
      </w:r>
    </w:p>
    <w:p w:rsidR="00AE7294" w:rsidRPr="00AE7294" w:rsidRDefault="00AE7294" w:rsidP="00AE7294">
      <w:pPr>
        <w:numPr>
          <w:ilvl w:val="0"/>
          <w:numId w:val="28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желание познавать и возрождать лучшие традиции казачества.</w:t>
      </w:r>
    </w:p>
    <w:p w:rsidR="00AE7294" w:rsidRPr="00AE7294" w:rsidRDefault="00AE7294" w:rsidP="00AE7294">
      <w:pPr>
        <w:numPr>
          <w:ilvl w:val="0"/>
          <w:numId w:val="28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с историческим прошлым родного края, города на материале архивов, легенд, преданий, экспонатов музея, рассказов старожилов.</w:t>
      </w:r>
    </w:p>
    <w:p w:rsidR="00AE7294" w:rsidRPr="00AE7294" w:rsidRDefault="00AE7294" w:rsidP="00AE7294">
      <w:pPr>
        <w:numPr>
          <w:ilvl w:val="0"/>
          <w:numId w:val="28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с культурным наследием Кубани (языком, фольклором, обычаями, обрядами).</w:t>
      </w:r>
    </w:p>
    <w:p w:rsidR="00AE7294" w:rsidRPr="00AE7294" w:rsidRDefault="00AE7294" w:rsidP="00AE7294">
      <w:pPr>
        <w:numPr>
          <w:ilvl w:val="0"/>
          <w:numId w:val="28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Знакомство с кубанским народным костюмом.</w:t>
      </w:r>
    </w:p>
    <w:p w:rsidR="00AE7294" w:rsidRPr="00AE7294" w:rsidRDefault="00AE7294" w:rsidP="00AE7294">
      <w:pPr>
        <w:numPr>
          <w:ilvl w:val="0"/>
          <w:numId w:val="28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Разучить с детьми кубанские песни.</w:t>
      </w:r>
    </w:p>
    <w:p w:rsidR="00AE7294" w:rsidRPr="00AE7294" w:rsidRDefault="00AE7294" w:rsidP="00AE7294">
      <w:pPr>
        <w:numPr>
          <w:ilvl w:val="0"/>
          <w:numId w:val="28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с пословицами, поговорками, загадками Кубани.</w:t>
      </w:r>
    </w:p>
    <w:p w:rsidR="00AE7294" w:rsidRPr="00AE7294" w:rsidRDefault="00AE7294" w:rsidP="00AE7294">
      <w:pPr>
        <w:numPr>
          <w:ilvl w:val="0"/>
          <w:numId w:val="28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Расширение и обогащение словарного запаса посредством знакомства с произведениями кубанских писателей.</w:t>
      </w:r>
    </w:p>
    <w:p w:rsidR="00AE7294" w:rsidRPr="00AE7294" w:rsidRDefault="00AE7294" w:rsidP="00AE7294">
      <w:pPr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Воспитывать желание познавать и возрождать лучше традиции казачества.</w:t>
      </w:r>
    </w:p>
    <w:p w:rsidR="00AE7294" w:rsidRPr="00AE7294" w:rsidRDefault="00AE7294" w:rsidP="00AE7294">
      <w:pPr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развитие памяти, мышления, внимания.</w:t>
      </w:r>
    </w:p>
    <w:p w:rsidR="00AE7294" w:rsidRPr="00AE7294" w:rsidRDefault="00AE7294" w:rsidP="00AE729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pacing w:val="-3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Так же решаются  </w:t>
      </w:r>
      <w:r w:rsidRPr="00AE7294">
        <w:rPr>
          <w:rFonts w:ascii="Times New Roman" w:eastAsia="Times New Roman" w:hAnsi="Times New Roman" w:cs="Times New Roman"/>
          <w:b/>
          <w:spacing w:val="-3"/>
          <w:sz w:val="28"/>
          <w:szCs w:val="28"/>
          <w:lang w:eastAsia="ru-RU"/>
        </w:rPr>
        <w:t>коррекционные, речевые задачи:</w:t>
      </w:r>
    </w:p>
    <w:p w:rsidR="00AE7294" w:rsidRPr="00AE7294" w:rsidRDefault="00AE7294" w:rsidP="00AE7294">
      <w:pPr>
        <w:numPr>
          <w:ilvl w:val="3"/>
          <w:numId w:val="28"/>
        </w:numPr>
        <w:tabs>
          <w:tab w:val="clear" w:pos="2880"/>
        </w:tabs>
        <w:spacing w:after="0" w:line="240" w:lineRule="auto"/>
        <w:ind w:left="90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расширение, уточнение  и активизация словаря на основе систематизации и обобщения знаний об окружающем мире в рамках изучаемых лексических тем.</w:t>
      </w:r>
    </w:p>
    <w:p w:rsidR="00AE7294" w:rsidRPr="00AE7294" w:rsidRDefault="00AE7294" w:rsidP="00AE7294">
      <w:pPr>
        <w:numPr>
          <w:ilvl w:val="3"/>
          <w:numId w:val="28"/>
        </w:numPr>
        <w:tabs>
          <w:tab w:val="clear" w:pos="2880"/>
        </w:tabs>
        <w:spacing w:after="0" w:line="240" w:lineRule="auto"/>
        <w:ind w:left="90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обогащение экспрессивной речи существительными, прилагательными, глаголами, наречиями.</w:t>
      </w:r>
    </w:p>
    <w:p w:rsidR="00AE7294" w:rsidRPr="00AE7294" w:rsidRDefault="00AE7294" w:rsidP="00AE7294">
      <w:pPr>
        <w:numPr>
          <w:ilvl w:val="3"/>
          <w:numId w:val="28"/>
        </w:numPr>
        <w:tabs>
          <w:tab w:val="clear" w:pos="2880"/>
        </w:tabs>
        <w:spacing w:after="0" w:line="240" w:lineRule="auto"/>
        <w:ind w:left="90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желания рассказывать о собственных переживаниях, впечатлениях.</w:t>
      </w:r>
    </w:p>
    <w:p w:rsidR="00AE7294" w:rsidRPr="00AE7294" w:rsidRDefault="00AE7294" w:rsidP="00AE7294">
      <w:pPr>
        <w:numPr>
          <w:ilvl w:val="3"/>
          <w:numId w:val="28"/>
        </w:numPr>
        <w:tabs>
          <w:tab w:val="clear" w:pos="2880"/>
        </w:tabs>
        <w:spacing w:after="0" w:line="240" w:lineRule="auto"/>
        <w:ind w:left="90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совершенствовать навыки ведения диалога, умения задавать вопросы. отвечать на них полно</w:t>
      </w:r>
      <w:proofErr w:type="gram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</w:p>
    <w:p w:rsidR="00AE7294" w:rsidRPr="00AE7294" w:rsidRDefault="00AE7294" w:rsidP="00AE7294">
      <w:pPr>
        <w:numPr>
          <w:ilvl w:val="3"/>
          <w:numId w:val="28"/>
        </w:numPr>
        <w:tabs>
          <w:tab w:val="clear" w:pos="2880"/>
        </w:tabs>
        <w:spacing w:after="0" w:line="240" w:lineRule="auto"/>
        <w:ind w:left="90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совершенствование навыка составления рассказов по картине по заданному или коллективно составленному плану.</w:t>
      </w:r>
    </w:p>
    <w:p w:rsidR="00AE7294" w:rsidRPr="00AE7294" w:rsidRDefault="00AE7294" w:rsidP="00AE7294">
      <w:pPr>
        <w:spacing w:after="0" w:line="240" w:lineRule="auto"/>
        <w:ind w:left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Знакомство детей с Кубанью, родным городом строится с учетом возрастных и индивидуальных особенностей, как дополнение к основной программе «Детство», коррекционной программе Т. Филичевой, Г.Чиркиной.</w:t>
      </w: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Модель взаимодействия учителя – логопеда и в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оспитателя </w:t>
      </w:r>
    </w:p>
    <w:p w:rsidR="00AE7294" w:rsidRPr="00AE7294" w:rsidRDefault="00AE7294" w:rsidP="00AE7294">
      <w:pPr>
        <w:spacing w:before="100" w:beforeAutospacing="1" w:after="100" w:afterAutospacing="1" w:line="240" w:lineRule="atLeast"/>
        <w:ind w:left="30" w:right="30" w:firstLine="1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Arial"/>
          <w:color w:val="000000"/>
          <w:sz w:val="28"/>
          <w:szCs w:val="28"/>
          <w:lang w:eastAsia="ru-RU"/>
        </w:rPr>
        <w:t>П</w:t>
      </w: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оскольку речевые нарушения связаны с целым рядом причин как биологического, так психологического и социального характера</w:t>
      </w:r>
      <w:r w:rsidRPr="00AE7294">
        <w:rPr>
          <w:rFonts w:ascii="Times New Roman" w:eastAsia="Times New Roman" w:hAnsi="Times New Roman" w:cs="Arial"/>
          <w:color w:val="000000"/>
          <w:sz w:val="28"/>
          <w:szCs w:val="28"/>
          <w:lang w:eastAsia="ru-RU"/>
        </w:rPr>
        <w:t xml:space="preserve"> </w:t>
      </w: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требует</w:t>
      </w:r>
      <w:r w:rsidRPr="00AE7294">
        <w:rPr>
          <w:rFonts w:ascii="Times New Roman" w:eastAsia="Times New Roman" w:hAnsi="Times New Roman" w:cs="Arial"/>
          <w:color w:val="000000"/>
          <w:sz w:val="28"/>
          <w:szCs w:val="28"/>
          <w:lang w:eastAsia="ru-RU"/>
        </w:rPr>
        <w:t>ся комплексный</w:t>
      </w: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подход. Разв</w:t>
      </w:r>
      <w:r w:rsidRPr="00AE7294">
        <w:rPr>
          <w:rFonts w:ascii="Times New Roman" w:eastAsia="Times New Roman" w:hAnsi="Times New Roman" w:cs="Arial"/>
          <w:color w:val="000000"/>
          <w:sz w:val="28"/>
          <w:szCs w:val="28"/>
          <w:lang w:eastAsia="ru-RU"/>
        </w:rPr>
        <w:t>итием речи детей занимается не только логопед</w:t>
      </w: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но и воспитатели</w:t>
      </w:r>
      <w:r w:rsidRPr="00AE7294">
        <w:rPr>
          <w:rFonts w:ascii="Times New Roman" w:eastAsia="Times New Roman" w:hAnsi="Times New Roman" w:cs="Arial"/>
          <w:color w:val="000000"/>
          <w:sz w:val="28"/>
          <w:szCs w:val="28"/>
          <w:lang w:eastAsia="ru-RU"/>
        </w:rPr>
        <w:t xml:space="preserve">. </w:t>
      </w: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Лексическая тема, которую я отрабатываю на своих занятиях, находит продолжение на занятиях воспитателя и вне их.</w:t>
      </w:r>
      <w:r w:rsidRPr="00AE7294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</w:t>
      </w:r>
      <w:r w:rsidRPr="00AE7294">
        <w:rPr>
          <w:rFonts w:ascii="Times New Roman" w:eastAsia="Times New Roman" w:hAnsi="Times New Roman" w:cs="Arial"/>
          <w:color w:val="000000"/>
          <w:sz w:val="28"/>
          <w:szCs w:val="28"/>
          <w:lang w:eastAsia="ru-RU"/>
        </w:rPr>
        <w:t>Работая над лексической темой</w:t>
      </w: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согласую содержание ра</w:t>
      </w:r>
      <w:r w:rsidRPr="00AE7294">
        <w:rPr>
          <w:rFonts w:ascii="Times New Roman" w:eastAsia="Times New Roman" w:hAnsi="Times New Roman" w:cs="Arial"/>
          <w:color w:val="000000"/>
          <w:sz w:val="28"/>
          <w:szCs w:val="28"/>
          <w:lang w:eastAsia="ru-RU"/>
        </w:rPr>
        <w:t>боты на занятиях воспитателя</w:t>
      </w: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подбор игр и упражнений, методы обучения и закрепления речевых навыков</w:t>
      </w:r>
      <w:proofErr w:type="gramStart"/>
      <w:r w:rsidRPr="00AE7294"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 .</w:t>
      </w:r>
      <w:proofErr w:type="gramEnd"/>
      <w:r w:rsidRPr="00AE7294">
        <w:rPr>
          <w:rFonts w:ascii="Arial" w:eastAsia="Times New Roman" w:hAnsi="Arial" w:cs="Arial"/>
          <w:color w:val="000000"/>
          <w:sz w:val="16"/>
          <w:szCs w:val="16"/>
          <w:lang w:eastAsia="ru-RU"/>
        </w:rPr>
        <w:t xml:space="preserve"> </w:t>
      </w: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Логопед и воспитатель на протяжении всего времени изучения темы работаем в тесной взаимосвязи. Воспитатель обеспечивает практическое знакомство с предметами и явлениями, логопед углубляет и обеспечивает формирование лексико-грамматических категорий. Изучение выбранной темы осуществляется воспитателем благодаря организации разнообразных занятий (беседа, рисование, лепка, аппликация, игра) и во время режимных моментов. Таким образом, обеспечивается многократность повторения изучаемого материала на протяжении определенного периода. В работе над фразовой речью мы широко используем речевые игры и упражнения, группируя их в зависимости от поставленных коррекционных задач и этапа обучения. В группе воспитатели читают детям сказки, рассказы, беседуют о прочитанном, учат пересказывать. Полученные знания дети воплощают в своих играх, инсценировках, в театрализованной деятельности.</w:t>
      </w:r>
    </w:p>
    <w:p w:rsidR="00AE7294" w:rsidRPr="00AE7294" w:rsidRDefault="00AE7294" w:rsidP="00AE7294">
      <w:pPr>
        <w:spacing w:before="100" w:beforeAutospacing="1" w:after="100" w:afterAutospacing="1" w:line="240" w:lineRule="atLeast"/>
        <w:ind w:left="30" w:right="30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     </w:t>
      </w:r>
      <w:r w:rsidRPr="00AE729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Функции учителя - логопеда:</w:t>
      </w:r>
    </w:p>
    <w:p w:rsidR="00AE7294" w:rsidRPr="00AE7294" w:rsidRDefault="00AE7294" w:rsidP="00AE7294">
      <w:pPr>
        <w:numPr>
          <w:ilvl w:val="0"/>
          <w:numId w:val="31"/>
        </w:numPr>
        <w:spacing w:before="100" w:beforeAutospacing="1" w:after="100" w:afterAutospacing="1" w:line="285" w:lineRule="atLeast"/>
        <w:ind w:right="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Изучение уровня речевых, познавательных и индивидуально-личностных особенностей детей, определение основных направлений и содержание работы с каждым ребенком. </w:t>
      </w:r>
    </w:p>
    <w:p w:rsidR="00AE7294" w:rsidRPr="00AE7294" w:rsidRDefault="00AE7294" w:rsidP="00AE7294">
      <w:pPr>
        <w:numPr>
          <w:ilvl w:val="0"/>
          <w:numId w:val="31"/>
        </w:numPr>
        <w:spacing w:before="100" w:beforeAutospacing="1" w:after="100" w:afterAutospacing="1" w:line="285" w:lineRule="atLeast"/>
        <w:ind w:right="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Формирование правильного речевого дыхания, чувства ритма и выразительности речи, работа над просодической стороной речи. </w:t>
      </w:r>
    </w:p>
    <w:p w:rsidR="00AE7294" w:rsidRPr="00AE7294" w:rsidRDefault="00AE7294" w:rsidP="00AE7294">
      <w:pPr>
        <w:numPr>
          <w:ilvl w:val="0"/>
          <w:numId w:val="31"/>
        </w:numPr>
        <w:spacing w:before="100" w:beforeAutospacing="1" w:after="100" w:afterAutospacing="1" w:line="285" w:lineRule="atLeast"/>
        <w:ind w:right="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Коррекция звукопроизношения. </w:t>
      </w:r>
    </w:p>
    <w:p w:rsidR="00AE7294" w:rsidRPr="00AE7294" w:rsidRDefault="00AE7294" w:rsidP="00AE7294">
      <w:pPr>
        <w:numPr>
          <w:ilvl w:val="0"/>
          <w:numId w:val="31"/>
        </w:numPr>
        <w:spacing w:before="100" w:beforeAutospacing="1" w:after="100" w:afterAutospacing="1" w:line="285" w:lineRule="atLeast"/>
        <w:ind w:right="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Совершенствование фонематического восприятия и навыков звукового анализа и синтеза. </w:t>
      </w:r>
    </w:p>
    <w:p w:rsidR="00AE7294" w:rsidRPr="00AE7294" w:rsidRDefault="00AE7294" w:rsidP="00AE7294">
      <w:pPr>
        <w:numPr>
          <w:ilvl w:val="0"/>
          <w:numId w:val="31"/>
        </w:numPr>
        <w:spacing w:before="100" w:beforeAutospacing="1" w:after="100" w:afterAutospacing="1" w:line="285" w:lineRule="atLeast"/>
        <w:ind w:right="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Устранение недостатков слоговой структуры слова. </w:t>
      </w:r>
    </w:p>
    <w:p w:rsidR="00AE7294" w:rsidRPr="00AE7294" w:rsidRDefault="00AE7294" w:rsidP="00AE7294">
      <w:pPr>
        <w:numPr>
          <w:ilvl w:val="0"/>
          <w:numId w:val="31"/>
        </w:numPr>
        <w:spacing w:before="100" w:beforeAutospacing="1" w:after="100" w:afterAutospacing="1" w:line="285" w:lineRule="atLeast"/>
        <w:ind w:right="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Отработка новых лексико-грамматических категорий. </w:t>
      </w:r>
    </w:p>
    <w:p w:rsidR="00AE7294" w:rsidRPr="00AE7294" w:rsidRDefault="00AE7294" w:rsidP="00AE7294">
      <w:pPr>
        <w:numPr>
          <w:ilvl w:val="0"/>
          <w:numId w:val="31"/>
        </w:numPr>
        <w:spacing w:before="100" w:beforeAutospacing="1" w:after="100" w:afterAutospacing="1" w:line="285" w:lineRule="atLeast"/>
        <w:ind w:right="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Обучение связной речи. </w:t>
      </w:r>
    </w:p>
    <w:p w:rsidR="00AE7294" w:rsidRPr="00AE7294" w:rsidRDefault="00AE7294" w:rsidP="00AE7294">
      <w:pPr>
        <w:numPr>
          <w:ilvl w:val="0"/>
          <w:numId w:val="31"/>
        </w:numPr>
        <w:spacing w:before="100" w:beforeAutospacing="1" w:after="100" w:afterAutospacing="1" w:line="285" w:lineRule="atLeast"/>
        <w:ind w:right="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Развитие психических функций. </w:t>
      </w:r>
    </w:p>
    <w:p w:rsidR="00AE7294" w:rsidRPr="00AE7294" w:rsidRDefault="00AE7294" w:rsidP="00AE7294">
      <w:pPr>
        <w:spacing w:before="100" w:beforeAutospacing="1" w:after="100" w:afterAutospacing="1" w:line="240" w:lineRule="atLeast"/>
        <w:ind w:left="30" w:right="30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    </w:t>
      </w:r>
      <w:r w:rsidRPr="00AE729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Функции воспитателя:</w:t>
      </w:r>
    </w:p>
    <w:p w:rsidR="00AE7294" w:rsidRPr="00AE7294" w:rsidRDefault="00AE7294" w:rsidP="00AE7294">
      <w:pPr>
        <w:numPr>
          <w:ilvl w:val="0"/>
          <w:numId w:val="30"/>
        </w:numPr>
        <w:spacing w:before="100" w:beforeAutospacing="1" w:after="100" w:afterAutospacing="1" w:line="285" w:lineRule="atLeast"/>
        <w:ind w:right="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Учет лексической темы при проведении всех занятий в группе в течение  недели. </w:t>
      </w:r>
    </w:p>
    <w:p w:rsidR="00AE7294" w:rsidRPr="00AE7294" w:rsidRDefault="00AE7294" w:rsidP="00AE7294">
      <w:pPr>
        <w:numPr>
          <w:ilvl w:val="0"/>
          <w:numId w:val="30"/>
        </w:numPr>
        <w:spacing w:before="100" w:beforeAutospacing="1" w:after="100" w:afterAutospacing="1" w:line="285" w:lineRule="atLeast"/>
        <w:ind w:right="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Пополнение, уточнение и активизация словарного запаса детей по текущей лексической теме в процессе всех режимных моментов. </w:t>
      </w:r>
    </w:p>
    <w:p w:rsidR="00AE7294" w:rsidRPr="00AE7294" w:rsidRDefault="00AE7294" w:rsidP="00AE7294">
      <w:pPr>
        <w:numPr>
          <w:ilvl w:val="0"/>
          <w:numId w:val="30"/>
        </w:numPr>
        <w:spacing w:before="100" w:beforeAutospacing="1" w:after="100" w:afterAutospacing="1" w:line="285" w:lineRule="atLeast"/>
        <w:ind w:right="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Систематический контроль за поставленными звуками и грамматической правильностью речи детей в процессе всех режимных моментов. </w:t>
      </w:r>
    </w:p>
    <w:p w:rsidR="00AE7294" w:rsidRPr="00AE7294" w:rsidRDefault="00AE7294" w:rsidP="00AE7294">
      <w:pPr>
        <w:numPr>
          <w:ilvl w:val="0"/>
          <w:numId w:val="30"/>
        </w:numPr>
        <w:spacing w:before="100" w:beforeAutospacing="1" w:after="100" w:afterAutospacing="1" w:line="285" w:lineRule="atLeast"/>
        <w:ind w:right="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Включение отработанных грамматических конструкций в ситуацию естественного общения у детей. </w:t>
      </w:r>
    </w:p>
    <w:p w:rsidR="00AE7294" w:rsidRPr="00AE7294" w:rsidRDefault="00AE7294" w:rsidP="00AE7294">
      <w:pPr>
        <w:numPr>
          <w:ilvl w:val="0"/>
          <w:numId w:val="30"/>
        </w:numPr>
        <w:spacing w:before="100" w:beforeAutospacing="1" w:after="100" w:afterAutospacing="1" w:line="285" w:lineRule="atLeast"/>
        <w:ind w:right="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Формирование связной речи (заучивание стихотворений, </w:t>
      </w:r>
      <w:proofErr w:type="spellStart"/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потешек</w:t>
      </w:r>
      <w:proofErr w:type="spellEnd"/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текстов, знакомство с художественной литературой, работа над пересказом и составление всех видов рассказывания). </w:t>
      </w:r>
    </w:p>
    <w:p w:rsidR="00AE7294" w:rsidRPr="00AE7294" w:rsidRDefault="00AE7294" w:rsidP="00AE7294">
      <w:pPr>
        <w:numPr>
          <w:ilvl w:val="0"/>
          <w:numId w:val="30"/>
        </w:numPr>
        <w:spacing w:before="100" w:beforeAutospacing="1" w:after="100" w:afterAutospacing="1" w:line="285" w:lineRule="atLeast"/>
        <w:ind w:right="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Развитие понимания речи, внимания, памяти, логического мышления, воображения в игровых упражнениях на правильно произносимом речевом материале. </w:t>
      </w:r>
    </w:p>
    <w:p w:rsidR="00AE7294" w:rsidRPr="00AE7294" w:rsidRDefault="00AE7294" w:rsidP="00AE7294">
      <w:pPr>
        <w:spacing w:before="100" w:beforeAutospacing="1" w:after="100" w:afterAutospacing="1" w:line="240" w:lineRule="atLeast"/>
        <w:ind w:left="30" w:right="30" w:firstLine="1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занятия воспитателя, дидактические игры, режимные моменты используются для упражнения детей в доступной самостоятельной речи. Основой для этой работы служат навыки, приобретенные детьми на логопедических занятиях. Воспитатель организует такие режимные моменты, как умывание, одевание, прием пищи, и одновременно упражняет детей в кратких или развернутых ответах на вопросы, в зависимости от этапа работы и индивидуальных речевых возможностей ребенка.</w:t>
      </w:r>
    </w:p>
    <w:p w:rsidR="00AE7294" w:rsidRPr="00AE7294" w:rsidRDefault="00AE7294" w:rsidP="00AE7294">
      <w:pPr>
        <w:spacing w:before="100" w:beforeAutospacing="1" w:after="100" w:afterAutospacing="1" w:line="276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Таким образом, в зависимости от условий, состава и количества детей, нуждающихся в логопедической помощи, организация и содержание коррекционно-речевой работы в разных логопедических пунктах ДОУ может быть весьма разной</w:t>
      </w: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Отсутствие жесткой регламентации — одно из главных достоинств дошкольного логопедического пункта. Это позволяет учителю-логопеду в полной мере проявлять инициативу и творческий подход к решению коррекционных и организационно-методических задач. </w:t>
      </w:r>
      <w:r w:rsidRPr="00AE729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Дошкольный логопедический пункт при четкой организации его работы, при продуманном отборе ее содержания и отсутствии жесткой регламентации обладает высокой эффективностью коррекционного воздействия и играет важную роль в полноценной речевой и общей подготовке детей к школьному обучению.</w:t>
      </w:r>
    </w:p>
    <w:p w:rsidR="00AE7294" w:rsidRPr="00AE7294" w:rsidRDefault="00AE7294" w:rsidP="00AE7294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ПОЭТАПНАЯ  РАБОТА  ЛОГОПЕДА  И  ВОСПИТАТЕЛЯ  ПО  ЛЕКСИЧЕСКОЙ  ТЕМЕ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64"/>
        <w:gridCol w:w="8260"/>
        <w:gridCol w:w="2118"/>
      </w:tblGrid>
      <w:tr w:rsidR="00AE7294" w:rsidRPr="00AE7294" w:rsidTr="00AE7294"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Этапы</w:t>
            </w:r>
          </w:p>
        </w:tc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Содержание работы</w:t>
            </w:r>
          </w:p>
        </w:tc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Исполнитель</w:t>
            </w:r>
          </w:p>
        </w:tc>
      </w:tr>
      <w:tr w:rsidR="00AE7294" w:rsidRPr="00AE7294" w:rsidTr="00AE7294"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Изучение по данной теме соответствующих понятий, названий предметов, действий и признаков.</w:t>
            </w: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Экскурсии, целевые прогулки, продуктивная деятельность детей (рисование, аппликация, лепка, конструирование), непосредственно связанная с изучаемой темой.</w:t>
            </w:r>
          </w:p>
        </w:tc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Воспитатель, логопед</w:t>
            </w: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Воспитатель</w:t>
            </w:r>
          </w:p>
        </w:tc>
      </w:tr>
      <w:tr w:rsidR="00AE7294" w:rsidRPr="00AE7294" w:rsidTr="00AE7294"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Предметные занятия, беседы; подробное рассматривание предметов, выделение их основных частей, признаков, действий, выполняемых с ними, функций предметов.</w:t>
            </w: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Упражнения в практическом словоизменении (на лексическом материале изучаемой темы); сравнение двух однородных предметов и на этой основе составление соответствующих высказываний (ответы на вопросы, короткие описания и др.). Целенаправленная работа над предложением.</w:t>
            </w: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Воспитатель</w:t>
            </w: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Логопед, </w:t>
            </w: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Воспитатель </w:t>
            </w:r>
          </w:p>
        </w:tc>
      </w:tr>
      <w:tr w:rsidR="00AE7294" w:rsidRPr="00AE7294" w:rsidTr="00AE7294"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3. </w:t>
            </w:r>
          </w:p>
        </w:tc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Отработка различных моделей словоизменения.</w:t>
            </w: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Разучивание стихотворений, загадок, коротких текстов по теме.</w:t>
            </w:r>
          </w:p>
        </w:tc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Логопед, воспитатель</w:t>
            </w: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Воспитатель</w:t>
            </w:r>
          </w:p>
        </w:tc>
      </w:tr>
      <w:tr w:rsidR="00AE7294" w:rsidRPr="00AE7294" w:rsidTr="00AE7294"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Пересказ тексов по изучаемой теме, составление рассказов по картинкам, из опыта; описание предметов и др.</w:t>
            </w: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Драматизация сказок (рассказов) – «</w:t>
            </w:r>
            <w:proofErr w:type="spellStart"/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инсценирование</w:t>
            </w:r>
            <w:proofErr w:type="spellEnd"/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», театр кукол, театр «теней» и др.</w:t>
            </w:r>
          </w:p>
        </w:tc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Логопед, воспитатель</w:t>
            </w: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Воспитатель, </w:t>
            </w:r>
          </w:p>
        </w:tc>
      </w:tr>
    </w:tbl>
    <w:p w:rsidR="00AE7294" w:rsidRPr="00AE7294" w:rsidRDefault="00AE7294" w:rsidP="00AE7294">
      <w:pPr>
        <w:spacing w:before="100" w:beforeAutospacing="1" w:after="100" w:afterAutospacing="1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Совместная коррекционная деятельность логопеда и воспитателя.</w:t>
      </w:r>
    </w:p>
    <w:tbl>
      <w:tblPr>
        <w:tblW w:w="500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000"/>
      </w:tblPr>
      <w:tblGrid>
        <w:gridCol w:w="5761"/>
        <w:gridCol w:w="5765"/>
      </w:tblGrid>
      <w:tr w:rsidR="00AE7294" w:rsidRPr="00AE7294" w:rsidTr="00AE7294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E7294" w:rsidRPr="00AE7294" w:rsidRDefault="00AE7294" w:rsidP="00AE7294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Задачи, стоящие перед учителем-логопедом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E7294" w:rsidRPr="00AE7294" w:rsidRDefault="00AE7294" w:rsidP="00AE7294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Задачи, стоящие перед воспитателем</w:t>
            </w:r>
          </w:p>
        </w:tc>
      </w:tr>
      <w:tr w:rsidR="00AE7294" w:rsidRPr="00AE7294" w:rsidTr="00AE7294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 Создание условий для проявления речевой активности и подражательности, преодоления речевого негативизма</w:t>
            </w:r>
          </w:p>
        </w:tc>
        <w:tc>
          <w:tcPr>
            <w:tcW w:w="247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 Создание обстановки эмоционального благополучия детей в группе</w:t>
            </w:r>
          </w:p>
        </w:tc>
      </w:tr>
      <w:tr w:rsidR="00AE7294" w:rsidRPr="00AE7294" w:rsidTr="00AE7294">
        <w:trPr>
          <w:tblCellSpacing w:w="15" w:type="dxa"/>
        </w:trPr>
        <w:tc>
          <w:tcPr>
            <w:tcW w:w="247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 Развитие слухового внимания детей и сознательного восприятия речи</w:t>
            </w:r>
          </w:p>
        </w:tc>
        <w:tc>
          <w:tcPr>
            <w:tcW w:w="247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 Воспитание общего и речевого поведения детей, включая работу по развитию слухового внимания</w:t>
            </w:r>
          </w:p>
        </w:tc>
      </w:tr>
      <w:tr w:rsidR="00AE7294" w:rsidRPr="00AE7294" w:rsidTr="00AE7294">
        <w:trPr>
          <w:tblCellSpacing w:w="15" w:type="dxa"/>
        </w:trPr>
        <w:tc>
          <w:tcPr>
            <w:tcW w:w="247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 Развитие зрительной, слуховой, вербальной памяти</w:t>
            </w:r>
          </w:p>
        </w:tc>
        <w:tc>
          <w:tcPr>
            <w:tcW w:w="247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3. Расширение кругозора детей </w:t>
            </w:r>
          </w:p>
        </w:tc>
      </w:tr>
      <w:tr w:rsidR="00AE7294" w:rsidRPr="00AE7294" w:rsidTr="00AE7294">
        <w:trPr>
          <w:tblCellSpacing w:w="15" w:type="dxa"/>
        </w:trPr>
        <w:tc>
          <w:tcPr>
            <w:tcW w:w="247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 Активизация словарного запаса, формирование обобщающих понятий</w:t>
            </w:r>
          </w:p>
        </w:tc>
        <w:tc>
          <w:tcPr>
            <w:tcW w:w="247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 Уточнение имеющегося словаря детей, расширение пассивного словарного запаса, его активизация по лексико-тематическим циклам</w:t>
            </w:r>
          </w:p>
        </w:tc>
      </w:tr>
      <w:tr w:rsidR="00AE7294" w:rsidRPr="00AE7294" w:rsidTr="00AE7294">
        <w:trPr>
          <w:tblCellSpacing w:w="15" w:type="dxa"/>
        </w:trPr>
        <w:tc>
          <w:tcPr>
            <w:tcW w:w="247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5. Обучение детей процессам анализа, синтеза, сравнения предметов по их составным частям, признакам, действиям</w:t>
            </w:r>
          </w:p>
        </w:tc>
        <w:tc>
          <w:tcPr>
            <w:tcW w:w="247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5. Развитие представлений детей о времени и пространстве, форме, величине и цвете предметов (сенсорное воспитание детей)</w:t>
            </w:r>
          </w:p>
        </w:tc>
      </w:tr>
      <w:tr w:rsidR="00AE7294" w:rsidRPr="00AE7294" w:rsidTr="00AE7294">
        <w:trPr>
          <w:tblCellSpacing w:w="15" w:type="dxa"/>
        </w:trPr>
        <w:tc>
          <w:tcPr>
            <w:tcW w:w="247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6. Развитие подвижности речевого аппарата, речевого дыхания и на этой основе работа по коррекции звукопроизношения</w:t>
            </w:r>
          </w:p>
        </w:tc>
        <w:tc>
          <w:tcPr>
            <w:tcW w:w="247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6. Развитие общей, мелкой и артикуляционной моторики детей</w:t>
            </w:r>
          </w:p>
        </w:tc>
      </w:tr>
      <w:tr w:rsidR="00AE7294" w:rsidRPr="00AE7294" w:rsidTr="00AE7294">
        <w:trPr>
          <w:tblCellSpacing w:w="15" w:type="dxa"/>
        </w:trPr>
        <w:tc>
          <w:tcPr>
            <w:tcW w:w="247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7. Развитие фонематического восприятия детей</w:t>
            </w:r>
          </w:p>
        </w:tc>
        <w:tc>
          <w:tcPr>
            <w:tcW w:w="247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7. Подготовка детей к предстоящему логопедическому занятию, включая выполнение заданий и рекомендаций логопеда</w:t>
            </w:r>
          </w:p>
        </w:tc>
      </w:tr>
      <w:tr w:rsidR="00AE7294" w:rsidRPr="00AE7294" w:rsidTr="00AE7294">
        <w:trPr>
          <w:tblCellSpacing w:w="15" w:type="dxa"/>
        </w:trPr>
        <w:tc>
          <w:tcPr>
            <w:tcW w:w="247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8. Обучение детей процессам </w:t>
            </w:r>
            <w:proofErr w:type="spellStart"/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звуко-слогового</w:t>
            </w:r>
            <w:proofErr w:type="spellEnd"/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анализа и синтеза слов, анализа предложений</w:t>
            </w:r>
          </w:p>
        </w:tc>
        <w:tc>
          <w:tcPr>
            <w:tcW w:w="247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8. Закрепление речевых навыков, усвоенных детьми на логопедических занятиях</w:t>
            </w:r>
          </w:p>
        </w:tc>
      </w:tr>
      <w:tr w:rsidR="00AE7294" w:rsidRPr="00AE7294" w:rsidTr="00AE7294">
        <w:trPr>
          <w:tblCellSpacing w:w="15" w:type="dxa"/>
        </w:trPr>
        <w:tc>
          <w:tcPr>
            <w:tcW w:w="247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9. Развитие восприятия ритмико-слоговой структуры слова</w:t>
            </w:r>
          </w:p>
        </w:tc>
        <w:tc>
          <w:tcPr>
            <w:tcW w:w="247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9. Развитие памяти детей путем заучивания речевого материала разного вида</w:t>
            </w:r>
          </w:p>
        </w:tc>
      </w:tr>
      <w:tr w:rsidR="00AE7294" w:rsidRPr="00AE7294" w:rsidTr="00AE7294">
        <w:trPr>
          <w:tblCellSpacing w:w="15" w:type="dxa"/>
        </w:trPr>
        <w:tc>
          <w:tcPr>
            <w:tcW w:w="247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10. Формирование навыков словообразования и словоизменения</w:t>
            </w:r>
          </w:p>
        </w:tc>
        <w:tc>
          <w:tcPr>
            <w:tcW w:w="247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10. Закрепление навыков словообразования в различных играх и в повседневной жизни</w:t>
            </w:r>
          </w:p>
        </w:tc>
      </w:tr>
      <w:tr w:rsidR="00AE7294" w:rsidRPr="00AE7294" w:rsidTr="00AE7294">
        <w:trPr>
          <w:tblCellSpacing w:w="15" w:type="dxa"/>
        </w:trPr>
        <w:tc>
          <w:tcPr>
            <w:tcW w:w="247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11. Формирование предложений разных типов в речи детей по моделям, демонстрации действий, вопросам, по картине и по ситуации</w:t>
            </w:r>
          </w:p>
        </w:tc>
        <w:tc>
          <w:tcPr>
            <w:tcW w:w="247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11. Контроль за речью детей по рекомендации логопеда, тактичное исправление ошибок</w:t>
            </w:r>
          </w:p>
        </w:tc>
      </w:tr>
      <w:tr w:rsidR="00AE7294" w:rsidRPr="00AE7294" w:rsidTr="00AE7294">
        <w:trPr>
          <w:tblCellSpacing w:w="15" w:type="dxa"/>
        </w:trPr>
        <w:tc>
          <w:tcPr>
            <w:tcW w:w="247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12. Подготовка к овладению, а затем и овладение диалогической формой общения</w:t>
            </w:r>
          </w:p>
        </w:tc>
        <w:tc>
          <w:tcPr>
            <w:tcW w:w="247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12. Развитие диалогической речи детей через использование подвижных, речевых, настольно-печатных игр, сюжетно-ролевых и игр-драматизаций, театрализованной деятельности детей, поручений в соответствии с уровнем развития детей</w:t>
            </w:r>
          </w:p>
        </w:tc>
      </w:tr>
      <w:tr w:rsidR="00AE7294" w:rsidRPr="00AE7294" w:rsidTr="00AE7294">
        <w:trPr>
          <w:tblCellSpacing w:w="15" w:type="dxa"/>
        </w:trPr>
        <w:tc>
          <w:tcPr>
            <w:tcW w:w="247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13. Развитие умения объединять предложения в короткий рассказ, составлять рассказы-описания, рассказы по картинкам, сериям картинок, пересказы на основе материала занятий воспитателя для закрепления его работы</w:t>
            </w:r>
          </w:p>
        </w:tc>
        <w:tc>
          <w:tcPr>
            <w:tcW w:w="247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13. Формирование навыка составления короткого рассказа, предваряя логопедическую работу в этом направлении</w:t>
            </w:r>
          </w:p>
        </w:tc>
      </w:tr>
    </w:tbl>
    <w:p w:rsidR="00AE7294" w:rsidRPr="00AE7294" w:rsidRDefault="00AE7294" w:rsidP="00AE7294">
      <w:pPr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РАЗГРАНИЧЕНИЕ  ФУНКЦИЙ  ЛОГОПЕДА  И  ВОСПИТАТЕЛЯ </w:t>
      </w:r>
    </w:p>
    <w:p w:rsidR="00AE7294" w:rsidRPr="00AE7294" w:rsidRDefault="00AE7294" w:rsidP="00AE7294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  ПРОЦЕССЕ  РАБОТЫ  ПО  ЛЕКСИЧЕСКОЙ  ТЕМЕ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6695"/>
      </w:tblGrid>
      <w:tr w:rsidR="00AE7294" w:rsidRPr="00AE7294" w:rsidTr="00AE7294"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Логопед</w:t>
            </w:r>
          </w:p>
        </w:tc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Воспитатель</w:t>
            </w:r>
          </w:p>
        </w:tc>
      </w:tr>
      <w:tr w:rsidR="00AE7294" w:rsidRPr="00AE7294" w:rsidTr="00AE7294"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на  занятиях знакомит детей с каждой новой лексико-грамматической категорией, выявляя тех детей, с которыми необходимо закреплять материал;</w:t>
            </w: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координирует  работу воспитателя по расширению, уточнению и активизации словарного запаса дошкольников на занятиях и в свободное от занятий время.  </w:t>
            </w:r>
          </w:p>
        </w:tc>
        <w:tc>
          <w:tcPr>
            <w:tcW w:w="0" w:type="auto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проводит занятия по развитию речи, ознакомлением с окружающим и с художественной литературой с учетом лексических тем;</w:t>
            </w:r>
          </w:p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пополняет, уточняет и активизирует словарный запас детей в процессе большинства режимных моментов (сборы на прогулку, дежурство, умывание, игры и пр.); систематически контролирует грамматическую правильность речи детей в течение всего времени общения с ними.</w:t>
            </w:r>
          </w:p>
        </w:tc>
      </w:tr>
    </w:tbl>
    <w:p w:rsidR="00AE7294" w:rsidRPr="00AE7294" w:rsidRDefault="00AE7294" w:rsidP="00AE7294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Итак, воспитатель, прежде всего, закрепляет навыки  правильной речи, формированием которых занят учитель – логопед. Воспитатель же начинает работу по уточнению и расширению словаря детей и продолжает её совместно с логопедом, тем самым, обеспечивая необходимую базу для эффективной логопедической работы.</w:t>
      </w:r>
    </w:p>
    <w:p w:rsidR="00AE7294" w:rsidRPr="00AE7294" w:rsidRDefault="00AE7294" w:rsidP="00AE7294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Взаимосвязь между логопедом и воспитателем осуществляется в процессе речевой работы, при четком разграничении их функций. Решая общие задачи, не тот, ни другой не подменяет друг друга, что же касается выбора и разработки приемов и методов проведения занятий, каждому из них предоставляется свобода творческих поисков.</w:t>
      </w: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Анализ усвоения материала подготовительной группы 2014-2015 учебный год</w:t>
      </w:r>
    </w:p>
    <w:p w:rsidR="00AE7294" w:rsidRPr="00AE7294" w:rsidRDefault="00AE7294" w:rsidP="00AE729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Начало года                                                          Середина года</w:t>
      </w:r>
    </w:p>
    <w:p w:rsidR="00AE7294" w:rsidRPr="00AE7294" w:rsidRDefault="00AE7294" w:rsidP="00AE729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14600" cy="1828800"/>
            <wp:effectExtent l="0" t="0" r="0" b="0"/>
            <wp:docPr id="7" name="Диаграмм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</w:t>
      </w:r>
      <w:r w:rsidRPr="00AE7294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43200" cy="1828800"/>
            <wp:effectExtent l="0" t="0" r="0" b="0"/>
            <wp:docPr id="4" name="Диаграмм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</w:t>
      </w:r>
    </w:p>
    <w:p w:rsidR="00AE7294" w:rsidRPr="00AE7294" w:rsidRDefault="00AE7294" w:rsidP="00AE729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диаграмме  отражены результаты обследования уровня усвоения программы    детьми,     зачисленными    в логопедическую группу     ДОУ   (10 человек). 1 ребенок с речевым диагнозом моторная алалия (ОНР 1 </w:t>
      </w:r>
      <w:proofErr w:type="spell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ур</w:t>
      </w:r>
      <w:proofErr w:type="spell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1 ребенок с расстройством экспрессивной  и </w:t>
      </w:r>
      <w:proofErr w:type="spell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импрессивной</w:t>
      </w:r>
      <w:proofErr w:type="spell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речи   обусловленным тугоухостью (ОНР 1 </w:t>
      </w:r>
      <w:proofErr w:type="spell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ур</w:t>
      </w:r>
      <w:proofErr w:type="spell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8 детей с ОНР (3 </w:t>
      </w:r>
      <w:proofErr w:type="spell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ур</w:t>
      </w:r>
      <w:proofErr w:type="spell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AE7294" w:rsidRPr="00AE7294" w:rsidRDefault="00AE7294" w:rsidP="00AE729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Выводы.</w:t>
      </w:r>
    </w:p>
    <w:p w:rsidR="00AE7294" w:rsidRPr="00AE7294" w:rsidRDefault="00AE7294" w:rsidP="00AE7294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20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Как известно ребенок в дошкольном возрасте как губка впитывает новые знания и умения. Знания, полученные в детском саду по ознакомлению с историей, фольклором, народно-прикладным искусством  Кубани запомнит на всю жизнь. Мы живем в кубанском городе и каждый из нас должен знать историю своих предков, их обычаи, обряды и дополнительные занятия  по </w:t>
      </w:r>
      <w:proofErr w:type="spellStart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кубановедению</w:t>
      </w:r>
      <w:proofErr w:type="spellEnd"/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просто  необходимы в дошкольном учреждении. </w:t>
      </w: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как говорил  Н.М.Карамзин, что </w:t>
      </w:r>
      <w:r w:rsidRPr="00AE729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народ,  который не знает своей истории, - презрен и легкомыслен</w:t>
      </w: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E7294" w:rsidRPr="00AE7294" w:rsidRDefault="00AE7294" w:rsidP="00AE7294">
      <w:pPr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Ожидаемый результат.</w:t>
      </w:r>
    </w:p>
    <w:p w:rsidR="00AE7294" w:rsidRPr="00AE7294" w:rsidRDefault="00AE7294" w:rsidP="00AE729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проведения обучения предполагается овладение детьми определенными знаниями, умениями, навыками.</w:t>
      </w: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</w:p>
    <w:p w:rsidR="00AE7294" w:rsidRPr="00AE7294" w:rsidRDefault="00AE7294" w:rsidP="00AE7294">
      <w:pPr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Знают историю Кубани, города.</w:t>
      </w:r>
    </w:p>
    <w:p w:rsidR="00AE7294" w:rsidRPr="00AE7294" w:rsidRDefault="00AE7294" w:rsidP="00AE7294">
      <w:pPr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Знают название своего города, улицу.</w:t>
      </w:r>
    </w:p>
    <w:p w:rsidR="00AE7294" w:rsidRPr="00AE7294" w:rsidRDefault="00AE7294" w:rsidP="00AE7294">
      <w:pPr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Знакомы с символикой города, района, края, страны.</w:t>
      </w:r>
    </w:p>
    <w:p w:rsidR="00AE7294" w:rsidRPr="00AE7294" w:rsidRDefault="00AE7294" w:rsidP="00AE7294">
      <w:pPr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Знают кто такие предки.</w:t>
      </w:r>
    </w:p>
    <w:p w:rsidR="00AE7294" w:rsidRPr="00AE7294" w:rsidRDefault="00AE7294" w:rsidP="00AE7294">
      <w:pPr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Называют предметы обихода,</w:t>
      </w:r>
    </w:p>
    <w:p w:rsidR="00AE7294" w:rsidRPr="00AE7294" w:rsidRDefault="00AE7294" w:rsidP="00AE7294">
      <w:pPr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Могут рассказать, как хлеб приходит на стол.</w:t>
      </w:r>
    </w:p>
    <w:p w:rsidR="00AE7294" w:rsidRPr="00AE7294" w:rsidRDefault="00AE7294" w:rsidP="00AE7294">
      <w:pPr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Называют части кубанского костюма.</w:t>
      </w:r>
    </w:p>
    <w:p w:rsidR="00AE7294" w:rsidRPr="00AE7294" w:rsidRDefault="00AE7294" w:rsidP="00AE7294">
      <w:pPr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Знают и называют народные праздники и основные их традиции.</w:t>
      </w:r>
    </w:p>
    <w:p w:rsidR="00AE7294" w:rsidRPr="00AE7294" w:rsidRDefault="00AE7294" w:rsidP="00AE7294">
      <w:pPr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Знакомы с творчеством кубанских поэтов.</w:t>
      </w:r>
    </w:p>
    <w:p w:rsidR="00DE6E73" w:rsidRDefault="00DE6E73" w:rsidP="00DE6E73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E6E73" w:rsidRDefault="00DE6E73" w:rsidP="00DE6E73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E6E73" w:rsidRDefault="00DE6E73" w:rsidP="00DE6E73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E6E73" w:rsidRDefault="00DE6E73" w:rsidP="00DE6E73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E6E73" w:rsidRDefault="00DE6E73" w:rsidP="00DE6E73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E6E73" w:rsidRPr="00AE7294" w:rsidRDefault="00DE6E73" w:rsidP="00DE6E73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Описание основных элементов представляемого педагогического опыта.</w:t>
      </w:r>
    </w:p>
    <w:p w:rsidR="00DE6E73" w:rsidRPr="00AE7294" w:rsidRDefault="00DE6E73" w:rsidP="00DE6E73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E6E73" w:rsidRPr="00AE7294" w:rsidRDefault="00DE6E73" w:rsidP="00DE6E73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опыт работы входят основные элементы:</w:t>
      </w:r>
    </w:p>
    <w:p w:rsidR="00DE6E73" w:rsidRPr="00AE7294" w:rsidRDefault="00DE6E73" w:rsidP="00DE6E73">
      <w:pPr>
        <w:numPr>
          <w:ilvl w:val="0"/>
          <w:numId w:val="2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Перспективный план работы, разработанный на основе лексических тем и произведений кубанских писателей. (Приложение 1)</w:t>
      </w:r>
    </w:p>
    <w:p w:rsidR="00DE6E73" w:rsidRPr="00AE7294" w:rsidRDefault="00DE6E73" w:rsidP="00DE6E73">
      <w:pPr>
        <w:numPr>
          <w:ilvl w:val="0"/>
          <w:numId w:val="2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Критерии уровня  усвоения знаний  (Приложение 2)</w:t>
      </w:r>
    </w:p>
    <w:p w:rsidR="00DE6E73" w:rsidRPr="00AE7294" w:rsidRDefault="00DE6E73" w:rsidP="00DE6E73">
      <w:pPr>
        <w:numPr>
          <w:ilvl w:val="0"/>
          <w:numId w:val="2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Конспекты занятий. (Приложение 3)</w:t>
      </w:r>
    </w:p>
    <w:p w:rsidR="00DE6E73" w:rsidRPr="00AE7294" w:rsidRDefault="00DE6E73" w:rsidP="00DE6E73">
      <w:pPr>
        <w:numPr>
          <w:ilvl w:val="0"/>
          <w:numId w:val="2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Справочный материал. (Приложение ;)</w:t>
      </w:r>
    </w:p>
    <w:p w:rsidR="00DE6E73" w:rsidRPr="00AE7294" w:rsidRDefault="00DE6E73" w:rsidP="00DE6E73">
      <w:pPr>
        <w:numPr>
          <w:ilvl w:val="0"/>
          <w:numId w:val="27"/>
        </w:num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Культурно-досуговая деятельность – сценарии народных праздников, развлечения в соответствии с кубанскими традициями и обрядами. (Приложение 5)</w:t>
      </w:r>
    </w:p>
    <w:p w:rsidR="00DE6E73" w:rsidRPr="00AE7294" w:rsidRDefault="00DE6E73" w:rsidP="00DE6E73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Default="00AE7294" w:rsidP="00AE7294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Default="00AE7294" w:rsidP="00AE7294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A25E5" w:rsidRDefault="00D22E30" w:rsidP="00D22E30">
      <w:pPr>
        <w:tabs>
          <w:tab w:val="left" w:pos="4995"/>
          <w:tab w:val="left" w:pos="8014"/>
          <w:tab w:val="right" w:pos="14570"/>
        </w:tabs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sectPr w:rsidR="009A25E5" w:rsidSect="00D81B26">
          <w:pgSz w:w="11906" w:h="16838"/>
          <w:pgMar w:top="238" w:right="340" w:bottom="249" w:left="340" w:header="709" w:footer="709" w:gutter="0"/>
          <w:cols w:space="708"/>
          <w:docGrid w:linePitch="360"/>
        </w:sectPr>
      </w:pPr>
      <w:r w:rsidRPr="00D22E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  <w:r w:rsidRPr="00D22E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</w:p>
    <w:p w:rsidR="009A25E5" w:rsidRDefault="009A25E5" w:rsidP="009A25E5">
      <w:pPr>
        <w:tabs>
          <w:tab w:val="left" w:pos="4995"/>
          <w:tab w:val="left" w:pos="8014"/>
          <w:tab w:val="right" w:pos="14570"/>
        </w:tabs>
        <w:spacing w:after="200" w:line="276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</w:p>
    <w:p w:rsidR="00D22E30" w:rsidRPr="00D22E30" w:rsidRDefault="009A25E5" w:rsidP="009A25E5">
      <w:pPr>
        <w:tabs>
          <w:tab w:val="left" w:pos="4995"/>
          <w:tab w:val="left" w:pos="8014"/>
          <w:tab w:val="right" w:pos="14570"/>
        </w:tabs>
        <w:spacing w:after="200" w:line="276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D22E30" w:rsidRPr="00D22E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1</w:t>
      </w:r>
    </w:p>
    <w:p w:rsidR="00D22E30" w:rsidRPr="00D22E30" w:rsidRDefault="00D22E30" w:rsidP="00D22E30">
      <w:pPr>
        <w:tabs>
          <w:tab w:val="left" w:pos="8014"/>
        </w:tabs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22E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Примерный тематический перспективный план работы </w:t>
      </w:r>
    </w:p>
    <w:p w:rsidR="00D22E30" w:rsidRPr="00D22E30" w:rsidRDefault="00D22E30" w:rsidP="00D22E30">
      <w:pPr>
        <w:tabs>
          <w:tab w:val="left" w:pos="8014"/>
        </w:tabs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22E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(подготовительная группа)</w:t>
      </w:r>
    </w:p>
    <w:tbl>
      <w:tblPr>
        <w:tblStyle w:val="22"/>
        <w:tblW w:w="0" w:type="auto"/>
        <w:tblLayout w:type="fixed"/>
        <w:tblLook w:val="01E0"/>
      </w:tblPr>
      <w:tblGrid>
        <w:gridCol w:w="1276"/>
        <w:gridCol w:w="3277"/>
        <w:gridCol w:w="2957"/>
        <w:gridCol w:w="4423"/>
        <w:gridCol w:w="3960"/>
      </w:tblGrid>
      <w:tr w:rsidR="00D22E30" w:rsidRPr="00D22E30" w:rsidTr="009A25E5">
        <w:trPr>
          <w:cantSplit/>
          <w:trHeight w:val="1134"/>
        </w:trPr>
        <w:tc>
          <w:tcPr>
            <w:tcW w:w="1276" w:type="dxa"/>
            <w:textDirection w:val="btLr"/>
          </w:tcPr>
          <w:p w:rsidR="00D22E30" w:rsidRPr="00D22E30" w:rsidRDefault="00D22E30" w:rsidP="00D22E30">
            <w:pPr>
              <w:ind w:right="113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месяц</w:t>
            </w:r>
          </w:p>
        </w:tc>
        <w:tc>
          <w:tcPr>
            <w:tcW w:w="3277" w:type="dxa"/>
          </w:tcPr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Темы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Содержание работы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Лексика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Рекомендуемые произведения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сентябрь</w:t>
            </w: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«Овощи и фрукты»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Составление описательных рассказов с использованием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схемы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:   </w:t>
            </w:r>
            <w:r w:rsidRPr="00D22E30">
              <w:rPr>
                <w:rFonts w:ascii="Calibri" w:eastAsia="Times New Roman" w:hAnsi="Calibri"/>
                <w:i/>
                <w:sz w:val="28"/>
                <w:szCs w:val="28"/>
              </w:rPr>
              <w:t xml:space="preserve"> -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 xml:space="preserve">что это?                    - </w:t>
            </w: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>какой</w:t>
            </w:r>
            <w:proofErr w:type="gramEnd"/>
            <w:r w:rsidRPr="00D22E30">
              <w:rPr>
                <w:rFonts w:eastAsia="Times New Roman"/>
                <w:i/>
                <w:sz w:val="28"/>
                <w:szCs w:val="28"/>
              </w:rPr>
              <w:t xml:space="preserve"> этот овощ, фрукт по величине, форме, цвету, вкусу?   - где он растет?         - где его можно купить?                        - что из него готовят?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С</w:t>
            </w:r>
            <w:r w:rsidRPr="00D22E30">
              <w:rPr>
                <w:rFonts w:eastAsia="Times New Roman"/>
                <w:sz w:val="28"/>
                <w:szCs w:val="28"/>
              </w:rPr>
              <w:t>оставление рассказа – сравнения о двух фруктах, овощах.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чем похожи?              - чем отличаются?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рассказов из личного опыта «Собираем дары Кубани»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Огород, урожай, овощи, капуста, морковь и т.д.</w:t>
            </w:r>
            <w:r w:rsidRPr="00D22E30">
              <w:rPr>
                <w:rFonts w:ascii="Calibri" w:eastAsia="Times New Roman" w:hAnsi="Calibri"/>
                <w:i/>
                <w:sz w:val="28"/>
                <w:szCs w:val="28"/>
              </w:rPr>
              <w:t xml:space="preserve">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Фрукты, компот, варенье, слива, арбуз, вишня, лимон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и обогащение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цвет (основные оттенки);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форма;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Круглый, овальный, треугольный.</w:t>
            </w:r>
          </w:p>
          <w:p w:rsidR="00D22E30" w:rsidRPr="00D22E30" w:rsidRDefault="00D22E30" w:rsidP="00D22E30">
            <w:pPr>
              <w:tabs>
                <w:tab w:val="center" w:pos="2182"/>
              </w:tabs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антонимы.</w:t>
            </w:r>
            <w:r w:rsidRPr="00D22E30">
              <w:rPr>
                <w:rFonts w:eastAsia="Times New Roman"/>
                <w:sz w:val="28"/>
                <w:szCs w:val="28"/>
              </w:rPr>
              <w:tab/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Морковь сладкая – лук горький.</w:t>
            </w:r>
            <w:r w:rsidRPr="00D22E30">
              <w:rPr>
                <w:rFonts w:ascii="Calibri" w:eastAsia="Times New Roman" w:hAnsi="Calibri"/>
                <w:i/>
                <w:sz w:val="28"/>
                <w:szCs w:val="28"/>
              </w:rPr>
              <w:t xml:space="preserve">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Дерево высокое – куст низкий.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>Собирать,  мыть, чистить, резать, готовить, жарить, консервировать, растить, выращивать, варить (варенье).</w:t>
            </w:r>
            <w:proofErr w:type="gramEnd"/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После лимона во рту (как?) – кисло Вкусно, полезно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объяснить значение слов</w:t>
            </w:r>
          </w:p>
          <w:p w:rsidR="00D22E30" w:rsidRPr="00D22E30" w:rsidRDefault="00D22E30" w:rsidP="00D22E30">
            <w:pPr>
              <w:rPr>
                <w:rFonts w:eastAsia="Times New Roman"/>
                <w:b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>Кавуны</w:t>
            </w:r>
            <w:r w:rsidRPr="00D22E30">
              <w:rPr>
                <w:rFonts w:eastAsia="Times New Roman"/>
                <w:sz w:val="28"/>
                <w:szCs w:val="28"/>
              </w:rPr>
              <w:t xml:space="preserve"> – арбузы.                                                           </w:t>
            </w:r>
            <w:proofErr w:type="spellStart"/>
            <w:r w:rsidRPr="00D22E30">
              <w:rPr>
                <w:rFonts w:eastAsia="Times New Roman"/>
                <w:b/>
                <w:sz w:val="28"/>
                <w:szCs w:val="28"/>
              </w:rPr>
              <w:t>Талаш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– листья кукурузного початка.                                        </w:t>
            </w:r>
            <w:proofErr w:type="spellStart"/>
            <w:r w:rsidRPr="00D22E30">
              <w:rPr>
                <w:rFonts w:eastAsia="Times New Roman"/>
                <w:b/>
                <w:sz w:val="28"/>
                <w:szCs w:val="28"/>
              </w:rPr>
              <w:t>Узвар</w:t>
            </w:r>
            <w:proofErr w:type="spellEnd"/>
            <w:r w:rsidRPr="00D22E30">
              <w:rPr>
                <w:rFonts w:eastAsia="Times New Roman"/>
                <w:b/>
                <w:sz w:val="28"/>
                <w:szCs w:val="28"/>
              </w:rPr>
              <w:t xml:space="preserve"> – </w:t>
            </w:r>
            <w:r w:rsidRPr="00D22E30">
              <w:rPr>
                <w:rFonts w:eastAsia="Times New Roman"/>
                <w:sz w:val="28"/>
                <w:szCs w:val="28"/>
              </w:rPr>
              <w:t>густой компот из сухофруктов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tabs>
                <w:tab w:val="left" w:pos="8014"/>
              </w:tabs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А. Горьковенко «Помидор», «Огурец», «Огород», «Картошка»</w:t>
            </w:r>
          </w:p>
          <w:p w:rsidR="00D22E30" w:rsidRPr="00D22E30" w:rsidRDefault="00D22E30" w:rsidP="00D22E30">
            <w:pPr>
              <w:tabs>
                <w:tab w:val="left" w:pos="8014"/>
              </w:tabs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Т.Д. Голуб «Яблоньки» </w:t>
            </w:r>
          </w:p>
          <w:p w:rsidR="00D22E30" w:rsidRPr="00D22E30" w:rsidRDefault="00D22E30" w:rsidP="00D22E30">
            <w:pPr>
              <w:tabs>
                <w:tab w:val="left" w:pos="8014"/>
              </w:tabs>
              <w:rPr>
                <w:rFonts w:eastAsia="Times New Roman"/>
                <w:sz w:val="28"/>
                <w:szCs w:val="28"/>
              </w:rPr>
            </w:pP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В.Д.Нестеренка</w:t>
            </w:r>
            <w:proofErr w:type="spellEnd"/>
          </w:p>
          <w:p w:rsidR="00D22E30" w:rsidRPr="00D22E30" w:rsidRDefault="00D22E30" w:rsidP="00D22E30">
            <w:pPr>
              <w:tabs>
                <w:tab w:val="left" w:pos="8014"/>
              </w:tabs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Лучок</w:t>
            </w:r>
          </w:p>
          <w:p w:rsidR="00D22E30" w:rsidRPr="00D22E30" w:rsidRDefault="00D22E30" w:rsidP="00D22E30">
            <w:pPr>
              <w:tabs>
                <w:tab w:val="left" w:pos="8014"/>
              </w:tabs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Сад – торжественно белый, День - лучист и высок.            И зелёные стрелы              Тянет к небу лучок.</w:t>
            </w:r>
          </w:p>
          <w:p w:rsidR="00D22E30" w:rsidRPr="00D22E30" w:rsidRDefault="00D22E30" w:rsidP="00D22E30">
            <w:pPr>
              <w:tabs>
                <w:tab w:val="left" w:pos="8014"/>
              </w:tabs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Помидор</w:t>
            </w:r>
          </w:p>
          <w:p w:rsidR="00D22E30" w:rsidRPr="00D22E30" w:rsidRDefault="00D22E30" w:rsidP="00D22E30">
            <w:pPr>
              <w:tabs>
                <w:tab w:val="left" w:pos="8014"/>
              </w:tabs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Самый первый помидор,             Ну совсем как светофор.    Сверху стал он желтоватый,   А внизу – зеленоватый. Посредине – покраснел, Оттого, что не поспел.</w:t>
            </w:r>
          </w:p>
          <w:p w:rsidR="00D22E30" w:rsidRPr="00D22E30" w:rsidRDefault="00D22E30" w:rsidP="00D22E30">
            <w:pPr>
              <w:tabs>
                <w:tab w:val="left" w:pos="8014"/>
              </w:tabs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Бакалдин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                                                                      ***                                                                У лета в корзине                               Арбузы и дыни,                                 Черешни и сливы,                             Подсолнух на диво!                                         В лесу на опушке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  К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укуют кукушки,                         Кукуют кукушки                                 На весь белый свет.                               И кажется, это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   О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т щедрого лета,                               От доброго лета                Сердечный привет</w:t>
            </w:r>
          </w:p>
          <w:p w:rsidR="00D22E30" w:rsidRPr="00D22E30" w:rsidRDefault="00D22E30" w:rsidP="00D22E30">
            <w:pPr>
              <w:tabs>
                <w:tab w:val="left" w:pos="8014"/>
              </w:tabs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К.Обойщиков</w:t>
            </w:r>
          </w:p>
          <w:p w:rsidR="00D22E30" w:rsidRPr="00D22E30" w:rsidRDefault="00D22E30" w:rsidP="00D22E30">
            <w:pPr>
              <w:tabs>
                <w:tab w:val="left" w:pos="8014"/>
              </w:tabs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                    ***                                На Кубани пахнет лето Прилетевшим с моря ветром, Сочной, сладкою клубникой, Огурцами, ежевикой,       Разогретой лебедой,                    Мятою и резедой,                           Щедрым дождиком грибным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И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укропом молодым,               Грушей в розовых накрапах…     А какой же главный запах? Слышали, как за станицей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П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ахнет солнышко пшеницей?</w:t>
            </w:r>
          </w:p>
        </w:tc>
      </w:tr>
      <w:tr w:rsidR="00D22E30" w:rsidRPr="00D22E30" w:rsidTr="009A25E5">
        <w:tc>
          <w:tcPr>
            <w:tcW w:w="1276" w:type="dxa"/>
            <w:tcBorders>
              <w:top w:val="nil"/>
            </w:tcBorders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Насекомые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Пересказ рассказа 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В.П.Бардадым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«Щенок и пчёлка» по вопросам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,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с опорой на предметные картинки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и обогащение 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названия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Оса, комар, пчела, жук, кузнечик, стрекоза, улей, муравей, муравейник, гусеница, бабочка.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части тела.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Крылья, туловище, усики, лапки, глаза, хоботок.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Стрекочет, жужжит, летает, порхает, ползает, прыгает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Больно, вредно, ярко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Л.П.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Мирошникова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«Сердитый комар», «Незадачливый червячок», «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Улиткины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покупки»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В.Д. Нестеренко 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«Муравьиная семья»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У лесного муравья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О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чень дружная семья:                 Сто дочурок,                                Сто сынишек.                            Двести славных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муравьишек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>.         Папе с мамой помогают, Убирают и стирают.             Ранним утром к домику                По тропинке                                Носят к домику травинки. Дружно трудятся,                             С охотой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     В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се справляются с работой, Никого не обижают,               Лодырей – не уважают.</w:t>
            </w:r>
          </w:p>
          <w:p w:rsidR="00D22E30" w:rsidRPr="00D22E30" w:rsidRDefault="00D22E30" w:rsidP="009A25E5">
            <w:pPr>
              <w:spacing w:after="0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В.Д.Нестеренко</w:t>
            </w:r>
          </w:p>
          <w:p w:rsidR="00D22E30" w:rsidRPr="00D22E30" w:rsidRDefault="00D22E30" w:rsidP="009A25E5">
            <w:pPr>
              <w:spacing w:after="0"/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Паучок</w:t>
            </w:r>
          </w:p>
          <w:p w:rsidR="00D22E30" w:rsidRPr="00D22E30" w:rsidRDefault="00D22E30" w:rsidP="009A25E5">
            <w:pPr>
              <w:spacing w:after="0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Днем всё реже                       Солнце светит.                                По ночам молчит сверчок.                       - Собирать пора мне сети,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-Т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ихо шепчет паучок.                 - А чего тебя бояться,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-П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ропищал комарик вдруг, -Подожди – ка собираться,            Ты наловишь белых мух.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В.П.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Бардадым</w:t>
            </w:r>
            <w:proofErr w:type="spellEnd"/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             Хитрая бабочка                          Я за бабочкой летал,               Шапку на неё кидал,            Дразнит бабочка меня:               - Не попал! Не попал!     Затаилась у плетня,                  Я споткнулся и упал.                А она юлит, хитрит,            Села на ромашку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И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как будто говорит:                   - Снова дал промашку! Посидела, помолчала, Говорит:                                     - Начнем сначала!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Октябрь</w:t>
            </w: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«О хлебе»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по серии картинок «Откуда пришел хлеб?»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Экскурсия в хлебный магазин.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 xml:space="preserve">Зерно, пшеница, рожь, поле, колосья, трактор, сеялка, комбайн, посев, уборка, элеватор, ток, мельница, мельник, мука, тесто, пекарь, пекарня, хлеб, булка, калач, бублик, каравай, крошки, корка, сухарь, крестьянин, хлебороб. 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и обогащение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Свежий, мягкий, черствый, душистый, ароматный, хрустящий, пшеничный, ржаной, вкусный.</w:t>
            </w:r>
          </w:p>
          <w:p w:rsidR="00D22E30" w:rsidRPr="00D22E30" w:rsidRDefault="00D22E30" w:rsidP="00D22E30">
            <w:pPr>
              <w:tabs>
                <w:tab w:val="center" w:pos="2182"/>
              </w:tabs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антонимы.</w:t>
            </w:r>
            <w:r w:rsidRPr="00D22E30">
              <w:rPr>
                <w:rFonts w:eastAsia="Times New Roman"/>
                <w:sz w:val="28"/>
                <w:szCs w:val="28"/>
              </w:rPr>
              <w:tab/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Высокий – низкий, свежий – черствый, белый - черный.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Выращивать, пахать, сеять, косить, убирать, жать, молотить, печь, резать, есть, беречь.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Т. Голуб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«Колос»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Наступил уборки срок, Строен, крепок, невысок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В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золотом пшеничном поле Каждый колос.                          В зной, в ненастье вырастал, Только слабым он не стал, Силу, вкус и запах хлеба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Б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ез него б я не узнал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 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Колосок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Был весною колосок            Зелен, мал и невысок</w:t>
            </w:r>
            <w:r w:rsidRPr="00D22E30">
              <w:rPr>
                <w:rFonts w:eastAsia="Times New Roman"/>
                <w:sz w:val="28"/>
                <w:szCs w:val="28"/>
                <w:u w:val="single"/>
              </w:rPr>
              <w:t>.</w:t>
            </w:r>
            <w:r w:rsidRPr="00D22E30">
              <w:rPr>
                <w:rFonts w:eastAsia="Times New Roman"/>
                <w:sz w:val="28"/>
                <w:szCs w:val="28"/>
              </w:rPr>
              <w:t xml:space="preserve">                А когда пришло                              К нам лето – стал он    Солнечного цвета.                        И подрос он, и окреп –                                 Нынче – колос,                           Завтра – хлеб.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Т. Голуб «Главный запах», «Хлебное дерево»,              Л.П.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Мирошникова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«Колосок», В.Б.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Бакалдин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«Стихи о хлебе»,                    В.П.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Бардадым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«Как пшеница пришла на Кубань»,               И.Ф. Варавва «Хлеб»</w:t>
            </w:r>
          </w:p>
          <w:p w:rsidR="00D22E30" w:rsidRPr="00D22E30" w:rsidRDefault="00D22E30" w:rsidP="00D22E30">
            <w:pPr>
              <w:rPr>
                <w:rFonts w:eastAsia="Times New Roman"/>
                <w:b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 xml:space="preserve">Пословицы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Хлеб – батюшка, вода матушка.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У кого хлеб родится, тот всегда веселится.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Худ обед, когда хлеба нет.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Хлеб всему голова.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Потрудиться – так и хлеба поесть.</w:t>
            </w:r>
          </w:p>
        </w:tc>
      </w:tr>
      <w:tr w:rsidR="00D22E30" w:rsidRPr="00D22E30" w:rsidTr="009A25E5">
        <w:tc>
          <w:tcPr>
            <w:tcW w:w="1276" w:type="dxa"/>
            <w:tcBorders>
              <w:top w:val="nil"/>
            </w:tcBorders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«Грибы, ягоды»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рассказов – описаний по плану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Д\ и «Съедобное – несъедобное»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 xml:space="preserve">Съедобные, несъедобные, мухомор, опята, лисички, </w:t>
            </w:r>
            <w:proofErr w:type="spellStart"/>
            <w:r w:rsidRPr="00D22E30">
              <w:rPr>
                <w:rFonts w:eastAsia="Times New Roman"/>
                <w:i/>
                <w:sz w:val="28"/>
                <w:szCs w:val="28"/>
              </w:rPr>
              <w:t>вёшенки</w:t>
            </w:r>
            <w:proofErr w:type="spellEnd"/>
            <w:r w:rsidRPr="00D22E30">
              <w:rPr>
                <w:rFonts w:eastAsia="Times New Roman"/>
                <w:i/>
                <w:sz w:val="28"/>
                <w:szCs w:val="28"/>
              </w:rPr>
              <w:t>, ножка, шляпка, смородина, крыжовник, шиповник, кустарник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и обогащение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Лесные, садовые, вредные, полезные, вкусные, сочная</w:t>
            </w:r>
          </w:p>
          <w:p w:rsidR="00D22E30" w:rsidRPr="00D22E30" w:rsidRDefault="00D22E30" w:rsidP="00D22E30">
            <w:pPr>
              <w:tabs>
                <w:tab w:val="center" w:pos="2182"/>
              </w:tabs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антонимы.</w:t>
            </w:r>
            <w:r w:rsidRPr="00D22E30">
              <w:rPr>
                <w:rFonts w:eastAsia="Times New Roman"/>
                <w:sz w:val="28"/>
                <w:szCs w:val="28"/>
              </w:rPr>
              <w:tab/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Сладкая – кислая, вредная – полезная, съедобная – несъедобная, большая - маленькая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>Собирать,  мыть, чистить, резать, готовить, жарить, консервировать, выращивать, варить (варенье), искать..</w:t>
            </w:r>
            <w:proofErr w:type="gramEnd"/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Кисло, вкусно, полезно, вредно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В.П.Бардадым</w:t>
            </w:r>
            <w:proofErr w:type="spellEnd"/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Гриб Антошка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На опушке, под калиной, Будто в танце балерины, Повернулся гриб Антошка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Н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а одной красивой ножке. Повернулся и спросил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У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березок и осин:                      - Разве я не так красив? Почему меня, Антошку,        Не берет никто в лукошко?        - Красота тебе не впрок: Несъедобный ты грибок. 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И. Беляков «Почему покраснел Петя?»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,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Т.Д. Голуб «Грибы», «Мухоморы», «Шиповник», В.П.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Бардадым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«Земляника»,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ascii="Calibri" w:eastAsia="Times New Roman" w:hAnsi="Calibri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«Одежда и обувь»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– описания о предмете одежды по схеме: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какая она (по сезону, принадлежности)?      - из чего сделана?        - какие у неё детали?    - как следить за ней?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развитие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вопросно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– ответной речи: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слушание рассказа о традиционной одежде Кубанских казаков;       - ответы на вопросы;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Экскурсия в музей</w:t>
            </w:r>
          </w:p>
          <w:p w:rsidR="00D22E30" w:rsidRPr="00D22E30" w:rsidRDefault="00D22E30" w:rsidP="00D22E30">
            <w:pPr>
              <w:rPr>
                <w:rFonts w:ascii="Calibri" w:eastAsia="Times New Roman" w:hAnsi="Calibri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ascii="Calibri" w:eastAsia="Times New Roman" w:hAnsi="Calibri"/>
              </w:rPr>
            </w:pP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Рубаха, платок, орнамент, папаха, юбка, кофта, косынка, фартук, рушник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ascii="Calibri" w:eastAsia="Times New Roman" w:hAnsi="Calibri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классификация.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Осенняя одежда: куртка, шапка, брюки, свитер, жилет, колготки.</w:t>
            </w:r>
            <w:r w:rsidRPr="00D22E30">
              <w:rPr>
                <w:rFonts w:ascii="Calibri" w:eastAsia="Times New Roman" w:hAnsi="Calibri"/>
                <w:i/>
                <w:sz w:val="28"/>
                <w:szCs w:val="28"/>
              </w:rPr>
              <w:t xml:space="preserve">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Осенняя обувь: сапоги, ботинки, кроссовки, туфли,  калоши</w:t>
            </w:r>
            <w:proofErr w:type="gramStart"/>
            <w:r w:rsidRPr="00D22E30">
              <w:rPr>
                <w:rFonts w:ascii="Calibri" w:eastAsia="Times New Roman" w:hAnsi="Calibri"/>
                <w:i/>
                <w:sz w:val="28"/>
                <w:szCs w:val="28"/>
              </w:rPr>
              <w:t xml:space="preserve"> .</w:t>
            </w:r>
            <w:proofErr w:type="gramEnd"/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детали.        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Рукав, воротник, подол, пуговицы, манжеты.</w:t>
            </w:r>
            <w:r w:rsidRPr="00D22E30">
              <w:rPr>
                <w:rFonts w:ascii="Calibri" w:eastAsia="Times New Roman" w:hAnsi="Calibri"/>
                <w:i/>
                <w:sz w:val="28"/>
                <w:szCs w:val="28"/>
              </w:rPr>
              <w:t xml:space="preserve">     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Каблук, пряжка, шнурок, носок, язычок, стелька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и обогащение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Кубанская, казачья, народная, традиционная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качественные прилагательные;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Куртка  (какая?) – детская, взрослая, осенняя, красная.</w:t>
            </w:r>
            <w:r w:rsidRPr="00D22E30">
              <w:rPr>
                <w:rFonts w:ascii="Calibri" w:eastAsia="Times New Roman" w:hAnsi="Calibri"/>
                <w:i/>
                <w:sz w:val="28"/>
                <w:szCs w:val="28"/>
              </w:rPr>
              <w:t xml:space="preserve">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Кроссовки  (какие?) – спортивные, легкие, свободные, детские, взрослые</w:t>
            </w:r>
          </w:p>
          <w:p w:rsidR="00D22E30" w:rsidRPr="00D22E30" w:rsidRDefault="00D22E30" w:rsidP="00D22E30">
            <w:pPr>
              <w:rPr>
                <w:rFonts w:ascii="Calibri" w:eastAsia="Times New Roman" w:hAnsi="Calibri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антонимы;   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Брюки длинные – шорты короткие.</w:t>
            </w:r>
            <w:r w:rsidRPr="00D22E30">
              <w:rPr>
                <w:rFonts w:ascii="Calibri" w:eastAsia="Times New Roman" w:hAnsi="Calibri"/>
                <w:i/>
                <w:sz w:val="28"/>
                <w:szCs w:val="28"/>
              </w:rPr>
              <w:t xml:space="preserve">      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Короткие боты – длинные сапоги.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 xml:space="preserve">Что можно делать с одеждой? – выкраивать, шить, примерять, выбирать, стирать, носить, гладить, вышивать, повязывать, накидывать, украшать.             </w:t>
            </w:r>
            <w:r w:rsidRPr="00D22E30">
              <w:rPr>
                <w:rFonts w:ascii="Calibri" w:eastAsia="Times New Roman" w:hAnsi="Calibri"/>
                <w:i/>
                <w:sz w:val="28"/>
                <w:szCs w:val="28"/>
              </w:rPr>
              <w:t xml:space="preserve">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Что можно делать с обувью? – выкраивать, шить, примерять, выбирать, чистить.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наречий.</w:t>
            </w:r>
          </w:p>
          <w:p w:rsidR="00D22E30" w:rsidRPr="00D22E30" w:rsidRDefault="00D22E30" w:rsidP="00D22E30">
            <w:pPr>
              <w:tabs>
                <w:tab w:val="left" w:pos="3147"/>
              </w:tabs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 xml:space="preserve">Хорошая одежда – это удобно, красиво.                                            </w:t>
            </w:r>
            <w:r w:rsidRPr="00D22E30">
              <w:rPr>
                <w:rFonts w:ascii="Calibri" w:eastAsia="Times New Roman" w:hAnsi="Calibri"/>
                <w:i/>
                <w:sz w:val="28"/>
                <w:szCs w:val="28"/>
              </w:rPr>
              <w:t xml:space="preserve">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В тапочках – легко, удобно, мягко, тепло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объяснить значение слов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>Черевички</w:t>
            </w:r>
            <w:r w:rsidRPr="00D22E30">
              <w:rPr>
                <w:rFonts w:eastAsia="Times New Roman"/>
                <w:sz w:val="28"/>
                <w:szCs w:val="28"/>
              </w:rPr>
              <w:t xml:space="preserve"> – женские туфли на каблуке без задников.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 xml:space="preserve">Башлык </w:t>
            </w:r>
            <w:r w:rsidRPr="00D22E30">
              <w:rPr>
                <w:rFonts w:eastAsia="Times New Roman"/>
                <w:sz w:val="28"/>
                <w:szCs w:val="28"/>
              </w:rPr>
              <w:t>– теплая накидка с двумя длинными концами. Обладал символическим значением: в зависимости от того, как повязан башлык, можно было определить возраст и служебное положение казака.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 xml:space="preserve">Лампас </w:t>
            </w:r>
            <w:r w:rsidRPr="00D22E30">
              <w:rPr>
                <w:rFonts w:eastAsia="Times New Roman"/>
                <w:sz w:val="28"/>
                <w:szCs w:val="28"/>
              </w:rPr>
              <w:t>– узкая полоса ткани вдоль бокового шва на шароварах. Цвет определялся принадлежностью казака к тому или иному войску.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 xml:space="preserve">Мундир </w:t>
            </w:r>
            <w:r w:rsidRPr="00D22E30">
              <w:rPr>
                <w:rFonts w:eastAsia="Times New Roman"/>
                <w:sz w:val="28"/>
                <w:szCs w:val="28"/>
              </w:rPr>
              <w:t>– верхняя одежда.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 xml:space="preserve">Чесанки </w:t>
            </w:r>
            <w:r w:rsidRPr="00D22E30">
              <w:rPr>
                <w:rFonts w:eastAsia="Times New Roman"/>
                <w:sz w:val="28"/>
                <w:szCs w:val="28"/>
              </w:rPr>
              <w:t>– носки из грубой шерсти. Заменяли казакам портянки.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proofErr w:type="spellStart"/>
            <w:r w:rsidRPr="00D22E30">
              <w:rPr>
                <w:rFonts w:eastAsia="Times New Roman"/>
                <w:b/>
                <w:sz w:val="28"/>
                <w:szCs w:val="28"/>
              </w:rPr>
              <w:t>Чирики</w:t>
            </w:r>
            <w:proofErr w:type="spellEnd"/>
            <w:r w:rsidRPr="00D22E30">
              <w:rPr>
                <w:rFonts w:eastAsia="Times New Roman"/>
                <w:b/>
                <w:sz w:val="28"/>
                <w:szCs w:val="28"/>
              </w:rPr>
              <w:t xml:space="preserve"> </w:t>
            </w:r>
            <w:r w:rsidRPr="00D22E30">
              <w:rPr>
                <w:rFonts w:eastAsia="Times New Roman"/>
                <w:sz w:val="28"/>
                <w:szCs w:val="28"/>
              </w:rPr>
              <w:t>– цельнотянутые туфли – галоши.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 xml:space="preserve">Чувяки </w:t>
            </w:r>
            <w:r w:rsidRPr="00D22E30">
              <w:rPr>
                <w:rFonts w:eastAsia="Times New Roman"/>
                <w:sz w:val="28"/>
                <w:szCs w:val="28"/>
              </w:rPr>
              <w:t xml:space="preserve"> - мягкие туфли без задников</w:t>
            </w:r>
            <w:r w:rsidRPr="00D22E30">
              <w:rPr>
                <w:rFonts w:ascii="Calibri" w:eastAsia="Times New Roman" w:hAnsi="Calibri"/>
              </w:rPr>
              <w:t>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Неподоба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«Пусть приснится»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В.П.Бардадым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«Вот как Галю одевали», «Ботинки»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В.П.Бардадым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«Я – швея»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Подарил мне клён листок –Словно ситца лоскуток. Подарила ёлочка            Тонкую иголочку.             Шила, шила, шила я –Настоящая швея!          Смотрят куклы на швею.      Что же, думают, я шью?  Думал Мишка,                      Что штанишки.                  Думал Зайчик –               Сарафанчик.                              А кукушка на суку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В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се твердила мне:                               -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Ку – ку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!                                    Это трусики жуку!                    Жук примерил –                        Хороши.                                            - Ой, спасибо! От души!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Бывалый казак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Дед достал из сундука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С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козырьком фуражку, Сапоги. Из тайника –                Удалую шашку.                             Чуб волнистый причесал. Взгляд – лихой, горячий. Приоделся и сказал:                «Я – на сход казачий».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Сапоги не с той ноги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Повстречал я сапоги –             Сапоги не с той ноги.             Скучный – левый.               Грустный – правый.                 Нынче нет походки бравой.            - Эй, дружочек, помоги! –Попросили сапоги.               Поменял я их местами –              И они помчались сами                Из квартиры. за порог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–К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аждый счастлив был сапог.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ascii="Calibri" w:eastAsia="Times New Roman" w:hAnsi="Calibri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«Золотая осень»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– сравнения о всех периодах осени (ранняя, золотая, поздняя).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заучивание  стихотворений об осени и осенних явлениях кубанских поэтов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«Кубанская осенняя ярмарка» 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обогащение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 xml:space="preserve">Листопад, дождь, время года, осень, ливень, морось, погода, урожай, ветер, </w:t>
            </w:r>
            <w:proofErr w:type="spellStart"/>
            <w:r w:rsidRPr="00D22E30">
              <w:rPr>
                <w:rFonts w:eastAsia="Times New Roman"/>
                <w:i/>
                <w:sz w:val="28"/>
                <w:szCs w:val="28"/>
              </w:rPr>
              <w:t>листва</w:t>
            </w: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>,з</w:t>
            </w:r>
            <w:proofErr w:type="gramEnd"/>
            <w:r w:rsidRPr="00D22E30">
              <w:rPr>
                <w:rFonts w:eastAsia="Times New Roman"/>
                <w:i/>
                <w:sz w:val="28"/>
                <w:szCs w:val="28"/>
              </w:rPr>
              <w:t>аморозок</w:t>
            </w:r>
            <w:proofErr w:type="spellEnd"/>
            <w:r w:rsidRPr="00D22E30">
              <w:rPr>
                <w:rFonts w:eastAsia="Times New Roman"/>
                <w:i/>
                <w:sz w:val="28"/>
                <w:szCs w:val="28"/>
              </w:rPr>
              <w:t>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и обогащение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Осенний, затяжной, пасмурный, дождливый, спелый, опавший, цветной.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Капать, лить, моросить, светить, убирать, падать, дуть.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Дождливо, холодно, ветрено, хмуро, пасмурно.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 Нестеренко «Осень», «Осенний день»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К.Обойщиков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                      Осень                                     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Осень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>, осень…огненная птица. Лист багряный в воздухе кружится.                               Падая у ног моих, шуршит.  Словно шепчет мне он: «Не спеши.                               Посмотри вокруг, как все прекрасно:                               Россыпь трав и щебетанье птиц.                                     Радости как будто нет границ!..»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 Нестеренко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                       ***                       В небесах высоких тает Одинокий тонкий луч, Улетают птичьи стаи, Прилетают стаи туч.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                   Сентябрь                                   Серый день.                            Но чуть струится                      Свет с нахмуренных небес.  Осень – рыжая лисица Осторожно входит в лес.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Октябрь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Утро лужица искрится           Синим тоненьким ледком… Зайчик солнечный боится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Н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ынче бегать босиком.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Ноябрь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День морозный,                      Первый лёд,                                Птиц последний перелет.   Трактора затихли –                     Пашня,                                       Наконец – то, отдохнем.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ноябрь</w:t>
            </w: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«Домашние животные»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предложений из набора слов.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– описания по схеме: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кто это ?                    - внешний вид?                  - повадки</w:t>
            </w: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>.</w:t>
            </w:r>
            <w:proofErr w:type="gramEnd"/>
            <w:r w:rsidRPr="00D22E30">
              <w:rPr>
                <w:rFonts w:eastAsia="Times New Roman"/>
                <w:i/>
                <w:sz w:val="28"/>
                <w:szCs w:val="28"/>
              </w:rPr>
              <w:t xml:space="preserve">                       - </w:t>
            </w: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>ч</w:t>
            </w:r>
            <w:proofErr w:type="gramEnd"/>
            <w:r w:rsidRPr="00D22E30">
              <w:rPr>
                <w:rFonts w:eastAsia="Times New Roman"/>
                <w:i/>
                <w:sz w:val="28"/>
                <w:szCs w:val="28"/>
              </w:rPr>
              <w:t>ем питается?            - где живет?                 - кто ухаживает за животным?                  - какую пользу приносит?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сравнения двух животных, например, кошки и собаки.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чем похожи?                  - чем отличаются?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и обогащение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названия животных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Бык, корова, теленок, конь, лошадь, жеребенок.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части тела животных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Рога, копыта, хвост, грива, усы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внешний вид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Лошадь (какая?) – белогривая, высокая, красивая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антонимы                                      </w:t>
            </w: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>Высокий</w:t>
            </w:r>
            <w:proofErr w:type="gramEnd"/>
            <w:r w:rsidRPr="00D22E30">
              <w:rPr>
                <w:rFonts w:eastAsia="Times New Roman"/>
                <w:i/>
                <w:sz w:val="28"/>
                <w:szCs w:val="28"/>
              </w:rPr>
              <w:t xml:space="preserve"> – низкий, сильная – слабая, трусливый – смелый, рогатый – безрогий..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кто как подает голос?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Мычит, рычит, мяукает, ржет, блеет, лает.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кто как передвигается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Скачет, прыгает, бегает, ходит, ползет, мчится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</w:p>
          <w:p w:rsidR="00D22E30" w:rsidRPr="00D22E30" w:rsidRDefault="00D22E30" w:rsidP="00D22E30">
            <w:pPr>
              <w:numPr>
                <w:ilvl w:val="0"/>
                <w:numId w:val="32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объяснить значение слов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 xml:space="preserve">баз - </w:t>
            </w:r>
            <w:r w:rsidRPr="00D22E30">
              <w:rPr>
                <w:rFonts w:eastAsia="Times New Roman"/>
                <w:sz w:val="28"/>
                <w:szCs w:val="28"/>
              </w:rPr>
              <w:t xml:space="preserve"> загон для скота.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 xml:space="preserve">каурый – </w:t>
            </w:r>
            <w:r w:rsidRPr="00D22E30">
              <w:rPr>
                <w:rFonts w:eastAsia="Times New Roman"/>
                <w:sz w:val="28"/>
                <w:szCs w:val="28"/>
              </w:rPr>
              <w:t>о масти лошадей: светло – каштановый, рыжий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 xml:space="preserve">кизяки </w:t>
            </w:r>
            <w:r w:rsidRPr="00D22E30">
              <w:rPr>
                <w:rFonts w:eastAsia="Times New Roman"/>
                <w:sz w:val="28"/>
                <w:szCs w:val="28"/>
              </w:rPr>
              <w:t>– сухой навоз, употребляемый как топливо.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>кошара –</w:t>
            </w:r>
            <w:r w:rsidRPr="00D22E30">
              <w:rPr>
                <w:rFonts w:eastAsia="Times New Roman"/>
                <w:sz w:val="28"/>
                <w:szCs w:val="28"/>
              </w:rPr>
              <w:t xml:space="preserve"> большой загон для овец.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proofErr w:type="spellStart"/>
            <w:r w:rsidRPr="00D22E30">
              <w:rPr>
                <w:rFonts w:eastAsia="Times New Roman"/>
                <w:b/>
                <w:sz w:val="28"/>
                <w:szCs w:val="28"/>
              </w:rPr>
              <w:t>ярлыга</w:t>
            </w:r>
            <w:proofErr w:type="spellEnd"/>
            <w:r w:rsidRPr="00D22E30">
              <w:rPr>
                <w:rFonts w:eastAsia="Times New Roman"/>
                <w:b/>
                <w:sz w:val="28"/>
                <w:szCs w:val="28"/>
              </w:rPr>
              <w:t xml:space="preserve"> – </w:t>
            </w:r>
            <w:r w:rsidRPr="00D22E30">
              <w:rPr>
                <w:rFonts w:eastAsia="Times New Roman"/>
                <w:sz w:val="28"/>
                <w:szCs w:val="28"/>
              </w:rPr>
              <w:t>пастуший посох.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В.Д. Нестеренко 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«Жеребенок»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Радуется лошадь:                       - Сын растёт хороший, Ласковый ребёнок,              Славный жеребёнок.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«Теленок»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 хлев, где пахнет                 Теплым молоком,               Проснулся поздно             Рыженький телёнок.                  И солнечного                          Зайчика спросонок                     Стал слизывать                     Шершавым языком.</w:t>
            </w:r>
          </w:p>
          <w:p w:rsid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Л.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Мирошникова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«Телёнок и корова», «Лошадка шоколадка»</w:t>
            </w:r>
          </w:p>
          <w:p w:rsidR="009A25E5" w:rsidRDefault="009A25E5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9A25E5" w:rsidRPr="00D22E30" w:rsidRDefault="009A25E5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В.Бардадым</w:t>
            </w:r>
            <w:proofErr w:type="spellEnd"/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Васька – кот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Как проснётся                          Васька – кот                       Моет лапы.                                 Моет рот.                                  Чистит шубку,                          Гладит грудку –                        Моется,                                      Старается,                                   Чтоб Машеньке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П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онравится.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Бычок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Подошёл ко мне бычок,                 С белой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латочкой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бочок,                И сказал мне: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- Люба, здравствуй!                      Видишь, я какой рогастый! Фу! как пахнешь ты духами!- И нацелился рогами:                        - Ты берёшь духи у мамы!                Я давно про это знаю,                    И тебя я забодаю!              Забодаю! Забодаю!                       Я не жаловалась маме,                    Что бычок грозит рогами.           Про духи бычок молчал.  Маме тоже не сказал.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Домашние птицы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предложений из набора слов.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– описания по схеме: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кто это ?                   - внешний вид?               - повадки</w:t>
            </w: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>.</w:t>
            </w:r>
            <w:proofErr w:type="gramEnd"/>
            <w:r w:rsidRPr="00D22E30">
              <w:rPr>
                <w:rFonts w:eastAsia="Times New Roman"/>
                <w:i/>
                <w:sz w:val="28"/>
                <w:szCs w:val="28"/>
              </w:rPr>
              <w:t xml:space="preserve">                         - </w:t>
            </w: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>ч</w:t>
            </w:r>
            <w:proofErr w:type="gramEnd"/>
            <w:r w:rsidRPr="00D22E30">
              <w:rPr>
                <w:rFonts w:eastAsia="Times New Roman"/>
                <w:i/>
                <w:sz w:val="28"/>
                <w:szCs w:val="28"/>
              </w:rPr>
              <w:t>ем питается?              - где живет?                 - кто ухаживает ?         - какую пользу приносит?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сравнения двух домашних птиц, например, курицы и утки.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чем похожи?                   - чем отличаются?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и обогащение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названия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Курица, петух, цыпленок, гусь, гусыня, гусенок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части тела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Крылья, перья, лапы, гребешок.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внешний вид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курица (какая?) – пестрая, красивая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антонимы    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Высокий – низкий, сильная – слабая, трусливый – смелый.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кто как подает голос?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Кукарекает, квохчет, пищит, крякает. гогочет.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кто как передвигается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Плавает, скачет, летает</w:t>
            </w:r>
          </w:p>
          <w:p w:rsidR="00D22E30" w:rsidRPr="00D22E30" w:rsidRDefault="00D22E30" w:rsidP="00D22E30">
            <w:pPr>
              <w:numPr>
                <w:ilvl w:val="0"/>
                <w:numId w:val="32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объяснить значение слов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 xml:space="preserve">пуня - </w:t>
            </w:r>
            <w:r w:rsidRPr="00D22E30">
              <w:rPr>
                <w:rFonts w:eastAsia="Times New Roman"/>
                <w:sz w:val="28"/>
                <w:szCs w:val="28"/>
              </w:rPr>
              <w:t>голубятня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В.П.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Бардадым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«Петушок», «Умные цыплята»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Т.Д. Голуб «Куры»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Л.П.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Мирошникова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 «Курочка»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В.Б.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Бакалдин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«Храбрый цыплёнок»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В.П.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Бардадым</w:t>
            </w:r>
            <w:proofErr w:type="spellEnd"/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Молодой петушок</w:t>
            </w:r>
          </w:p>
          <w:p w:rsid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Прорезались перья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И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спрятали пух:                         - Я вырос!                                   Теперь я                                  Красавец петух1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П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опробую спеть я,                          Как все петухи…               Напыжился Петя                                И спел:                                               - Ки –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ки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–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к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хи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– и – и!</w:t>
            </w:r>
          </w:p>
          <w:p w:rsidR="009A25E5" w:rsidRDefault="009A25E5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9A25E5" w:rsidRPr="00D22E30" w:rsidRDefault="009A25E5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В.П.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Неподоба</w:t>
            </w:r>
            <w:proofErr w:type="spellEnd"/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Петух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Каждый день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П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еред рассветом                            Пел Петух                                   Зимой и летом                             Звонкий, точный,                         Как часы.                                    Хвост – невиданной красы!  «Ку – каре – ку!                                Ку – каре – ку!» -                             Пел Петух,                                  Взлетев на ветку.                   Песня очень уж стара,                   Но приятна человеку,                 Как румяная заря.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Сельский двор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Зовет кота братишка Вовка: «Моя живая мышеловка».              А о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Полкане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говорит:                 «Пёс – друг, который защитит».                                       Вот с красным гребешком петух.                                         Он как костер, что не потух.           А вот стоит свирепый бык.           Он подчиняться не привык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А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это Сивка, славный конь.    Бежит красиво и свободно.  Его поводья только тронь –            Он отвезёт куда угодно.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Дикие животные нашего края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по серии картинок.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– описания животного  по схеме: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кто это ?                       - внешний вид?             - повадки</w:t>
            </w: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>.</w:t>
            </w:r>
            <w:proofErr w:type="gramEnd"/>
            <w:r w:rsidRPr="00D22E30">
              <w:rPr>
                <w:rFonts w:eastAsia="Times New Roman"/>
                <w:i/>
                <w:sz w:val="28"/>
                <w:szCs w:val="28"/>
              </w:rPr>
              <w:t xml:space="preserve">                       - </w:t>
            </w: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>ч</w:t>
            </w:r>
            <w:proofErr w:type="gramEnd"/>
            <w:r w:rsidRPr="00D22E30">
              <w:rPr>
                <w:rFonts w:eastAsia="Times New Roman"/>
                <w:i/>
                <w:sz w:val="28"/>
                <w:szCs w:val="28"/>
              </w:rPr>
              <w:t>ем питается?              - где живет?                - какую пользу приносит?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сравнения двух животных.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чем похожи?             - чем отличаются?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Знакомство с Красной книгой Краснодарского края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Лес, животные, звери, белка, еж, медведь, заяц, лиса, волк, берлога, логово, нора, дупло, морда, хвост, уши, туловище, лапы, когти.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внешний вид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Медведь  (какой?) – огромный, бурый, белый, лохматый, толстопятый.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повадки     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Медведь – неуклюжий, косолапый, сильный, сладкоежка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антонимы   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Проворный - неповоротливый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Заяц (что делает?) – прыгает, скачет, грызет, дрожит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и обогащение словаря наречий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белка прыгает (как?) – ловко, стремительно, быстро, резко.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В.П.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Неподоба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«В зоопарке»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В.П.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Бардадым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«Мягкий ежонок», «Ежик»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В.Б.Бакалдин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«Ёж», «Про мышку и мишку», «Про медведя и лису»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Т.Д. Голуб «Ёжик»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В.П.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Неподоба</w:t>
            </w:r>
            <w:proofErr w:type="spellEnd"/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Зайчиха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Недобрые стихли метели.              В безмолвном и белом саду  Зайчата на снежной постели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З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атеяли чехарду.                Сорвется снежок – и ни звука, Равнина пуста и бела…         Меж веток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зайчихино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ухо Нацелено, как стрела!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В.П.Бардадым</w:t>
            </w:r>
            <w:proofErr w:type="spellEnd"/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Лиса и зайцы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Из – за белого сугроба        Уши длинные торчат.    Поищи, лиса, попробуй Хитрых беленьких зайчат!   Зря стараешься, плутовка,      Не найдёшь ты их, кума. Потому что зайцев ловко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П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рячет бабушка – зима.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Выдра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Выдра драила полы,    Дожидаясь похвалы.             Вслед за ней                           Хорёк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.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с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тупая,                    Возмущался:                                      -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Грязь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какая!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Лиса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У края поля, у межи,                Лисица грустная лежит. Дрожит бедняжка на ветру     И не торопится в нору.             Всё вспоминает о тепле,            О летней, ласковой земле.  Печальна рыжая лиса,            Как поздней осени краса.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ascii="Calibri" w:eastAsia="Times New Roman" w:hAnsi="Calibri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«Перелетные и зимующие птицы»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предложений из набора слов.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– описания по схеме: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что это ?                   - какая она ( части тела, цвет оперенья, размер)?                               - повадки</w:t>
            </w: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>.</w:t>
            </w:r>
            <w:proofErr w:type="gramEnd"/>
            <w:r w:rsidRPr="00D22E30">
              <w:rPr>
                <w:rFonts w:eastAsia="Times New Roman"/>
                <w:i/>
                <w:sz w:val="28"/>
                <w:szCs w:val="28"/>
              </w:rPr>
              <w:t xml:space="preserve">                      - </w:t>
            </w: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>ч</w:t>
            </w:r>
            <w:proofErr w:type="gramEnd"/>
            <w:r w:rsidRPr="00D22E30">
              <w:rPr>
                <w:rFonts w:eastAsia="Times New Roman"/>
                <w:i/>
                <w:sz w:val="28"/>
                <w:szCs w:val="28"/>
              </w:rPr>
              <w:t>ем питается?          - какую пользу приносит?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заучивание стихотворений о птицах.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Пересказ рассказа И.Недоля «Птичья столовая»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и обогащение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названия   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Синица, воробей, снегирь, сова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части тела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Крыло, хвост, клюв, лапы, глаза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эпитеты         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Воробей – серый, невзрачный, драчливый, боевой, удалой.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антонимы     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Песня грустная – веселая, птица перелетная - зимующая.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кто как подает голос?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Чирикают, щебечет, воркует.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способ передвижения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Порхают, вьется, кружат.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И. Недоля «Птичья столовая» В.П.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Бардадым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« Кукушка», «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Соечка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>», «Умный воробей», «Ласточка», «Скворец»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                 Снегири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 П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о  сугробам, по метели Скачет зайчик через сад, Видит – яблоки на ели Краснобокие висят.                   - Чудеса на белом свете! – Зайчик выпучил глаза.                Ну, а яблоки – то эти        Улетели в небеса.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Свиристели </w:t>
            </w:r>
          </w:p>
          <w:p w:rsid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Что за тонкие свирели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З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а окошком засвистели,            Машу подняли с постели?             И расселись музыканты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Н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а калине, возле хаты,    Распевали, распевали,                Всё до ягодки склевали.</w:t>
            </w:r>
          </w:p>
          <w:p w:rsidR="009A25E5" w:rsidRPr="00D22E30" w:rsidRDefault="009A25E5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В.П.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Неподоба</w:t>
            </w:r>
            <w:proofErr w:type="spellEnd"/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Ворона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Все вокруг белым – бело, Горы снега намело.             Тополя и клены рады Белоснежному наряду. Веселятся звери все:               Зайцы в лесополосе, снегу рад медведь в берлоге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И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лисица у дороги.                   Даже кот – лентяй Пушок   Вышел утром на снежок. Только черная ворона,            «Кар – р –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ра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–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шо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>, сказала,- но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П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очему здесь не черно?!»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Вороны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Черны деревьев кроны –              Их заняли вороны.                    Сидят вороны важно              Желанье есть у каждого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П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обыть здесь не вороной – Царевною с короной.                   Но знают все вороны,                  Что ненадёжны троны.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Декабрь</w:t>
            </w: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Зима на Кубани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предложений по данным словам.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День морозный; пошел с санками; Ваня гулять.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– описания по  картинке с изображением зимнего пейзажа.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заучивание стихотворений кубанских поэтов о зиме.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рассказов из личного опыта «Зимние забавы»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 предметного словаря (существительные, характеризующие состояние природы зимой)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вьюги, метели, бураны, снегопад, гололед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качественные прилагательные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Снег (какой?) – белый, сверкающий, пушистый, мягкий.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антонимы      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Снег мягкий – лед твердый.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Снег (что делает?) – ложится, сверкает, блестит.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На улице (как?) – морозно, холодно, хмуро, темно.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В.Нестеренко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                       ***                       Зима пришла непрошено, Наутро запорошила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В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се улицы снежком.            Привет, пора веселая!             Готовь быстрей коньки,           А рядом с нашим садиком, Растут снеговики.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Декабрь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Опустели берега,                       Пруд – с прозрачной кожицей.  Как воробышки, стога            Вдоль дороги ёжатся.         Всем делам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В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полях – конец,                        Как денькам погожим…    Тишину в селе кузнец               Дотемна тревожится.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Январь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Днём и ночью                      Пуржило и вьюжило,                 А на утро –                   Торжественный вид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–С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еребристое                          Снежное                                Кружево                               Бахромой новогодней лежит.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Февраль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Под ногами – море ваты.           Кое – где блестит ледок.             Над землёй голубоватый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П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утешествует дымок.                      У окошка на кормушке Воробьи опять сидят,                     И стучат на речке клюшки,             И коньки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вовсю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звенят.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Т.Голуб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***                     Снег  блестящий,                      Снег хрустящий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З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аметает наш порог,                И зовёт гулять звенящий,           В степь летящий ветерок!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Зима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Опять деревья побелели                 И ветер с севера подул.            Опять поют в полях метели…   Устав от лета, пруд уснул. Сады покрылись сединою, Снежок рассыпчатый хрустит. Сосульки виснут бахромою,   И солнце льдинкою блестит…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«Продукты питания»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Беседа «Что из чего готовят?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– сравнения о двух продуктах питания.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чем похожи?             - чем отличаются?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Д/и «Какое это блюдо?»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Фрукты, хлеб, колбаса, сосиски, молоко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и обогащение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Еда (какая?) – вкусная, полезная, питательная.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Выращивать, собирать, мыть, резать, варить</w:t>
            </w: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 xml:space="preserve"> )</w:t>
            </w:r>
            <w:proofErr w:type="gramEnd"/>
            <w:r w:rsidRPr="00D22E30">
              <w:rPr>
                <w:rFonts w:eastAsia="Times New Roman"/>
                <w:i/>
                <w:sz w:val="28"/>
                <w:szCs w:val="28"/>
              </w:rPr>
              <w:t>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 xml:space="preserve"> Кисло, вкусно, полезно.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Д.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Чуяко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(адыгейский поэт)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Конфетный сад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На грядке морковь родится,  Из земли растет пшеница, Вырастают жарким летом Сливы, груши, виноград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… П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осажу – ка я конфеты – Пусть растет конфетный сад. Из кувшина утром рано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П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оливать его я стану, Вырастут конфетки – «мишки».                 Угощайтесь, ребятишки!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Сладкоежка </w:t>
            </w:r>
          </w:p>
          <w:p w:rsidR="00D22E30" w:rsidRPr="00D22E30" w:rsidRDefault="00D22E30" w:rsidP="00D22E30">
            <w:pPr>
              <w:jc w:val="both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Наш Олежка – сладкоежка.        Не найти другого. Нет!            За один присест Олежка Может сорок съесть конфет! Десять плиток шоколада.            Семь пирожных «Высший сорт»                                              Три коробки мармелада. Килограмм халвы и торт… Почему я это знаю?                  В самом деле, почему!? Догадался, не скрываю:           Я – завидую ему!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Посуда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Рассматривание предметов посуды. Определение назначения посуды, из чего она сделана?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– описания о каком – либо предмете посуды по плану: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что это</w:t>
            </w: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 xml:space="preserve"> ?</w:t>
            </w:r>
            <w:proofErr w:type="gramEnd"/>
            <w:r w:rsidRPr="00D22E30">
              <w:rPr>
                <w:rFonts w:eastAsia="Times New Roman"/>
                <w:i/>
                <w:sz w:val="28"/>
                <w:szCs w:val="28"/>
              </w:rPr>
              <w:t xml:space="preserve">                    - какая она?                       - из чего сделана?               - для чего предназначена?           - как за ней ухаживать?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– сравнения о двух предметах посуды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чем отличаются?     - чем похожи?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ab/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Д/и «Узнай по описанию»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предметы.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Кофейник, самовар, блюдо, дуршлаг, сервиз.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классификация.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Столовая посуда – мелкие и глубокие тарелки, супница, блюдо, салатница.</w:t>
            </w:r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 xml:space="preserve">Чайная посуда – чашка, блюдце, сахарница, </w:t>
            </w:r>
            <w:proofErr w:type="spellStart"/>
            <w:r w:rsidRPr="00D22E30">
              <w:rPr>
                <w:rFonts w:eastAsia="Times New Roman"/>
                <w:i/>
                <w:sz w:val="28"/>
                <w:szCs w:val="28"/>
              </w:rPr>
              <w:t>конфетница</w:t>
            </w:r>
            <w:proofErr w:type="spellEnd"/>
            <w:r w:rsidRPr="00D22E30">
              <w:rPr>
                <w:rFonts w:eastAsia="Times New Roman"/>
                <w:i/>
                <w:sz w:val="28"/>
                <w:szCs w:val="28"/>
              </w:rPr>
              <w:t>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прилагательные антонимы.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Тарелка глубокая – блюдце мелкое.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качественные прилагательные.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Тарелка (какая?) – глубокая, легкая, красивая.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В посуде (что делают?) – жарят, варят, готовят, пекут.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Очень вкусно, горячо, горько, сладко.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Объяснить значение слов: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proofErr w:type="spellStart"/>
            <w:r w:rsidRPr="00D22E30">
              <w:rPr>
                <w:rFonts w:eastAsia="Times New Roman"/>
                <w:b/>
                <w:sz w:val="28"/>
                <w:szCs w:val="28"/>
              </w:rPr>
              <w:t>Глэчик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– глиняный кувшин для молока.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>Макитра</w:t>
            </w:r>
            <w:r w:rsidRPr="00D22E30">
              <w:rPr>
                <w:rFonts w:eastAsia="Times New Roman"/>
                <w:sz w:val="28"/>
                <w:szCs w:val="28"/>
              </w:rPr>
              <w:t xml:space="preserve"> – глиняный сосуд с широким краем для замеса теста.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>Ухват</w:t>
            </w:r>
            <w:r w:rsidRPr="00D22E30">
              <w:rPr>
                <w:rFonts w:eastAsia="Times New Roman"/>
                <w:sz w:val="28"/>
                <w:szCs w:val="28"/>
              </w:rPr>
              <w:t xml:space="preserve"> – приспособления для вытаскивания горячего чугунка и печи.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proofErr w:type="spellStart"/>
            <w:r w:rsidRPr="00D22E30">
              <w:rPr>
                <w:rFonts w:eastAsia="Times New Roman"/>
                <w:b/>
                <w:sz w:val="28"/>
                <w:szCs w:val="28"/>
              </w:rPr>
              <w:t>Чавун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– чугунный сосуд для приготовления пищи.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В.П.Бардадым</w:t>
            </w:r>
            <w:proofErr w:type="spellEnd"/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Дежурный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Фартук белый,                 Фартук новый –                        Я дежурный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П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о столовой.                                Вот приборы,                              Вот салфетки.                               Завтрак подан                           Ешьте, детки!                             Вижу, горе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    У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Сережи:                                        С кашей справится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Н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е может.                                        Я беру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    В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торую ложку,                           Выручаю я                                 Сережку.                                         И Наташа,                                                 И Алёша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  Г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оворят:                                              - Какой хороший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         Н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аш дежурный                               По столовой.                            Пусть дежурит                              Завтра снова!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 В.Д.Нестеренко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Знаете, что…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Тот, кто мыть                                  Не хочет                                 Ложку,                                        Вилку,                                        Чашку,                                 Поварешку,                       Сковородку                                       И кастрюлю, -                       Превращается в грязнулю.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Новый год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«Как мы елочку наряжали»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– описания  елочной игрушки по схеме: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что это за игрушка? - какая она?                  - из чего сделана?        - кто ее смастерил и как?                               - что ею украшают?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заучивание стихотворений  Кубанских поэтов к новогоднему утреннику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Утренник, Новый год, Дед Мороз, Снегурочка, новогодняя елочка.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 (подбор эпитетов, характеризующих предмет по внешнему виду)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шарик – стеклянный, круглый, блестящий.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Наряжать, украшать, праздновать, веселиться, петь, танцевать, читать (стихи), играть.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активизировать словарь наречий.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На празднике (как?) – шумно, весело, дружно.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В.П.Бардадым</w:t>
            </w:r>
            <w:proofErr w:type="spellEnd"/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Ёлочка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Ёлочка зелёная,                     Ёлочка мохнатая,                     Поиграй – ка, ёлочка,                       С нашими ребятами.                Помаши, зелёная.                     Лапами душистыми.             Покажи,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нарядная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,                    Бусы серебристые.               Посвети – ка, елочка, Огоньками яркими,                Позови Снегурочку,               Дедушку с подарками.          Ёлочка зеленая,                       Ёлочка мохнатая,                Попляши  веселая.                        С нашими ребятами.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Январь </w:t>
            </w: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Зимние обрядовые праздники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Народный праздник «Зимние святки»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4"/>
                <w:szCs w:val="24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Познакомить  с зимними святками. Обычаями, традициями святочных вечеров</w:t>
            </w:r>
            <w:r w:rsidRPr="00D22E30">
              <w:rPr>
                <w:rFonts w:eastAsia="Times New Roman"/>
                <w:sz w:val="24"/>
                <w:szCs w:val="24"/>
              </w:rPr>
              <w:t xml:space="preserve"> </w:t>
            </w:r>
          </w:p>
          <w:p w:rsidR="00D22E30" w:rsidRPr="00D22E30" w:rsidRDefault="00D22E30" w:rsidP="00D22E30">
            <w:pPr>
              <w:rPr>
                <w:rFonts w:eastAsia="Times New Roman"/>
                <w:sz w:val="24"/>
                <w:szCs w:val="24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Разучивание колядок,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щедровок</w:t>
            </w:r>
            <w:proofErr w:type="spellEnd"/>
            <w:r w:rsidRPr="00D22E30">
              <w:rPr>
                <w:rFonts w:eastAsia="Times New Roman"/>
                <w:sz w:val="24"/>
                <w:szCs w:val="24"/>
              </w:rPr>
              <w:t>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 xml:space="preserve">Колядка, </w:t>
            </w:r>
            <w:proofErr w:type="spellStart"/>
            <w:r w:rsidRPr="00D22E30">
              <w:rPr>
                <w:rFonts w:eastAsia="Times New Roman"/>
                <w:i/>
                <w:sz w:val="28"/>
                <w:szCs w:val="28"/>
              </w:rPr>
              <w:t>щедровка</w:t>
            </w:r>
            <w:proofErr w:type="spellEnd"/>
            <w:r w:rsidRPr="00D22E30">
              <w:rPr>
                <w:rFonts w:eastAsia="Times New Roman"/>
                <w:i/>
                <w:sz w:val="28"/>
                <w:szCs w:val="28"/>
              </w:rPr>
              <w:t>, новогодняя елочка.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активизация словаря признаков 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праздничный, святочные, крещенские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 xml:space="preserve">Наряжать, украшать, праздновать, веселиться, петь, </w:t>
            </w:r>
            <w:proofErr w:type="spellStart"/>
            <w:r w:rsidRPr="00D22E30">
              <w:rPr>
                <w:rFonts w:eastAsia="Times New Roman"/>
                <w:i/>
                <w:sz w:val="28"/>
                <w:szCs w:val="28"/>
              </w:rPr>
              <w:t>щедровать</w:t>
            </w:r>
            <w:proofErr w:type="spellEnd"/>
            <w:r w:rsidRPr="00D22E30">
              <w:rPr>
                <w:rFonts w:eastAsia="Times New Roman"/>
                <w:i/>
                <w:sz w:val="28"/>
                <w:szCs w:val="28"/>
              </w:rPr>
              <w:t>, колядовать, играть.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Щедровичка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щедрувала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>,</w:t>
            </w:r>
            <w:r w:rsidRPr="00D22E30">
              <w:rPr>
                <w:rFonts w:eastAsia="Times New Roman"/>
                <w:sz w:val="28"/>
                <w:szCs w:val="28"/>
              </w:rPr>
              <w:br/>
              <w:t xml:space="preserve">До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виконца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припадала:</w:t>
            </w:r>
            <w:r w:rsidRPr="00D22E30">
              <w:rPr>
                <w:rFonts w:eastAsia="Times New Roman"/>
                <w:sz w:val="28"/>
                <w:szCs w:val="28"/>
              </w:rPr>
              <w:br/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Шо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ты,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титка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>, напекл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а-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br/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Ныси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нам до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викна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>.</w:t>
            </w:r>
            <w:r w:rsidRPr="00D22E30">
              <w:rPr>
                <w:rFonts w:eastAsia="Times New Roman"/>
                <w:sz w:val="28"/>
                <w:szCs w:val="28"/>
              </w:rPr>
              <w:br/>
              <w:t xml:space="preserve">Як горячее –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ныси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на</w:t>
            </w:r>
            <w:r w:rsidR="009A25E5">
              <w:rPr>
                <w:rFonts w:eastAsia="Times New Roman"/>
                <w:sz w:val="28"/>
                <w:szCs w:val="28"/>
              </w:rPr>
              <w:t xml:space="preserve">м, </w:t>
            </w:r>
            <w:r w:rsidR="009A25E5">
              <w:rPr>
                <w:rFonts w:eastAsia="Times New Roman"/>
                <w:sz w:val="28"/>
                <w:szCs w:val="28"/>
              </w:rPr>
              <w:br/>
              <w:t xml:space="preserve">Як холодно – </w:t>
            </w:r>
            <w:proofErr w:type="spellStart"/>
            <w:r w:rsidR="009A25E5">
              <w:rPr>
                <w:rFonts w:eastAsia="Times New Roman"/>
                <w:sz w:val="28"/>
                <w:szCs w:val="28"/>
              </w:rPr>
              <w:t>ныхай</w:t>
            </w:r>
            <w:proofErr w:type="spellEnd"/>
            <w:r w:rsidR="009A25E5">
              <w:rPr>
                <w:rFonts w:eastAsia="Times New Roman"/>
                <w:sz w:val="28"/>
                <w:szCs w:val="28"/>
              </w:rPr>
              <w:t xml:space="preserve"> вам.</w:t>
            </w:r>
            <w:r w:rsidRPr="00D22E30">
              <w:rPr>
                <w:rFonts w:eastAsia="Times New Roman"/>
                <w:sz w:val="28"/>
                <w:szCs w:val="28"/>
              </w:rPr>
              <w:br/>
              <w:t>2)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Щедрык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,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ведрык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>,</w:t>
            </w:r>
            <w:r w:rsidRPr="00D22E30">
              <w:rPr>
                <w:rFonts w:eastAsia="Times New Roman"/>
                <w:sz w:val="28"/>
                <w:szCs w:val="28"/>
              </w:rPr>
              <w:br/>
              <w:t>Дайте варение,</w:t>
            </w:r>
            <w:r w:rsidRPr="00D22E30">
              <w:rPr>
                <w:rFonts w:eastAsia="Times New Roman"/>
                <w:sz w:val="28"/>
                <w:szCs w:val="28"/>
              </w:rPr>
              <w:br/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Грудочку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кашки,</w:t>
            </w:r>
            <w:r w:rsidRPr="00D22E30">
              <w:rPr>
                <w:rFonts w:eastAsia="Times New Roman"/>
                <w:sz w:val="28"/>
                <w:szCs w:val="28"/>
              </w:rPr>
              <w:br/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Кильце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колбаски.</w:t>
            </w:r>
            <w:r w:rsidRPr="00D22E30">
              <w:rPr>
                <w:rFonts w:eastAsia="Times New Roman"/>
                <w:sz w:val="28"/>
                <w:szCs w:val="28"/>
              </w:rPr>
              <w:br/>
            </w:r>
            <w:r w:rsidRPr="00D22E30">
              <w:rPr>
                <w:rFonts w:eastAsia="Times New Roman"/>
                <w:sz w:val="28"/>
                <w:szCs w:val="28"/>
              </w:rPr>
              <w:br/>
              <w:t xml:space="preserve">3)Коляда,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колядин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>,</w:t>
            </w:r>
            <w:r w:rsidRPr="00D22E30">
              <w:rPr>
                <w:rFonts w:eastAsia="Times New Roman"/>
                <w:sz w:val="28"/>
                <w:szCs w:val="28"/>
              </w:rPr>
              <w:br/>
              <w:t>А я в бабушки один,</w:t>
            </w:r>
            <w:r w:rsidRPr="00D22E30">
              <w:rPr>
                <w:rFonts w:eastAsia="Times New Roman"/>
                <w:sz w:val="28"/>
                <w:szCs w:val="28"/>
              </w:rPr>
              <w:br/>
              <w:t>А вы мене не пытайте,</w:t>
            </w:r>
            <w:r w:rsidRPr="00D22E30">
              <w:rPr>
                <w:rFonts w:eastAsia="Times New Roman"/>
                <w:sz w:val="28"/>
                <w:szCs w:val="28"/>
              </w:rPr>
              <w:br/>
              <w:t xml:space="preserve">Три копейки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дайтэ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>!</w:t>
            </w:r>
            <w:r w:rsidRPr="00D22E30">
              <w:rPr>
                <w:rFonts w:eastAsia="Times New Roman"/>
                <w:sz w:val="28"/>
                <w:szCs w:val="28"/>
              </w:rPr>
              <w:br/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Моя семья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Развитие монологической речи.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 по плану о маме, папе.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Формирование навыков диалогической речи: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драматизация сценок из семейных взаимоотношений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Брат, сестра, отец, бабушка, дедушка, мама, семья.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качественные прилагательные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Мама  (какая?) – добрая, ласковая, нежная, заботливая.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антонимы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Бабушка старенькая, а мама молодая.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Любить, готовить, помогать, чинить, стирать.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Как мама готовит? – нежно, ласково.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Е. Щеколдин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Наша семья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На фотографии семья                Наш папа, мама, дед и я, Сестричка, бабушка с котом, Он в кадре спит спокойным сном.                                       Звенит будильник по утрам, Пора вставать, ребята, вам, Спешим принять прохладный душ,                                           Нам дедушка играет туш.           Он музыкант пенсионер,           Для всей семьи большой пример,                                            А наша бабушка – ткачиха,           И неплохая повариха,                     Есть у неё свои секреты,             Как борщ готовить и котлеты, А папа с мамой строят город, Мы в нем живем, он очень молод.                                 Красивы парки и дворы           Здесь много птиц и детворы.      И вот семейка за столом:   Едим овсянку, соки пьем,          И вот уже встречает нас Веселый дружный третий класс.                                                Мы в классе пишем и поем,        И мир чудесный познаем… Прекрасны зимние деньки: Нас лыжи ждут и ждут коньки, А дома бабушка и дед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Г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отовят вкусный всем обед. Мы кормим рыбок, убираем,  С сестричкой в шахматы играем.                                                 А на диване добрый кот            Свои нам песенки поет.             Под вечер вся семейка вмест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е-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В квартире смех, стихи и песни,                                            Мы с папой вышли в интернет     Друзьям от нас большой привет.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Родня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Папа с мамой                             Любят меня.                                 Брат с сестрой.                       Остальная родня.                    Каждый сильно меня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У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важает,                                            А вот Тузик еще –                    Обожает.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Бабушка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Нашей бабушке – почёт,           Дома хлеб она печёт.                      С корочкой поджаристой: Кушайте, пожалуйста!</w:t>
            </w:r>
          </w:p>
        </w:tc>
      </w:tr>
      <w:tr w:rsidR="00D22E30" w:rsidRPr="00D22E30" w:rsidTr="009A25E5">
        <w:trPr>
          <w:trHeight w:val="727"/>
        </w:trPr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Профессии 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Формирование слоговой структуры на предложениях типа: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часовщик чинит часы.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Регулировщик регулирует движение.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«Кем я хочу стать и почему?»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и обогащение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Сельское хозяйство: доярка, фермер, пастух.                Строительство: архитектор, каменщик, плотник, столяр, стекольщик.                                Медицина: врач, хирург, педиатр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 xml:space="preserve">Трудолюбивый, смелый, умелый, талантливый, добрый. 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Шьет, строит, лечит, готовит, красит, ухаживает, растет.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Умело, творчески, аккуратно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 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Хлебороб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Он в сотни раз                         Земли моложе,                             Но понимать её он                     Может.                                               В любое время                          Чутко слышит,                                Как поле трудится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И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дышит.                                         А утром он,                                       Как и росток,                                    С надеждой смотрит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Н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а восток.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Водовоз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Правит лошадью девчонка –         В озорных веснушках нос.               - Поскорей к моим бочонкам!- Приглашает водовоз.-                В этом – вкусная водица,             А в другом – холодный квас…     И светлеют сразу лица              Всех, кто в поле в этот час.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Февраль</w:t>
            </w: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Мой дом, моя улица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Составление рассказа из личного опыта «Моя дорога в детский сад»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Экскурсия по улицам города. (ул.Комсомольская, парк Ворошилова, ул. Красная)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Закрепить знание домашнего адреса детей.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Беседа «Улицы названные ив честь героев» ( Татьяны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Костыриной</w:t>
            </w:r>
            <w:proofErr w:type="spellEnd"/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,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Жени Макеевой, Сергея Целых)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и обогащение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Кропоткин, город, улица, дом, школа, больница, музей, магазин, памятник, вокзал, площадь, парк, сквер, фонтан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качественные прилагательные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Улицы  (какие?) – широкие, длинные, нарядные, праздничные, многолюдные.</w:t>
            </w:r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Дома (какие?) -  многоэтажные, жилые, разноцветные, благоустроенные.</w:t>
            </w:r>
          </w:p>
          <w:p w:rsidR="00D22E30" w:rsidRPr="00D22E30" w:rsidRDefault="00D22E30" w:rsidP="00D22E30">
            <w:pPr>
              <w:tabs>
                <w:tab w:val="left" w:pos="2925"/>
              </w:tabs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антонимы.</w:t>
            </w:r>
            <w:r w:rsidRPr="00D22E30">
              <w:rPr>
                <w:rFonts w:eastAsia="Times New Roman"/>
                <w:sz w:val="28"/>
                <w:szCs w:val="28"/>
              </w:rPr>
              <w:tab/>
              <w:t xml:space="preserve">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Тесно – просторно, тихо – шумно, спокойно – тревожно, широко – узко.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активизация глагольного словаря.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строить, сажать, убирать, хорошеет, растет.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 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Окошко </w:t>
            </w:r>
          </w:p>
          <w:p w:rsidR="00D22E30" w:rsidRPr="00D22E30" w:rsidRDefault="00D22E30" w:rsidP="00D22E30">
            <w:pPr>
              <w:jc w:val="both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Мне сегодня всё в новинку, Даже наш знакомый двор: Вижу первую травинку,           В пятнах солнечных забор,             В сад бегущую дорожку, Птицы  новое жильё…   Хорошо, что в мир окошко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Е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сть у каждого своё.</w:t>
            </w:r>
          </w:p>
          <w:p w:rsidR="00D22E30" w:rsidRPr="00D22E30" w:rsidRDefault="00D22E30" w:rsidP="00D22E30">
            <w:pPr>
              <w:jc w:val="both"/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jc w:val="both"/>
              <w:rPr>
                <w:rFonts w:eastAsia="Times New Roman"/>
                <w:sz w:val="28"/>
                <w:szCs w:val="28"/>
              </w:rPr>
            </w:pP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Мебель  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Составление рассказа –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описания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  о каком – либо предмете мебели  по схеме: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что это</w:t>
            </w: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 xml:space="preserve"> ?</w:t>
            </w:r>
            <w:proofErr w:type="gramEnd"/>
            <w:r w:rsidRPr="00D22E30">
              <w:rPr>
                <w:rFonts w:eastAsia="Times New Roman"/>
                <w:i/>
                <w:sz w:val="28"/>
                <w:szCs w:val="28"/>
              </w:rPr>
              <w:t xml:space="preserve">                      - какая она?                      - из чего сделана?               - какие у нее детали?           - как ею пользуются?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сравнительного рассказа – описания о двух предметах мебели по предъявляемому плану, например, журнальном и обеденном столах.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чем похожи?             - чем отличаются?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и обогащение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классификация мебели.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Кухонная – обеденный стол, стулья, посудный шкаф, полки, мойка.</w:t>
            </w:r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Мебель для гостиной – диван, кресло, канал.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обобщение понятия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гарнитур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Шкаф – высокий, большой, коричневый, блестящий.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Мебель можно (что делать?) – покупать, привозить, расставлять, чинить, ремонтировать, протирать, собирать, ломать, полировать, выбирать.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активизировать словарь наречий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удобно, комфортно, устойчиво, мягко, жестко.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Перестановка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В нашей квартире –             Пере – ста –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новка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>!-                       С этим известием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Н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осится Вовка.                                  - Стол и диван                         Поменяем местами!                       Это решение                           Нравится маме.                             - Старый комод                          Пусть останется в зале, -                Бабушка с дедушкой                 Дружно сказали.                        Папин совет:                                    - Холодильнику место,              Только в углу,                             Чтобы не было тесно.               Мама согласна,                          А брат удивился:                             - В угол? За что?                         Разве он провинился?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Наш город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предложений по данным словам.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Составление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рассказа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 о каком – либо виде транспорта  по схеме: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что это</w:t>
            </w: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 xml:space="preserve"> ?</w:t>
            </w:r>
            <w:proofErr w:type="gramEnd"/>
            <w:r w:rsidRPr="00D22E30">
              <w:rPr>
                <w:rFonts w:eastAsia="Times New Roman"/>
                <w:i/>
                <w:sz w:val="28"/>
                <w:szCs w:val="28"/>
              </w:rPr>
              <w:t xml:space="preserve">                     - какая он?                                - как передвигается?              - к какому виду относится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и обогащение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Кропоткин, город, улица, дом, школа, больница, музей, магазин, памятник, вокзал, площадь.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качественные прилагательные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Улицы  (какие?) – широкие, длинные, нарядные, праздничные, многолюдные.</w:t>
            </w:r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Дома (какие?) -  многоэтажные, жилые, разноцветные, благоустроенные.</w:t>
            </w:r>
          </w:p>
          <w:p w:rsidR="00D22E30" w:rsidRPr="00D22E30" w:rsidRDefault="00D22E30" w:rsidP="00D22E30">
            <w:pPr>
              <w:tabs>
                <w:tab w:val="left" w:pos="2925"/>
              </w:tabs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антонимы.</w:t>
            </w:r>
            <w:r w:rsidRPr="00D22E30">
              <w:rPr>
                <w:rFonts w:eastAsia="Times New Roman"/>
                <w:sz w:val="28"/>
                <w:szCs w:val="28"/>
              </w:rPr>
              <w:tab/>
              <w:t xml:space="preserve">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Тесно – просторно, тихо – шумно, спокойно – тревожно, широко – узко.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Город (что делает?) – строится, хорошеет, растет.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День защитников Отечества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Пересказ текста.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по картине «Пограничники».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Придумывание конца рассказа.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Заучивание стихов.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общие понятия.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Родина, армия, войска, защитник.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названия воинских профессий.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Матросы, летчики, артиллеристы, танкисты.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защитники  (какие?) – смелые, ловкие, сильные, отважные.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Стрелять, защищать, тренироваться.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смело, решительно, отважно.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Фронтовая награда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Утром из военкомата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П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озвонили нам домой:              - Как здоровье у солдата?           Дух такой же боевой?            Отвечал с улыбкой дед:             - Мне ж за восемьдесят лет. Навестят порою хвори – Поругаемся, поспорим.           Мне они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: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«Прими лекарства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И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подольше полежи».                   - Не люблю такого барства –  Я люблю другую жизнь: Утром сделаю зарядку, Поработаю в саду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И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к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гармошечке</w:t>
            </w:r>
            <w:proofErr w:type="spellEnd"/>
            <w:r w:rsidRPr="00D22E30">
              <w:rPr>
                <w:rFonts w:eastAsia="Times New Roman"/>
                <w:sz w:val="28"/>
                <w:szCs w:val="28"/>
              </w:rPr>
              <w:t xml:space="preserve"> – трёхрядке            С песней доброй припаду.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Март </w:t>
            </w: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Масленица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Праздник «Масленицы»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Заучивание стихов,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пение народных песен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 xml:space="preserve">масленица, блины, весна, масленка, чучело, солнце, огонь   </w:t>
            </w:r>
            <w:r w:rsidRPr="00D22E30">
              <w:rPr>
                <w:rFonts w:eastAsia="Times New Roman"/>
                <w:sz w:val="28"/>
                <w:szCs w:val="28"/>
              </w:rPr>
              <w:t xml:space="preserve">                 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 xml:space="preserve"> смелые, ловкие, сильные, отважные, веселые, забавные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.бегать, играть, скакать, веселиться, печь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смело, решительно, отважно.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Мамин праздник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по плану о маме, бабушке.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Заучивание стихов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обогащение   предметного словаря 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мама, бабушка, праздник, цветы, подарки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качественные прилагательные.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Мама (какая?) – красивая, добрая, заботливая, очаровательная, умная, ласковая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антонимы  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Папа сильный, а мама слабая.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Любит, заботится, ухаживает, стирает, убирает, готовит, поздравлять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Как готовит мама? – быстро, вкусно, много, весело.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Женский день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Мама, бабушка, сестра –           Все нарядные с утра. Принимают поздравленья,  Хоть у них не день рожденья. Каждой  - праздничный подарок.                                       И букет, что очень ярок.               А ещё сюрприз их ждет – Испекли мы с папой торт.  Перемыли всю посуду,              Навели порядок всюду.          Мы забыли слово «лень».           Вот что значит женский день! А сестра спросила нас:               - Это будет каждый раз?           Мама молвила с тоской:                   - Завтра будет день мужской…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Ты Кубань, ты наша Родина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Рассмотреть флаг, герб Краснодарского края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Прослушать гимн Краснодарского края 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и обогащение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>Столица, станица, Краснодар, казак, казачка,  родина, край, житница, здравница, поля, сады.</w:t>
            </w:r>
            <w:proofErr w:type="gramEnd"/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Краевой, станичный, городской, широкие, богатые, нарядные, праздничные, многолюдные, Казачий (хор)</w:t>
            </w:r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</w:t>
            </w:r>
          </w:p>
          <w:p w:rsidR="00D22E30" w:rsidRPr="00D22E30" w:rsidRDefault="00D22E30" w:rsidP="00D22E30">
            <w:pPr>
              <w:tabs>
                <w:tab w:val="left" w:pos="2925"/>
              </w:tabs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антонимы.</w:t>
            </w:r>
            <w:r w:rsidRPr="00D22E30">
              <w:rPr>
                <w:rFonts w:eastAsia="Times New Roman"/>
                <w:sz w:val="28"/>
                <w:szCs w:val="28"/>
              </w:rPr>
              <w:tab/>
              <w:t xml:space="preserve">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Тесно – просторно, тихо – шумно, спокойно – тревожно, широко – узко.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 xml:space="preserve">строится, хорошеет, растет, процветает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объяснить значение слов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>земляки –</w:t>
            </w:r>
            <w:r w:rsidRPr="00D22E30">
              <w:rPr>
                <w:rFonts w:eastAsia="Times New Roman"/>
                <w:sz w:val="28"/>
                <w:szCs w:val="28"/>
              </w:rPr>
              <w:t xml:space="preserve"> люди, которые проживают или проживали на одной территории (например, городе или станице)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Бакалдин</w:t>
            </w:r>
            <w:proofErr w:type="spellEnd"/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Моя Кубань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Ты был на Кубани? А ты побывай:                                    Там примут тебя, как хорошего друга,                    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Покажут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как землю ворочают плугом,                                        Как хлеб удирают, как стол накрывают,                                   Как в горнице гостя у нас угощают.                                  Кубанцы на зависть умеют трудится!                                          Там где – то саманный курень мой дымится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…                          Л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юблю тебя, край мой, простор краснодарский,            И труд хлебороба, и песни, и  пляски.                                       И пыль под копытами на ипподроме,                                   И яркую лампочку в маленьком доме.                        Улыбку и радость на лицах казачьих,                                 Суровых и смуглых, простых, но горячих.                                    Ты был на Кубани? а ты побывай:                                 Отличные люди, прославленный  край!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 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Наша родина – Кубань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Край наш – житница России. Главный символ – колосок. Под бескрайним небом синим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П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усть растёт зерна поток. Называют край наш садом. Знают все в стране давно.    Что богат он виноградом, Здесь чудесное вино.               У народа дар гигантский –          На таланты край наш скор.          И пример тому – Кубанский Славный наш казачий хор.        Все места нам дорогие: Краснодар и глухомань.          Наша Родина – Россия,             Наша родина – Кубань.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Кубань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Степные просторы,              Высокие горы,                              Два ласковых моря –                     Всё это Кубань.                       Родная станица,                 Открытые лица,                     Густая пшеница –                  Всё это Кубань.                         И хутор, и город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И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меют свой норов,              Особенный говор –                Всё это Кубань.                           Не  смотрят здесь хмуро,               Не ходят понуро.                  Своею культурой                    Гордится Кубань.                   Народ – православный,                   А путь его – славный.                 Здесь мыслят о главном                И любят Кубань.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Родина моя - Россия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Беседа  «Флаг Росси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и-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почему он такой»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«История российского герба»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Москва – столица нашей родины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«Мы граждане России»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и обогащение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 xml:space="preserve">Родина, Россия, флаг, гимн, государство, символы, граждане, 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Российский, государственный, широкие, многолюдные,</w:t>
            </w:r>
            <w:r w:rsidRPr="00D22E30">
              <w:rPr>
                <w:rFonts w:eastAsia="Times New Roman"/>
                <w:sz w:val="28"/>
                <w:szCs w:val="28"/>
              </w:rPr>
              <w:t xml:space="preserve">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жилые,  благоустроенные.</w:t>
            </w:r>
          </w:p>
          <w:p w:rsidR="00D22E30" w:rsidRPr="00D22E30" w:rsidRDefault="00D22E30" w:rsidP="00D22E30">
            <w:pPr>
              <w:tabs>
                <w:tab w:val="left" w:pos="2925"/>
              </w:tabs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антонимы.</w:t>
            </w:r>
            <w:r w:rsidRPr="00D22E30">
              <w:rPr>
                <w:rFonts w:eastAsia="Times New Roman"/>
                <w:sz w:val="28"/>
                <w:szCs w:val="28"/>
              </w:rPr>
              <w:tab/>
              <w:t xml:space="preserve">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Тесно – просторно, тихо – шумно, спокойно – тревожно, широко – узко.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Жить, расти, уважать, помогать, гордиться, заботится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                   ***                           Наш любимый край Россия, Где в озерах синева,               Где березки молодые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Н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арядились в кружева.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В.Гусев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                     ***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Я – русский человек, и русская природа                                     Любезна мне, и я её     пою.         Я – русский человек, сын своего народа                                 И с гордостью гляжу на Родину свою.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Апрель </w:t>
            </w: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Весна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– описания о весне по картине.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сравнение двух времен года (зимы и весны) по схеме.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погода весной.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растения весной.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животные (дикие и домашние)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люди (занятия, одежда)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заучивание стихов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обогащение   предметного словаря на примере весенних явлений и признаков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проталины, сосульки, ручьи, оттепель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качественные прилагательные.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 xml:space="preserve"> Погода (какая?) – солнечная, теплая, ветреная.                        Утро (какое?) – весеннее, ранее, пасмурное.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антонимы      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Снег мягкий, а лед твердый.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Ручьи (что делают?) – бегут, журчат, шумят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На улице (как?) – тепло, солнечно, светло, дождливо.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 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Начало весны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 поле, в роще, у реки-           Всюду снега островки,            Словно встретить                     День весенний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В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ышли зайцы – беляки.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Март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Веселятся                            Птицы в роще,                             Все поют.                                  И лишь сугроб                       Недоволен мартом – морщит    Под весенним солнцем лоб.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Апрель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Голубе небо стало,            Зеленей в лесу трава.            Голубей домашних стая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В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небе вяжет кружева.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Май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Зацветают вишенки –             Сладкий аромат.                             Как в рубашке вышитой,                Наш весенний сад.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Т. Голуб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Весной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На зорьке румяной    Шиповник проснулся                Он каждый листочком                    К заре потянулся.                          А зорька к нему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П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отянулась в ответ,                 Бутоны окрасила                             В розовый цвет.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Растения Кубани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– описания  по картине.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сравнение двух растений по схеме.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чем похожи?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чем отличаются?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заучивание стихов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и обогащение 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 xml:space="preserve"> Деревья, тополь, береза, липа, клен, каштан, одуванчик, репейник, подсолнух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качественные прилагательные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Красивые, цветущие, яркие, зеленеющие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антонимы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Высокий – низкий, широкий – узкий, толстый -  тонкий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Растет,  цветет, питается, вянет, расцветает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высоко, низко, глубоко, красиво.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Бардадым</w:t>
            </w:r>
            <w:proofErr w:type="spellEnd"/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Репейник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Летом цветиком лиловым, Соком лакомым, медовым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З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азываю я шмелей:                            - Налетайте – ка смелей!              А зимою для щеглов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У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меня обед готов:                    - Клюйте, птицы, семя,                 Я дружу со всеми!</w:t>
            </w:r>
          </w:p>
          <w:p w:rsidR="00D22E30" w:rsidRPr="00D22E30" w:rsidRDefault="00D22E30" w:rsidP="00D22E30">
            <w:pPr>
              <w:jc w:val="both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 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Подсолнух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Высокий и зоркий               Подсолнух на грядке.                Я знаю, что солнце                    Всегда он найдёт.                        Играет подсолнушек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С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солнышком в прятки                    И тянется к свету,                             И быстро растет.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Крапива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Убегает торопливо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В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глубину двора крапива Удивляется пырей:                         -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Ну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зачем в такие дали?                А крапива:                                  - Чтоб детей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Н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енароком не ужалить.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Сосна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Неважно – осень иль весна,     Зима иль просто лето.            Всегда красавица – сосна              С иголочки одета.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Веселые почки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Посмотри: на ветках почки.   Вот они надули щёчки. Разобрал подружек смех – Убегает с поля снег.                       Он спешит, а им потеха – Почки лопнули от смеха.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Тополь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Тополя в полях                             Белые, как свечки.                                                       Дети радостно скользят                     На коньках по речке.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Комнатные растения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рассказа по набора слов.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сравнительного рассказа – описания двух комнатных цветов.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и обогащение 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 xml:space="preserve"> Комнатные цветы, </w:t>
            </w:r>
            <w:proofErr w:type="spellStart"/>
            <w:r w:rsidRPr="00D22E30">
              <w:rPr>
                <w:rFonts w:eastAsia="Times New Roman"/>
                <w:i/>
                <w:sz w:val="28"/>
                <w:szCs w:val="28"/>
              </w:rPr>
              <w:t>сансевьера</w:t>
            </w:r>
            <w:proofErr w:type="spellEnd"/>
            <w:r w:rsidRPr="00D22E30">
              <w:rPr>
                <w:rFonts w:eastAsia="Times New Roman"/>
                <w:i/>
                <w:sz w:val="28"/>
                <w:szCs w:val="28"/>
              </w:rPr>
              <w:t>, традесканция, аспарагус, фиалка, корень, листья, стебель, цветы.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качественные прилагательные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Красивые, цветущие, яркие, зеленеющие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антонимы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Высокий – низкий, широкий – узкий, толстый -  тонкий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Растет,  цветет, питается, вянет, расцветает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высоко, низко, глубоко, красиво.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 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«Кактус»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Брат в траве                              Ежа заметил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                И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от страха задрожал…                   И шепнул мне:                                - Петя, Петя,                                 Мамин кактус побежал.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Космонавты Кубани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предложений по данным словам.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и обогащение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Ракета,  космонавт, спутник, иллюминатор, луноход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качественные прилагательные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Кресла  (какие?) – мягкие, жесткие, удобные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действия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Ракета – разгоняется, летит, мчится, несется, тормозит, приземляется.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антонимы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Спуститься – подняться, отходить – приходить.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Май </w:t>
            </w: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Транспорт  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предложений по данным словам.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составление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рассказа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 о каком – либо виде транспорта  по схеме: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- что это</w:t>
            </w:r>
            <w:proofErr w:type="gramStart"/>
            <w:r w:rsidRPr="00D22E30">
              <w:rPr>
                <w:rFonts w:eastAsia="Times New Roman"/>
                <w:i/>
                <w:sz w:val="28"/>
                <w:szCs w:val="28"/>
              </w:rPr>
              <w:t xml:space="preserve"> ?</w:t>
            </w:r>
            <w:proofErr w:type="gramEnd"/>
            <w:r w:rsidRPr="00D22E30">
              <w:rPr>
                <w:rFonts w:eastAsia="Times New Roman"/>
                <w:i/>
                <w:sz w:val="28"/>
                <w:szCs w:val="28"/>
              </w:rPr>
              <w:t xml:space="preserve">                   - какая он?                    - как передвигается?            - к какому виду относится?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и обогащение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составные части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Кабина, салон, фары, шасси, пропеллер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названия транспорта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Трамвай, самолет, вертолет, электровоз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качественные прилагательные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Сиденья (какие?) – мягкие, жесткие, удобные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классификация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Водный, воздушный, наземный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действия       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Машина – едет, мчится, несется, тормозит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- антонимы                               </w:t>
            </w:r>
            <w:r w:rsidRPr="00D22E30">
              <w:rPr>
                <w:rFonts w:eastAsia="Times New Roman"/>
                <w:i/>
                <w:sz w:val="28"/>
                <w:szCs w:val="28"/>
              </w:rPr>
              <w:t>Спуститься – подняться, отходить – приходить.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Бардадым</w:t>
            </w:r>
            <w:proofErr w:type="spellEnd"/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Велосипед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Нёс меня велосипед.           Прыгал он через кювет. Светофор ему кричал,                    Ну, а он озорничал,                     И на красный свет ходил –                 И в канаву угодил.                    Дядя Коля, наш сосед,                          Мой несёт велосипед.                      Я держу руль.                                   А меня – патруль.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Светофор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Он смешной такой – трёхглазый,                                  Но тремя не смотрит сразу.      Видел я немало раз, что один не дремлет глаз.                               И всегда бывает 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разный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:             Он – зелёный, жёлтый, красный:                                   Светофор, признаюсь сразу:         Я не все люблю огни,                 Ну, пожалуйста, трёхглазый, Мне зелёным подмигни!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День Победы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Защитники земли кубанской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Экскурсия к памятнику погибшим воинам на ул.Комсомольской (возложение цветов)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Встреча с ветеранами.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  и обогащение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победители, солдаты, защитники, Родина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смелые, выносливые, сильные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любить, уважать, чтить, восхищаться, ценить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В.Д. 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У обелиска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Сын с отцом –                                 У обелиска.                                  Нет фамилиям конца.     Разыскали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       В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скорбных списках                      Имя деда и отца.                           День прозрачный,                               В небе звонком                          Птица вольная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К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ружит.                                     Гладит буквы                                 Сын ручонкой:                                   - Здесь мой дедушка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Л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ежит?                                           Но молчит отец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>…                        И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 xml:space="preserve"> ветер,                                       Словно замер на лету.   Осторожно                                    Лег букетик                                     На гранитную плиту.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В.П. </w:t>
            </w:r>
            <w:proofErr w:type="spellStart"/>
            <w:r w:rsidRPr="00D22E30">
              <w:rPr>
                <w:rFonts w:eastAsia="Times New Roman"/>
                <w:sz w:val="28"/>
                <w:szCs w:val="28"/>
              </w:rPr>
              <w:t>Бардадым</w:t>
            </w:r>
            <w:proofErr w:type="spellEnd"/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Дедушкин подарок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Мой ремень Настоящий,               С медной пряжкой блестящей. Говорил я всем:                               - Не троньте!                                 Был он дедушкой на фронте, Партизанил, воевал –                 Всюду с дедом побывал.                У ребят глаза горят:                       - Дай примерить, - говорят.              - Как не дать,- сказал мне дед,- Для друзей отказа нет.                 Все ремень мой примеряли,            В пограничников играли</w:t>
            </w:r>
          </w:p>
        </w:tc>
      </w:tr>
      <w:tr w:rsidR="00D22E30" w:rsidRPr="00D22E30" w:rsidTr="009A25E5">
        <w:tc>
          <w:tcPr>
            <w:tcW w:w="1276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27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Рыбы кубанских водоемов</w:t>
            </w:r>
          </w:p>
        </w:tc>
        <w:tc>
          <w:tcPr>
            <w:tcW w:w="2957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Беседа по картинкам «Рыбы кубанских водоемов»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Составление предложений с опорой на картинки</w:t>
            </w:r>
          </w:p>
        </w:tc>
        <w:tc>
          <w:tcPr>
            <w:tcW w:w="4423" w:type="dxa"/>
          </w:tcPr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обогащение  предметного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Карась, окунь, плотва, красноперка, щука, удочка, поплавок, крючок, леска, рыба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и обогащение словаря признаков.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Живая, красивая, блестящая, хищная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глагольного словаря.</w:t>
            </w:r>
          </w:p>
          <w:p w:rsidR="00D22E30" w:rsidRPr="00D22E30" w:rsidRDefault="00D22E30" w:rsidP="00D22E30">
            <w:pPr>
              <w:rPr>
                <w:rFonts w:eastAsia="Times New Roman"/>
                <w:i/>
                <w:sz w:val="28"/>
                <w:szCs w:val="28"/>
              </w:rPr>
            </w:pPr>
            <w:r w:rsidRPr="00D22E30">
              <w:rPr>
                <w:rFonts w:eastAsia="Times New Roman"/>
                <w:i/>
                <w:sz w:val="28"/>
                <w:szCs w:val="28"/>
              </w:rPr>
              <w:t>Ловить, удить, подкармливать, нанизывать, забрасывать, выуживать, подсекать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активизация словаря наречий</w:t>
            </w:r>
          </w:p>
          <w:p w:rsidR="00D22E30" w:rsidRPr="00D22E30" w:rsidRDefault="00D22E30" w:rsidP="00D22E30">
            <w:pPr>
              <w:numPr>
                <w:ilvl w:val="0"/>
                <w:numId w:val="25"/>
              </w:num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объяснить значение слов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b/>
                <w:sz w:val="28"/>
                <w:szCs w:val="28"/>
              </w:rPr>
              <w:t xml:space="preserve">бредень – </w:t>
            </w:r>
            <w:r w:rsidRPr="00D22E30">
              <w:rPr>
                <w:rFonts w:eastAsia="Times New Roman"/>
                <w:sz w:val="28"/>
                <w:szCs w:val="28"/>
              </w:rPr>
              <w:t>небольшой невод, сеть, которой рыбу ловят вдвоем.</w:t>
            </w:r>
          </w:p>
        </w:tc>
        <w:tc>
          <w:tcPr>
            <w:tcW w:w="3960" w:type="dxa"/>
          </w:tcPr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В. Д. Нестеренко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Окунь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Окунь выпрыгнул из речки. Осмотрелся.                              И  - ко дну.                                      А потом друзьям у печки    Рассказал он про весну.                      - Солнце!                                       Небо голубое!                                И зелёный бугорок!                   …Был секунду над водою,                А увидеть столько смог!</w:t>
            </w:r>
          </w:p>
          <w:p w:rsidR="00D22E30" w:rsidRPr="00D22E30" w:rsidRDefault="00D22E30" w:rsidP="00D22E30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 xml:space="preserve">Поплавок </w:t>
            </w:r>
          </w:p>
          <w:p w:rsidR="00D22E30" w:rsidRPr="00D22E30" w:rsidRDefault="00D22E30" w:rsidP="00D22E30">
            <w:pPr>
              <w:rPr>
                <w:rFonts w:eastAsia="Times New Roman"/>
                <w:sz w:val="28"/>
                <w:szCs w:val="28"/>
              </w:rPr>
            </w:pPr>
            <w:r w:rsidRPr="00D22E30">
              <w:rPr>
                <w:rFonts w:eastAsia="Times New Roman"/>
                <w:sz w:val="28"/>
                <w:szCs w:val="28"/>
              </w:rPr>
              <w:t>- Кто – то с крючка              Червячка</w:t>
            </w:r>
            <w:proofErr w:type="gramStart"/>
            <w:r w:rsidRPr="00D22E30">
              <w:rPr>
                <w:rFonts w:eastAsia="Times New Roman"/>
                <w:sz w:val="28"/>
                <w:szCs w:val="28"/>
              </w:rPr>
              <w:t xml:space="preserve">                                   У</w:t>
            </w:r>
            <w:proofErr w:type="gramEnd"/>
            <w:r w:rsidRPr="00D22E30">
              <w:rPr>
                <w:rFonts w:eastAsia="Times New Roman"/>
                <w:sz w:val="28"/>
                <w:szCs w:val="28"/>
              </w:rPr>
              <w:t>волок, -                                          С дрожью сказал                                Рубаку                                      Поплавок.</w:t>
            </w:r>
          </w:p>
        </w:tc>
      </w:tr>
    </w:tbl>
    <w:p w:rsidR="00D22E30" w:rsidRPr="00D22E30" w:rsidRDefault="00D22E30" w:rsidP="00D22E30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2E30" w:rsidRPr="00D22E30" w:rsidRDefault="00D22E30" w:rsidP="00D22E30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5E5" w:rsidRDefault="009A25E5" w:rsidP="00AE7294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sectPr w:rsidR="009A25E5" w:rsidSect="009A25E5">
          <w:pgSz w:w="16838" w:h="11906" w:orient="landscape"/>
          <w:pgMar w:top="340" w:right="289" w:bottom="340" w:left="284" w:header="709" w:footer="709" w:gutter="0"/>
          <w:cols w:space="708"/>
          <w:docGrid w:linePitch="360"/>
        </w:sectPr>
      </w:pPr>
    </w:p>
    <w:p w:rsidR="00AE7294" w:rsidRPr="00AE7294" w:rsidRDefault="00AE7294" w:rsidP="00AE729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20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7294">
        <w:rPr>
          <w:rFonts w:ascii="Calibri" w:eastAsia="Times New Roman" w:hAnsi="Calibri" w:cs="Times New Roman"/>
          <w:b/>
          <w:sz w:val="28"/>
          <w:szCs w:val="28"/>
          <w:lang w:eastAsia="ru-RU"/>
        </w:rPr>
        <w:t xml:space="preserve">                                    </w:t>
      </w:r>
      <w:r w:rsidRPr="00AE729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2</w:t>
      </w:r>
    </w:p>
    <w:p w:rsidR="00AE7294" w:rsidRPr="00AE7294" w:rsidRDefault="00AE7294" w:rsidP="00AE7294">
      <w:pPr>
        <w:tabs>
          <w:tab w:val="center" w:pos="4677"/>
          <w:tab w:val="right" w:pos="9355"/>
        </w:tabs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  <w:t xml:space="preserve">КРИТЕРИИ УРОВНЯ УСВОЕНИЯ ЗНАНИЙ ДЕТЕЙ </w:t>
      </w:r>
    </w:p>
    <w:p w:rsidR="00AE7294" w:rsidRPr="00AE7294" w:rsidRDefault="00AE7294" w:rsidP="00AE7294">
      <w:pPr>
        <w:tabs>
          <w:tab w:val="center" w:pos="4677"/>
          <w:tab w:val="right" w:pos="9355"/>
        </w:tabs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</w:p>
    <w:tbl>
      <w:tblPr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4"/>
        <w:gridCol w:w="3009"/>
        <w:gridCol w:w="3039"/>
        <w:gridCol w:w="3006"/>
      </w:tblGrid>
      <w:tr w:rsidR="00AE7294" w:rsidRPr="00AE7294" w:rsidTr="00AE7294">
        <w:tc>
          <w:tcPr>
            <w:tcW w:w="594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300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Высокий уровень</w:t>
            </w:r>
          </w:p>
        </w:tc>
        <w:tc>
          <w:tcPr>
            <w:tcW w:w="303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Средний уровень</w:t>
            </w:r>
          </w:p>
        </w:tc>
        <w:tc>
          <w:tcPr>
            <w:tcW w:w="3006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Низкий уровень</w:t>
            </w:r>
          </w:p>
        </w:tc>
      </w:tr>
      <w:tr w:rsidR="00AE7294" w:rsidRPr="00AE7294" w:rsidTr="00AE7294">
        <w:trPr>
          <w:trHeight w:val="870"/>
        </w:trPr>
        <w:tc>
          <w:tcPr>
            <w:tcW w:w="594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00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Знают название своего города, улицу</w:t>
            </w:r>
          </w:p>
        </w:tc>
        <w:tc>
          <w:tcPr>
            <w:tcW w:w="303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Могут назвать город, с трудом улицу.</w:t>
            </w:r>
          </w:p>
        </w:tc>
        <w:tc>
          <w:tcPr>
            <w:tcW w:w="3006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 называют город, свою улицу</w:t>
            </w:r>
          </w:p>
        </w:tc>
      </w:tr>
      <w:tr w:rsidR="00AE7294" w:rsidRPr="00AE7294" w:rsidTr="00AE7294">
        <w:trPr>
          <w:trHeight w:val="645"/>
        </w:trPr>
        <w:tc>
          <w:tcPr>
            <w:tcW w:w="594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00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Знают историю Кубани, города.</w:t>
            </w:r>
          </w:p>
        </w:tc>
        <w:tc>
          <w:tcPr>
            <w:tcW w:w="303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 наводящим вопросам может рассказать историю Кубани, города.</w:t>
            </w:r>
          </w:p>
        </w:tc>
        <w:tc>
          <w:tcPr>
            <w:tcW w:w="3006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Затрудняется рассказать об истории Кубани, города.</w:t>
            </w:r>
          </w:p>
        </w:tc>
      </w:tr>
      <w:tr w:rsidR="00AE7294" w:rsidRPr="00AE7294" w:rsidTr="00AE7294">
        <w:tc>
          <w:tcPr>
            <w:tcW w:w="594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00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Знают символику Кубани, называют.</w:t>
            </w:r>
          </w:p>
        </w:tc>
        <w:tc>
          <w:tcPr>
            <w:tcW w:w="303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Могут назвать символику Кубани.</w:t>
            </w:r>
          </w:p>
        </w:tc>
        <w:tc>
          <w:tcPr>
            <w:tcW w:w="3006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Затрудняются в названиях символики.</w:t>
            </w:r>
          </w:p>
        </w:tc>
      </w:tr>
      <w:tr w:rsidR="00AE7294" w:rsidRPr="00AE7294" w:rsidTr="00AE7294">
        <w:tc>
          <w:tcPr>
            <w:tcW w:w="594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00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Называют предметы обихода, и их применение.</w:t>
            </w:r>
          </w:p>
        </w:tc>
        <w:tc>
          <w:tcPr>
            <w:tcW w:w="303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 названии предметов обихода, путаются в их применении.</w:t>
            </w:r>
          </w:p>
        </w:tc>
        <w:tc>
          <w:tcPr>
            <w:tcW w:w="3006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Называют некоторые  предметы обихода, не знают их применения.</w:t>
            </w:r>
          </w:p>
        </w:tc>
      </w:tr>
      <w:tr w:rsidR="00AE7294" w:rsidRPr="00AE7294" w:rsidTr="00AE7294">
        <w:tc>
          <w:tcPr>
            <w:tcW w:w="594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00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Называют части кубанского костюма.</w:t>
            </w:r>
          </w:p>
        </w:tc>
        <w:tc>
          <w:tcPr>
            <w:tcW w:w="303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Могут назвать некоторые части костюма.</w:t>
            </w:r>
          </w:p>
        </w:tc>
        <w:tc>
          <w:tcPr>
            <w:tcW w:w="3006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Имеется представление о </w:t>
            </w:r>
            <w:proofErr w:type="gramStart"/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костюме</w:t>
            </w:r>
            <w:proofErr w:type="gramEnd"/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но не всегда правильно называют их.</w:t>
            </w:r>
          </w:p>
        </w:tc>
      </w:tr>
      <w:tr w:rsidR="00AE7294" w:rsidRPr="00AE7294" w:rsidTr="00AE7294">
        <w:tc>
          <w:tcPr>
            <w:tcW w:w="594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00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Рассказывают</w:t>
            </w:r>
            <w:proofErr w:type="gramEnd"/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как хлеб приходит на стол.</w:t>
            </w:r>
          </w:p>
        </w:tc>
        <w:tc>
          <w:tcPr>
            <w:tcW w:w="303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Могут </w:t>
            </w:r>
            <w:proofErr w:type="gramStart"/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рассказать</w:t>
            </w:r>
            <w:proofErr w:type="gramEnd"/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как приходит хлеб на стол, но путаются в последовательности.</w:t>
            </w:r>
          </w:p>
        </w:tc>
        <w:tc>
          <w:tcPr>
            <w:tcW w:w="3006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Называют некоторые моменты как приходит на стол хлеб с помощью наводящих вопросов.</w:t>
            </w:r>
          </w:p>
        </w:tc>
      </w:tr>
      <w:tr w:rsidR="00AE7294" w:rsidRPr="00AE7294" w:rsidTr="00AE7294">
        <w:tc>
          <w:tcPr>
            <w:tcW w:w="594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00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Знают и называют народные праздники и основные их традиции.</w:t>
            </w:r>
          </w:p>
        </w:tc>
        <w:tc>
          <w:tcPr>
            <w:tcW w:w="303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Могут назвать народные праздники, но их традиции по наводящим вопросам.</w:t>
            </w:r>
          </w:p>
        </w:tc>
        <w:tc>
          <w:tcPr>
            <w:tcW w:w="3006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Эмоционально реагирует на информацию, по наводящим вопросам пытается назвать праздники.</w:t>
            </w:r>
          </w:p>
        </w:tc>
      </w:tr>
      <w:tr w:rsidR="00AE7294" w:rsidRPr="00AE7294" w:rsidTr="00AE7294">
        <w:tc>
          <w:tcPr>
            <w:tcW w:w="594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00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Знают и называют кубанских поэтов. Читают стихи кубанских поэтов.</w:t>
            </w:r>
          </w:p>
        </w:tc>
        <w:tc>
          <w:tcPr>
            <w:tcW w:w="3039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 трудом  называют кубанских поэтов. Читают стихи кубанских поэтов.</w:t>
            </w:r>
          </w:p>
        </w:tc>
        <w:tc>
          <w:tcPr>
            <w:tcW w:w="3006" w:type="dxa"/>
          </w:tcPr>
          <w:p w:rsidR="00AE7294" w:rsidRPr="00AE7294" w:rsidRDefault="00AE7294" w:rsidP="00AE7294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72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 знают и не называют кубанских поэтов. Не читают стихи кубанских поэтов.</w:t>
            </w:r>
          </w:p>
        </w:tc>
      </w:tr>
    </w:tbl>
    <w:p w:rsidR="00AE7294" w:rsidRPr="00AE7294" w:rsidRDefault="00AE7294" w:rsidP="00AE7294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tabs>
          <w:tab w:val="left" w:pos="720"/>
        </w:tabs>
        <w:spacing w:after="200" w:line="276" w:lineRule="auto"/>
        <w:rPr>
          <w:rFonts w:ascii="Times New Roman" w:eastAsia="Times New Roman" w:hAnsi="Times New Roman" w:cs="Times New Roman"/>
          <w:lang w:eastAsia="ru-RU"/>
        </w:rPr>
      </w:pPr>
      <w:r w:rsidRPr="00AE7294">
        <w:rPr>
          <w:rFonts w:ascii="Times New Roman" w:eastAsia="Times New Roman" w:hAnsi="Times New Roman" w:cs="Times New Roman"/>
          <w:lang w:eastAsia="ru-RU"/>
        </w:rPr>
        <w:tab/>
      </w:r>
    </w:p>
    <w:p w:rsidR="00AE7294" w:rsidRPr="00AE7294" w:rsidRDefault="00AE7294" w:rsidP="00AE7294">
      <w:pPr>
        <w:spacing w:after="200" w:line="276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7294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43200" cy="1828800"/>
            <wp:effectExtent l="0" t="0" r="0" b="0"/>
            <wp:docPr id="2" name="Диаграмм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tabs>
          <w:tab w:val="left" w:pos="8014"/>
        </w:tabs>
        <w:spacing w:after="200" w:line="276" w:lineRule="auto"/>
        <w:jc w:val="center"/>
        <w:rPr>
          <w:rFonts w:ascii="Calibri" w:eastAsia="Times New Roman" w:hAnsi="Calibri" w:cs="Times New Roman"/>
          <w:b/>
          <w:lang w:eastAsia="ru-RU"/>
        </w:rPr>
      </w:pPr>
    </w:p>
    <w:p w:rsidR="00AE7294" w:rsidRPr="00AE7294" w:rsidRDefault="00AE7294" w:rsidP="00AE7294">
      <w:pPr>
        <w:tabs>
          <w:tab w:val="left" w:pos="8014"/>
        </w:tabs>
        <w:spacing w:after="200" w:line="276" w:lineRule="auto"/>
        <w:jc w:val="center"/>
        <w:rPr>
          <w:rFonts w:ascii="Calibri" w:eastAsia="Times New Roman" w:hAnsi="Calibri" w:cs="Times New Roman"/>
          <w:b/>
          <w:lang w:eastAsia="ru-RU"/>
        </w:rPr>
      </w:pPr>
    </w:p>
    <w:p w:rsidR="00AE7294" w:rsidRPr="00AE7294" w:rsidRDefault="00AE7294" w:rsidP="00AE7294">
      <w:pPr>
        <w:tabs>
          <w:tab w:val="left" w:pos="8014"/>
        </w:tabs>
        <w:spacing w:after="200" w:line="276" w:lineRule="auto"/>
        <w:jc w:val="center"/>
        <w:rPr>
          <w:rFonts w:ascii="Calibri" w:eastAsia="Times New Roman" w:hAnsi="Calibri" w:cs="Times New Roman"/>
          <w:b/>
          <w:lang w:eastAsia="ru-RU"/>
        </w:rPr>
      </w:pPr>
    </w:p>
    <w:p w:rsidR="00AE7294" w:rsidRPr="00AE7294" w:rsidRDefault="00AE7294" w:rsidP="00AE7294">
      <w:pPr>
        <w:tabs>
          <w:tab w:val="left" w:pos="8014"/>
        </w:tabs>
        <w:spacing w:after="200" w:line="276" w:lineRule="auto"/>
        <w:ind w:right="5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7294" w:rsidRPr="00AE7294" w:rsidRDefault="00AE7294" w:rsidP="00AE7294">
      <w:pPr>
        <w:tabs>
          <w:tab w:val="left" w:pos="8014"/>
        </w:tabs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294" w:rsidRPr="00AE7294" w:rsidRDefault="00AE7294" w:rsidP="00AE7294">
      <w:pPr>
        <w:spacing w:after="200" w:line="276" w:lineRule="auto"/>
        <w:rPr>
          <w:rFonts w:ascii="Calibri" w:eastAsia="Times New Roman" w:hAnsi="Calibri" w:cs="Times New Roman"/>
          <w:lang w:eastAsia="ru-RU"/>
        </w:rPr>
      </w:pPr>
    </w:p>
    <w:p w:rsidR="00AE7294" w:rsidRDefault="00AE7294"/>
    <w:p w:rsidR="00AE7294" w:rsidRDefault="00AE7294"/>
    <w:p w:rsidR="00E80745" w:rsidRDefault="00E80745"/>
    <w:p w:rsidR="00E80745" w:rsidRDefault="00E80745"/>
    <w:p w:rsidR="00E80745" w:rsidRDefault="00E80745"/>
    <w:p w:rsidR="00E80745" w:rsidRDefault="00E80745"/>
    <w:p w:rsidR="00E80745" w:rsidRDefault="00E80745" w:rsidP="00E80745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0745" w:rsidRDefault="00E80745" w:rsidP="00E80745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3</w:t>
      </w:r>
    </w:p>
    <w:p w:rsidR="00E80745" w:rsidRPr="00E80745" w:rsidRDefault="00E80745" w:rsidP="00E8074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Муниципальное автономное дошкольное образовательное учреждение центр развития ребенка – детский сад №2 города Кропоткин </w:t>
      </w:r>
    </w:p>
    <w:p w:rsidR="00E80745" w:rsidRPr="00E80745" w:rsidRDefault="00E80745" w:rsidP="00E80745">
      <w:pPr>
        <w:tabs>
          <w:tab w:val="center" w:pos="4677"/>
          <w:tab w:val="left" w:pos="8235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муниципального образования Кавказский район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</w:p>
    <w:p w:rsidR="00E80745" w:rsidRPr="00E80745" w:rsidRDefault="00E80745" w:rsidP="00E80745">
      <w:pPr>
        <w:spacing w:after="0" w:line="240" w:lineRule="auto"/>
        <w:jc w:val="center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  <w:r w:rsidRPr="00E80745">
        <w:rPr>
          <w:rFonts w:ascii="Times New Roman" w:eastAsia="Times New Roman" w:hAnsi="Times New Roman" w:cs="Times New Roman"/>
          <w:sz w:val="52"/>
          <w:szCs w:val="52"/>
          <w:lang w:eastAsia="ru-RU"/>
        </w:rPr>
        <w:t xml:space="preserve">Конспект занятия </w:t>
      </w:r>
    </w:p>
    <w:p w:rsidR="00E80745" w:rsidRPr="00E80745" w:rsidRDefault="00E80745" w:rsidP="00E80745">
      <w:pPr>
        <w:spacing w:after="0" w:line="240" w:lineRule="auto"/>
        <w:jc w:val="center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  <w:r w:rsidRPr="00E80745">
        <w:rPr>
          <w:rFonts w:ascii="Times New Roman" w:eastAsia="Times New Roman" w:hAnsi="Times New Roman" w:cs="Times New Roman"/>
          <w:sz w:val="52"/>
          <w:szCs w:val="52"/>
          <w:lang w:eastAsia="ru-RU"/>
        </w:rPr>
        <w:t>по развитию нравственно - патриотических чувств</w:t>
      </w:r>
    </w:p>
    <w:p w:rsidR="00E80745" w:rsidRPr="00E80745" w:rsidRDefault="00E80745" w:rsidP="00E80745">
      <w:pPr>
        <w:spacing w:after="0" w:line="240" w:lineRule="auto"/>
        <w:jc w:val="center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  <w:r w:rsidRPr="00E80745">
        <w:rPr>
          <w:rFonts w:ascii="Times New Roman" w:eastAsia="Times New Roman" w:hAnsi="Times New Roman" w:cs="Times New Roman"/>
          <w:sz w:val="52"/>
          <w:szCs w:val="52"/>
          <w:lang w:eastAsia="ru-RU"/>
        </w:rPr>
        <w:t>у старших дошкольников</w:t>
      </w:r>
    </w:p>
    <w:p w:rsidR="00E80745" w:rsidRPr="00E80745" w:rsidRDefault="00E80745" w:rsidP="00E80745">
      <w:pPr>
        <w:spacing w:after="0" w:line="240" w:lineRule="auto"/>
        <w:jc w:val="center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</w:p>
    <w:p w:rsidR="00E80745" w:rsidRPr="00E80745" w:rsidRDefault="005E4154" w:rsidP="00E80745">
      <w:pPr>
        <w:spacing w:after="0" w:line="240" w:lineRule="auto"/>
        <w:jc w:val="center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  <w:r>
        <w:rPr>
          <w:rFonts w:ascii="Times New Roman" w:eastAsia="Times New Roman" w:hAnsi="Times New Roman" w:cs="Times New Roman"/>
          <w:noProof/>
          <w:sz w:val="52"/>
          <w:szCs w:val="52"/>
          <w:lang w:eastAsia="ru-RU"/>
        </w:rPr>
      </w:r>
      <w:r w:rsidR="00AF3AB2">
        <w:rPr>
          <w:rFonts w:ascii="Times New Roman" w:eastAsia="Times New Roman" w:hAnsi="Times New Roman" w:cs="Times New Roman"/>
          <w:noProof/>
          <w:sz w:val="52"/>
          <w:szCs w:val="52"/>
          <w:lang w:eastAsia="ru-RU"/>
        </w:rPr>
        <w:pict>
          <v:shape id="Надпись 9" o:spid="_x0000_s1035" type="#_x0000_t202" style="width:280.5pt;height:6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" filled="f" stroked="f">
            <o:lock v:ext="edit" shapetype="t"/>
            <v:textbox style="mso-fit-shape-to-text:t">
              <w:txbxContent>
                <w:p w:rsidR="00E80745" w:rsidRDefault="00E80745" w:rsidP="00E80745">
                  <w:pPr>
                    <w:pStyle w:val="a6"/>
                    <w:spacing w:before="0" w:after="0"/>
                    <w:jc w:val="center"/>
                    <w:rPr>
                      <w:szCs w:val="24"/>
                    </w:rPr>
                  </w:pPr>
                  <w:r w:rsidRPr="00E80745">
                    <w:rPr>
                      <w:rFonts w:ascii="Impact" w:hAnsi="Impact"/>
                      <w:color w:val="0066CC"/>
                      <w:sz w:val="72"/>
                      <w:szCs w:val="72"/>
                    </w:rPr>
                    <w:t>"Герб России"</w:t>
                  </w:r>
                </w:p>
              </w:txbxContent>
            </v:textbox>
            <w10:wrap type="none"/>
            <w10:anchorlock/>
          </v:shape>
        </w:pict>
      </w:r>
    </w:p>
    <w:p w:rsidR="00E80745" w:rsidRPr="00E80745" w:rsidRDefault="00E80745" w:rsidP="00E80745">
      <w:pPr>
        <w:spacing w:after="0" w:line="240" w:lineRule="auto"/>
        <w:jc w:val="center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</w:p>
    <w:p w:rsidR="00E80745" w:rsidRPr="00E80745" w:rsidRDefault="00E80745" w:rsidP="00E80745">
      <w:pPr>
        <w:spacing w:after="0" w:line="240" w:lineRule="auto"/>
        <w:jc w:val="center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</w:p>
    <w:p w:rsidR="00E80745" w:rsidRPr="00E80745" w:rsidRDefault="00E80745" w:rsidP="00E80745">
      <w:pPr>
        <w:spacing w:after="0" w:line="240" w:lineRule="auto"/>
        <w:jc w:val="center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</w:p>
    <w:p w:rsidR="00E80745" w:rsidRPr="00E80745" w:rsidRDefault="00E80745" w:rsidP="00E80745">
      <w:pPr>
        <w:spacing w:after="0" w:line="240" w:lineRule="auto"/>
        <w:jc w:val="center"/>
        <w:rPr>
          <w:rFonts w:ascii="Times New Roman" w:eastAsia="Times New Roman" w:hAnsi="Times New Roman" w:cs="Times New Roman"/>
          <w:sz w:val="52"/>
          <w:szCs w:val="52"/>
          <w:lang w:eastAsia="ru-RU"/>
        </w:rPr>
      </w:pPr>
    </w:p>
    <w:p w:rsidR="00E80745" w:rsidRPr="00E80745" w:rsidRDefault="00E80745" w:rsidP="00E80745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0745" w:rsidRPr="00E80745" w:rsidRDefault="00E80745" w:rsidP="00E80745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0745" w:rsidRPr="00E80745" w:rsidRDefault="00E80745" w:rsidP="00E8074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0745">
        <w:rPr>
          <w:rFonts w:ascii="Times New Roman" w:eastAsia="Times New Roman" w:hAnsi="Times New Roman" w:cs="Times New Roman"/>
          <w:sz w:val="52"/>
          <w:szCs w:val="52"/>
          <w:lang w:eastAsia="ru-RU"/>
        </w:rPr>
        <w:br/>
      </w:r>
    </w:p>
    <w:p w:rsidR="00E80745" w:rsidRPr="00E80745" w:rsidRDefault="00E80745" w:rsidP="00E8074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4" w:name="_GoBack"/>
      <w:bookmarkEnd w:id="4"/>
      <w:r w:rsidRPr="00E807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Цели </w:t>
      </w:r>
      <w:r w:rsidRPr="00E807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/>
        <w:t>Образовательные: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обобщить знания детей об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2D"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истории возникновения и использования символики;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познакомить детей с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2D"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историей происхождения герба России и нашего города.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Развивающие: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2D"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познакомить детей с флагом, гербом Кропоткина;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2D"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развивать речь детей, активизировать словарный запас (флаг, герб, символика, мечи, сабли, копья, латы, доспехи, щиты, скипетр), использовать художественное слово.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Воспитательные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- воспитывать патриотические чувства, любовь к Родине, уважение к символике своей малой родины.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Предварительная работа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Беседа о странах (путешествие по карте мира).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Знакомство с флагом России. Беседа о флагах, гимнах и гербах.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занятия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Воспитатель:  - Сегодня мы отправимся в путешествие по странам, где вы узнаете много нового и интересного. Итак, в путь</w:t>
      </w:r>
      <w:proofErr w:type="gramStart"/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 </w:t>
      </w:r>
      <w:proofErr w:type="gramStart"/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одходят к карте мира)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Воспитатель. - Ребята, вы уже знаете, что на земле существует много разных стран, больших и маленьких. </w:t>
      </w: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Какие страны мира вы знаете?</w:t>
      </w: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Как называется наша страна? (Ответы детей.)</w:t>
      </w: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>- А кто знает, какая страна в мире самая большая? (Предположения детей.) Самая большая страна в мире - наша Родина – Россия. Посмотрите, какую огромную территорию она занимает. (показ территории России на карте мира)</w:t>
      </w: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Воспитатель.-  Что мы Родиной зовём?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1 ребёнок: 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Дом, где мы с тобой живём,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 березы, вдоль которых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Рядом с мамой мы идём.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Воспитатель. - Что мы Родиной зовём?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2 ребёнок: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Поле с тонким колоском.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Наши праздники и песни,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Теплый ветер за окном. </w:t>
      </w: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Воспитатель. - Что мы Родиной зовём?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3 ребёнок: 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Всё, что в сердце бережём,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 под небом синим-синим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Флаг Российский над Кремлём.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Воспитатель. - У каждой страны есть свой флаг, посмотрите внимательно на картинки и найдите Российский флаг (демонстрируются фотографии флагов разных стран). (Ответы детей.)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Воспитатель. - Правильно, на Российском флаге три полосы – белая, красная и синяя.  Что же это обозначает?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4 ребёнок: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Белый цвет – берёзка,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Синий – неба цвет,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Красная полоска – солнечный рассвет.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Воспитатель: - На прошлом занятии мы с вами узнали, что такое флаг и для чего он нужен. А кто знает, что это такое? (Воспитатель выставляет изображения гербов) Вы совершенно правы – это гербы. Я вам сейчас расскажу и покажу что же такое герб, откуда он появился и для чего нужен.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История герба начинается в те времена, когда наши предки были очень воинственны и большую часть времени проводили в боях. Воины были хорошо вооружены. Какие виды старинного оружия вы знаете? (Ответы детей.) А что защищало воина? (Доспехи, щиты.)  Во время боя воины, закованные в доспехи, были очень похожи, и было очень трудно определить, свой это или чужой. Чтобы не ошибиться, рыцари придумывали разные знаки отличия – и разноцветные плащи, и перья на шлемах. Но главный опознавательный знак наносился на щит.  Щит большой, и рисунок на нем хорошо виден. Щит с таким рисунком носил не только рыцарь, но и все его воины. Такое изображение на щите стали называть гербом. Чаще всего рыцарь изображал на гербе то животное, с которым себя сравнивал, на которого хотел быть похожим. Например, изображение льва говорило, что рыцарь считает себя сильным и храбрым как лев. А если нарисована ящерица, то хозяин такого герба ловкий и быстрый. Рыцари очень дорожили своими гербами. Передавали их своим детям, внукам. Гербом гордились и старались не опозорить его дурными поступками. Простые люди всегда старались селиться поближе к рыцарскому замку в надежде, что хозяин и его войско защитят их в случае нападения.  Постепенно вырастал целый город. Герб рыцаря-хозяина становился не только его личным, но и гербом всего города. Над воротами города вывешивался щит-герб. Теперь любой гость или путешественник, увидев герб над воротами, знал, что у города есть надежная защита и хозяин этого города, например, мудр, как сова, или бесстрашен, как волк, или хитер, как лиса.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Прошло много лет, уже давно нет рыцарей, современные солдаты не используют щиты. Но герб остался. Свой герб есть у каждой страны, города, района. Есть герб и у России.  На щите красного цвета изображен двуглавый золотой орел. Это символ государства. Посмотрите внимательно на крылья орла - они похожи на солнечные лучи. На груди орла помещен красный щит с изображением всадника - это святой Георгий Победоносец. Он на серебряном коне, за плечами развевается плащ, в правой руке у него серебряное копье, которым он убивает дракона. Дракон - это символ зла. Изображение всадника, убивающего дракона, означает победу добра над злом.  В правой лапе у орла - скипетр, в левой – держава. Это символы власти, управления государством. Скипетр, жезл - короткая палка, украшенная резьбой, золотом и драгоценными камнями. Держава - позолоченный шар с крестом наверху. Тот, кто управляет государством, должен охранять, "держать" его.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Как вы думаете, где можно увидеть государственный герб? (Предположения детей.) </w:t>
      </w: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Правильно, конечно же, на паспорте, на удостоверениях (воспитатель показывает паспорт, пенсионное удостоверение и т.д.).  На пограничных столбах, которые устанавливаются на границах России с другими странами;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на важных документах; на деньгах.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Воспитатель: - Ребята, так что же такое герб, для чего он нужен?  Кто сможет рассказать и показать, что изображено на Российском гербе?  (Ответы детей.)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Воспитатель: Но большая Родина начинается с семьи, с той улицы, на которой стоит ваш дом и с нашего города Кропоткина.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5 ребёнок: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Обойди хоть сто дорог,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Обогни планету,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Невелик наш городок,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А дороже нету!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Воспитатель: - И у нашего города тоже есть своя символика –  флаг и герб.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80745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Описание герба:</w:t>
      </w:r>
      <w:r w:rsidRPr="00E8074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8074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пурпурном поле четыре вписанных золотых копья с кистями, сложенных попарно накрест, пространство между которыми образует пониженный зеленый Андреевский крест; вверху – выходящая из-за креста дозорная вышка того же металла.</w:t>
      </w: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8074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конце XYIII столетия на правом берегу реки Кубань западнее Кавказской крепости было образовано небольшое военное поселение – постоянный пост наблюдения за черкесами. В середине XIX века здесь появился хуторской поселок Романовский, который в 1921 году был преобразован в город Кропоткин. В память о казачьем происхождении города в гербе изображена дозорная вышка и копья. Пурпурный цвет, часто применявшийся в казачьей форме, говорит о том, что первые жители и защитники здешних мест были донские казаки. В геральдике пурпур символизирует достоинство, благородство, славу. Еще в XIX столетии на месте современного города проходил Ставропольский шлях, соединяющий столицу Кавказского наместничества Ставрополь с главным городом Кубанской области </w:t>
      </w:r>
      <w:proofErr w:type="spellStart"/>
      <w:r w:rsidRPr="00E8074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Екатеринодаром</w:t>
      </w:r>
      <w:proofErr w:type="spellEnd"/>
      <w:r w:rsidRPr="00E8074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А в 1874 году через Романовский прошла линия железной дороги Ростов-Владикавказ. Современный город является крупным транспортным узлом, в котором пересекаются несколько железнодорожных линий и автомагистралей. Это нашло отражение в гербе – две скрещенные зеленые полосы показывают пересечение дорог.</w:t>
      </w: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8074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Золото в геральдике – символ богатства, стабильности, уважения, интеллекта. Зеленый цвет – символ природы, здоровья, жизненного роста.</w:t>
      </w:r>
    </w:p>
    <w:p w:rsidR="00E80745" w:rsidRPr="00E80745" w:rsidRDefault="00E80745" w:rsidP="00E8074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Воспитатель: -Ребята, как вы считаете наш герб красивый?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Дети:  -Да, красивый.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Воспитатель: А теперь я предлагаю вам  попробовать придумать свой собственный герб, герб своей семьи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Дети садятся за столы.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Воспитатель.  - Итак, представьте, что вы рыцарь. Что о вас может рассказать ваш герб?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Детям предлагается дидактическое пособие “Сложи свой герб”, в котором они выбирают для себя разнообразные по цвету поля и силуэты разных животных и предметов.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Дети самостоятельно выкладывают изображения на своем гербе и объясняют свой выбор. .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Воспитатель: - Ребята, мы с вами сегодня путешествовали. Расскажите, с чем мы сегодня познакомились? (Ответы детей.)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Воспитатель: Что означают цветы на Российском флаге? (Ответы детей.)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Воспитатель: Расскажите историю возникновения герба. (Ответы детей.)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Воспитатель: Что изображено на гербе России? (Ответы детей.)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Воспитатель: Ребята, где можно увидеть изображение Российского герба?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(Ответы детей.)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Воспитатель: Для чего нужен герб? (Ответы детей.)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Воспитатель: Что изображено на гербе нашего города и что это означает?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(Ответы детей.)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Воспитатель: Расскажите, что вы изобразили на своих гербах и почему? </w:t>
      </w:r>
      <w:r w:rsidRPr="00E8074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(Ответы детей.)</w:t>
      </w:r>
    </w:p>
    <w:p w:rsidR="00E80745" w:rsidRDefault="00E80745"/>
    <w:sectPr w:rsidR="00E80745" w:rsidSect="00D81B26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808F9" w:rsidRDefault="00A808F9">
      <w:pPr>
        <w:spacing w:after="0" w:line="240" w:lineRule="auto"/>
      </w:pPr>
      <w:r>
        <w:separator/>
      </w:r>
    </w:p>
  </w:endnote>
  <w:endnote w:type="continuationSeparator" w:id="0">
    <w:p w:rsidR="00A808F9" w:rsidRDefault="00A808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altName w:val="Segoe UI"/>
    <w:charset w:val="CC"/>
    <w:family w:val="swiss"/>
    <w:pitch w:val="variable"/>
    <w:sig w:usb0="00000001" w:usb1="4000207B" w:usb2="00000000" w:usb3="00000000" w:csb0="000001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808F9" w:rsidRDefault="00A808F9">
      <w:pPr>
        <w:spacing w:after="0" w:line="240" w:lineRule="auto"/>
      </w:pPr>
      <w:r>
        <w:separator/>
      </w:r>
    </w:p>
  </w:footnote>
  <w:footnote w:type="continuationSeparator" w:id="0">
    <w:p w:rsidR="00A808F9" w:rsidRDefault="00A808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E6E73" w:rsidRDefault="005E4154" w:rsidP="005B0398">
    <w:pPr>
      <w:pStyle w:val="a7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DE6E73"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DE6E73" w:rsidRDefault="00DE6E73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E6E73" w:rsidRDefault="005E4154" w:rsidP="005B0398">
    <w:pPr>
      <w:pStyle w:val="a7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DE6E73">
      <w:rPr>
        <w:rStyle w:val="a9"/>
      </w:rPr>
      <w:instrText xml:space="preserve">PAGE  </w:instrText>
    </w:r>
    <w:r>
      <w:rPr>
        <w:rStyle w:val="a9"/>
      </w:rPr>
      <w:fldChar w:fldCharType="separate"/>
    </w:r>
    <w:r w:rsidR="00AF3AB2">
      <w:rPr>
        <w:rStyle w:val="a9"/>
        <w:noProof/>
      </w:rPr>
      <w:t>56</w:t>
    </w:r>
    <w:r>
      <w:rPr>
        <w:rStyle w:val="a9"/>
      </w:rPr>
      <w:fldChar w:fldCharType="end"/>
    </w:r>
  </w:p>
  <w:p w:rsidR="00DE6E73" w:rsidRDefault="00DE6E73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5E40B7"/>
    <w:multiLevelType w:val="hybridMultilevel"/>
    <w:tmpl w:val="C6D6A57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37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09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181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253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25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397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469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5411" w:hanging="360"/>
      </w:pPr>
      <w:rPr>
        <w:rFonts w:ascii="Wingdings" w:hAnsi="Wingdings" w:cs="Wingdings" w:hint="default"/>
      </w:rPr>
    </w:lvl>
  </w:abstractNum>
  <w:abstractNum w:abstractNumId="1">
    <w:nsid w:val="017B051B"/>
    <w:multiLevelType w:val="hybridMultilevel"/>
    <w:tmpl w:val="2B500E48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">
    <w:nsid w:val="0832173A"/>
    <w:multiLevelType w:val="hybridMultilevel"/>
    <w:tmpl w:val="095C8314"/>
    <w:lvl w:ilvl="0" w:tplc="C21A040C">
      <w:start w:val="1"/>
      <w:numFmt w:val="bullet"/>
      <w:lvlText w:val=""/>
      <w:lvlJc w:val="left"/>
      <w:pPr>
        <w:tabs>
          <w:tab w:val="num" w:pos="240"/>
        </w:tabs>
        <w:ind w:left="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40"/>
        </w:tabs>
        <w:ind w:left="1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60"/>
        </w:tabs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80"/>
        </w:tabs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00"/>
        </w:tabs>
        <w:ind w:left="3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20"/>
        </w:tabs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40"/>
        </w:tabs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60"/>
        </w:tabs>
        <w:ind w:left="5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80"/>
        </w:tabs>
        <w:ind w:left="6180" w:hanging="360"/>
      </w:pPr>
      <w:rPr>
        <w:rFonts w:ascii="Wingdings" w:hAnsi="Wingdings" w:hint="default"/>
      </w:rPr>
    </w:lvl>
  </w:abstractNum>
  <w:abstractNum w:abstractNumId="3">
    <w:nsid w:val="0B601E00"/>
    <w:multiLevelType w:val="hybridMultilevel"/>
    <w:tmpl w:val="3A98640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0BE7782"/>
    <w:multiLevelType w:val="hybridMultilevel"/>
    <w:tmpl w:val="F48E904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3C4751A"/>
    <w:multiLevelType w:val="hybridMultilevel"/>
    <w:tmpl w:val="32C4E1FE"/>
    <w:lvl w:ilvl="0" w:tplc="C21A040C">
      <w:start w:val="1"/>
      <w:numFmt w:val="bullet"/>
      <w:lvlText w:val=""/>
      <w:lvlJc w:val="left"/>
      <w:pPr>
        <w:tabs>
          <w:tab w:val="num" w:pos="240"/>
        </w:tabs>
        <w:ind w:left="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40"/>
        </w:tabs>
        <w:ind w:left="1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60"/>
        </w:tabs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80"/>
        </w:tabs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00"/>
        </w:tabs>
        <w:ind w:left="3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20"/>
        </w:tabs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40"/>
        </w:tabs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60"/>
        </w:tabs>
        <w:ind w:left="5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80"/>
        </w:tabs>
        <w:ind w:left="6180" w:hanging="360"/>
      </w:pPr>
      <w:rPr>
        <w:rFonts w:ascii="Wingdings" w:hAnsi="Wingdings" w:hint="default"/>
      </w:rPr>
    </w:lvl>
  </w:abstractNum>
  <w:abstractNum w:abstractNumId="6">
    <w:nsid w:val="1772216E"/>
    <w:multiLevelType w:val="hybridMultilevel"/>
    <w:tmpl w:val="D356181C"/>
    <w:lvl w:ilvl="0" w:tplc="04190001">
      <w:start w:val="1"/>
      <w:numFmt w:val="bullet"/>
      <w:lvlText w:val=""/>
      <w:lvlJc w:val="left"/>
      <w:pPr>
        <w:tabs>
          <w:tab w:val="num" w:pos="795"/>
        </w:tabs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abstractNum w:abstractNumId="7">
    <w:nsid w:val="1D3A7E30"/>
    <w:multiLevelType w:val="hybridMultilevel"/>
    <w:tmpl w:val="B6B25C84"/>
    <w:lvl w:ilvl="0" w:tplc="28B8805E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Wingdings" w:hint="default"/>
      </w:rPr>
    </w:lvl>
  </w:abstractNum>
  <w:abstractNum w:abstractNumId="8">
    <w:nsid w:val="1DE93CB9"/>
    <w:multiLevelType w:val="hybridMultilevel"/>
    <w:tmpl w:val="9B40760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FA22E74"/>
    <w:multiLevelType w:val="hybridMultilevel"/>
    <w:tmpl w:val="DDC0CAB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59216FD"/>
    <w:multiLevelType w:val="hybridMultilevel"/>
    <w:tmpl w:val="A4DC028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B3D769F"/>
    <w:multiLevelType w:val="multilevel"/>
    <w:tmpl w:val="8232212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2">
    <w:nsid w:val="2F9A54B1"/>
    <w:multiLevelType w:val="hybridMultilevel"/>
    <w:tmpl w:val="91922FD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>
    <w:nsid w:val="31F71454"/>
    <w:multiLevelType w:val="multilevel"/>
    <w:tmpl w:val="388489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2726F2B"/>
    <w:multiLevelType w:val="hybridMultilevel"/>
    <w:tmpl w:val="2AC04B02"/>
    <w:lvl w:ilvl="0" w:tplc="04190001">
      <w:start w:val="1"/>
      <w:numFmt w:val="bullet"/>
      <w:lvlText w:val=""/>
      <w:lvlJc w:val="left"/>
      <w:pPr>
        <w:tabs>
          <w:tab w:val="num" w:pos="795"/>
        </w:tabs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abstractNum w:abstractNumId="15">
    <w:nsid w:val="39146DA1"/>
    <w:multiLevelType w:val="hybridMultilevel"/>
    <w:tmpl w:val="F4DC367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6">
    <w:nsid w:val="3A981806"/>
    <w:multiLevelType w:val="multilevel"/>
    <w:tmpl w:val="B52A8BD6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7">
    <w:nsid w:val="404B381D"/>
    <w:multiLevelType w:val="hybridMultilevel"/>
    <w:tmpl w:val="6E7CF638"/>
    <w:lvl w:ilvl="0" w:tplc="4FFCCCB2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3CA289A"/>
    <w:multiLevelType w:val="hybridMultilevel"/>
    <w:tmpl w:val="92F408C2"/>
    <w:lvl w:ilvl="0" w:tplc="C21A040C">
      <w:start w:val="1"/>
      <w:numFmt w:val="bullet"/>
      <w:lvlText w:val=""/>
      <w:lvlJc w:val="left"/>
      <w:pPr>
        <w:tabs>
          <w:tab w:val="num" w:pos="540"/>
        </w:tabs>
        <w:ind w:left="5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549347B1"/>
    <w:multiLevelType w:val="hybridMultilevel"/>
    <w:tmpl w:val="7A28BB8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0">
    <w:nsid w:val="5917044E"/>
    <w:multiLevelType w:val="multilevel"/>
    <w:tmpl w:val="9EBE54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CED3938"/>
    <w:multiLevelType w:val="hybridMultilevel"/>
    <w:tmpl w:val="D1CE837E"/>
    <w:lvl w:ilvl="0" w:tplc="0310E57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617D4DE5"/>
    <w:multiLevelType w:val="hybridMultilevel"/>
    <w:tmpl w:val="30860018"/>
    <w:lvl w:ilvl="0" w:tplc="28B8805E">
      <w:start w:val="1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23">
    <w:nsid w:val="6B283B3A"/>
    <w:multiLevelType w:val="hybridMultilevel"/>
    <w:tmpl w:val="D390FC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7F67D85"/>
    <w:multiLevelType w:val="hybridMultilevel"/>
    <w:tmpl w:val="557CFE4C"/>
    <w:lvl w:ilvl="0" w:tplc="04190001">
      <w:start w:val="1"/>
      <w:numFmt w:val="bullet"/>
      <w:lvlText w:val=""/>
      <w:lvlJc w:val="left"/>
      <w:pPr>
        <w:tabs>
          <w:tab w:val="num" w:pos="795"/>
        </w:tabs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abstractNum w:abstractNumId="25">
    <w:nsid w:val="787A4201"/>
    <w:multiLevelType w:val="hybridMultilevel"/>
    <w:tmpl w:val="A538EB2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26">
    <w:nsid w:val="7C1458BD"/>
    <w:multiLevelType w:val="hybridMultilevel"/>
    <w:tmpl w:val="104EC32C"/>
    <w:lvl w:ilvl="0" w:tplc="04190001">
      <w:start w:val="1"/>
      <w:numFmt w:val="bullet"/>
      <w:lvlText w:val=""/>
      <w:lvlJc w:val="left"/>
      <w:pPr>
        <w:tabs>
          <w:tab w:val="num" w:pos="795"/>
        </w:tabs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abstractNum w:abstractNumId="27">
    <w:nsid w:val="7C66387F"/>
    <w:multiLevelType w:val="hybridMultilevel"/>
    <w:tmpl w:val="22A205D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DDC4070"/>
    <w:multiLevelType w:val="multilevel"/>
    <w:tmpl w:val="8684E9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7EF70B26"/>
    <w:multiLevelType w:val="hybridMultilevel"/>
    <w:tmpl w:val="D3F4B7C8"/>
    <w:lvl w:ilvl="0" w:tplc="04190001">
      <w:start w:val="1"/>
      <w:numFmt w:val="bullet"/>
      <w:lvlText w:val=""/>
      <w:lvlJc w:val="left"/>
      <w:pPr>
        <w:tabs>
          <w:tab w:val="num" w:pos="795"/>
        </w:tabs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3"/>
  </w:num>
  <w:num w:numId="3">
    <w:abstractNumId w:val="20"/>
  </w:num>
  <w:num w:numId="4">
    <w:abstractNumId w:val="13"/>
  </w:num>
  <w:num w:numId="5">
    <w:abstractNumId w:val="6"/>
  </w:num>
  <w:num w:numId="6">
    <w:abstractNumId w:val="14"/>
  </w:num>
  <w:num w:numId="7">
    <w:abstractNumId w:val="26"/>
  </w:num>
  <w:num w:numId="8">
    <w:abstractNumId w:val="24"/>
  </w:num>
  <w:num w:numId="9">
    <w:abstractNumId w:val="8"/>
  </w:num>
  <w:num w:numId="10">
    <w:abstractNumId w:val="4"/>
  </w:num>
  <w:num w:numId="11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9"/>
  </w:num>
  <w:num w:numId="13">
    <w:abstractNumId w:val="9"/>
  </w:num>
  <w:num w:numId="14">
    <w:abstractNumId w:val="0"/>
  </w:num>
  <w:num w:numId="15">
    <w:abstractNumId w:val="7"/>
  </w:num>
  <w:num w:numId="16">
    <w:abstractNumId w:val="22"/>
  </w:num>
  <w:num w:numId="17">
    <w:abstractNumId w:val="25"/>
  </w:num>
  <w:num w:numId="18">
    <w:abstractNumId w:val="11"/>
  </w:num>
  <w:num w:numId="19">
    <w:abstractNumId w:val="16"/>
  </w:num>
  <w:num w:numId="20">
    <w:abstractNumId w:val="21"/>
  </w:num>
  <w:num w:numId="21">
    <w:abstractNumId w:val="15"/>
  </w:num>
  <w:num w:numId="22">
    <w:abstractNumId w:val="1"/>
  </w:num>
  <w:num w:numId="23">
    <w:abstractNumId w:val="12"/>
  </w:num>
  <w:num w:numId="24">
    <w:abstractNumId w:val="12"/>
  </w:num>
  <w:num w:numId="25">
    <w:abstractNumId w:val="19"/>
  </w:num>
  <w:num w:numId="26">
    <w:abstractNumId w:val="19"/>
  </w:num>
  <w:num w:numId="27">
    <w:abstractNumId w:val="23"/>
  </w:num>
  <w:num w:numId="28">
    <w:abstractNumId w:val="27"/>
  </w:num>
  <w:num w:numId="29">
    <w:abstractNumId w:val="10"/>
  </w:num>
  <w:num w:numId="30">
    <w:abstractNumId w:val="2"/>
  </w:num>
  <w:num w:numId="31">
    <w:abstractNumId w:val="5"/>
  </w:num>
  <w:num w:numId="32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754B5"/>
    <w:rsid w:val="001754B5"/>
    <w:rsid w:val="002F66C4"/>
    <w:rsid w:val="003135C9"/>
    <w:rsid w:val="003579C5"/>
    <w:rsid w:val="005B0398"/>
    <w:rsid w:val="005E4154"/>
    <w:rsid w:val="00705BD2"/>
    <w:rsid w:val="007719CA"/>
    <w:rsid w:val="007825CE"/>
    <w:rsid w:val="009A25E5"/>
    <w:rsid w:val="009C5D67"/>
    <w:rsid w:val="00A808F9"/>
    <w:rsid w:val="00AE7294"/>
    <w:rsid w:val="00AF3AB2"/>
    <w:rsid w:val="00C75F7E"/>
    <w:rsid w:val="00D22E30"/>
    <w:rsid w:val="00D3053E"/>
    <w:rsid w:val="00D81B26"/>
    <w:rsid w:val="00DE6E73"/>
    <w:rsid w:val="00E80745"/>
    <w:rsid w:val="00F767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line number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4154"/>
  </w:style>
  <w:style w:type="paragraph" w:styleId="1">
    <w:name w:val="heading 1"/>
    <w:basedOn w:val="a"/>
    <w:next w:val="a"/>
    <w:link w:val="10"/>
    <w:qFormat/>
    <w:rsid w:val="005B0398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link w:val="20"/>
    <w:qFormat/>
    <w:rsid w:val="005B039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qFormat/>
    <w:rsid w:val="005B039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D81B26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D81B26"/>
    <w:rPr>
      <w:rFonts w:eastAsiaTheme="minorEastAsia"/>
      <w:lang w:eastAsia="ru-RU"/>
    </w:rPr>
  </w:style>
  <w:style w:type="character" w:styleId="a5">
    <w:name w:val="Placeholder Text"/>
    <w:basedOn w:val="a0"/>
    <w:uiPriority w:val="99"/>
    <w:semiHidden/>
    <w:rsid w:val="003135C9"/>
    <w:rPr>
      <w:color w:val="808080"/>
    </w:rPr>
  </w:style>
  <w:style w:type="character" w:customStyle="1" w:styleId="10">
    <w:name w:val="Заголовок 1 Знак"/>
    <w:basedOn w:val="a0"/>
    <w:link w:val="1"/>
    <w:rsid w:val="005B0398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5B039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rsid w:val="005B039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numbering" w:customStyle="1" w:styleId="11">
    <w:name w:val="Нет списка1"/>
    <w:next w:val="a2"/>
    <w:semiHidden/>
    <w:rsid w:val="005B0398"/>
  </w:style>
  <w:style w:type="paragraph" w:styleId="a6">
    <w:name w:val="Normal (Web)"/>
    <w:basedOn w:val="a"/>
    <w:uiPriority w:val="99"/>
    <w:rsid w:val="005B0398"/>
    <w:pPr>
      <w:spacing w:before="150" w:after="150" w:line="240" w:lineRule="auto"/>
      <w:jc w:val="both"/>
    </w:pPr>
    <w:rPr>
      <w:rFonts w:ascii="Times New Roman" w:eastAsia="Calibri" w:hAnsi="Times New Roman" w:cs="Times New Roman"/>
      <w:sz w:val="24"/>
      <w:szCs w:val="20"/>
      <w:lang w:eastAsia="ru-RU"/>
    </w:rPr>
  </w:style>
  <w:style w:type="paragraph" w:customStyle="1" w:styleId="msonospacing0">
    <w:name w:val="msonospacing"/>
    <w:basedOn w:val="a"/>
    <w:rsid w:val="005B0398"/>
    <w:pPr>
      <w:spacing w:before="32" w:after="32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zagolovok3">
    <w:name w:val="zagolovok3"/>
    <w:basedOn w:val="a0"/>
    <w:rsid w:val="005B0398"/>
  </w:style>
  <w:style w:type="character" w:customStyle="1" w:styleId="apple-converted-space">
    <w:name w:val="apple-converted-space"/>
    <w:basedOn w:val="a0"/>
    <w:rsid w:val="005B0398"/>
  </w:style>
  <w:style w:type="paragraph" w:styleId="a7">
    <w:name w:val="header"/>
    <w:basedOn w:val="a"/>
    <w:link w:val="a8"/>
    <w:rsid w:val="005B0398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Верхний колонтитул Знак"/>
    <w:basedOn w:val="a0"/>
    <w:link w:val="a7"/>
    <w:rsid w:val="005B039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page number"/>
    <w:basedOn w:val="a0"/>
    <w:rsid w:val="005B0398"/>
  </w:style>
  <w:style w:type="table" w:styleId="aa">
    <w:name w:val="Table Grid"/>
    <w:basedOn w:val="a1"/>
    <w:rsid w:val="005B039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"/>
    <w:qFormat/>
    <w:rsid w:val="005B0398"/>
    <w:pPr>
      <w:spacing w:after="0" w:line="240" w:lineRule="auto"/>
      <w:ind w:left="720"/>
    </w:pPr>
    <w:rPr>
      <w:rFonts w:ascii="Times New Roman" w:eastAsia="Times New Roman" w:hAnsi="Times New Roman" w:cs="Arial"/>
      <w:sz w:val="26"/>
      <w:szCs w:val="26"/>
    </w:rPr>
  </w:style>
  <w:style w:type="character" w:styleId="ac">
    <w:name w:val="Hyperlink"/>
    <w:rsid w:val="005B0398"/>
    <w:rPr>
      <w:color w:val="0000FF"/>
      <w:u w:val="single"/>
    </w:rPr>
  </w:style>
  <w:style w:type="paragraph" w:styleId="31">
    <w:name w:val="Body Text 3"/>
    <w:basedOn w:val="a"/>
    <w:link w:val="32"/>
    <w:rsid w:val="005B0398"/>
    <w:pPr>
      <w:spacing w:after="0" w:line="360" w:lineRule="auto"/>
      <w:jc w:val="both"/>
    </w:pPr>
    <w:rPr>
      <w:rFonts w:ascii="Times New Roman" w:eastAsia="Times New Roman" w:hAnsi="Times New Roman" w:cs="Arial"/>
      <w:color w:val="000000"/>
      <w:sz w:val="28"/>
      <w:szCs w:val="28"/>
      <w:lang w:eastAsia="ru-RU"/>
    </w:rPr>
  </w:style>
  <w:style w:type="character" w:customStyle="1" w:styleId="32">
    <w:name w:val="Основной текст 3 Знак"/>
    <w:basedOn w:val="a0"/>
    <w:link w:val="31"/>
    <w:rsid w:val="005B0398"/>
    <w:rPr>
      <w:rFonts w:ascii="Times New Roman" w:eastAsia="Times New Roman" w:hAnsi="Times New Roman" w:cs="Arial"/>
      <w:color w:val="000000"/>
      <w:sz w:val="28"/>
      <w:szCs w:val="28"/>
      <w:lang w:eastAsia="ru-RU"/>
    </w:rPr>
  </w:style>
  <w:style w:type="numbering" w:customStyle="1" w:styleId="110">
    <w:name w:val="Нет списка11"/>
    <w:next w:val="a2"/>
    <w:uiPriority w:val="99"/>
    <w:semiHidden/>
    <w:unhideWhenUsed/>
    <w:rsid w:val="005B0398"/>
  </w:style>
  <w:style w:type="table" w:customStyle="1" w:styleId="12">
    <w:name w:val="Сетка таблицы1"/>
    <w:basedOn w:val="a1"/>
    <w:next w:val="aa"/>
    <w:rsid w:val="005B0398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line number"/>
    <w:basedOn w:val="a0"/>
    <w:rsid w:val="005B0398"/>
  </w:style>
  <w:style w:type="numbering" w:customStyle="1" w:styleId="21">
    <w:name w:val="Нет списка2"/>
    <w:next w:val="a2"/>
    <w:semiHidden/>
    <w:rsid w:val="00D22E30"/>
  </w:style>
  <w:style w:type="table" w:customStyle="1" w:styleId="22">
    <w:name w:val="Сетка таблицы2"/>
    <w:basedOn w:val="a1"/>
    <w:next w:val="aa"/>
    <w:rsid w:val="00D22E30"/>
    <w:pPr>
      <w:spacing w:after="200" w:line="276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alloon Text"/>
    <w:basedOn w:val="a"/>
    <w:link w:val="af"/>
    <w:uiPriority w:val="99"/>
    <w:semiHidden/>
    <w:unhideWhenUsed/>
    <w:rsid w:val="00AF3A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AF3A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omanadvice.ru/sites/default/files/tania/mnemotehnika_v_detskom_sadu_ris.3.jpg" TargetMode="External"/><Relationship Id="rId18" Type="http://schemas.openxmlformats.org/officeDocument/2006/relationships/chart" Target="charts/chart2.xml"/><Relationship Id="rId26" Type="http://schemas.openxmlformats.org/officeDocument/2006/relationships/image" Target="media/image10.png"/><Relationship Id="rId39" Type="http://schemas.openxmlformats.org/officeDocument/2006/relationships/image" Target="media/image23.png"/><Relationship Id="rId21" Type="http://schemas.openxmlformats.org/officeDocument/2006/relationships/image" Target="media/image5.png"/><Relationship Id="rId34" Type="http://schemas.openxmlformats.org/officeDocument/2006/relationships/image" Target="media/image18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" Type="http://schemas.openxmlformats.org/officeDocument/2006/relationships/hyperlink" Target="http://womanadvice.ru/sites/default/files/tania/mnemotehnika_v_detskom_sadu_ris.1.jpg" TargetMode="External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header" Target="header2.xml"/><Relationship Id="rId29" Type="http://schemas.openxmlformats.org/officeDocument/2006/relationships/image" Target="media/image13.png"/><Relationship Id="rId41" Type="http://schemas.openxmlformats.org/officeDocument/2006/relationships/image" Target="media/image25.png"/><Relationship Id="rId54" Type="http://schemas.openxmlformats.org/officeDocument/2006/relationships/image" Target="media/image38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53" Type="http://schemas.openxmlformats.org/officeDocument/2006/relationships/image" Target="media/image37.png"/><Relationship Id="rId58" Type="http://schemas.openxmlformats.org/officeDocument/2006/relationships/chart" Target="charts/chart3.xml"/><Relationship Id="rId5" Type="http://schemas.openxmlformats.org/officeDocument/2006/relationships/footnotes" Target="footnotes.xml"/><Relationship Id="rId15" Type="http://schemas.openxmlformats.org/officeDocument/2006/relationships/image" Target="http://womanadvice.ru/sites/default/files/imagecache/height_300/tania/mnemotehnika_v_detskom_sadu_ris.3.jpg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3.jpeg"/><Relationship Id="rId57" Type="http://schemas.openxmlformats.org/officeDocument/2006/relationships/image" Target="media/image41.png"/><Relationship Id="rId61" Type="http://schemas.openxmlformats.org/officeDocument/2006/relationships/fontTable" Target="fontTable.xml"/><Relationship Id="rId10" Type="http://schemas.openxmlformats.org/officeDocument/2006/relationships/hyperlink" Target="http://womanadvice.ru/sites/default/files/tania/mnemotehnika_v_detskom_sadu_ris.2.jpg" TargetMode="External"/><Relationship Id="rId19" Type="http://schemas.openxmlformats.org/officeDocument/2006/relationships/header" Target="header1.xm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6.jpeg"/><Relationship Id="rId60" Type="http://schemas.openxmlformats.org/officeDocument/2006/relationships/chart" Target="charts/chart5.xml"/><Relationship Id="rId4" Type="http://schemas.openxmlformats.org/officeDocument/2006/relationships/webSettings" Target="webSettings.xml"/><Relationship Id="rId9" Type="http://schemas.openxmlformats.org/officeDocument/2006/relationships/image" Target="http://womanadvice.ru/sites/default/files/imagecache/height_300/tania/mnemotehnika_v_detskom_sadu_ris.1.jpg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8" Type="http://schemas.openxmlformats.org/officeDocument/2006/relationships/image" Target="media/image1.jpeg"/><Relationship Id="rId51" Type="http://schemas.openxmlformats.org/officeDocument/2006/relationships/image" Target="media/image35.jpeg"/><Relationship Id="rId3" Type="http://schemas.openxmlformats.org/officeDocument/2006/relationships/settings" Target="settings.xml"/><Relationship Id="rId12" Type="http://schemas.openxmlformats.org/officeDocument/2006/relationships/image" Target="http://womanadvice.ru/sites/default/files/imagecache/height_300/tania/mnemotehnika_v_detskom_sadu_ris.2.jpg" TargetMode="External"/><Relationship Id="rId17" Type="http://schemas.openxmlformats.org/officeDocument/2006/relationships/chart" Target="charts/chart1.xml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openxmlformats.org/officeDocument/2006/relationships/chart" Target="charts/chart4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.xml"/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4.xml"/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>
        <c:manualLayout>
          <c:layoutTarget val="inner"/>
          <c:xMode val="edge"/>
          <c:yMode val="edge"/>
          <c:x val="8.4033613445378158E-2"/>
          <c:y val="0.12865497076023388"/>
          <c:w val="0.53781512605042014"/>
          <c:h val="0.7485380116959065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</c:dPt>
          <c:dPt>
            <c:idx val="1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Sheet1!$B$1:$E$1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32</c:v>
                </c:pt>
                <c:pt idx="1">
                  <c:v>56</c:v>
                </c:pt>
                <c:pt idx="2">
                  <c:v>12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1"/>
          </c:dPt>
          <c:dPt>
            <c:idx val="2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Sheet1!$B$1:$E$1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Sheet1!$B$1:$E$1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</c:numCache>
            </c:numRef>
          </c:val>
        </c:ser>
        <c:dLbls/>
        <c:firstSliceAng val="0"/>
      </c:pieChart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plotArea>
    <c:legend>
      <c:legendPos val="r"/>
      <c:legendEntry>
        <c:idx val="3"/>
        <c:delete val="1"/>
      </c:legendEntry>
      <c:layout>
        <c:manualLayout>
          <c:xMode val="edge"/>
          <c:yMode val="edge"/>
          <c:x val="0.70168067226890773"/>
          <c:y val="0.32748538011695916"/>
          <c:w val="0.28151260504201686"/>
          <c:h val="0.33918128654970764"/>
        </c:manualLayout>
      </c:layout>
      <c:spPr>
        <a:solidFill>
          <a:srgbClr val="FFFFFF"/>
        </a:solidFill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  <c:userShapes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>
        <c:manualLayout>
          <c:layoutTarget val="inner"/>
          <c:xMode val="edge"/>
          <c:yMode val="edge"/>
          <c:x val="0.11068702290076335"/>
          <c:y val="0.11627906976744186"/>
          <c:w val="0.51145038167938928"/>
          <c:h val="0.77906976744186063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</c:dPt>
          <c:dPt>
            <c:idx val="1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Sheet1!$B$1:$E$1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12</c:v>
                </c:pt>
                <c:pt idx="1">
                  <c:v>51</c:v>
                </c:pt>
                <c:pt idx="2">
                  <c:v>37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1"/>
          </c:dPt>
          <c:dPt>
            <c:idx val="2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Sheet1!$B$1:$E$1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Sheet1!$B$1:$E$1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</c:numCache>
            </c:numRef>
          </c:val>
        </c:ser>
        <c:dLbls/>
        <c:firstSliceAng val="0"/>
      </c:pieChart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plotArea>
    <c:legend>
      <c:legendPos val="r"/>
      <c:legendEntry>
        <c:idx val="3"/>
        <c:delete val="1"/>
      </c:legendEntry>
      <c:layout>
        <c:manualLayout>
          <c:xMode val="edge"/>
          <c:yMode val="edge"/>
          <c:x val="0.72900763358778653"/>
          <c:y val="0.33139534883720934"/>
          <c:w val="0.25572519083969469"/>
          <c:h val="0.33720930232558138"/>
        </c:manualLayout>
      </c:layout>
      <c:spPr>
        <a:solidFill>
          <a:srgbClr val="FFFFFF"/>
        </a:solidFill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  <c:userShapes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>
        <c:manualLayout>
          <c:layoutTarget val="inner"/>
          <c:xMode val="edge"/>
          <c:yMode val="edge"/>
          <c:x val="8.2677165354330728E-2"/>
          <c:y val="0.11538461538461539"/>
          <c:w val="0.55905511811023623"/>
          <c:h val="0.78021978021978022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</c:dPt>
          <c:dPt>
            <c:idx val="1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Sheet1!$B$1:$E$1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32</c:v>
                </c:pt>
                <c:pt idx="1">
                  <c:v>56</c:v>
                </c:pt>
                <c:pt idx="2">
                  <c:v>12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1"/>
          </c:dPt>
          <c:dPt>
            <c:idx val="2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Sheet1!$B$1:$E$1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Sheet1!$B$1:$E$1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</c:numCache>
            </c:numRef>
          </c:val>
        </c:ser>
        <c:dLbls/>
        <c:firstSliceAng val="0"/>
      </c:pieChart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plotArea>
    <c:legend>
      <c:legendPos val="r"/>
      <c:legendEntry>
        <c:idx val="3"/>
        <c:delete val="1"/>
      </c:legendEntry>
      <c:layout>
        <c:manualLayout>
          <c:xMode val="edge"/>
          <c:yMode val="edge"/>
          <c:x val="0.72047244094488194"/>
          <c:y val="0.34065934065934067"/>
          <c:w val="0.26377952755905515"/>
          <c:h val="0.31868131868131866"/>
        </c:manualLayout>
      </c:layout>
      <c:spPr>
        <a:solidFill>
          <a:srgbClr val="FFFFFF"/>
        </a:solidFill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  <c:userShapes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>
        <c:manualLayout>
          <c:layoutTarget val="inner"/>
          <c:xMode val="edge"/>
          <c:yMode val="edge"/>
          <c:x val="0.11870503597122305"/>
          <c:y val="0.11538461538461539"/>
          <c:w val="0.51079136690647498"/>
          <c:h val="0.78021978021978022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</c:dPt>
          <c:dPt>
            <c:idx val="1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Sheet1!$B$1:$E$1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12</c:v>
                </c:pt>
                <c:pt idx="1">
                  <c:v>51</c:v>
                </c:pt>
                <c:pt idx="2">
                  <c:v>37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1"/>
          </c:dPt>
          <c:dPt>
            <c:idx val="2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Sheet1!$B$1:$E$1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Sheet1!$B$1:$E$1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</c:numCache>
            </c:numRef>
          </c:val>
        </c:ser>
        <c:dLbls/>
        <c:firstSliceAng val="0"/>
      </c:pieChart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plotArea>
    <c:legend>
      <c:legendPos val="r"/>
      <c:legendEntry>
        <c:idx val="3"/>
        <c:delete val="1"/>
      </c:legendEntry>
      <c:layout>
        <c:manualLayout>
          <c:xMode val="edge"/>
          <c:yMode val="edge"/>
          <c:x val="0.74460431654676273"/>
          <c:y val="0.34065934065934067"/>
          <c:w val="0.24100719424460434"/>
          <c:h val="0.31868131868131866"/>
        </c:manualLayout>
      </c:layout>
      <c:spPr>
        <a:solidFill>
          <a:srgbClr val="FFFFFF"/>
        </a:solidFill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  <c:userShapes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>
        <c:manualLayout>
          <c:layoutTarget val="inner"/>
          <c:xMode val="edge"/>
          <c:yMode val="edge"/>
          <c:x val="3.9568345323741004E-2"/>
          <c:y val="6.0439560439560447E-2"/>
          <c:w val="0.92805755395683454"/>
          <c:h val="0.89010989010989028"/>
        </c:manualLayout>
      </c:layout>
      <c:pieChart>
        <c:varyColors val="1"/>
        <c:dLbls/>
        <c:firstSliceAng val="0"/>
      </c:pieChart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plotArea>
    <c:plotVisOnly val="1"/>
    <c:dispBlanksAs val="zero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0.37925</cdr:x>
      <cdr:y>0.318</cdr:y>
    </cdr:from>
    <cdr:to>
      <cdr:x>0.51525</cdr:x>
      <cdr:y>0.4445</cdr:y>
    </cdr:to>
    <cdr:sp macro="" textlink="">
      <cdr:nvSpPr>
        <cdr:cNvPr id="1025" name="Text Box 1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859741" y="517950"/>
          <a:ext cx="308305" cy="2060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>
          <a:ext uri="{909E8E84-426E-40DD-AFC4-6F175D3DCCD1}">
            <a14:hiddenFill xmlns:a14="http://schemas.microsoft.com/office/drawing/2010/main" xmlns="">
              <a:solidFill>
                <a:srgbClr xmlns:mc="http://schemas.openxmlformats.org/markup-compatibility/2006" val="FFFFFF" mc:Ignorable="a14" a14:legacySpreadsheetColorIndex="65"/>
              </a:solidFill>
            </a14:hiddenFill>
          </a:ext>
          <a:ext uri="{91240B29-F687-4F45-9708-019B960494DF}">
            <a14:hiddenLine xmlns:a14="http://schemas.microsoft.com/office/drawing/2010/main" xmlns="" w="9525">
              <a:solidFill>
                <a:srgbClr xmlns:mc="http://schemas.openxmlformats.org/markup-compatibility/2006" val="000000" mc:Ignorable="a14" a14:legacySpreadsheetColorIndex="64"/>
              </a:solidFill>
              <a:miter lim="800000"/>
              <a:headEnd/>
              <a:tailEnd/>
            </a14:hiddenLine>
          </a:ext>
        </a:extLst>
      </cdr:spPr>
      <cdr:txBody>
        <a:bodyPr xmlns:a="http://schemas.openxmlformats.org/drawingml/2006/main" vertOverflow="clip" wrap="square" lIns="27432" tIns="22860" rIns="0" bIns="0" anchor="t" upright="1"/>
        <a:lstStyle xmlns:a="http://schemas.openxmlformats.org/drawingml/2006/main"/>
        <a:p xmlns:a="http://schemas.openxmlformats.org/drawingml/2006/main">
          <a:pPr algn="l" rtl="0">
            <a:defRPr sz="1000"/>
          </a:pPr>
          <a:r>
            <a:rPr lang="ru-RU" sz="800" b="1" i="0" u="none" strike="noStrike" baseline="0">
              <a:solidFill>
                <a:srgbClr val="000000"/>
              </a:solidFill>
              <a:latin typeface="Arial Cyr"/>
              <a:cs typeface="Arial Cyr"/>
            </a:rPr>
            <a:t>32%</a:t>
          </a:r>
        </a:p>
      </cdr:txBody>
    </cdr:sp>
  </cdr:relSizeAnchor>
  <cdr:relSizeAnchor xmlns:cdr="http://schemas.openxmlformats.org/drawingml/2006/chartDrawing">
    <cdr:from>
      <cdr:x>0.22375</cdr:x>
      <cdr:y>0.61825</cdr:y>
    </cdr:from>
    <cdr:to>
      <cdr:x>0.37925</cdr:x>
      <cdr:y>0.729</cdr:y>
    </cdr:to>
    <cdr:sp macro="" textlink="">
      <cdr:nvSpPr>
        <cdr:cNvPr id="1026" name="Text Box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507230" y="1006990"/>
          <a:ext cx="352511" cy="180387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>
          <a:ext uri="{909E8E84-426E-40DD-AFC4-6F175D3DCCD1}">
            <a14:hiddenFill xmlns:a14="http://schemas.microsoft.com/office/drawing/2010/main" xmlns="">
              <a:solidFill>
                <a:srgbClr xmlns:mc="http://schemas.openxmlformats.org/markup-compatibility/2006" val="FFFFFF" mc:Ignorable="a14" a14:legacySpreadsheetColorIndex="65"/>
              </a:solidFill>
            </a14:hiddenFill>
          </a:ext>
          <a:ext uri="{91240B29-F687-4F45-9708-019B960494DF}">
            <a14:hiddenLine xmlns:a14="http://schemas.microsoft.com/office/drawing/2010/main" xmlns="" w="9525">
              <a:solidFill>
                <a:srgbClr xmlns:mc="http://schemas.openxmlformats.org/markup-compatibility/2006" val="000000" mc:Ignorable="a14" a14:legacySpreadsheetColorIndex="64"/>
              </a:solidFill>
              <a:miter lim="800000"/>
              <a:headEnd/>
              <a:tailEnd/>
            </a14:hiddenLine>
          </a:ext>
        </a:extLst>
      </cdr:spPr>
      <cdr:txBody>
        <a:bodyPr xmlns:a="http://schemas.openxmlformats.org/drawingml/2006/main" vertOverflow="clip" wrap="square" lIns="27432" tIns="22860" rIns="0" bIns="0" anchor="t" upright="1"/>
        <a:lstStyle xmlns:a="http://schemas.openxmlformats.org/drawingml/2006/main"/>
        <a:p xmlns:a="http://schemas.openxmlformats.org/drawingml/2006/main">
          <a:pPr algn="l" rtl="0">
            <a:defRPr sz="1000"/>
          </a:pPr>
          <a:r>
            <a:rPr lang="ru-RU" sz="800" b="1" i="0" u="none" strike="noStrike" baseline="0">
              <a:solidFill>
                <a:srgbClr val="000000"/>
              </a:solidFill>
              <a:latin typeface="Arial Cyr"/>
              <a:cs typeface="Arial Cyr"/>
            </a:rPr>
            <a:t>56%</a:t>
          </a:r>
        </a:p>
      </cdr:txBody>
    </cdr:sp>
  </cdr:relSizeAnchor>
  <cdr:relSizeAnchor xmlns:cdr="http://schemas.openxmlformats.org/drawingml/2006/chartDrawing">
    <cdr:from>
      <cdr:x>0.22375</cdr:x>
      <cdr:y>0.244</cdr:y>
    </cdr:from>
    <cdr:to>
      <cdr:x>0.326</cdr:x>
      <cdr:y>0.318</cdr:y>
    </cdr:to>
    <cdr:sp macro="" textlink="">
      <cdr:nvSpPr>
        <cdr:cNvPr id="1027" name="Text Box 3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507230" y="397421"/>
          <a:ext cx="231796" cy="12052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>
          <a:ext uri="{909E8E84-426E-40DD-AFC4-6F175D3DCCD1}">
            <a14:hiddenFill xmlns:a14="http://schemas.microsoft.com/office/drawing/2010/main" xmlns="">
              <a:solidFill>
                <a:srgbClr xmlns:mc="http://schemas.openxmlformats.org/markup-compatibility/2006" val="FFFFFF" mc:Ignorable="a14" a14:legacySpreadsheetColorIndex="65"/>
              </a:solidFill>
            </a14:hiddenFill>
          </a:ext>
          <a:ext uri="{91240B29-F687-4F45-9708-019B960494DF}">
            <a14:hiddenLine xmlns:a14="http://schemas.microsoft.com/office/drawing/2010/main" xmlns="" w="9525">
              <a:solidFill>
                <a:srgbClr xmlns:mc="http://schemas.openxmlformats.org/markup-compatibility/2006" val="000000" mc:Ignorable="a14" a14:legacySpreadsheetColorIndex="64"/>
              </a:solidFill>
              <a:miter lim="800000"/>
              <a:headEnd/>
              <a:tailEnd/>
            </a14:hiddenLine>
          </a:ext>
        </a:extLst>
      </cdr:spPr>
      <cdr:txBody>
        <a:bodyPr xmlns:a="http://schemas.openxmlformats.org/drawingml/2006/main" vertOverflow="clip" wrap="square" lIns="27432" tIns="22860" rIns="0" bIns="0" anchor="t" upright="1"/>
        <a:lstStyle xmlns:a="http://schemas.openxmlformats.org/drawingml/2006/main"/>
        <a:p xmlns:a="http://schemas.openxmlformats.org/drawingml/2006/main">
          <a:pPr algn="l" rtl="0">
            <a:defRPr sz="1000"/>
          </a:pPr>
          <a:r>
            <a:rPr lang="ru-RU" sz="800" b="1" i="0" u="none" strike="noStrike" baseline="0">
              <a:solidFill>
                <a:srgbClr val="000000"/>
              </a:solidFill>
              <a:latin typeface="Arial Cyr"/>
              <a:cs typeface="Arial Cyr"/>
            </a:rPr>
            <a:t>12%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0.37325</cdr:x>
      <cdr:y>0.18225</cdr:y>
    </cdr:from>
    <cdr:to>
      <cdr:x>0.50275</cdr:x>
      <cdr:y>0.313</cdr:y>
    </cdr:to>
    <cdr:sp macro="" textlink="">
      <cdr:nvSpPr>
        <cdr:cNvPr id="1025" name="Text Box 1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931464" y="298580"/>
          <a:ext cx="323174" cy="21420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>
          <a:ext uri="{909E8E84-426E-40DD-AFC4-6F175D3DCCD1}">
            <a14:hiddenFill xmlns:a14="http://schemas.microsoft.com/office/drawing/2010/main" xmlns="">
              <a:solidFill>
                <a:srgbClr xmlns:mc="http://schemas.openxmlformats.org/markup-compatibility/2006" val="FFFFFF" mc:Ignorable="a14" a14:legacySpreadsheetColorIndex="65"/>
              </a:solidFill>
            </a14:hiddenFill>
          </a:ext>
          <a:ext uri="{91240B29-F687-4F45-9708-019B960494DF}">
            <a14:hiddenLine xmlns:a14="http://schemas.microsoft.com/office/drawing/2010/main" xmlns="" w="9525">
              <a:solidFill>
                <a:srgbClr xmlns:mc="http://schemas.openxmlformats.org/markup-compatibility/2006" val="000000" mc:Ignorable="a14" a14:legacySpreadsheetColorIndex="64"/>
              </a:solidFill>
              <a:miter lim="800000"/>
              <a:headEnd/>
              <a:tailEnd/>
            </a14:hiddenLine>
          </a:ext>
        </a:extLst>
      </cdr:spPr>
      <cdr:txBody>
        <a:bodyPr xmlns:a="http://schemas.openxmlformats.org/drawingml/2006/main" vertOverflow="clip" wrap="square" lIns="27432" tIns="22860" rIns="0" bIns="0" anchor="t" upright="1"/>
        <a:lstStyle xmlns:a="http://schemas.openxmlformats.org/drawingml/2006/main"/>
        <a:p xmlns:a="http://schemas.openxmlformats.org/drawingml/2006/main">
          <a:pPr algn="l" rtl="0">
            <a:defRPr sz="1000"/>
          </a:pPr>
          <a:r>
            <a:rPr lang="ru-RU" sz="800" b="1" i="0" u="none" strike="noStrike" baseline="0">
              <a:solidFill>
                <a:srgbClr val="000000"/>
              </a:solidFill>
              <a:latin typeface="Arial Cyr"/>
              <a:cs typeface="Arial Cyr"/>
            </a:rPr>
            <a:t>12%</a:t>
          </a:r>
        </a:p>
      </cdr:txBody>
    </cdr:sp>
  </cdr:relSizeAnchor>
  <cdr:relSizeAnchor xmlns:cdr="http://schemas.openxmlformats.org/drawingml/2006/chartDrawing">
    <cdr:from>
      <cdr:x>0.37325</cdr:x>
      <cdr:y>0.62625</cdr:y>
    </cdr:from>
    <cdr:to>
      <cdr:x>0.521</cdr:x>
      <cdr:y>0.7415</cdr:y>
    </cdr:to>
    <cdr:sp macro="" textlink="">
      <cdr:nvSpPr>
        <cdr:cNvPr id="1026" name="Text Box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931464" y="1025985"/>
          <a:ext cx="368718" cy="18881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>
          <a:ext uri="{909E8E84-426E-40DD-AFC4-6F175D3DCCD1}">
            <a14:hiddenFill xmlns:a14="http://schemas.microsoft.com/office/drawing/2010/main" xmlns="">
              <a:solidFill>
                <a:srgbClr xmlns:mc="http://schemas.openxmlformats.org/markup-compatibility/2006" val="FFFFFF" mc:Ignorable="a14" a14:legacySpreadsheetColorIndex="65"/>
              </a:solidFill>
            </a14:hiddenFill>
          </a:ext>
          <a:ext uri="{91240B29-F687-4F45-9708-019B960494DF}">
            <a14:hiddenLine xmlns:a14="http://schemas.microsoft.com/office/drawing/2010/main" xmlns="" w="9525">
              <a:solidFill>
                <a:srgbClr xmlns:mc="http://schemas.openxmlformats.org/markup-compatibility/2006" val="000000" mc:Ignorable="a14" a14:legacySpreadsheetColorIndex="64"/>
              </a:solidFill>
              <a:miter lim="800000"/>
              <a:headEnd/>
              <a:tailEnd/>
            </a14:hiddenLine>
          </a:ext>
        </a:extLst>
      </cdr:spPr>
      <cdr:txBody>
        <a:bodyPr xmlns:a="http://schemas.openxmlformats.org/drawingml/2006/main" vertOverflow="clip" wrap="square" lIns="27432" tIns="22860" rIns="0" bIns="0" anchor="t" upright="1"/>
        <a:lstStyle xmlns:a="http://schemas.openxmlformats.org/drawingml/2006/main"/>
        <a:p xmlns:a="http://schemas.openxmlformats.org/drawingml/2006/main">
          <a:pPr algn="l" rtl="0">
            <a:defRPr sz="1000"/>
          </a:pPr>
          <a:r>
            <a:rPr lang="ru-RU" sz="800" b="1" i="0" u="none" strike="noStrike" baseline="0">
              <a:solidFill>
                <a:srgbClr val="000000"/>
              </a:solidFill>
              <a:latin typeface="Arial Cyr"/>
              <a:cs typeface="Arial Cyr"/>
            </a:rPr>
            <a:t>51%</a:t>
          </a:r>
        </a:p>
      </cdr:txBody>
    </cdr:sp>
  </cdr:relSizeAnchor>
  <cdr:relSizeAnchor xmlns:cdr="http://schemas.openxmlformats.org/drawingml/2006/chartDrawing">
    <cdr:from>
      <cdr:x>0.24375</cdr:x>
      <cdr:y>0.23675</cdr:y>
    </cdr:from>
    <cdr:to>
      <cdr:x>0.341</cdr:x>
      <cdr:y>0.31375</cdr:y>
    </cdr:to>
    <cdr:sp macro="" textlink="">
      <cdr:nvSpPr>
        <cdr:cNvPr id="1027" name="Text Box 3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608290" y="387868"/>
          <a:ext cx="242693" cy="12614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>
          <a:ext uri="{909E8E84-426E-40DD-AFC4-6F175D3DCCD1}">
            <a14:hiddenFill xmlns:a14="http://schemas.microsoft.com/office/drawing/2010/main" xmlns="">
              <a:solidFill>
                <a:srgbClr xmlns:mc="http://schemas.openxmlformats.org/markup-compatibility/2006" val="FFFFFF" mc:Ignorable="a14" a14:legacySpreadsheetColorIndex="65"/>
              </a:solidFill>
            </a14:hiddenFill>
          </a:ext>
          <a:ext uri="{91240B29-F687-4F45-9708-019B960494DF}">
            <a14:hiddenLine xmlns:a14="http://schemas.microsoft.com/office/drawing/2010/main" xmlns="" w="9525">
              <a:solidFill>
                <a:srgbClr xmlns:mc="http://schemas.openxmlformats.org/markup-compatibility/2006" val="000000" mc:Ignorable="a14" a14:legacySpreadsheetColorIndex="64"/>
              </a:solidFill>
              <a:miter lim="800000"/>
              <a:headEnd/>
              <a:tailEnd/>
            </a14:hiddenLine>
          </a:ext>
        </a:extLst>
      </cdr:spPr>
      <cdr:txBody>
        <a:bodyPr xmlns:a="http://schemas.openxmlformats.org/drawingml/2006/main" vertOverflow="clip" wrap="square" lIns="27432" tIns="22860" rIns="0" bIns="0" anchor="t" upright="1"/>
        <a:lstStyle xmlns:a="http://schemas.openxmlformats.org/drawingml/2006/main"/>
        <a:p xmlns:a="http://schemas.openxmlformats.org/drawingml/2006/main">
          <a:pPr algn="l" rtl="0">
            <a:defRPr sz="1000"/>
          </a:pPr>
          <a:r>
            <a:rPr lang="ru-RU" sz="800" b="1" i="0" u="none" strike="noStrike" baseline="0">
              <a:solidFill>
                <a:srgbClr val="000000"/>
              </a:solidFill>
              <a:latin typeface="Arial Cyr"/>
              <a:cs typeface="Arial Cyr"/>
            </a:rPr>
            <a:t>37%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0.39</cdr:x>
      <cdr:y>0.3135</cdr:y>
    </cdr:from>
    <cdr:to>
      <cdr:x>0.5315</cdr:x>
      <cdr:y>0.44525</cdr:y>
    </cdr:to>
    <cdr:sp macro="" textlink="">
      <cdr:nvSpPr>
        <cdr:cNvPr id="1025" name="Text Box 1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943547" y="543468"/>
          <a:ext cx="342338" cy="22839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>
          <a:ext uri="{909E8E84-426E-40DD-AFC4-6F175D3DCCD1}">
            <a14:hiddenFill xmlns:a14="http://schemas.microsoft.com/office/drawing/2010/main" xmlns="">
              <a:solidFill>
                <a:srgbClr xmlns:mc="http://schemas.openxmlformats.org/markup-compatibility/2006" val="FFFFFF" mc:Ignorable="a14" a14:legacySpreadsheetColorIndex="65"/>
              </a:solidFill>
            </a14:hiddenFill>
          </a:ext>
          <a:ext uri="{91240B29-F687-4F45-9708-019B960494DF}">
            <a14:hiddenLine xmlns:a14="http://schemas.microsoft.com/office/drawing/2010/main" xmlns="" w="9525">
              <a:solidFill>
                <a:srgbClr xmlns:mc="http://schemas.openxmlformats.org/markup-compatibility/2006" val="000000" mc:Ignorable="a14" a14:legacySpreadsheetColorIndex="64"/>
              </a:solidFill>
              <a:miter lim="800000"/>
              <a:headEnd/>
              <a:tailEnd/>
            </a14:hiddenLine>
          </a:ext>
        </a:extLst>
      </cdr:spPr>
      <cdr:txBody>
        <a:bodyPr xmlns:a="http://schemas.openxmlformats.org/drawingml/2006/main" vertOverflow="clip" wrap="square" lIns="27432" tIns="22860" rIns="0" bIns="0" anchor="t" upright="1"/>
        <a:lstStyle xmlns:a="http://schemas.openxmlformats.org/drawingml/2006/main"/>
        <a:p xmlns:a="http://schemas.openxmlformats.org/drawingml/2006/main">
          <a:pPr algn="l" rtl="0">
            <a:defRPr sz="1000"/>
          </a:pPr>
          <a:r>
            <a:rPr lang="ru-RU" sz="800" b="1" i="0" u="none" strike="noStrike" baseline="0">
              <a:solidFill>
                <a:srgbClr val="000000"/>
              </a:solidFill>
              <a:latin typeface="Arial Cyr"/>
              <a:cs typeface="Arial Cyr"/>
            </a:rPr>
            <a:t>32%</a:t>
          </a:r>
        </a:p>
      </cdr:txBody>
    </cdr:sp>
  </cdr:relSizeAnchor>
  <cdr:relSizeAnchor xmlns:cdr="http://schemas.openxmlformats.org/drawingml/2006/chartDrawing">
    <cdr:from>
      <cdr:x>0.2285</cdr:x>
      <cdr:y>0.62625</cdr:y>
    </cdr:from>
    <cdr:to>
      <cdr:x>0.39</cdr:x>
      <cdr:y>0.74175</cdr:y>
    </cdr:to>
    <cdr:sp macro="" textlink="">
      <cdr:nvSpPr>
        <cdr:cNvPr id="1026" name="Text Box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552821" y="1085636"/>
          <a:ext cx="390726" cy="20022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>
          <a:ext uri="{909E8E84-426E-40DD-AFC4-6F175D3DCCD1}">
            <a14:hiddenFill xmlns:a14="http://schemas.microsoft.com/office/drawing/2010/main" xmlns="">
              <a:solidFill>
                <a:srgbClr xmlns:mc="http://schemas.openxmlformats.org/markup-compatibility/2006" val="FFFFFF" mc:Ignorable="a14" a14:legacySpreadsheetColorIndex="65"/>
              </a:solidFill>
            </a14:hiddenFill>
          </a:ext>
          <a:ext uri="{91240B29-F687-4F45-9708-019B960494DF}">
            <a14:hiddenLine xmlns:a14="http://schemas.microsoft.com/office/drawing/2010/main" xmlns="" w="9525">
              <a:solidFill>
                <a:srgbClr xmlns:mc="http://schemas.openxmlformats.org/markup-compatibility/2006" val="000000" mc:Ignorable="a14" a14:legacySpreadsheetColorIndex="64"/>
              </a:solidFill>
              <a:miter lim="800000"/>
              <a:headEnd/>
              <a:tailEnd/>
            </a14:hiddenLine>
          </a:ext>
        </a:extLst>
      </cdr:spPr>
      <cdr:txBody>
        <a:bodyPr xmlns:a="http://schemas.openxmlformats.org/drawingml/2006/main" vertOverflow="clip" wrap="square" lIns="27432" tIns="22860" rIns="0" bIns="0" anchor="t" upright="1"/>
        <a:lstStyle xmlns:a="http://schemas.openxmlformats.org/drawingml/2006/main"/>
        <a:p xmlns:a="http://schemas.openxmlformats.org/drawingml/2006/main">
          <a:pPr algn="l" rtl="0">
            <a:defRPr sz="1000"/>
          </a:pPr>
          <a:r>
            <a:rPr lang="ru-RU" sz="800" b="1" i="0" u="none" strike="noStrike" baseline="0">
              <a:solidFill>
                <a:srgbClr val="000000"/>
              </a:solidFill>
              <a:latin typeface="Arial Cyr"/>
              <a:cs typeface="Arial Cyr"/>
            </a:rPr>
            <a:t>56%</a:t>
          </a:r>
        </a:p>
      </cdr:txBody>
    </cdr:sp>
  </cdr:relSizeAnchor>
  <cdr:relSizeAnchor xmlns:cdr="http://schemas.openxmlformats.org/drawingml/2006/chartDrawing">
    <cdr:from>
      <cdr:x>0.2285</cdr:x>
      <cdr:y>0.23625</cdr:y>
    </cdr:from>
    <cdr:to>
      <cdr:x>0.33475</cdr:x>
      <cdr:y>0.3135</cdr:y>
    </cdr:to>
    <cdr:sp macro="" textlink="">
      <cdr:nvSpPr>
        <cdr:cNvPr id="1027" name="Text Box 3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552821" y="409551"/>
          <a:ext cx="257056" cy="133917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>
          <a:ext uri="{909E8E84-426E-40DD-AFC4-6F175D3DCCD1}">
            <a14:hiddenFill xmlns:a14="http://schemas.microsoft.com/office/drawing/2010/main" xmlns="">
              <a:solidFill>
                <a:srgbClr xmlns:mc="http://schemas.openxmlformats.org/markup-compatibility/2006" val="FFFFFF" mc:Ignorable="a14" a14:legacySpreadsheetColorIndex="65"/>
              </a:solidFill>
            </a14:hiddenFill>
          </a:ext>
          <a:ext uri="{91240B29-F687-4F45-9708-019B960494DF}">
            <a14:hiddenLine xmlns:a14="http://schemas.microsoft.com/office/drawing/2010/main" xmlns="" w="9525">
              <a:solidFill>
                <a:srgbClr xmlns:mc="http://schemas.openxmlformats.org/markup-compatibility/2006" val="000000" mc:Ignorable="a14" a14:legacySpreadsheetColorIndex="64"/>
              </a:solidFill>
              <a:miter lim="800000"/>
              <a:headEnd/>
              <a:tailEnd/>
            </a14:hiddenLine>
          </a:ext>
        </a:extLst>
      </cdr:spPr>
      <cdr:txBody>
        <a:bodyPr xmlns:a="http://schemas.openxmlformats.org/drawingml/2006/main" vertOverflow="clip" wrap="square" lIns="27432" tIns="22860" rIns="0" bIns="0" anchor="t" upright="1"/>
        <a:lstStyle xmlns:a="http://schemas.openxmlformats.org/drawingml/2006/main"/>
        <a:p xmlns:a="http://schemas.openxmlformats.org/drawingml/2006/main">
          <a:pPr algn="l" rtl="0">
            <a:defRPr sz="1000"/>
          </a:pPr>
          <a:r>
            <a:rPr lang="ru-RU" sz="800" b="1" i="0" u="none" strike="noStrike" baseline="0">
              <a:solidFill>
                <a:srgbClr val="000000"/>
              </a:solidFill>
              <a:latin typeface="Arial Cyr"/>
              <a:cs typeface="Arial Cyr"/>
            </a:rPr>
            <a:t>12%</a:t>
          </a: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0.381</cdr:x>
      <cdr:y>0.1815</cdr:y>
    </cdr:from>
    <cdr:to>
      <cdr:x>0.51025</cdr:x>
      <cdr:y>0.3125</cdr:y>
    </cdr:to>
    <cdr:sp macro="" textlink="">
      <cdr:nvSpPr>
        <cdr:cNvPr id="1025" name="Text Box 1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008869" y="314639"/>
          <a:ext cx="342247" cy="22709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>
          <a:ext uri="{909E8E84-426E-40DD-AFC4-6F175D3DCCD1}">
            <a14:hiddenFill xmlns:a14="http://schemas.microsoft.com/office/drawing/2010/main" xmlns="">
              <a:solidFill>
                <a:srgbClr xmlns:mc="http://schemas.openxmlformats.org/markup-compatibility/2006" val="FFFFFF" mc:Ignorable="a14" a14:legacySpreadsheetColorIndex="65"/>
              </a:solidFill>
            </a14:hiddenFill>
          </a:ext>
          <a:ext uri="{91240B29-F687-4F45-9708-019B960494DF}">
            <a14:hiddenLine xmlns:a14="http://schemas.microsoft.com/office/drawing/2010/main" xmlns="" w="9525">
              <a:solidFill>
                <a:srgbClr xmlns:mc="http://schemas.openxmlformats.org/markup-compatibility/2006" val="000000" mc:Ignorable="a14" a14:legacySpreadsheetColorIndex="64"/>
              </a:solidFill>
              <a:miter lim="800000"/>
              <a:headEnd/>
              <a:tailEnd/>
            </a14:hiddenLine>
          </a:ext>
        </a:extLst>
      </cdr:spPr>
      <cdr:txBody>
        <a:bodyPr xmlns:a="http://schemas.openxmlformats.org/drawingml/2006/main" vertOverflow="clip" wrap="square" lIns="27432" tIns="22860" rIns="0" bIns="0" anchor="t" upright="1"/>
        <a:lstStyle xmlns:a="http://schemas.openxmlformats.org/drawingml/2006/main"/>
        <a:p xmlns:a="http://schemas.openxmlformats.org/drawingml/2006/main">
          <a:pPr algn="l" rtl="0">
            <a:defRPr sz="1000"/>
          </a:pPr>
          <a:r>
            <a:rPr lang="ru-RU" sz="800" b="1" i="0" u="none" strike="noStrike" baseline="0">
              <a:solidFill>
                <a:srgbClr val="000000"/>
              </a:solidFill>
              <a:latin typeface="Arial Cyr"/>
              <a:cs typeface="Arial Cyr"/>
            </a:rPr>
            <a:t>12%</a:t>
          </a:r>
        </a:p>
      </cdr:txBody>
    </cdr:sp>
  </cdr:relSizeAnchor>
  <cdr:relSizeAnchor xmlns:cdr="http://schemas.openxmlformats.org/drawingml/2006/chartDrawing">
    <cdr:from>
      <cdr:x>0.381</cdr:x>
      <cdr:y>0.62625</cdr:y>
    </cdr:from>
    <cdr:to>
      <cdr:x>0.52875</cdr:x>
      <cdr:y>0.74175</cdr:y>
    </cdr:to>
    <cdr:sp macro="" textlink="">
      <cdr:nvSpPr>
        <cdr:cNvPr id="1026" name="Text Box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008869" y="1085636"/>
          <a:ext cx="391235" cy="20022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>
          <a:ext uri="{909E8E84-426E-40DD-AFC4-6F175D3DCCD1}">
            <a14:hiddenFill xmlns:a14="http://schemas.microsoft.com/office/drawing/2010/main" xmlns="">
              <a:solidFill>
                <a:srgbClr xmlns:mc="http://schemas.openxmlformats.org/markup-compatibility/2006" val="FFFFFF" mc:Ignorable="a14" a14:legacySpreadsheetColorIndex="65"/>
              </a:solidFill>
            </a14:hiddenFill>
          </a:ext>
          <a:ext uri="{91240B29-F687-4F45-9708-019B960494DF}">
            <a14:hiddenLine xmlns:a14="http://schemas.microsoft.com/office/drawing/2010/main" xmlns="" w="9525">
              <a:solidFill>
                <a:srgbClr xmlns:mc="http://schemas.openxmlformats.org/markup-compatibility/2006" val="000000" mc:Ignorable="a14" a14:legacySpreadsheetColorIndex="64"/>
              </a:solidFill>
              <a:miter lim="800000"/>
              <a:headEnd/>
              <a:tailEnd/>
            </a14:hiddenLine>
          </a:ext>
        </a:extLst>
      </cdr:spPr>
      <cdr:txBody>
        <a:bodyPr xmlns:a="http://schemas.openxmlformats.org/drawingml/2006/main" vertOverflow="clip" wrap="square" lIns="27432" tIns="22860" rIns="0" bIns="0" anchor="t" upright="1"/>
        <a:lstStyle xmlns:a="http://schemas.openxmlformats.org/drawingml/2006/main"/>
        <a:p xmlns:a="http://schemas.openxmlformats.org/drawingml/2006/main">
          <a:pPr algn="l" rtl="0">
            <a:defRPr sz="1000"/>
          </a:pPr>
          <a:r>
            <a:rPr lang="ru-RU" sz="800" b="1" i="0" u="none" strike="noStrike" baseline="0">
              <a:solidFill>
                <a:srgbClr val="000000"/>
              </a:solidFill>
              <a:latin typeface="Arial Cyr"/>
              <a:cs typeface="Arial Cyr"/>
            </a:rPr>
            <a:t>51%</a:t>
          </a:r>
        </a:p>
      </cdr:txBody>
    </cdr:sp>
  </cdr:relSizeAnchor>
  <cdr:relSizeAnchor xmlns:cdr="http://schemas.openxmlformats.org/drawingml/2006/chartDrawing">
    <cdr:from>
      <cdr:x>0.252</cdr:x>
      <cdr:y>0.23625</cdr:y>
    </cdr:from>
    <cdr:to>
      <cdr:x>0.349</cdr:x>
      <cdr:y>0.3135</cdr:y>
    </cdr:to>
    <cdr:sp macro="" textlink="">
      <cdr:nvSpPr>
        <cdr:cNvPr id="1027" name="Text Box 3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667283" y="409551"/>
          <a:ext cx="256852" cy="133917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>
          <a:ext uri="{909E8E84-426E-40DD-AFC4-6F175D3DCCD1}">
            <a14:hiddenFill xmlns:a14="http://schemas.microsoft.com/office/drawing/2010/main" xmlns="">
              <a:solidFill>
                <a:srgbClr xmlns:mc="http://schemas.openxmlformats.org/markup-compatibility/2006" val="FFFFFF" mc:Ignorable="a14" a14:legacySpreadsheetColorIndex="65"/>
              </a:solidFill>
            </a14:hiddenFill>
          </a:ext>
          <a:ext uri="{91240B29-F687-4F45-9708-019B960494DF}">
            <a14:hiddenLine xmlns:a14="http://schemas.microsoft.com/office/drawing/2010/main" xmlns="" w="9525">
              <a:solidFill>
                <a:srgbClr xmlns:mc="http://schemas.openxmlformats.org/markup-compatibility/2006" val="000000" mc:Ignorable="a14" a14:legacySpreadsheetColorIndex="64"/>
              </a:solidFill>
              <a:miter lim="800000"/>
              <a:headEnd/>
              <a:tailEnd/>
            </a14:hiddenLine>
          </a:ext>
        </a:extLst>
      </cdr:spPr>
      <cdr:txBody>
        <a:bodyPr xmlns:a="http://schemas.openxmlformats.org/drawingml/2006/main" vertOverflow="clip" wrap="square" lIns="27432" tIns="22860" rIns="0" bIns="0" anchor="t" upright="1"/>
        <a:lstStyle xmlns:a="http://schemas.openxmlformats.org/drawingml/2006/main"/>
        <a:p xmlns:a="http://schemas.openxmlformats.org/drawingml/2006/main">
          <a:pPr algn="l" rtl="0">
            <a:defRPr sz="1000"/>
          </a:pPr>
          <a:r>
            <a:rPr lang="ru-RU" sz="800" b="1" i="0" u="none" strike="noStrike" baseline="0">
              <a:solidFill>
                <a:srgbClr val="000000"/>
              </a:solidFill>
              <a:latin typeface="Arial Cyr"/>
              <a:cs typeface="Arial Cyr"/>
            </a:rPr>
            <a:t>37%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158</Pages>
  <Words>27609</Words>
  <Characters>157377</Characters>
  <Application>Microsoft Office Word</Application>
  <DocSecurity>0</DocSecurity>
  <Lines>1311</Lines>
  <Paragraphs>369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184617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Admin</cp:lastModifiedBy>
  <cp:revision>14</cp:revision>
  <dcterms:created xsi:type="dcterms:W3CDTF">2017-06-21T07:33:00Z</dcterms:created>
  <dcterms:modified xsi:type="dcterms:W3CDTF">2017-07-19T06:38:00Z</dcterms:modified>
</cp:coreProperties>
</file>