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00" w:rsidRDefault="00B30000" w:rsidP="00B300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Мой управленческий опыт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30000" w:rsidRDefault="00B30000" w:rsidP="00B300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Петрова Елена Васильевна,</w:t>
      </w:r>
    </w:p>
    <w:p w:rsidR="00B30000" w:rsidRDefault="00B30000" w:rsidP="00B300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МАОУ СОШ № 2 ст. Брюховецкой</w:t>
      </w:r>
    </w:p>
    <w:p w:rsidR="00B30000" w:rsidRDefault="00B30000" w:rsidP="00B3000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7AD5">
        <w:rPr>
          <w:sz w:val="28"/>
          <w:szCs w:val="28"/>
        </w:rPr>
        <w:t xml:space="preserve">Сейчас, когда позади уже семь лет директорского стажа, опыт общения с руководителями из других сфер деятельности, в том числе в силу исполнения своих депутатских </w:t>
      </w:r>
      <w:r>
        <w:rPr>
          <w:sz w:val="28"/>
          <w:szCs w:val="28"/>
        </w:rPr>
        <w:t>полномочий</w:t>
      </w:r>
      <w:r w:rsidRPr="00F47AD5">
        <w:rPr>
          <w:sz w:val="28"/>
          <w:szCs w:val="28"/>
        </w:rPr>
        <w:t xml:space="preserve">, с уверенностью могу сказать, что быть директором школы намного сложнее, чем директором </w:t>
      </w:r>
      <w:proofErr w:type="spellStart"/>
      <w:proofErr w:type="gramStart"/>
      <w:r w:rsidRPr="00F47AD5">
        <w:rPr>
          <w:sz w:val="28"/>
          <w:szCs w:val="28"/>
        </w:rPr>
        <w:t>бизнес-структуры</w:t>
      </w:r>
      <w:proofErr w:type="spellEnd"/>
      <w:proofErr w:type="gramEnd"/>
      <w:r w:rsidRPr="00F47AD5">
        <w:rPr>
          <w:sz w:val="28"/>
          <w:szCs w:val="28"/>
        </w:rPr>
        <w:t>: ресурсов меньше, а задач больше.</w:t>
      </w:r>
      <w:r>
        <w:rPr>
          <w:sz w:val="28"/>
          <w:szCs w:val="28"/>
        </w:rPr>
        <w:t xml:space="preserve"> Но ничего, мы не привыкли отступать! Мы – это поколение, имеющее за плечами пионерское детство, комсомольскую юность и закончившее еще советские ВУЗы. С другой стороны, именно </w:t>
      </w:r>
      <w:proofErr w:type="gramStart"/>
      <w:r>
        <w:rPr>
          <w:sz w:val="28"/>
          <w:szCs w:val="28"/>
        </w:rPr>
        <w:t>поэтому</w:t>
      </w:r>
      <w:proofErr w:type="gramEnd"/>
      <w:r>
        <w:rPr>
          <w:sz w:val="28"/>
          <w:szCs w:val="28"/>
        </w:rPr>
        <w:t xml:space="preserve"> сначала трудно было свыкнуться с мыслью, что ты, директор школы, теперь не «учитель №1», как нас учили в пединституте, а менеджер! Хотя теперь не </w:t>
      </w:r>
      <w:proofErr w:type="gramStart"/>
      <w:r>
        <w:rPr>
          <w:sz w:val="28"/>
          <w:szCs w:val="28"/>
        </w:rPr>
        <w:t>стала</w:t>
      </w:r>
      <w:proofErr w:type="gramEnd"/>
      <w:r>
        <w:rPr>
          <w:sz w:val="28"/>
          <w:szCs w:val="28"/>
        </w:rPr>
        <w:t xml:space="preserve"> бы противопоставлять эти два понятия, потому что пришла к выводу, что настоящий руководитель – и то, и другое.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директора школы многое зависит, потому что он решает разного рода вопросы. Прежде всего, у директора должен быть план, миссия, в каком направлении двигаться. Признаюсь, я с этим вопросом определилась не сразу,  но с приобретаемым опытом пришло понимание главной задачи, стоявшей перед коллективом на тот момент, – сохранение и, по возможности, увеличение контингента учащихся. Решение данного вопроса оказалось особенно значимым для нас - школа на 950 мест, в которой в недалеком прошлом обучалось 1200 учащихся, «таяла» буквально на глазах по объективным и субъективным причинам: во-первых, из-за всеобщего демографического спада; во-вторых, микрорайон наш – тупиковый, станица развивается и «прирастает» совершенно в другую сторону; в-третьих, градообразующее предприятие «Нива Кубани» развалилось, и части родителей пришлось искать работу в новом месте.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годы моего руководства у нас было 570 – 600 детей. Увеличение контингента учащихся позволило бы решить ряд существенных проблем. И тогда сама собой возникла главная наша стратегическая цель – создание положительного имиджа школы. Именно она определила перспективу долговременного развития. 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с уверенностью могу сказать – я горжусь тем, что число учащихся в нашей школе не только осталось прежним, но и увеличилось (в ситуации, когда в районе в целом уменьшилось количество детей школьного возраста!).</w:t>
      </w:r>
    </w:p>
    <w:p w:rsidR="00B30000" w:rsidRPr="008A7817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необходимо было сделать для решения поставленной задачи? В двух словах, достижение высоких результатов в разных сферах школьной жизни и донесение информации о них до окружающего </w:t>
      </w:r>
      <w:r w:rsidRPr="008A7817">
        <w:rPr>
          <w:sz w:val="28"/>
          <w:szCs w:val="28"/>
        </w:rPr>
        <w:t>социума – вот средства, которыми мы пользовались.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817">
        <w:rPr>
          <w:sz w:val="28"/>
          <w:szCs w:val="28"/>
        </w:rPr>
        <w:t>Были</w:t>
      </w:r>
      <w:r>
        <w:rPr>
          <w:sz w:val="28"/>
          <w:szCs w:val="28"/>
        </w:rPr>
        <w:t xml:space="preserve"> приняты следующие решения: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Создать благоприятный морально-психологический климат в коллективе, обеспечить поддержку и психологическое сопровождение учащихся.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самореализации детей с разными способностями, расширить спектр предоставляемых образовательных услуг, в том числе и на платной основе.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непрерывного повышения квалификации педагогов, разработать систему морального и материального стимулирования учителей.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Заложить (или развить) традиции проведения коллективных праздников, фестивалей, олимпиад и т.д.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материально-техническую базу школы, приобретая все только самое лучшее и современное.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Привлечь в школу учащихся из близлежащих поселков и хуторов, предоставив лучшие условия для обучения.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Создать собственную атрибутику (гимн, герб, школьную форму).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Наладить сотрудничество с местными СМИ, а также издавать собственную газету.</w:t>
      </w:r>
    </w:p>
    <w:p w:rsidR="00B30000" w:rsidRDefault="00B30000" w:rsidP="00B3000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использовать возможности школьного сайта </w:t>
      </w:r>
      <w:r w:rsidRPr="006F0B55"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bru</w:t>
      </w:r>
      <w:proofErr w:type="spellEnd"/>
      <w:r w:rsidRPr="006F0B5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Теперь-то, конечно, я могу дать совет своим начинающим, молодым коллегам: определились с основными целями – решения найдутся почти автоматически! Ваши собственные решения, потому что к</w:t>
      </w:r>
      <w:r w:rsidRPr="00F47AD5">
        <w:rPr>
          <w:sz w:val="28"/>
          <w:szCs w:val="28"/>
        </w:rPr>
        <w:t xml:space="preserve">аждая школа имеет свой характер, стиль, отличается от </w:t>
      </w:r>
      <w:r w:rsidRPr="00B501E3">
        <w:rPr>
          <w:sz w:val="28"/>
          <w:szCs w:val="28"/>
        </w:rPr>
        <w:t>других, в первую очередь,</w:t>
      </w:r>
      <w:r w:rsidRPr="00F47AD5">
        <w:rPr>
          <w:sz w:val="28"/>
          <w:szCs w:val="28"/>
        </w:rPr>
        <w:t xml:space="preserve"> потому, что в них работают </w:t>
      </w:r>
      <w:r w:rsidRPr="004342AC">
        <w:rPr>
          <w:sz w:val="28"/>
          <w:szCs w:val="28"/>
        </w:rPr>
        <w:t xml:space="preserve">разные учителя и </w:t>
      </w:r>
      <w:r>
        <w:rPr>
          <w:sz w:val="28"/>
          <w:szCs w:val="28"/>
        </w:rPr>
        <w:t>учатся разные дети</w:t>
      </w:r>
      <w:r w:rsidRPr="006435DF">
        <w:rPr>
          <w:sz w:val="28"/>
          <w:szCs w:val="28"/>
        </w:rPr>
        <w:t>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четко расставила для себя приоритеты, определила,  что главный ресурс любой школы – это ее кадровый потенциал. Поэтому считаю первоочередной функцией директора </w:t>
      </w:r>
      <w:r w:rsidRPr="00F47AD5">
        <w:rPr>
          <w:sz w:val="28"/>
          <w:szCs w:val="28"/>
        </w:rPr>
        <w:t>обучение персонала</w:t>
      </w:r>
      <w:r>
        <w:rPr>
          <w:sz w:val="28"/>
          <w:szCs w:val="28"/>
        </w:rPr>
        <w:t xml:space="preserve">, </w:t>
      </w:r>
      <w:r w:rsidRPr="00F47AD5">
        <w:rPr>
          <w:sz w:val="28"/>
          <w:szCs w:val="28"/>
        </w:rPr>
        <w:t>мотив</w:t>
      </w:r>
      <w:r>
        <w:rPr>
          <w:sz w:val="28"/>
          <w:szCs w:val="28"/>
        </w:rPr>
        <w:t>ацию</w:t>
      </w:r>
      <w:r w:rsidRPr="00F47AD5">
        <w:rPr>
          <w:sz w:val="28"/>
          <w:szCs w:val="28"/>
        </w:rPr>
        <w:t xml:space="preserve"> учителей на инновации, </w:t>
      </w:r>
      <w:r>
        <w:rPr>
          <w:sz w:val="28"/>
          <w:szCs w:val="28"/>
        </w:rPr>
        <w:t>выбор</w:t>
      </w:r>
      <w:r w:rsidRPr="00F47AD5">
        <w:rPr>
          <w:sz w:val="28"/>
          <w:szCs w:val="28"/>
        </w:rPr>
        <w:t xml:space="preserve"> разумны</w:t>
      </w:r>
      <w:r>
        <w:rPr>
          <w:sz w:val="28"/>
          <w:szCs w:val="28"/>
        </w:rPr>
        <w:t>х</w:t>
      </w:r>
      <w:r w:rsidRPr="00F47AD5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ов</w:t>
      </w:r>
      <w:r w:rsidRPr="00F47AD5">
        <w:rPr>
          <w:sz w:val="28"/>
          <w:szCs w:val="28"/>
        </w:rPr>
        <w:t xml:space="preserve"> борьбы с их консерватизмом, неприятием всего нового, а порой и «звездной» болезнью.</w:t>
      </w:r>
      <w:r>
        <w:rPr>
          <w:sz w:val="28"/>
          <w:szCs w:val="28"/>
        </w:rPr>
        <w:t xml:space="preserve"> Мы начали с проведения своих собственных «курсов» по обучению работе с новым оборудованием, на которых более «продвинутые» педагоги обучали своих же коллег, организовали сотрудничество с </w:t>
      </w:r>
      <w:proofErr w:type="spellStart"/>
      <w:r>
        <w:rPr>
          <w:sz w:val="28"/>
          <w:szCs w:val="28"/>
        </w:rPr>
        <w:t>Армавирским</w:t>
      </w:r>
      <w:proofErr w:type="spellEnd"/>
      <w:r>
        <w:rPr>
          <w:sz w:val="28"/>
          <w:szCs w:val="28"/>
        </w:rPr>
        <w:t xml:space="preserve"> педагогическим университетом, издательством «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 xml:space="preserve">/Учебник» - по освоению новых УМК. А поскольку школа является пилотной по введению ФГОС и начального, и основного образования, дважды обучили педагогов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ККИДППО.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шаг – разработка системы материального стимулирования работников. Получилось! Средняя зарплата учителей в нашей школе – одна из самых высоких в районе (32,0 тыс. руб.); нашим опытом интересуются коллеги из других школ. Однако все более и более убеждаюсь в необходимости моральной мотивации (думаю, каждый директор сталкивался с проблемой – и условия учителю созданы хорошие, и зарплата высокая, а нет результата…). И в этом вопросе </w:t>
      </w:r>
      <w:r w:rsidRPr="00F47AD5">
        <w:rPr>
          <w:sz w:val="28"/>
          <w:szCs w:val="28"/>
        </w:rPr>
        <w:t xml:space="preserve">личный пример и личные </w:t>
      </w:r>
      <w:r>
        <w:rPr>
          <w:sz w:val="28"/>
          <w:szCs w:val="28"/>
        </w:rPr>
        <w:t xml:space="preserve">отношения, которые выстраивает </w:t>
      </w:r>
      <w:r w:rsidRPr="00F47AD5">
        <w:rPr>
          <w:sz w:val="28"/>
          <w:szCs w:val="28"/>
        </w:rPr>
        <w:t>директор</w:t>
      </w:r>
      <w:r>
        <w:rPr>
          <w:sz w:val="28"/>
          <w:szCs w:val="28"/>
        </w:rPr>
        <w:t>, его лидерские качества и умение вести за собой</w:t>
      </w:r>
      <w:r w:rsidRPr="00F47AD5">
        <w:rPr>
          <w:sz w:val="28"/>
          <w:szCs w:val="28"/>
        </w:rPr>
        <w:t xml:space="preserve"> — ключевые</w:t>
      </w:r>
      <w:r>
        <w:rPr>
          <w:sz w:val="28"/>
          <w:szCs w:val="28"/>
        </w:rPr>
        <w:t xml:space="preserve"> понятия</w:t>
      </w:r>
      <w:r w:rsidRPr="00F47AD5">
        <w:rPr>
          <w:sz w:val="28"/>
          <w:szCs w:val="28"/>
        </w:rPr>
        <w:t xml:space="preserve">. 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Как-то встретила высказывание коллеги-директора</w:t>
      </w:r>
      <w:r w:rsidRPr="00F47AD5">
        <w:rPr>
          <w:sz w:val="28"/>
          <w:szCs w:val="28"/>
        </w:rPr>
        <w:t xml:space="preserve">, которое заставило задуматься: «Кто же он – учитель? Своеобразная мозаика! Её можно хаотично рассыпать и не собирать больше, и такой учитель уйдет из школы. Её можно собрать и не </w:t>
      </w:r>
      <w:r>
        <w:rPr>
          <w:sz w:val="28"/>
          <w:szCs w:val="28"/>
        </w:rPr>
        <w:t>трогать. Такой учитель становит</w:t>
      </w:r>
      <w:r w:rsidRPr="00F47AD5">
        <w:rPr>
          <w:sz w:val="28"/>
          <w:szCs w:val="28"/>
        </w:rPr>
        <w:t>ся «</w:t>
      </w:r>
      <w:proofErr w:type="spellStart"/>
      <w:r w:rsidRPr="00F47AD5">
        <w:rPr>
          <w:sz w:val="28"/>
          <w:szCs w:val="28"/>
        </w:rPr>
        <w:t>урокодателем</w:t>
      </w:r>
      <w:proofErr w:type="spellEnd"/>
      <w:r w:rsidRPr="00F47AD5">
        <w:rPr>
          <w:sz w:val="28"/>
          <w:szCs w:val="28"/>
        </w:rPr>
        <w:t>», не всегда плохим, но уж точно не «горящим». А можно совершать множество маленьких чудес, перекладывая эту хрупкую мозаи</w:t>
      </w:r>
      <w:r>
        <w:rPr>
          <w:sz w:val="28"/>
          <w:szCs w:val="28"/>
        </w:rPr>
        <w:t xml:space="preserve">ку, создавая  новые картины». Мне кажется, в нашем коллективе благодаря нашим замечательным педагогам возникло множество «новых картин»: Н.Н.Гурская и созданный ею школьный музей, первый в «новейшей» истории нашего района; </w:t>
      </w:r>
      <w:proofErr w:type="spellStart"/>
      <w:r>
        <w:rPr>
          <w:sz w:val="28"/>
          <w:szCs w:val="28"/>
        </w:rPr>
        <w:t>И.О.Голубенко</w:t>
      </w:r>
      <w:proofErr w:type="spellEnd"/>
      <w:r>
        <w:rPr>
          <w:sz w:val="28"/>
          <w:szCs w:val="28"/>
        </w:rPr>
        <w:t xml:space="preserve"> и хор «Карусель мелодий»; обновленная учителем русского языка Л.В </w:t>
      </w:r>
      <w:proofErr w:type="spellStart"/>
      <w:r>
        <w:rPr>
          <w:sz w:val="28"/>
          <w:szCs w:val="28"/>
        </w:rPr>
        <w:t>Ананченко</w:t>
      </w:r>
      <w:proofErr w:type="spellEnd"/>
      <w:r>
        <w:rPr>
          <w:sz w:val="28"/>
          <w:szCs w:val="28"/>
        </w:rPr>
        <w:t xml:space="preserve"> газета «Школьная страна»; театральная студия «Пилигрим» под руководством В.И.Денисовой; </w:t>
      </w:r>
      <w:proofErr w:type="spellStart"/>
      <w:r>
        <w:rPr>
          <w:sz w:val="28"/>
          <w:szCs w:val="28"/>
        </w:rPr>
        <w:t>Е.В.Москаленко</w:t>
      </w:r>
      <w:proofErr w:type="spellEnd"/>
      <w:r>
        <w:rPr>
          <w:sz w:val="28"/>
          <w:szCs w:val="28"/>
        </w:rPr>
        <w:t xml:space="preserve"> и возглавляемое ею научное общество «Эврика»; учитель технологии Л.А </w:t>
      </w:r>
      <w:proofErr w:type="spellStart"/>
      <w:r>
        <w:rPr>
          <w:sz w:val="28"/>
          <w:szCs w:val="28"/>
        </w:rPr>
        <w:t>Маначенко</w:t>
      </w:r>
      <w:proofErr w:type="spellEnd"/>
      <w:r>
        <w:rPr>
          <w:sz w:val="28"/>
          <w:szCs w:val="28"/>
        </w:rPr>
        <w:t xml:space="preserve"> и ее «Академия домашних волшебников», учитель </w:t>
      </w:r>
      <w:proofErr w:type="spellStart"/>
      <w:r>
        <w:rPr>
          <w:sz w:val="28"/>
          <w:szCs w:val="28"/>
        </w:rPr>
        <w:t>кубановедения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Н.Г.Хилько</w:t>
      </w:r>
      <w:proofErr w:type="spellEnd"/>
      <w:r>
        <w:rPr>
          <w:sz w:val="28"/>
          <w:szCs w:val="28"/>
        </w:rPr>
        <w:t xml:space="preserve"> и ее опыт подготовки победителей краевых олимпиад - настоящих знатоков  Кубани. Таким образом, уникальная система внеурочной занятости сложилась в школе до присвоения ей статуса пилотной по введению ФГОС нового поколения, не эксперимента ради, исключительно развития детей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…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удовлетворить потребности самых взыскательных родителей – ввели платные услуги. Причем, не только для школьников – для дошколят (группы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подготовки, студию «Почемучка» для малышей 3-5 лет). Почему бы и нет? Сегодня малыши - завтра ученики второй школы! А начинала с себя (у самой не было никакой ясности в этом вопросе)  – поехала учиться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Питер</w:t>
      </w:r>
      <w:proofErr w:type="gramEnd"/>
      <w:r>
        <w:rPr>
          <w:sz w:val="28"/>
          <w:szCs w:val="28"/>
        </w:rPr>
        <w:t>, в ЦНТИ «Прогресс». В первый же год мы заработали около 500,0 тыс. руб. – понятно, цифра смехотворная для городских школ, а нам это позволило и зарплату учителям повысить, и отремонтировать гардероб (давно не решаемая проблема!).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удалось убедить родителей, проживающих в пос. </w:t>
      </w:r>
      <w:proofErr w:type="spellStart"/>
      <w:r>
        <w:rPr>
          <w:sz w:val="28"/>
          <w:szCs w:val="28"/>
        </w:rPr>
        <w:t>Лиманский</w:t>
      </w:r>
      <w:proofErr w:type="spellEnd"/>
      <w:r>
        <w:rPr>
          <w:sz w:val="28"/>
          <w:szCs w:val="28"/>
        </w:rPr>
        <w:t xml:space="preserve"> на расстоянии 7 км от школы, что обучение в большой, современной школе, оснащенной современнейшим оборудованием, а, главное, обладающей высокопрофессиональным педагогическим коллективом, - это благо для их детей. Так, с согласия схода граждан пос. </w:t>
      </w:r>
      <w:proofErr w:type="spellStart"/>
      <w:r>
        <w:rPr>
          <w:sz w:val="28"/>
          <w:szCs w:val="28"/>
        </w:rPr>
        <w:t>Лиманский</w:t>
      </w:r>
      <w:proofErr w:type="spellEnd"/>
      <w:r>
        <w:rPr>
          <w:sz w:val="28"/>
          <w:szCs w:val="28"/>
        </w:rPr>
        <w:t xml:space="preserve">, была закрыта маленькая начальная школа № 18, а наша школа пополнилась новыми восемнадцатью учениками. А затем и старшеклассники подтянулись, отдав предпочтение нашей школе! </w:t>
      </w:r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 и, наконец, ничто не работает так на имидж школы, как достижения ее учеников – главное, ради чего мы работаем.</w:t>
      </w:r>
    </w:p>
    <w:p w:rsidR="00B30000" w:rsidRDefault="00B30000" w:rsidP="00B30000">
      <w:pPr>
        <w:spacing w:after="0" w:line="240" w:lineRule="auto"/>
        <w:ind w:left="17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9C7070">
        <w:rPr>
          <w:rFonts w:ascii="Times New Roman" w:hAnsi="Times New Roman"/>
          <w:bCs/>
          <w:sz w:val="28"/>
          <w:szCs w:val="28"/>
        </w:rPr>
        <w:t>Знаем мы, что достигли  высот</w:t>
      </w:r>
      <w:proofErr w:type="gramStart"/>
      <w:r w:rsidRPr="009C7070">
        <w:rPr>
          <w:rFonts w:ascii="Times New Roman" w:hAnsi="Times New Roman"/>
          <w:bCs/>
          <w:sz w:val="28"/>
          <w:szCs w:val="28"/>
        </w:rPr>
        <w:br/>
        <w:t>Т</w:t>
      </w:r>
      <w:proofErr w:type="gramEnd"/>
      <w:r w:rsidRPr="009C7070">
        <w:rPr>
          <w:rFonts w:ascii="Times New Roman" w:hAnsi="Times New Roman"/>
          <w:bCs/>
          <w:sz w:val="28"/>
          <w:szCs w:val="28"/>
        </w:rPr>
        <w:t>е, кто в школе учился м</w:t>
      </w:r>
      <w:r>
        <w:rPr>
          <w:rFonts w:ascii="Times New Roman" w:hAnsi="Times New Roman"/>
          <w:bCs/>
          <w:sz w:val="28"/>
          <w:szCs w:val="28"/>
        </w:rPr>
        <w:t>оей.</w:t>
      </w:r>
      <w:r>
        <w:rPr>
          <w:rFonts w:ascii="Times New Roman" w:hAnsi="Times New Roman"/>
          <w:bCs/>
          <w:sz w:val="28"/>
          <w:szCs w:val="28"/>
        </w:rPr>
        <w:br/>
        <w:t>И теперь наш с тобою черед -</w:t>
      </w:r>
      <w:r>
        <w:rPr>
          <w:rFonts w:ascii="Times New Roman" w:hAnsi="Times New Roman"/>
          <w:bCs/>
          <w:sz w:val="28"/>
          <w:szCs w:val="28"/>
        </w:rPr>
        <w:br/>
        <w:t>Станем гордостью школы своей!</w:t>
      </w:r>
      <w:r w:rsidRPr="009C7070">
        <w:rPr>
          <w:rFonts w:ascii="Times New Roman" w:hAnsi="Times New Roman"/>
          <w:bCs/>
          <w:sz w:val="28"/>
          <w:szCs w:val="28"/>
        </w:rPr>
        <w:br/>
        <w:t>Велика наша школьная рать,</w:t>
      </w:r>
      <w:r w:rsidRPr="009C7070">
        <w:rPr>
          <w:rFonts w:ascii="Times New Roman" w:hAnsi="Times New Roman"/>
          <w:bCs/>
          <w:sz w:val="28"/>
          <w:szCs w:val="28"/>
        </w:rPr>
        <w:br/>
        <w:t>Педагогов закалка крепка,</w:t>
      </w:r>
      <w:r w:rsidRPr="009C7070">
        <w:rPr>
          <w:rFonts w:ascii="Times New Roman" w:hAnsi="Times New Roman"/>
          <w:bCs/>
          <w:sz w:val="28"/>
          <w:szCs w:val="28"/>
        </w:rPr>
        <w:br/>
      </w:r>
      <w:r w:rsidRPr="009C7070">
        <w:rPr>
          <w:rFonts w:ascii="Times New Roman" w:hAnsi="Times New Roman"/>
          <w:bCs/>
          <w:sz w:val="28"/>
          <w:szCs w:val="28"/>
        </w:rPr>
        <w:lastRenderedPageBreak/>
        <w:t xml:space="preserve">Если будешь ты, школа, </w:t>
      </w:r>
      <w:r>
        <w:rPr>
          <w:rFonts w:ascii="Times New Roman" w:hAnsi="Times New Roman"/>
          <w:bCs/>
          <w:sz w:val="28"/>
          <w:szCs w:val="28"/>
        </w:rPr>
        <w:t>стоять,</w:t>
      </w:r>
      <w:r>
        <w:rPr>
          <w:rFonts w:ascii="Times New Roman" w:hAnsi="Times New Roman"/>
          <w:bCs/>
          <w:sz w:val="28"/>
          <w:szCs w:val="28"/>
        </w:rPr>
        <w:br/>
        <w:t xml:space="preserve">Не иссякнет России река!», </w:t>
      </w:r>
    </w:p>
    <w:p w:rsidR="00B30000" w:rsidRPr="009C7070" w:rsidRDefault="00B30000" w:rsidP="00B3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поют наши дети словами школьного гимна, и не безосновательно.</w:t>
      </w:r>
      <w:r>
        <w:rPr>
          <w:sz w:val="28"/>
          <w:szCs w:val="28"/>
        </w:rPr>
        <w:t xml:space="preserve"> </w:t>
      </w:r>
      <w:r w:rsidRPr="009C7070">
        <w:rPr>
          <w:rFonts w:ascii="Times New Roman" w:hAnsi="Times New Roman"/>
          <w:sz w:val="28"/>
          <w:szCs w:val="28"/>
        </w:rPr>
        <w:t>Школа стабильно входит в тройку лучших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C7070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</w:t>
      </w:r>
      <w:r w:rsidRPr="009C7070">
        <w:rPr>
          <w:rFonts w:ascii="Times New Roman" w:hAnsi="Times New Roman"/>
          <w:sz w:val="28"/>
          <w:szCs w:val="28"/>
        </w:rPr>
        <w:t xml:space="preserve"> по числу победителей и призеров интеллектуальных олимпиад и творческих конкурсов, наши ребята результативно занимаются исследовательской работой. Радуют наши спортивные достижения, и немалую роль в этом играет серьезная спортивная база: спортплощадка, два спортзала, кабинет ритмики, заниматься в котором могут не только малыши, но и ребята с ограниченными возможностями здоровья. Систематическое информирование школьного и станичного сообщества (через газеты – собственную «Школьная страна» и районную «</w:t>
      </w:r>
      <w:proofErr w:type="spellStart"/>
      <w:r w:rsidRPr="009C7070">
        <w:rPr>
          <w:rFonts w:ascii="Times New Roman" w:hAnsi="Times New Roman"/>
          <w:sz w:val="28"/>
          <w:szCs w:val="28"/>
        </w:rPr>
        <w:t>Брюховецкие</w:t>
      </w:r>
      <w:proofErr w:type="spellEnd"/>
      <w:r w:rsidRPr="009C7070">
        <w:rPr>
          <w:rFonts w:ascii="Times New Roman" w:hAnsi="Times New Roman"/>
          <w:sz w:val="28"/>
          <w:szCs w:val="28"/>
        </w:rPr>
        <w:t xml:space="preserve"> новости», посредством школьного сайта) о наших успехах, неповторимых традициях сформировало в общественном мнении представление о высоком авторитете нашей школы. </w:t>
      </w:r>
      <w:proofErr w:type="gramStart"/>
      <w:r w:rsidRPr="009C7070">
        <w:rPr>
          <w:rFonts w:ascii="Times New Roman" w:hAnsi="Times New Roman"/>
          <w:sz w:val="28"/>
          <w:szCs w:val="28"/>
        </w:rPr>
        <w:t xml:space="preserve">Научное общество «Эврика», система </w:t>
      </w:r>
      <w:proofErr w:type="spellStart"/>
      <w:r w:rsidRPr="009C7070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9C7070">
        <w:rPr>
          <w:rFonts w:ascii="Times New Roman" w:hAnsi="Times New Roman"/>
          <w:sz w:val="28"/>
          <w:szCs w:val="28"/>
        </w:rPr>
        <w:t xml:space="preserve"> обучения в 9-ых классах, школьный конкурс «Ученик года» с присвоением денежных грантов от спонсоров в трех номинациях, новогодний КВН «</w:t>
      </w:r>
      <w:proofErr w:type="spellStart"/>
      <w:r w:rsidRPr="009C7070">
        <w:rPr>
          <w:rFonts w:ascii="Times New Roman" w:hAnsi="Times New Roman"/>
          <w:sz w:val="28"/>
          <w:szCs w:val="28"/>
        </w:rPr>
        <w:t>Учителя+ученики</w:t>
      </w:r>
      <w:proofErr w:type="spellEnd"/>
      <w:r w:rsidRPr="009C7070">
        <w:rPr>
          <w:rFonts w:ascii="Times New Roman" w:hAnsi="Times New Roman"/>
          <w:sz w:val="28"/>
          <w:szCs w:val="28"/>
        </w:rPr>
        <w:t>», ежегодный песенный фестиваль «Дорогами войны», «Минута славы» - вот немногое из того, что отличает нашу школу от других, делает ее неповторимой для наших учеников и выпускников.</w:t>
      </w:r>
      <w:proofErr w:type="gramEnd"/>
    </w:p>
    <w:p w:rsidR="00B3000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Цель, поставленная несколько лет назад, достигнута. Проблемы, встречавшиеся на нашем пути, актуальны и сегодня: консерватизм мышления некоторых коллег, необходимость обновления коллектива в силу его старения, недостаток финансирования из местного бюджета на проведение капитального ремонта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екоторые из них особенно ощутимы в нашей сельской местности: неохотно возвращаются выпускники педвузов в родную станицу, нединамично развивается экономика района, что, безусловно, отражается на благосостоянии наших родителей. Это означает, что нельзя расслабляться; мало достичь результата - не менее важно его удержать.</w:t>
      </w:r>
    </w:p>
    <w:p w:rsidR="00B30000" w:rsidRPr="006F504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дал результат? Школе – приобрести свое неповторимое лицо, особенности. Учащимся – обучаться в современной школе, оснащенной новейшим оборудованием. Педагогам – получать за свой труд достойную зарплату. Мне лично – возможность решать стоящие перед школой задачи, опираясь на прочную материально-финансовую опору. Да,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во-вторых. А во-первых – опираясь на надежную команду единомышленников. </w:t>
      </w:r>
      <w:r w:rsidRPr="006F5040">
        <w:rPr>
          <w:sz w:val="28"/>
          <w:szCs w:val="28"/>
        </w:rPr>
        <w:t xml:space="preserve">Собрать </w:t>
      </w:r>
      <w:r>
        <w:rPr>
          <w:sz w:val="28"/>
          <w:szCs w:val="28"/>
        </w:rPr>
        <w:t>команду</w:t>
      </w:r>
      <w:r w:rsidRPr="006F5040">
        <w:rPr>
          <w:sz w:val="28"/>
          <w:szCs w:val="28"/>
        </w:rPr>
        <w:t xml:space="preserve"> и создать необходимые условия для </w:t>
      </w:r>
      <w:r>
        <w:rPr>
          <w:sz w:val="28"/>
          <w:szCs w:val="28"/>
        </w:rPr>
        <w:t>её</w:t>
      </w:r>
      <w:r w:rsidRPr="006F5040">
        <w:rPr>
          <w:sz w:val="28"/>
          <w:szCs w:val="28"/>
        </w:rPr>
        <w:t xml:space="preserve"> работы – вот главная задача директора. Практически не </w:t>
      </w:r>
      <w:proofErr w:type="gramStart"/>
      <w:r w:rsidRPr="006F5040">
        <w:rPr>
          <w:sz w:val="28"/>
          <w:szCs w:val="28"/>
        </w:rPr>
        <w:t>реализуемая</w:t>
      </w:r>
      <w:proofErr w:type="gramEnd"/>
      <w:r w:rsidRPr="006F5040">
        <w:rPr>
          <w:sz w:val="28"/>
          <w:szCs w:val="28"/>
        </w:rPr>
        <w:t xml:space="preserve"> без любви к своему делу, без любви к людям: прекрасный менеджер, не любящий людей, прекрасный менеджер, не являющийся учителем, не может руководить школой.</w:t>
      </w:r>
    </w:p>
    <w:p w:rsidR="00B30000" w:rsidRPr="006F5040" w:rsidRDefault="00B30000" w:rsidP="00B300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1B21" w:rsidRDefault="00B30000"/>
    <w:sectPr w:rsidR="00A11B21" w:rsidSect="006F0B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21D"/>
    <w:multiLevelType w:val="hybridMultilevel"/>
    <w:tmpl w:val="76EE1E4A"/>
    <w:lvl w:ilvl="0" w:tplc="4628F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00"/>
    <w:rsid w:val="001A4B5E"/>
    <w:rsid w:val="003A76DA"/>
    <w:rsid w:val="00494A8A"/>
    <w:rsid w:val="00546029"/>
    <w:rsid w:val="00B30000"/>
    <w:rsid w:val="00FD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8680</Characters>
  <Application>Microsoft Office Word</Application>
  <DocSecurity>0</DocSecurity>
  <Lines>72</Lines>
  <Paragraphs>20</Paragraphs>
  <ScaleCrop>false</ScaleCrop>
  <Company>МАОУ СОШ № 2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Татьяна Валерьевна</dc:creator>
  <cp:keywords/>
  <dc:description/>
  <cp:lastModifiedBy>Кудря Татьяна Валерьевна</cp:lastModifiedBy>
  <cp:revision>1</cp:revision>
  <dcterms:created xsi:type="dcterms:W3CDTF">2014-02-11T15:27:00Z</dcterms:created>
  <dcterms:modified xsi:type="dcterms:W3CDTF">2014-02-11T15:27:00Z</dcterms:modified>
</cp:coreProperties>
</file>