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96" r:id="rId1"/>
  </p:sldMasterIdLst>
  <p:sldIdLst>
    <p:sldId id="256" r:id="rId2"/>
    <p:sldId id="257" r:id="rId3"/>
    <p:sldId id="259" r:id="rId4"/>
    <p:sldId id="265" r:id="rId5"/>
    <p:sldId id="264" r:id="rId6"/>
    <p:sldId id="260" r:id="rId7"/>
    <p:sldId id="261" r:id="rId8"/>
    <p:sldId id="262" r:id="rId9"/>
    <p:sldId id="263" r:id="rId10"/>
    <p:sldId id="266" r:id="rId11"/>
    <p:sldId id="267" r:id="rId12"/>
  </p:sldIdLst>
  <p:sldSz cx="12192000" cy="6858000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3399FF"/>
    <a:srgbClr val="CCECFF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94660"/>
  </p:normalViewPr>
  <p:slideViewPr>
    <p:cSldViewPr snapToGrid="0">
      <p:cViewPr varScale="1">
        <p:scale>
          <a:sx n="81" d="100"/>
          <a:sy n="81" d="100"/>
        </p:scale>
        <p:origin x="414" y="84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presProps" Target="pres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2" Type="http://schemas.openxmlformats.org/officeDocument/2006/relationships/slide" Target="slides/slide1.xml"/><Relationship Id="rId16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theme" Target="theme/theme1.xml"/><Relationship Id="rId10" Type="http://schemas.openxmlformats.org/officeDocument/2006/relationships/slide" Target="slides/slide9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viewProps" Target="viewProps.xml"/></Relationship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" name="Group 6"/>
          <p:cNvGrpSpPr/>
          <p:nvPr/>
        </p:nvGrpSpPr>
        <p:grpSpPr>
          <a:xfrm>
            <a:off x="-16934" y="0"/>
            <a:ext cx="12231160" cy="6856214"/>
            <a:chOff x="-16934" y="0"/>
            <a:chExt cx="12231160" cy="6856214"/>
          </a:xfrm>
        </p:grpSpPr>
        <p:pic>
          <p:nvPicPr>
            <p:cNvPr id="16" name="Picture 15" descr="HD-PanelTitleR1.png"/>
            <p:cNvPicPr>
              <a:picLocks noChangeAspect="1"/>
            </p:cNvPicPr>
            <p:nvPr/>
          </p:nvPicPr>
          <p:blipFill>
            <a:blip r:embed="rId2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0" y="0"/>
              <a:ext cx="12188825" cy="6856214"/>
            </a:xfrm>
            <a:prstGeom prst="rect">
              <a:avLst/>
            </a:prstGeom>
          </p:spPr>
        </p:pic>
        <p:sp>
          <p:nvSpPr>
            <p:cNvPr id="26" name="Rectangle 25"/>
            <p:cNvSpPr/>
            <p:nvPr/>
          </p:nvSpPr>
          <p:spPr>
            <a:xfrm>
              <a:off x="2328332" y="1540931"/>
              <a:ext cx="7543802" cy="3835401"/>
            </a:xfrm>
            <a:prstGeom prst="rect">
              <a:avLst/>
            </a:prstGeom>
            <a:noFill/>
            <a:ln w="15875">
              <a:miter lim="800000"/>
            </a:ln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pic>
          <p:nvPicPr>
            <p:cNvPr id="17" name="Picture 16" descr="HDRibbonTitle-UniformTrim.png"/>
            <p:cNvPicPr>
              <a:picLocks noChangeAspect="1"/>
            </p:cNvPicPr>
            <p:nvPr/>
          </p:nvPicPr>
          <p:blipFill rotWithShape="1">
            <a:blip r:embed="rId3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/>
          </p:blipFill>
          <p:spPr>
            <a:xfrm>
              <a:off x="-16934" y="3147609"/>
              <a:ext cx="2478024" cy="612648"/>
            </a:xfrm>
            <a:prstGeom prst="rect">
              <a:avLst/>
            </a:prstGeom>
          </p:spPr>
        </p:pic>
        <p:pic>
          <p:nvPicPr>
            <p:cNvPr id="20" name="Picture 19" descr="HDRibbonTitle-UniformTrim.png"/>
            <p:cNvPicPr>
              <a:picLocks noChangeAspect="1"/>
            </p:cNvPicPr>
            <p:nvPr/>
          </p:nvPicPr>
          <p:blipFill rotWithShape="1">
            <a:blip r:embed="rId3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/>
          </p:blipFill>
          <p:spPr>
            <a:xfrm>
              <a:off x="9736202" y="3147609"/>
              <a:ext cx="2478024" cy="612648"/>
            </a:xfrm>
            <a:prstGeom prst="rect">
              <a:avLst/>
            </a:prstGeom>
          </p:spPr>
        </p:pic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2692398" y="1871131"/>
            <a:ext cx="6815669" cy="1515533"/>
          </a:xfrm>
        </p:spPr>
        <p:txBody>
          <a:bodyPr anchor="b">
            <a:noAutofit/>
          </a:bodyPr>
          <a:lstStyle>
            <a:lvl1pPr algn="ctr">
              <a:defRPr sz="5400">
                <a:effectLst/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2692398" y="3657597"/>
            <a:ext cx="6815669" cy="1320802"/>
          </a:xfrm>
        </p:spPr>
        <p:txBody>
          <a:bodyPr anchor="t">
            <a:normAutofit/>
          </a:bodyPr>
          <a:lstStyle>
            <a:lvl1pPr marL="0" indent="0" algn="ctr">
              <a:buNone/>
              <a:defRPr sz="2100">
                <a:solidFill>
                  <a:schemeClr val="tx1"/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>
          <a:xfrm>
            <a:off x="7983232" y="5037663"/>
            <a:ext cx="897467" cy="279400"/>
          </a:xfrm>
        </p:spPr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2692397" y="5037663"/>
            <a:ext cx="5214635" cy="279400"/>
          </a:xfrm>
        </p:spPr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956900" y="5037663"/>
            <a:ext cx="551167" cy="279400"/>
          </a:xfrm>
        </p:spPr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5" name="Straight Connector 14"/>
          <p:cNvCxnSpPr/>
          <p:nvPr/>
        </p:nvCxnSpPr>
        <p:spPr>
          <a:xfrm>
            <a:off x="2692399" y="3522131"/>
            <a:ext cx="6815668" cy="0"/>
          </a:xfrm>
          <a:prstGeom prst="line">
            <a:avLst/>
          </a:prstGeom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7528743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Панорамная фотография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295401" y="4815415"/>
            <a:ext cx="9609666" cy="566738"/>
          </a:xfrm>
        </p:spPr>
        <p:txBody>
          <a:bodyPr anchor="b">
            <a:normAutofit/>
          </a:bodyPr>
          <a:lstStyle>
            <a:lvl1pPr algn="ctr">
              <a:defRPr sz="2400" b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1041427" y="1041399"/>
            <a:ext cx="10105972" cy="3335869"/>
          </a:xfrm>
          <a:prstGeom prst="roundRect">
            <a:avLst>
              <a:gd name="adj" fmla="val 0"/>
            </a:avLst>
          </a:prstGeom>
          <a:ln w="57150" cmpd="thickThin">
            <a:solidFill>
              <a:schemeClr val="tx1">
                <a:lumMod val="50000"/>
                <a:lumOff val="50000"/>
              </a:schemeClr>
            </a:solidFill>
            <a:miter lim="800000"/>
          </a:ln>
          <a:effectLst>
            <a:innerShdw blurRad="57150" dist="38100" dir="14460000">
              <a:srgbClr val="000000">
                <a:alpha val="70000"/>
              </a:srgbClr>
            </a:innerShdw>
          </a:effectLst>
        </p:spPr>
        <p:txBody>
          <a:bodyPr anchor="t">
            <a:normAutofit/>
          </a:bodyPr>
          <a:lstStyle>
            <a:lvl1pPr marL="0" indent="0" algn="ctr">
              <a:buNone/>
              <a:defRPr sz="1600"/>
            </a:lvl1pPr>
            <a:lvl2pPr marL="457200" indent="0">
              <a:buNone/>
              <a:defRPr sz="1600"/>
            </a:lvl2pPr>
            <a:lvl3pPr marL="914400" indent="0">
              <a:buNone/>
              <a:defRPr sz="1600"/>
            </a:lvl3pPr>
            <a:lvl4pPr marL="1371600" indent="0">
              <a:buNone/>
              <a:defRPr sz="1600"/>
            </a:lvl4pPr>
            <a:lvl5pPr marL="1828800" indent="0">
              <a:buNone/>
              <a:defRPr sz="1600"/>
            </a:lvl5pPr>
            <a:lvl6pPr marL="2286000" indent="0">
              <a:buNone/>
              <a:defRPr sz="1600"/>
            </a:lvl6pPr>
            <a:lvl7pPr marL="2743200" indent="0">
              <a:buNone/>
              <a:defRPr sz="1600"/>
            </a:lvl7pPr>
            <a:lvl8pPr marL="3200400" indent="0">
              <a:buNone/>
              <a:defRPr sz="1600"/>
            </a:lvl8pPr>
            <a:lvl9pPr marL="3657600" indent="0">
              <a:buNone/>
              <a:defRPr sz="1600"/>
            </a:lvl9pPr>
          </a:lstStyle>
          <a:p>
            <a:r>
              <a:rPr lang="ru-RU" smtClean="0"/>
              <a:t>Вставка рисунка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295401" y="5382153"/>
            <a:ext cx="9609666" cy="493712"/>
          </a:xfrm>
        </p:spPr>
        <p:txBody>
          <a:bodyPr>
            <a:normAutofit/>
          </a:bodyPr>
          <a:lstStyle>
            <a:lvl1pPr marL="0" indent="0" algn="ctr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3713839051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Заголовок и подпись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303868" y="982132"/>
            <a:ext cx="9592732" cy="2954868"/>
          </a:xfrm>
        </p:spPr>
        <p:txBody>
          <a:bodyPr anchor="ctr">
            <a:normAutofit/>
          </a:bodyPr>
          <a:lstStyle>
            <a:lvl1pPr algn="ctr">
              <a:defRPr sz="3200" b="0" cap="none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03868" y="4343399"/>
            <a:ext cx="9592732" cy="1532467"/>
          </a:xfrm>
        </p:spPr>
        <p:txBody>
          <a:bodyPr anchor="ctr">
            <a:normAutofit/>
          </a:bodyPr>
          <a:lstStyle>
            <a:lvl1pPr marL="0" indent="0" algn="ctr">
              <a:buNone/>
              <a:defRPr sz="20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5" name="Straight Connector 14"/>
          <p:cNvCxnSpPr/>
          <p:nvPr/>
        </p:nvCxnSpPr>
        <p:spPr>
          <a:xfrm>
            <a:off x="1396169" y="4140199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02984232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Цитата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446213" y="982132"/>
            <a:ext cx="9296398" cy="2370668"/>
          </a:xfrm>
        </p:spPr>
        <p:txBody>
          <a:bodyPr anchor="ctr">
            <a:normAutofit/>
          </a:bodyPr>
          <a:lstStyle>
            <a:lvl1pPr algn="ctr">
              <a:defRPr sz="3200" b="0" cap="none">
                <a:solidFill>
                  <a:schemeClr val="tx1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10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1674812" y="3352800"/>
            <a:ext cx="8839202" cy="584200"/>
          </a:xfrm>
        </p:spPr>
        <p:txBody>
          <a:bodyPr anchor="ctr">
            <a:normAutofit/>
          </a:bodyPr>
          <a:lstStyle>
            <a:lvl1pPr marL="0" indent="0" algn="r">
              <a:buFontTx/>
              <a:buNone/>
              <a:defRPr sz="2000"/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1" y="4343399"/>
            <a:ext cx="9609666" cy="1532467"/>
          </a:xfrm>
        </p:spPr>
        <p:txBody>
          <a:bodyPr anchor="ctr">
            <a:normAutofit/>
          </a:bodyPr>
          <a:lstStyle>
            <a:lvl1pPr marL="0" indent="0" algn="ctr">
              <a:buNone/>
              <a:defRPr sz="20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sp>
        <p:nvSpPr>
          <p:cNvPr id="14" name="TextBox 13"/>
          <p:cNvSpPr txBox="1"/>
          <p:nvPr/>
        </p:nvSpPr>
        <p:spPr>
          <a:xfrm>
            <a:off x="862013" y="879961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dirty="0">
                <a:solidFill>
                  <a:schemeClr val="tx1"/>
                </a:solidFill>
                <a:effectLst/>
              </a:rPr>
              <a:t>“</a:t>
            </a:r>
          </a:p>
        </p:txBody>
      </p:sp>
      <p:sp>
        <p:nvSpPr>
          <p:cNvPr id="15" name="TextBox 14"/>
          <p:cNvSpPr txBox="1"/>
          <p:nvPr/>
        </p:nvSpPr>
        <p:spPr>
          <a:xfrm>
            <a:off x="10600267" y="2827870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 algn="r"/>
            <a:r>
              <a:rPr lang="en-US" sz="8000" dirty="0">
                <a:solidFill>
                  <a:schemeClr val="tx1"/>
                </a:solidFill>
                <a:effectLst/>
              </a:rPr>
              <a:t>”</a:t>
            </a:r>
          </a:p>
        </p:txBody>
      </p:sp>
      <p:cxnSp>
        <p:nvCxnSpPr>
          <p:cNvPr id="19" name="Straight Connector 18"/>
          <p:cNvCxnSpPr/>
          <p:nvPr/>
        </p:nvCxnSpPr>
        <p:spPr>
          <a:xfrm>
            <a:off x="1396169" y="4140199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171307232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Карточка имени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295402" y="3308581"/>
            <a:ext cx="9609668" cy="1468800"/>
          </a:xfrm>
        </p:spPr>
        <p:txBody>
          <a:bodyPr anchor="b">
            <a:normAutofit/>
          </a:bodyPr>
          <a:lstStyle>
            <a:lvl1pPr algn="l">
              <a:defRPr sz="3200" b="0" cap="none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1" y="4777381"/>
            <a:ext cx="9609668" cy="860400"/>
          </a:xfrm>
        </p:spPr>
        <p:txBody>
          <a:bodyPr anchor="t">
            <a:normAutofit/>
          </a:bodyPr>
          <a:lstStyle>
            <a:lvl1pPr marL="0" indent="0" algn="l">
              <a:buNone/>
              <a:defRPr sz="20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64080598"/>
      </p:ext>
    </p:extLst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Цитата карточки имени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446213" y="982132"/>
            <a:ext cx="9296398" cy="2243668"/>
          </a:xfrm>
        </p:spPr>
        <p:txBody>
          <a:bodyPr anchor="ctr">
            <a:normAutofit/>
          </a:bodyPr>
          <a:lstStyle>
            <a:lvl1pPr algn="ctr">
              <a:defRPr sz="3200" b="0" cap="none">
                <a:solidFill>
                  <a:schemeClr val="tx1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23" name="Text Placeholder 2"/>
          <p:cNvSpPr>
            <a:spLocks noGrp="1"/>
          </p:cNvSpPr>
          <p:nvPr>
            <p:ph type="body" idx="13"/>
          </p:nvPr>
        </p:nvSpPr>
        <p:spPr>
          <a:xfrm>
            <a:off x="1295401" y="3639312"/>
            <a:ext cx="9609668" cy="886968"/>
          </a:xfrm>
        </p:spPr>
        <p:txBody>
          <a:bodyPr anchor="b">
            <a:normAutofit/>
          </a:bodyPr>
          <a:lstStyle>
            <a:lvl1pPr marL="0" indent="0" algn="l">
              <a:spcBef>
                <a:spcPts val="0"/>
              </a:spcBef>
              <a:buNone/>
              <a:defRPr sz="24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1" y="4529667"/>
            <a:ext cx="9609668" cy="1346200"/>
          </a:xfrm>
        </p:spPr>
        <p:txBody>
          <a:bodyPr anchor="t">
            <a:normAutofit/>
          </a:bodyPr>
          <a:lstStyle>
            <a:lvl1pPr marL="0" indent="0" algn="l">
              <a:buNone/>
              <a:defRPr sz="18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sp>
        <p:nvSpPr>
          <p:cNvPr id="12" name="TextBox 11"/>
          <p:cNvSpPr txBox="1"/>
          <p:nvPr/>
        </p:nvSpPr>
        <p:spPr>
          <a:xfrm>
            <a:off x="862013" y="879961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dirty="0">
                <a:solidFill>
                  <a:schemeClr val="tx1"/>
                </a:solidFill>
                <a:effectLst/>
              </a:rPr>
              <a:t>“</a:t>
            </a:r>
          </a:p>
        </p:txBody>
      </p:sp>
      <p:sp>
        <p:nvSpPr>
          <p:cNvPr id="13" name="TextBox 12"/>
          <p:cNvSpPr txBox="1"/>
          <p:nvPr/>
        </p:nvSpPr>
        <p:spPr>
          <a:xfrm>
            <a:off x="10600267" y="2599261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 algn="r"/>
            <a:r>
              <a:rPr lang="en-US" sz="8000" dirty="0">
                <a:solidFill>
                  <a:schemeClr val="tx1"/>
                </a:solidFill>
                <a:effectLst/>
              </a:rPr>
              <a:t>”</a:t>
            </a:r>
          </a:p>
        </p:txBody>
      </p:sp>
      <p:cxnSp>
        <p:nvCxnSpPr>
          <p:cNvPr id="26" name="Straight Connector 25"/>
          <p:cNvCxnSpPr/>
          <p:nvPr/>
        </p:nvCxnSpPr>
        <p:spPr>
          <a:xfrm>
            <a:off x="1396169" y="3429000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308071222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Истина или ложь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295401" y="982132"/>
            <a:ext cx="9609666" cy="2243668"/>
          </a:xfrm>
        </p:spPr>
        <p:txBody>
          <a:bodyPr vert="horz" lIns="91440" tIns="45720" rIns="91440" bIns="45720" rtlCol="0" anchor="ctr">
            <a:normAutofit/>
          </a:bodyPr>
          <a:lstStyle>
            <a:lvl1pPr>
              <a:defRPr lang="en-US" b="0" dirty="0"/>
            </a:lvl1pPr>
          </a:lstStyle>
          <a:p>
            <a:pPr marL="0" lvl="0"/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20" name="Text Placeholder 2"/>
          <p:cNvSpPr>
            <a:spLocks noGrp="1"/>
          </p:cNvSpPr>
          <p:nvPr>
            <p:ph type="body" idx="13"/>
          </p:nvPr>
        </p:nvSpPr>
        <p:spPr>
          <a:xfrm>
            <a:off x="1295401" y="3630168"/>
            <a:ext cx="9609668" cy="841248"/>
          </a:xfrm>
        </p:spPr>
        <p:txBody>
          <a:bodyPr anchor="b">
            <a:normAutofit/>
          </a:bodyPr>
          <a:lstStyle>
            <a:lvl1pPr marL="0" indent="0" algn="l">
              <a:spcBef>
                <a:spcPts val="0"/>
              </a:spcBef>
              <a:buNone/>
              <a:defRPr sz="28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0" y="4470399"/>
            <a:ext cx="9609670" cy="1405467"/>
          </a:xfrm>
        </p:spPr>
        <p:txBody>
          <a:bodyPr anchor="t">
            <a:normAutofit/>
          </a:bodyPr>
          <a:lstStyle>
            <a:lvl1pPr marL="0" indent="0" algn="l">
              <a:buNone/>
              <a:defRPr sz="18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5" name="Straight Connector 14"/>
          <p:cNvCxnSpPr/>
          <p:nvPr/>
        </p:nvCxnSpPr>
        <p:spPr>
          <a:xfrm>
            <a:off x="1396169" y="3429000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888018590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 algn="ctr">
              <a:defRPr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 anchor="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4" name="Straight Connector 13"/>
          <p:cNvCxnSpPr/>
          <p:nvPr/>
        </p:nvCxnSpPr>
        <p:spPr>
          <a:xfrm>
            <a:off x="1396169" y="2421466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51523337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999356" y="982131"/>
            <a:ext cx="1890895" cy="489373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1295398" y="982132"/>
            <a:ext cx="7433025" cy="4893734"/>
          </a:xfrm>
        </p:spPr>
        <p:txBody>
          <a:bodyPr vert="eaVert" anchor="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4" name="Straight Connector 13"/>
          <p:cNvCxnSpPr/>
          <p:nvPr/>
        </p:nvCxnSpPr>
        <p:spPr>
          <a:xfrm>
            <a:off x="8863890" y="990600"/>
            <a:ext cx="0" cy="487680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940624008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7" name="Straight Connector 6"/>
          <p:cNvCxnSpPr/>
          <p:nvPr/>
        </p:nvCxnSpPr>
        <p:spPr>
          <a:xfrm>
            <a:off x="1396169" y="2421466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008620140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015069" y="1752606"/>
            <a:ext cx="8158688" cy="1822514"/>
          </a:xfrm>
        </p:spPr>
        <p:txBody>
          <a:bodyPr anchor="b">
            <a:normAutofit/>
          </a:bodyPr>
          <a:lstStyle>
            <a:lvl1pPr algn="ctr">
              <a:defRPr sz="4400" b="0" cap="none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015067" y="3846051"/>
            <a:ext cx="8158690" cy="954547"/>
          </a:xfrm>
        </p:spPr>
        <p:txBody>
          <a:bodyPr anchor="t">
            <a:normAutofit/>
          </a:bodyPr>
          <a:lstStyle>
            <a:lvl1pPr marL="0" indent="0" algn="ctr">
              <a:buNone/>
              <a:defRPr sz="2400">
                <a:solidFill>
                  <a:schemeClr val="tx1"/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6" name="Straight Connector 15"/>
          <p:cNvCxnSpPr/>
          <p:nvPr/>
        </p:nvCxnSpPr>
        <p:spPr>
          <a:xfrm>
            <a:off x="2012723" y="3710585"/>
            <a:ext cx="8163380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265728896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8" name="Straight Connector 7"/>
          <p:cNvCxnSpPr/>
          <p:nvPr/>
        </p:nvCxnSpPr>
        <p:spPr>
          <a:xfrm>
            <a:off x="1396169" y="2421466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298448" y="2560320"/>
            <a:ext cx="4718304" cy="3310128"/>
          </a:xfrm>
        </p:spPr>
        <p:txBody>
          <a:bodyPr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81344" y="2560320"/>
            <a:ext cx="4718304" cy="3310128"/>
          </a:xfrm>
        </p:spPr>
        <p:txBody>
          <a:bodyPr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540486996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0" y="2658533"/>
            <a:ext cx="4718304" cy="576262"/>
          </a:xfrm>
        </p:spPr>
        <p:txBody>
          <a:bodyPr anchor="b">
            <a:noAutofit/>
          </a:bodyPr>
          <a:lstStyle>
            <a:lvl1pPr marL="0" indent="0">
              <a:spcBef>
                <a:spcPts val="672"/>
              </a:spcBef>
              <a:spcAft>
                <a:spcPts val="600"/>
              </a:spcAft>
              <a:buNone/>
              <a:defRPr sz="2800" b="0">
                <a:solidFill>
                  <a:schemeClr val="accent1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1295400" y="3243262"/>
            <a:ext cx="4718304" cy="2632605"/>
          </a:xfrm>
        </p:spPr>
        <p:txBody>
          <a:bodyPr anchor="t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80670" y="2658533"/>
            <a:ext cx="4718304" cy="576262"/>
          </a:xfrm>
        </p:spPr>
        <p:txBody>
          <a:bodyPr anchor="b">
            <a:noAutofit/>
          </a:bodyPr>
          <a:lstStyle>
            <a:lvl1pPr marL="0" indent="0">
              <a:spcBef>
                <a:spcPts val="672"/>
              </a:spcBef>
              <a:spcAft>
                <a:spcPts val="600"/>
              </a:spcAft>
              <a:buNone/>
              <a:defRPr sz="2800" b="0">
                <a:solidFill>
                  <a:schemeClr val="accent1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80670" y="3243262"/>
            <a:ext cx="4718304" cy="2632605"/>
          </a:xfrm>
        </p:spPr>
        <p:txBody>
          <a:bodyPr anchor="t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8" name="Straight Connector 17"/>
          <p:cNvCxnSpPr/>
          <p:nvPr/>
        </p:nvCxnSpPr>
        <p:spPr>
          <a:xfrm>
            <a:off x="1396169" y="2421466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664617985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4" name="Straight Connector 13"/>
          <p:cNvCxnSpPr/>
          <p:nvPr/>
        </p:nvCxnSpPr>
        <p:spPr>
          <a:xfrm>
            <a:off x="1396169" y="2421466"/>
            <a:ext cx="94072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920527245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90948932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293811" y="1388534"/>
            <a:ext cx="3718455" cy="1371600"/>
          </a:xfrm>
        </p:spPr>
        <p:txBody>
          <a:bodyPr anchor="b">
            <a:normAutofit/>
          </a:bodyPr>
          <a:lstStyle>
            <a:lvl1pPr algn="ctr">
              <a:defRPr sz="2400" b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5418668" y="982131"/>
            <a:ext cx="5469466" cy="4893735"/>
          </a:xfrm>
        </p:spPr>
        <p:txBody>
          <a:bodyPr anchor="ctr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293811" y="3031065"/>
            <a:ext cx="3718455" cy="2438404"/>
          </a:xfrm>
        </p:spPr>
        <p:txBody>
          <a:bodyPr anchor="t">
            <a:normAutofit/>
          </a:bodyPr>
          <a:lstStyle>
            <a:lvl1pPr marL="0" indent="0" algn="ctr">
              <a:buNone/>
              <a:defRPr sz="16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  <p:cxnSp>
        <p:nvCxnSpPr>
          <p:cNvPr id="16" name="Straight Connector 15"/>
          <p:cNvCxnSpPr/>
          <p:nvPr/>
        </p:nvCxnSpPr>
        <p:spPr>
          <a:xfrm>
            <a:off x="1396169" y="2912533"/>
            <a:ext cx="3514498" cy="0"/>
          </a:xfrm>
          <a:prstGeom prst="line">
            <a:avLst/>
          </a:prstGeom>
          <a:ln w="15875"/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861549514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295399" y="1883832"/>
            <a:ext cx="6241816" cy="1371600"/>
          </a:xfrm>
        </p:spPr>
        <p:txBody>
          <a:bodyPr anchor="b">
            <a:normAutofit/>
          </a:bodyPr>
          <a:lstStyle>
            <a:lvl1pPr algn="ctr">
              <a:defRPr sz="2800" b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17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8094831" y="1041400"/>
            <a:ext cx="3063347" cy="4775200"/>
          </a:xfrm>
          <a:prstGeom prst="roundRect">
            <a:avLst>
              <a:gd name="adj" fmla="val 0"/>
            </a:avLst>
          </a:prstGeom>
          <a:ln w="57150" cmpd="thickThin">
            <a:solidFill>
              <a:schemeClr val="tx1">
                <a:lumMod val="50000"/>
                <a:lumOff val="50000"/>
              </a:schemeClr>
            </a:solidFill>
            <a:miter lim="800000"/>
          </a:ln>
          <a:effectLst>
            <a:innerShdw blurRad="57150" dist="38100" dir="14460000">
              <a:srgbClr val="000000">
                <a:alpha val="70000"/>
              </a:srgbClr>
            </a:innerShdw>
          </a:effectLst>
        </p:spPr>
        <p:txBody>
          <a:bodyPr anchor="t">
            <a:normAutofit/>
          </a:bodyPr>
          <a:lstStyle>
            <a:lvl1pPr marL="0" indent="0" algn="ctr">
              <a:buNone/>
              <a:defRPr sz="1600"/>
            </a:lvl1pPr>
            <a:lvl2pPr marL="457200" indent="0">
              <a:buNone/>
              <a:defRPr sz="1600"/>
            </a:lvl2pPr>
            <a:lvl3pPr marL="914400" indent="0">
              <a:buNone/>
              <a:defRPr sz="1600"/>
            </a:lvl3pPr>
            <a:lvl4pPr marL="1371600" indent="0">
              <a:buNone/>
              <a:defRPr sz="1600"/>
            </a:lvl4pPr>
            <a:lvl5pPr marL="1828800" indent="0">
              <a:buNone/>
              <a:defRPr sz="1600"/>
            </a:lvl5pPr>
            <a:lvl6pPr marL="2286000" indent="0">
              <a:buNone/>
              <a:defRPr sz="1600"/>
            </a:lvl6pPr>
            <a:lvl7pPr marL="2743200" indent="0">
              <a:buNone/>
              <a:defRPr sz="1600"/>
            </a:lvl7pPr>
            <a:lvl8pPr marL="3200400" indent="0">
              <a:buNone/>
              <a:defRPr sz="1600"/>
            </a:lvl8pPr>
            <a:lvl9pPr marL="3657600" indent="0">
              <a:buNone/>
              <a:defRPr sz="1600"/>
            </a:lvl9pPr>
          </a:lstStyle>
          <a:p>
            <a:r>
              <a:rPr lang="ru-RU" smtClean="0"/>
              <a:t>Вставка рисунка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295399" y="3255432"/>
            <a:ext cx="6241816" cy="1828800"/>
          </a:xfrm>
        </p:spPr>
        <p:txBody>
          <a:bodyPr anchor="t">
            <a:normAutofit/>
          </a:bodyPr>
          <a:lstStyle>
            <a:lvl1pPr marL="0" indent="0" algn="ctr">
              <a:buNone/>
              <a:defRPr sz="18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231087334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18" Type="http://schemas.openxmlformats.org/officeDocument/2006/relationships/theme" Target="../theme/theme1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slideLayout" Target="../slideLayouts/slideLayout17.xml"/><Relationship Id="rId2" Type="http://schemas.openxmlformats.org/officeDocument/2006/relationships/slideLayout" Target="../slideLayouts/slideLayout2.xml"/><Relationship Id="rId16" Type="http://schemas.openxmlformats.org/officeDocument/2006/relationships/slideLayout" Target="../slideLayouts/slideLayout16.xml"/><Relationship Id="rId20" Type="http://schemas.openxmlformats.org/officeDocument/2006/relationships/image" Target="../media/image4.png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19" Type="http://schemas.openxmlformats.org/officeDocument/2006/relationships/image" Target="../media/image3.png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3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" name="Group 6"/>
          <p:cNvGrpSpPr/>
          <p:nvPr/>
        </p:nvGrpSpPr>
        <p:grpSpPr>
          <a:xfrm>
            <a:off x="-15736" y="0"/>
            <a:ext cx="12229962" cy="6856214"/>
            <a:chOff x="-15736" y="0"/>
            <a:chExt cx="12229962" cy="6856214"/>
          </a:xfrm>
        </p:grpSpPr>
        <p:pic>
          <p:nvPicPr>
            <p:cNvPr id="8" name="Picture 7" descr="HD-PanelContent.png"/>
            <p:cNvPicPr>
              <a:picLocks noChangeAspect="1"/>
            </p:cNvPicPr>
            <p:nvPr/>
          </p:nvPicPr>
          <p:blipFill>
            <a:blip r:embed="rId19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0" y="0"/>
              <a:ext cx="12188825" cy="6856214"/>
            </a:xfrm>
            <a:prstGeom prst="rect">
              <a:avLst/>
            </a:prstGeom>
          </p:spPr>
        </p:pic>
        <p:sp>
          <p:nvSpPr>
            <p:cNvPr id="9" name="Rectangle 8"/>
            <p:cNvSpPr/>
            <p:nvPr/>
          </p:nvSpPr>
          <p:spPr>
            <a:xfrm>
              <a:off x="608012" y="609600"/>
              <a:ext cx="10972800" cy="5638800"/>
            </a:xfrm>
            <a:prstGeom prst="rect">
              <a:avLst/>
            </a:prstGeom>
            <a:noFill/>
            <a:ln w="15875" cap="flat">
              <a:miter lim="800000"/>
            </a:ln>
          </p:spPr>
          <p:style>
            <a:lnRef idx="1">
              <a:schemeClr val="accent1"/>
            </a:lnRef>
            <a:fillRef idx="3">
              <a:schemeClr val="accent1"/>
            </a:fillRef>
            <a:effectRef idx="2">
              <a:schemeClr val="accent1"/>
            </a:effectRef>
            <a:fontRef idx="minor">
              <a:schemeClr val="lt1"/>
            </a:fontRef>
          </p:style>
        </p:sp>
        <p:pic>
          <p:nvPicPr>
            <p:cNvPr id="10" name="Picture 9" descr="HDRibbonContent-UniformTrim.png"/>
            <p:cNvPicPr>
              <a:picLocks noChangeAspect="1"/>
            </p:cNvPicPr>
            <p:nvPr/>
          </p:nvPicPr>
          <p:blipFill rotWithShape="1">
            <a:blip r:embed="rId20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/>
          </p:blipFill>
          <p:spPr>
            <a:xfrm>
              <a:off x="-15736" y="3153832"/>
              <a:ext cx="777240" cy="606425"/>
            </a:xfrm>
            <a:prstGeom prst="rect">
              <a:avLst/>
            </a:prstGeom>
          </p:spPr>
        </p:pic>
        <p:pic>
          <p:nvPicPr>
            <p:cNvPr id="11" name="Picture 10" descr="HDRibbonContent-UniformTrim.png"/>
            <p:cNvPicPr>
              <a:picLocks noChangeAspect="1"/>
            </p:cNvPicPr>
            <p:nvPr/>
          </p:nvPicPr>
          <p:blipFill rotWithShape="1">
            <a:blip r:embed="rId20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/>
          </p:blipFill>
          <p:spPr>
            <a:xfrm>
              <a:off x="11436986" y="3153832"/>
              <a:ext cx="777240" cy="606425"/>
            </a:xfrm>
            <a:prstGeom prst="rect">
              <a:avLst/>
            </a:prstGeom>
          </p:spPr>
        </p:pic>
      </p:grp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1295402" y="982132"/>
            <a:ext cx="9601196" cy="1303867"/>
          </a:xfrm>
          <a:prstGeom prst="rect">
            <a:avLst/>
          </a:prstGeom>
          <a:effectLst/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295401" y="2556932"/>
            <a:ext cx="9601196" cy="3318936"/>
          </a:xfrm>
          <a:prstGeom prst="rect">
            <a:avLst/>
          </a:prstGeom>
        </p:spPr>
        <p:txBody>
          <a:bodyPr vert="horz" lIns="91440" tIns="45720" rIns="91440" bIns="45720" rtlCol="0" anchor="t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677501" y="5969000"/>
            <a:ext cx="1600200" cy="27940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00" b="0" i="0">
                <a:solidFill>
                  <a:schemeClr val="tx1"/>
                </a:solidFill>
                <a:effectLst/>
                <a:latin typeface="+mn-lt"/>
              </a:defRPr>
            </a:lvl1pPr>
          </a:lstStyle>
          <a:p>
            <a:fld id="{903520D7-2542-4052-B41F-E18633D22C60}" type="datetimeFigureOut">
              <a:rPr lang="ru-RU" smtClean="0"/>
              <a:t>01.04.2021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1295401" y="5969000"/>
            <a:ext cx="7305900" cy="27940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00" b="0" i="0">
                <a:solidFill>
                  <a:schemeClr val="tx1"/>
                </a:solidFill>
                <a:effectLst/>
                <a:latin typeface="+mn-lt"/>
              </a:defRPr>
            </a:lvl1pPr>
          </a:lstStyle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10353901" y="5969000"/>
            <a:ext cx="542697" cy="27940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00" b="0" i="0">
                <a:solidFill>
                  <a:schemeClr val="tx1"/>
                </a:solidFill>
                <a:effectLst/>
                <a:latin typeface="+mn-lt"/>
              </a:defRPr>
            </a:lvl1pPr>
          </a:lstStyle>
          <a:p>
            <a:fld id="{30B4E617-7C00-46CF-ACFF-3188CD38A9F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83599566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97" r:id="rId1"/>
    <p:sldLayoutId id="2147483698" r:id="rId2"/>
    <p:sldLayoutId id="2147483699" r:id="rId3"/>
    <p:sldLayoutId id="2147483700" r:id="rId4"/>
    <p:sldLayoutId id="2147483701" r:id="rId5"/>
    <p:sldLayoutId id="2147483702" r:id="rId6"/>
    <p:sldLayoutId id="2147483703" r:id="rId7"/>
    <p:sldLayoutId id="2147483704" r:id="rId8"/>
    <p:sldLayoutId id="2147483705" r:id="rId9"/>
    <p:sldLayoutId id="2147483706" r:id="rId10"/>
    <p:sldLayoutId id="2147483707" r:id="rId11"/>
    <p:sldLayoutId id="2147483708" r:id="rId12"/>
    <p:sldLayoutId id="2147483709" r:id="rId13"/>
    <p:sldLayoutId id="2147483710" r:id="rId14"/>
    <p:sldLayoutId id="2147483711" r:id="rId15"/>
    <p:sldLayoutId id="2147483712" r:id="rId16"/>
    <p:sldLayoutId id="2147483713" r:id="rId17"/>
  </p:sldLayoutIdLst>
  <p:txStyles>
    <p:titleStyle>
      <a:lvl1pPr algn="ctr" defTabSz="457200" rtl="0" eaLnBrk="1" latinLnBrk="0" hangingPunct="1">
        <a:spcBef>
          <a:spcPct val="0"/>
        </a:spcBef>
        <a:buNone/>
        <a:defRPr sz="4400" kern="1200" cap="none">
          <a:ln w="3175" cmpd="sng">
            <a:noFill/>
          </a:ln>
          <a:solidFill>
            <a:schemeClr val="tx1">
              <a:lumMod val="85000"/>
              <a:lumOff val="15000"/>
            </a:schemeClr>
          </a:solidFill>
          <a:effectLst/>
          <a:latin typeface="+mj-lt"/>
          <a:ea typeface="+mj-ea"/>
          <a:cs typeface="+mj-cs"/>
        </a:defRPr>
      </a:lvl1pPr>
      <a:lvl2pPr eaLnBrk="1" hangingPunct="1">
        <a:defRPr>
          <a:solidFill>
            <a:schemeClr val="tx2"/>
          </a:solidFill>
        </a:defRPr>
      </a:lvl2pPr>
      <a:lvl3pPr eaLnBrk="1" hangingPunct="1">
        <a:defRPr>
          <a:solidFill>
            <a:schemeClr val="tx2"/>
          </a:solidFill>
        </a:defRPr>
      </a:lvl3pPr>
      <a:lvl4pPr eaLnBrk="1" hangingPunct="1">
        <a:defRPr>
          <a:solidFill>
            <a:schemeClr val="tx2"/>
          </a:solidFill>
        </a:defRPr>
      </a:lvl4pPr>
      <a:lvl5pPr eaLnBrk="1" hangingPunct="1">
        <a:defRPr>
          <a:solidFill>
            <a:schemeClr val="tx2"/>
          </a:solidFill>
        </a:defRPr>
      </a:lvl5pPr>
      <a:lvl6pPr eaLnBrk="1" hangingPunct="1">
        <a:defRPr>
          <a:solidFill>
            <a:schemeClr val="tx2"/>
          </a:solidFill>
        </a:defRPr>
      </a:lvl6pPr>
      <a:lvl7pPr eaLnBrk="1" hangingPunct="1">
        <a:defRPr>
          <a:solidFill>
            <a:schemeClr val="tx2"/>
          </a:solidFill>
        </a:defRPr>
      </a:lvl7pPr>
      <a:lvl8pPr eaLnBrk="1" hangingPunct="1">
        <a:defRPr>
          <a:solidFill>
            <a:schemeClr val="tx2"/>
          </a:solidFill>
        </a:defRPr>
      </a:lvl8pPr>
      <a:lvl9pPr eaLnBrk="1" hangingPunct="1">
        <a:defRPr>
          <a:solidFill>
            <a:schemeClr val="tx2"/>
          </a:solidFill>
        </a:defRPr>
      </a:lvl9pPr>
    </p:titleStyle>
    <p:bodyStyle>
      <a:lvl1pPr marL="285750" indent="-28575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2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1pPr>
      <a:lvl2pPr marL="742950" indent="-28575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20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2pPr>
      <a:lvl3pPr marL="1200150" indent="-28575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8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3pPr>
      <a:lvl4pPr marL="1543050" indent="-17145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6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4pPr>
      <a:lvl5pPr marL="2000250" indent="-17145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5pPr>
      <a:lvl6pPr marL="2514600" indent="-22860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6pPr>
      <a:lvl7pPr marL="2971800" indent="-22860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7pPr>
      <a:lvl8pPr marL="3429000" indent="-22860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8pPr>
      <a:lvl9pPr marL="3886200" indent="-228600" algn="l" defTabSz="457200" rtl="0" eaLnBrk="1" latinLnBrk="0" hangingPunct="1">
        <a:spcBef>
          <a:spcPct val="20000"/>
        </a:spcBef>
        <a:spcAft>
          <a:spcPts val="600"/>
        </a:spcAft>
        <a:buClr>
          <a:schemeClr val="accent1"/>
        </a:buClr>
        <a:buSzPct val="115000"/>
        <a:buFont typeface="Arial"/>
        <a:buChar char="•"/>
        <a:defRPr sz="1400" kern="1200" cap="none">
          <a:solidFill>
            <a:schemeClr val="tx1">
              <a:lumMod val="85000"/>
              <a:lumOff val="15000"/>
            </a:schemeClr>
          </a:solidFill>
          <a:effectLst/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jpeg"/><Relationship Id="rId2" Type="http://schemas.openxmlformats.org/officeDocument/2006/relationships/image" Target="../media/image35.jpeg"/><Relationship Id="rId1" Type="http://schemas.openxmlformats.org/officeDocument/2006/relationships/slideLayout" Target="../slideLayouts/slideLayout7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7.jpeg"/><Relationship Id="rId1" Type="http://schemas.openxmlformats.org/officeDocument/2006/relationships/slideLayout" Target="../slideLayouts/slideLayout7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1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slideLayout" Target="../slideLayouts/slideLayout7.xml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slideLayout" Target="../slideLayouts/slideLayout7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18.jpeg"/><Relationship Id="rId5" Type="http://schemas.openxmlformats.org/officeDocument/2006/relationships/image" Target="../media/image17.jpeg"/><Relationship Id="rId4" Type="http://schemas.openxmlformats.org/officeDocument/2006/relationships/image" Target="../media/image16.jpe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jpeg"/><Relationship Id="rId7" Type="http://schemas.openxmlformats.org/officeDocument/2006/relationships/image" Target="../media/image24.jpeg"/><Relationship Id="rId2" Type="http://schemas.openxmlformats.org/officeDocument/2006/relationships/image" Target="../media/image19.jpe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23.jpeg"/><Relationship Id="rId5" Type="http://schemas.openxmlformats.org/officeDocument/2006/relationships/image" Target="../media/image22.jpeg"/><Relationship Id="rId4" Type="http://schemas.openxmlformats.org/officeDocument/2006/relationships/image" Target="../media/image21.jpeg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eg"/><Relationship Id="rId2" Type="http://schemas.openxmlformats.org/officeDocument/2006/relationships/image" Target="../media/image25.jpe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29.jpeg"/><Relationship Id="rId5" Type="http://schemas.openxmlformats.org/officeDocument/2006/relationships/image" Target="../media/image28.jpeg"/><Relationship Id="rId4" Type="http://schemas.openxmlformats.org/officeDocument/2006/relationships/image" Target="../media/image27.jpe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jpeg"/><Relationship Id="rId2" Type="http://schemas.openxmlformats.org/officeDocument/2006/relationships/image" Target="../media/image30.jpe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34.jpeg"/><Relationship Id="rId5" Type="http://schemas.openxmlformats.org/officeDocument/2006/relationships/image" Target="../media/image33.JPG"/><Relationship Id="rId4" Type="http://schemas.openxmlformats.org/officeDocument/2006/relationships/image" Target="../media/image32.jpe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Autofit/>
          </a:bodyPr>
          <a:lstStyle/>
          <a:p>
            <a:pPr algn="ctr"/>
            <a:r>
              <a:rPr lang="ru-RU" sz="6000" b="1" dirty="0" smtClean="0">
                <a:solidFill>
                  <a:srgbClr val="FF0000"/>
                </a:solidFill>
              </a:rPr>
              <a:t>Библиотека для детей и родителей</a:t>
            </a:r>
            <a:endParaRPr lang="ru-RU" sz="6000" b="1" dirty="0">
              <a:solidFill>
                <a:srgbClr val="FF0000"/>
              </a:solidFill>
            </a:endParaRPr>
          </a:p>
        </p:txBody>
      </p:sp>
      <p:pic>
        <p:nvPicPr>
          <p:cNvPr id="4" name="Объект 3"/>
          <p:cNvPicPr>
            <a:picLocks noGrp="1" noChangeAspect="1"/>
          </p:cNvPicPr>
          <p:nvPr>
            <p:ph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998234" y="2557463"/>
            <a:ext cx="4195532" cy="3317875"/>
          </a:xfrm>
        </p:spPr>
      </p:pic>
      <p:sp>
        <p:nvSpPr>
          <p:cNvPr id="3" name="TextBox 2"/>
          <p:cNvSpPr txBox="1"/>
          <p:nvPr/>
        </p:nvSpPr>
        <p:spPr>
          <a:xfrm>
            <a:off x="8193766" y="3372592"/>
            <a:ext cx="3337174" cy="26776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Выполнил 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воспитатель МДОБУ№ 7 «Ласточка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»</a:t>
            </a:r>
          </a:p>
          <a:p>
            <a:pPr algn="ctr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ст. </a:t>
            </a:r>
            <a:r>
              <a:rPr lang="ru-RU" sz="2400" dirty="0" err="1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Пролчноокопской</a:t>
            </a:r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2400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algn="ctr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Хачатурян Алена Александровна</a:t>
            </a:r>
          </a:p>
          <a:p>
            <a:pPr algn="ctr"/>
            <a:r>
              <a:rPr lang="ru-RU" sz="2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2021г.</a:t>
            </a:r>
            <a:endParaRPr lang="ru-RU" sz="2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35979459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Рисунок 1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5400000">
            <a:off x="6593955" y="1230580"/>
            <a:ext cx="5854535" cy="4390901"/>
          </a:xfrm>
          <a:prstGeom prst="rect">
            <a:avLst/>
          </a:prstGeom>
        </p:spPr>
      </p:pic>
      <p:pic>
        <p:nvPicPr>
          <p:cNvPr id="3" name="Рисунок 2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96774" y="1852550"/>
            <a:ext cx="3789089" cy="4370121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1983179" y="748145"/>
            <a:ext cx="495201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sz="3600" b="1" dirty="0" smtClean="0">
                <a:solidFill>
                  <a:srgbClr val="FF0000"/>
                </a:solidFill>
                <a:latin typeface="Arial Black" panose="020B0A04020102020204" pitchFamily="34" charset="0"/>
                <a:cs typeface="Times New Roman" panose="02020603050405020304" pitchFamily="18" charset="0"/>
              </a:rPr>
              <a:t>Книжный уголок</a:t>
            </a:r>
            <a:endParaRPr lang="ru-RU" sz="3600" b="1" dirty="0">
              <a:solidFill>
                <a:srgbClr val="FF0000"/>
              </a:solidFill>
              <a:latin typeface="Arial Black" panose="020B0A04020102020204" pitchFamily="34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005271824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6" name="Picture 2" descr="https://drasler.ru/wp-content/uploads/2019/06/%D0%A1%D0%BC%D0%B0%D0%B9%D0%BB%D0%B8%D0%BA%D0%B8-%D0%B6%D0%B8%D0%B2%D1%8B%D0%B5-%D0%B4%D0%BB%D1%8F-%D0%BF%D1%80%D0%B5%D0%B7%D0%B5%D0%BD%D1%82%D0%B0%D1%86%D0%B8%D0%B8-%D1%81%D0%BF%D0%B0%D1%81%D0%B8%D0%B1%D0%BE-%D0%B7%D0%B0-%D0%B2%D0%BD%D0%B8%D0%BC%D0%B0%D0%BD%D0%B8%D0%B5006.jpg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98764" y="437963"/>
            <a:ext cx="11198431" cy="598606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895358881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" name="Заголовок 12"/>
          <p:cNvSpPr>
            <a:spLocks noGrp="1"/>
          </p:cNvSpPr>
          <p:nvPr>
            <p:ph type="title"/>
          </p:nvPr>
        </p:nvSpPr>
        <p:spPr>
          <a:xfrm>
            <a:off x="900107" y="415637"/>
            <a:ext cx="9592732" cy="2648198"/>
          </a:xfrm>
        </p:spPr>
        <p:txBody>
          <a:bodyPr>
            <a:normAutofit/>
          </a:bodyPr>
          <a:lstStyle/>
          <a:p>
            <a:r>
              <a:rPr lang="ru-RU" sz="2400" b="1" dirty="0" smtClean="0"/>
              <a:t>Цель:</a:t>
            </a:r>
            <a:r>
              <a:rPr lang="ru-RU" sz="2000" b="1" dirty="0" smtClean="0"/>
              <a:t/>
            </a:r>
            <a:br>
              <a:rPr lang="ru-RU" sz="2000" b="1" dirty="0" smtClean="0"/>
            </a:br>
            <a:r>
              <a:rPr lang="ru-RU" sz="2000" b="1" dirty="0" smtClean="0"/>
              <a:t>использование инновационных форм и методов привлечения детей и их родителей к чтению-восприятию художественной литературы и фольклора для формирования у ребенка предпосылок функционально грамотного читателя в будущем.</a:t>
            </a:r>
            <a:endParaRPr lang="ru-RU" sz="2000" b="1" dirty="0"/>
          </a:p>
        </p:txBody>
      </p:sp>
      <p:sp>
        <p:nvSpPr>
          <p:cNvPr id="14" name="Текст 13"/>
          <p:cNvSpPr>
            <a:spLocks noGrp="1"/>
          </p:cNvSpPr>
          <p:nvPr>
            <p:ph type="body" idx="1"/>
          </p:nvPr>
        </p:nvSpPr>
        <p:spPr>
          <a:xfrm>
            <a:off x="1196990" y="3063835"/>
            <a:ext cx="9592732" cy="2598275"/>
          </a:xfrm>
        </p:spPr>
        <p:txBody>
          <a:bodyPr>
            <a:noAutofit/>
          </a:bodyPr>
          <a:lstStyle/>
          <a:p>
            <a:r>
              <a:rPr lang="ru-RU" sz="2400" b="1" dirty="0" smtClean="0"/>
              <a:t>Задачи:</a:t>
            </a:r>
          </a:p>
          <a:p>
            <a:pPr algn="l"/>
            <a:r>
              <a:rPr lang="ru-RU" dirty="0" smtClean="0"/>
              <a:t>-</a:t>
            </a: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формирование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целостной картины мира, в том числе первичных ценностных представлений; </a:t>
            </a:r>
            <a:endParaRPr lang="ru-RU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 lvl="0" algn="l"/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-формирование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у детей представления о том, что книги содержат много интересной и познавательной информации.</a:t>
            </a:r>
          </a:p>
          <a:p>
            <a:pPr algn="l"/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-приобщение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к словесному искусству, в том числе художественного восприятия и эстетического </a:t>
            </a: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вкуса;</a:t>
            </a:r>
          </a:p>
          <a:p>
            <a:pPr algn="l"/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-воспитание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интереса и любви к чтению</a:t>
            </a: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;</a:t>
            </a:r>
          </a:p>
          <a:p>
            <a:pPr algn="l"/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-</a:t>
            </a:r>
            <a:r>
              <a:rPr lang="ru-RU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развитие литературной речи.</a:t>
            </a:r>
          </a:p>
        </p:txBody>
      </p:sp>
    </p:spTree>
    <p:extLst>
      <p:ext uri="{BB962C8B-B14F-4D97-AF65-F5344CB8AC3E}">
        <p14:creationId xmlns:p14="http://schemas.microsoft.com/office/powerpoint/2010/main" val="25851387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Прямоугольник 2"/>
          <p:cNvSpPr/>
          <p:nvPr/>
        </p:nvSpPr>
        <p:spPr>
          <a:xfrm>
            <a:off x="1163781" y="914845"/>
            <a:ext cx="7635834" cy="237533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  <a:spcAft>
                <a:spcPts val="1500"/>
              </a:spcAft>
            </a:pPr>
            <a:r>
              <a:rPr lang="ru-RU" sz="2000" dirty="0">
                <a:solidFill>
                  <a:srgbClr val="1B1C2A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Важную роль в развитии у детей познавательных способностей имеет работа с книгой. Дети любят слушать рассказы воспитателя, чтение любимых произведений, рассматривать иллюстрации. Чтобы у детей выработался навык работы с книгой, в каждой возрастной группе должен быть оборудован центр книги — место для совместного с воспитателем изучения литературных произведений и самостоятельной деятельности детей.</a:t>
            </a:r>
            <a:endParaRPr lang="ru-RU" sz="2000" dirty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endParaRPr>
          </a:p>
        </p:txBody>
      </p:sp>
      <p:sp>
        <p:nvSpPr>
          <p:cNvPr id="4" name="Прямоугольник 3"/>
          <p:cNvSpPr/>
          <p:nvPr/>
        </p:nvSpPr>
        <p:spPr>
          <a:xfrm>
            <a:off x="3621973" y="3562598"/>
            <a:ext cx="6127667" cy="200054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2000" dirty="0">
                <a:solidFill>
                  <a:srgbClr val="1B1C2A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нашем мире стремительно развивающихся технологий, киноиндустрии и </a:t>
            </a:r>
            <a:r>
              <a:rPr lang="ru-RU" sz="2000" dirty="0" smtClean="0">
                <a:solidFill>
                  <a:srgbClr val="1B1C2A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масс медиа </a:t>
            </a:r>
            <a:r>
              <a:rPr lang="ru-RU" sz="2000" dirty="0">
                <a:solidFill>
                  <a:srgbClr val="1B1C2A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ребёнок не должен растеряться и лишиться возможности обрести верного и мудрого спутника жизни — книгу. Она открывает мир вечных ценностей, учит доброте в увлекательной для детей форме</a:t>
            </a:r>
            <a:r>
              <a:rPr lang="ru-RU" sz="2400" dirty="0">
                <a:solidFill>
                  <a:srgbClr val="1B1C2A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2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402507117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Рисунок 1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631875" y="890650"/>
            <a:ext cx="3689268" cy="2766951"/>
          </a:xfrm>
          <a:prstGeom prst="rect">
            <a:avLst/>
          </a:prstGeom>
        </p:spPr>
      </p:pic>
      <p:pic>
        <p:nvPicPr>
          <p:cNvPr id="3" name="Рисунок 2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631875" y="3811979"/>
            <a:ext cx="3428011" cy="2571008"/>
          </a:xfrm>
          <a:prstGeom prst="rect">
            <a:avLst/>
          </a:prstGeom>
        </p:spPr>
      </p:pic>
      <p:pic>
        <p:nvPicPr>
          <p:cNvPr id="4" name="Рисунок 3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4198" y="4088080"/>
            <a:ext cx="2691740" cy="2018805"/>
          </a:xfrm>
          <a:prstGeom prst="rect">
            <a:avLst/>
          </a:prstGeom>
        </p:spPr>
      </p:pic>
      <p:pic>
        <p:nvPicPr>
          <p:cNvPr id="5" name="Рисунок 4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89069" y="2624448"/>
            <a:ext cx="3507179" cy="2630384"/>
          </a:xfrm>
          <a:prstGeom prst="rect">
            <a:avLst/>
          </a:prstGeom>
        </p:spPr>
      </p:pic>
      <p:sp>
        <p:nvSpPr>
          <p:cNvPr id="6" name="Прямоугольник 5"/>
          <p:cNvSpPr/>
          <p:nvPr/>
        </p:nvSpPr>
        <p:spPr>
          <a:xfrm>
            <a:off x="767938" y="890650"/>
            <a:ext cx="6096000" cy="2031325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ru-RU" dirty="0">
                <a:solidFill>
                  <a:srgbClr val="333333"/>
                </a:solidFill>
                <a:latin typeface="Arial" panose="020B0604020202020204" pitchFamily="34" charset="0"/>
              </a:rPr>
              <a:t> </a:t>
            </a:r>
            <a:r>
              <a:rPr lang="ru-RU" dirty="0" smtClean="0">
                <a:solidFill>
                  <a:srgbClr val="333333"/>
                </a:solidFill>
                <a:latin typeface="Arial" panose="020B0604020202020204" pitchFamily="34" charset="0"/>
              </a:rPr>
              <a:t>Углублённо </a:t>
            </a:r>
            <a:r>
              <a:rPr lang="ru-RU" dirty="0">
                <a:solidFill>
                  <a:srgbClr val="333333"/>
                </a:solidFill>
                <a:latin typeface="Arial" panose="020B0604020202020204" pitchFamily="34" charset="0"/>
              </a:rPr>
              <a:t>знакомить детей с детской литературой и книгой, обеспечивать литературное развитие дошкольников, раскрыть перед детьми мир нравственно-эстетических ценностей и духовной культуры, накопленных предыдущими поколениями, выработать художественный вкус, формировать культуру чувств, общения.</a:t>
            </a: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06928408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Рисунок 1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160824" y="1436915"/>
            <a:ext cx="4148445" cy="3111334"/>
          </a:xfrm>
          <a:prstGeom prst="rect">
            <a:avLst/>
          </a:prstGeom>
        </p:spPr>
      </p:pic>
      <p:pic>
        <p:nvPicPr>
          <p:cNvPr id="3" name="Рисунок 2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81299" y="2648197"/>
            <a:ext cx="4528457" cy="3396343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874816" y="640071"/>
            <a:ext cx="5894119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sz="2400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Просмотр презентаций</a:t>
            </a:r>
            <a:endParaRPr lang="ru-RU" sz="2400" b="1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5" name="Прямоугольник 4"/>
          <p:cNvSpPr/>
          <p:nvPr/>
        </p:nvSpPr>
        <p:spPr>
          <a:xfrm>
            <a:off x="1088572" y="1204425"/>
            <a:ext cx="6096000" cy="1200329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ru-RU" dirty="0">
                <a:solidFill>
                  <a:srgbClr val="333333"/>
                </a:solidFill>
                <a:latin typeface="Arial" panose="020B0604020202020204" pitchFamily="34" charset="0"/>
              </a:rPr>
              <a:t> </a:t>
            </a:r>
            <a:r>
              <a:rPr lang="ru-RU" dirty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Главной </a:t>
            </a:r>
            <a:r>
              <a:rPr lang="ru-RU" b="1" dirty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целью</a:t>
            </a:r>
            <a:r>
              <a:rPr lang="ru-RU" dirty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 использования мультимедийных </a:t>
            </a:r>
            <a:r>
              <a:rPr lang="ru-RU" b="1" dirty="0" smtClean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презентаций</a:t>
            </a:r>
            <a:r>
              <a:rPr lang="ru-RU" dirty="0" smtClean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dirty="0">
                <a:solidFill>
                  <a:srgbClr val="333333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является усиление наглядности, облегчение процесса зрительного восприятия и запоминания информации с помощью ярких образов.</a:t>
            </a:r>
            <a:endParaRPr lang="ru-RU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908453366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Прямоугольник 1"/>
          <p:cNvSpPr/>
          <p:nvPr/>
        </p:nvSpPr>
        <p:spPr>
          <a:xfrm>
            <a:off x="625434" y="517151"/>
            <a:ext cx="6096000" cy="2123658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ru-RU" sz="2800" dirty="0">
                <a:solidFill>
                  <a:srgbClr val="000000"/>
                </a:solidFill>
                <a:latin typeface="Calibri" panose="020F0502020204030204" pitchFamily="34" charset="0"/>
              </a:rPr>
              <a:t> </a:t>
            </a:r>
            <a:r>
              <a:rPr lang="ru-RU" sz="2000" dirty="0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Слушая сказку, дети внутренне рисуют себе картины, образы, что способствует развитию фантазии.  Вместе с тем, время от времени жизнь этих внутренних образов должна обогащаться за счёт образов внешних.  Именно эту важную функцию выполняет в детском саду кукольный театр.</a:t>
            </a:r>
            <a:endParaRPr lang="ru-RU" sz="20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pic>
        <p:nvPicPr>
          <p:cNvPr id="7" name="Рисунок 6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13978" y="771992"/>
            <a:ext cx="3065171" cy="2285426"/>
          </a:xfrm>
          <a:prstGeom prst="rect">
            <a:avLst/>
          </a:prstGeom>
        </p:spPr>
      </p:pic>
      <p:pic>
        <p:nvPicPr>
          <p:cNvPr id="8" name="Рисунок 7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389761" y="3156974"/>
            <a:ext cx="3207328" cy="2515325"/>
          </a:xfrm>
          <a:prstGeom prst="rect">
            <a:avLst/>
          </a:prstGeom>
        </p:spPr>
      </p:pic>
      <p:pic>
        <p:nvPicPr>
          <p:cNvPr id="9" name="Рисунок 8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28811" y="2192531"/>
            <a:ext cx="3585167" cy="2222106"/>
          </a:xfrm>
          <a:prstGeom prst="rect">
            <a:avLst/>
          </a:prstGeom>
        </p:spPr>
      </p:pic>
      <p:pic>
        <p:nvPicPr>
          <p:cNvPr id="10" name="Рисунок 9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553389" y="3930733"/>
            <a:ext cx="3458244" cy="2280062"/>
          </a:xfrm>
          <a:prstGeom prst="rect">
            <a:avLst/>
          </a:prstGeom>
        </p:spPr>
      </p:pic>
      <p:pic>
        <p:nvPicPr>
          <p:cNvPr id="11" name="Рисунок 10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06094" y="3895108"/>
            <a:ext cx="2654184" cy="235131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849918820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Рисунок 1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757202" y="728433"/>
            <a:ext cx="2723408" cy="2042556"/>
          </a:xfrm>
          <a:prstGeom prst="rect">
            <a:avLst/>
          </a:prstGeom>
        </p:spPr>
      </p:pic>
      <p:pic>
        <p:nvPicPr>
          <p:cNvPr id="4" name="Рисунок 3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761221">
            <a:off x="8953030" y="3059295"/>
            <a:ext cx="2773955" cy="2080467"/>
          </a:xfrm>
          <a:prstGeom prst="rect">
            <a:avLst/>
          </a:prstGeom>
        </p:spPr>
      </p:pic>
      <p:pic>
        <p:nvPicPr>
          <p:cNvPr id="5" name="Рисунок 4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723357" y="3925727"/>
            <a:ext cx="2850075" cy="2137556"/>
          </a:xfrm>
          <a:prstGeom prst="rect">
            <a:avLst/>
          </a:prstGeom>
        </p:spPr>
      </p:pic>
      <p:pic>
        <p:nvPicPr>
          <p:cNvPr id="6" name="Рисунок 5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9753381">
            <a:off x="362147" y="757406"/>
            <a:ext cx="2763726" cy="2072795"/>
          </a:xfrm>
          <a:prstGeom prst="rect">
            <a:avLst/>
          </a:prstGeom>
        </p:spPr>
      </p:pic>
      <p:pic>
        <p:nvPicPr>
          <p:cNvPr id="7" name="Рисунок 6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9664401">
            <a:off x="549158" y="3583155"/>
            <a:ext cx="2904683" cy="2178512"/>
          </a:xfrm>
          <a:prstGeom prst="rect">
            <a:avLst/>
          </a:prstGeom>
        </p:spPr>
      </p:pic>
      <p:pic>
        <p:nvPicPr>
          <p:cNvPr id="8" name="Рисунок 7"/>
          <p:cNvPicPr>
            <a:picLocks noChangeAspect="1"/>
          </p:cNvPicPr>
          <p:nvPr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207147" y="3556130"/>
            <a:ext cx="2976748" cy="2232561"/>
          </a:xfrm>
          <a:prstGeom prst="rect">
            <a:avLst/>
          </a:prstGeom>
        </p:spPr>
      </p:pic>
      <p:sp>
        <p:nvSpPr>
          <p:cNvPr id="9" name="TextBox 8"/>
          <p:cNvSpPr txBox="1"/>
          <p:nvPr/>
        </p:nvSpPr>
        <p:spPr>
          <a:xfrm>
            <a:off x="3582302" y="626594"/>
            <a:ext cx="4596676" cy="286232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Рисование иллюстраций по мотивам сказок:</a:t>
            </a:r>
          </a:p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-Волшебная птица;</a:t>
            </a:r>
          </a:p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-Сказочный замок;</a:t>
            </a:r>
          </a:p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-Сивка-Бурка;</a:t>
            </a:r>
          </a:p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-Конек-Горбунок;</a:t>
            </a:r>
          </a:p>
          <a:p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-Сказка о царе </a:t>
            </a:r>
            <a:r>
              <a:rPr lang="ru-RU" b="1" dirty="0" err="1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Салтане</a:t>
            </a:r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, о его славном и могучем богатыре князе </a:t>
            </a:r>
            <a:r>
              <a:rPr lang="ru-RU" b="1" dirty="0" err="1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Гвидоне</a:t>
            </a:r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b="1" dirty="0" err="1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Салтановиче</a:t>
            </a:r>
            <a:r>
              <a:rPr lang="ru-RU" b="1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и о прекрасной царевне лебеди.</a:t>
            </a:r>
            <a:endParaRPr lang="ru-RU" b="1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618892045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Рисунок 3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447313" y="3945574"/>
            <a:ext cx="3190505" cy="2392879"/>
          </a:xfrm>
          <a:prstGeom prst="rect">
            <a:avLst/>
          </a:prstGeom>
        </p:spPr>
      </p:pic>
      <p:pic>
        <p:nvPicPr>
          <p:cNvPr id="5" name="Рисунок 4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63833" y="3123206"/>
            <a:ext cx="3938653" cy="2953990"/>
          </a:xfrm>
          <a:prstGeom prst="rect">
            <a:avLst/>
          </a:prstGeom>
        </p:spPr>
      </p:pic>
      <p:pic>
        <p:nvPicPr>
          <p:cNvPr id="6" name="Рисунок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86889" y="608609"/>
            <a:ext cx="3243944" cy="2432958"/>
          </a:xfrm>
          <a:prstGeom prst="rect">
            <a:avLst/>
          </a:prstGeom>
        </p:spPr>
      </p:pic>
      <p:pic>
        <p:nvPicPr>
          <p:cNvPr id="8" name="Рисунок 7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633358" y="788222"/>
            <a:ext cx="3004460" cy="2253345"/>
          </a:xfrm>
          <a:prstGeom prst="rect">
            <a:avLst/>
          </a:prstGeom>
        </p:spPr>
      </p:pic>
      <p:pic>
        <p:nvPicPr>
          <p:cNvPr id="9" name="Рисунок 8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8716" y="3811978"/>
            <a:ext cx="3020290" cy="2265218"/>
          </a:xfrm>
          <a:prstGeom prst="rect">
            <a:avLst/>
          </a:prstGeom>
        </p:spPr>
      </p:pic>
      <p:sp>
        <p:nvSpPr>
          <p:cNvPr id="11" name="TextBox 10"/>
          <p:cNvSpPr txBox="1"/>
          <p:nvPr/>
        </p:nvSpPr>
        <p:spPr>
          <a:xfrm>
            <a:off x="4194464" y="568661"/>
            <a:ext cx="4132609" cy="255454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ru-RU" sz="4000" b="1" dirty="0" smtClean="0">
                <a:solidFill>
                  <a:srgbClr val="3399FF"/>
                </a:solidFill>
              </a:rPr>
              <a:t>Были разработаны памятки для родителей</a:t>
            </a:r>
            <a:endParaRPr lang="ru-RU" sz="4000" b="1" dirty="0">
              <a:solidFill>
                <a:srgbClr val="3399FF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37912691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Рисунок 3"/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26375" y="3574473"/>
            <a:ext cx="2474892" cy="2778826"/>
          </a:xfrm>
          <a:prstGeom prst="rect">
            <a:avLst/>
          </a:prstGeom>
        </p:spPr>
      </p:pic>
      <p:pic>
        <p:nvPicPr>
          <p:cNvPr id="5" name="Рисунок 4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854929" y="3475972"/>
            <a:ext cx="2042211" cy="2722948"/>
          </a:xfrm>
          <a:prstGeom prst="rect">
            <a:avLst/>
          </a:prstGeom>
        </p:spPr>
      </p:pic>
      <p:pic>
        <p:nvPicPr>
          <p:cNvPr id="6" name="Рисунок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892146" y="512894"/>
            <a:ext cx="2133642" cy="2847823"/>
          </a:xfrm>
          <a:prstGeom prst="rect">
            <a:avLst/>
          </a:prstGeom>
        </p:spPr>
      </p:pic>
      <p:pic>
        <p:nvPicPr>
          <p:cNvPr id="7" name="Рисунок 6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003032" y="736269"/>
            <a:ext cx="3366655" cy="4488873"/>
          </a:xfrm>
          <a:prstGeom prst="rect">
            <a:avLst/>
          </a:prstGeom>
        </p:spPr>
      </p:pic>
      <p:pic>
        <p:nvPicPr>
          <p:cNvPr id="8" name="Рисунок 7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64869" y="3443844"/>
            <a:ext cx="1959428" cy="2612571"/>
          </a:xfrm>
          <a:prstGeom prst="rect">
            <a:avLst/>
          </a:prstGeom>
        </p:spPr>
      </p:pic>
      <p:sp>
        <p:nvSpPr>
          <p:cNvPr id="9" name="TextBox 8"/>
          <p:cNvSpPr txBox="1"/>
          <p:nvPr/>
        </p:nvSpPr>
        <p:spPr>
          <a:xfrm>
            <a:off x="6080266" y="890649"/>
            <a:ext cx="3633750" cy="258532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ru-RU" b="1" dirty="0" smtClean="0"/>
              <a:t>Только в союзе с родителями, возможно грамотное, эффективное приобщение к чтению детей. В наши дома должна вернутся забытая и утраченная традиция семейного чтения- общего чтения книг, общения втроем: взрослый, ребенок и книга.</a:t>
            </a:r>
            <a:endParaRPr lang="ru-RU" b="1" dirty="0"/>
          </a:p>
        </p:txBody>
      </p:sp>
    </p:spTree>
    <p:extLst>
      <p:ext uri="{BB962C8B-B14F-4D97-AF65-F5344CB8AC3E}">
        <p14:creationId xmlns:p14="http://schemas.microsoft.com/office/powerpoint/2010/main" val="3696904670"/>
      </p:ext>
    </p:extLst>
  </p:cSld>
  <p:clrMapOvr>
    <a:masterClrMapping/>
  </p:clrMapOvr>
</p:sld>
</file>

<file path=ppt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ppt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Organic</Template>
  <TotalTime>360</TotalTime>
  <Words>272</Words>
  <Application>Microsoft Office PowerPoint</Application>
  <PresentationFormat>Широкоэкранный</PresentationFormat>
  <Paragraphs>27</Paragraphs>
  <Slides>11</Slides>
  <Notes>0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5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11</vt:i4>
      </vt:variant>
    </vt:vector>
  </HeadingPairs>
  <TitlesOfParts>
    <vt:vector size="17" baseType="lpstr">
      <vt:lpstr>Arial</vt:lpstr>
      <vt:lpstr>Arial Black</vt:lpstr>
      <vt:lpstr>Calibri</vt:lpstr>
      <vt:lpstr>Garamond</vt:lpstr>
      <vt:lpstr>Times New Roman</vt:lpstr>
      <vt:lpstr>Натуральные материалы</vt:lpstr>
      <vt:lpstr>Библиотека для детей и родителей</vt:lpstr>
      <vt:lpstr>Цель: использование инновационных форм и методов привлечения детей и их родителей к чтению-восприятию художественной литературы и фольклора для формирования у ребенка предпосылок функционально грамотного читателя в будущем.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</vt:vector>
  </TitlesOfParts>
  <Company/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Библиотека для детей и родителей</dc:title>
  <dc:creator>Пользователь Windows</dc:creator>
  <cp:lastModifiedBy>Пользователь Windows</cp:lastModifiedBy>
  <cp:revision>20</cp:revision>
  <dcterms:created xsi:type="dcterms:W3CDTF">2021-03-28T12:02:22Z</dcterms:created>
  <dcterms:modified xsi:type="dcterms:W3CDTF">2021-04-01T17:33:23Z</dcterms:modified>
</cp:coreProperties>
</file>