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608513"/>
        <w:docPartObj>
          <w:docPartGallery w:val="Cover Pages"/>
          <w:docPartUnique/>
        </w:docPartObj>
      </w:sdtPr>
      <w:sdtEndPr>
        <w:rPr>
          <w:sz w:val="12"/>
          <w:lang w:val="en-US"/>
        </w:rPr>
      </w:sdtEndPr>
      <w:sdtContent>
        <w:p w14:paraId="1D6E8C0D" w14:textId="0860ABE8" w:rsidR="00B3758B" w:rsidRDefault="00B3758B" w:rsidP="00DF7AB2">
          <w:pPr>
            <w:spacing w:line="360" w:lineRule="auto"/>
          </w:pPr>
          <w:r>
            <w:rPr>
              <w:noProof/>
              <w:lang w:val="en-US" w:eastAsia="ru-RU"/>
            </w:rPr>
            <mc:AlternateContent>
              <mc:Choice Requires="wpg">
                <w:drawing>
                  <wp:anchor distT="0" distB="0" distL="114300" distR="114300" simplePos="0" relativeHeight="251665408" behindDoc="0" locked="1" layoutInCell="0" allowOverlap="1" wp14:anchorId="34FF83C6" wp14:editId="0B8078D0">
                    <wp:simplePos x="0" y="0"/>
                    <wp:positionH relativeFrom="column">
                      <wp:posOffset>3073400</wp:posOffset>
                    </wp:positionH>
                    <wp:positionV relativeFrom="page">
                      <wp:posOffset>932815</wp:posOffset>
                    </wp:positionV>
                    <wp:extent cx="3637915" cy="777240"/>
                    <wp:effectExtent l="0" t="0" r="19685" b="35560"/>
                    <wp:wrapNone/>
                    <wp:docPr id="91" name="Group 9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37915" cy="777240"/>
                              <a:chOff x="0" y="0"/>
                              <a:chExt cx="2377440" cy="776605"/>
                            </a:xfrm>
                          </wpg:grpSpPr>
                          <wps:wsp>
                            <wps:cNvPr id="9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23825"/>
                                <a:ext cx="1257935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ED50F" w14:textId="5AA773F7" w:rsidR="00432230" w:rsidRDefault="00432230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ОТЧЕТ КИП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1125" y="0"/>
                                <a:ext cx="996315" cy="75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2C368" w14:textId="75A5FF23" w:rsidR="00432230" w:rsidRDefault="00432230">
                                  <w:pPr>
                                    <w:contextualSpacing/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92"/>
                                      <w:szCs w:val="92"/>
                                    </w:rPr>
                                    <w:t>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1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3500" y="190500"/>
                                <a:ext cx="0" cy="586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91" o:spid="_x0000_s1026" style="position:absolute;margin-left:242pt;margin-top:73.45pt;width:286.45pt;height:61.2pt;z-index:251665408;mso-position-vertical-relative:page;mso-width-relative:margin;mso-height-relative:margin" coordsize="2377440,7766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" o:allowincell="f"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" o:spid="_x0000_s1027" type="#_x0000_t202" style="position:absolute;top:123825;width:1257935;height:517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xRsuxAAA&#10;ANsAAAAPAAAAZHJzL2Rvd25yZXYueG1sRI9BawIxFITvBf9DeEJvNauHtq5GEUuh0FN39eDtsXkm&#10;q5uXJUnXbX99Uyj0OMzMN8x6O7pODBRi61nBfFaAIG68btkoONSvD88gYkLW2HkmBV8UYbuZ3K2x&#10;1P7GHzRUyYgM4ViiAptSX0oZG0sO48z3xNk7++AwZRmM1AFvGe46uSiKR+mw5bxgsae9peZafToF&#10;l/ZoTlVdD09nm3Q08ft9Hl6Uup+OuxWIRGP6D/+137SC5QJ+v+Qf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sUbLsQAAADbAAAADwAAAAAAAAAAAAAAAACXAgAAZHJzL2Rv&#10;d25yZXYueG1sUEsFBgAAAAAEAAQA9QAAAIgDAAAAAA==&#10;" filled="f" stroked="f" strokecolor="gray">
                      <v:textbox inset="0,0,0,0">
                        <w:txbxContent>
                          <w:p w14:paraId="4E8ED50F" w14:textId="5AA773F7" w:rsidR="00432230" w:rsidRDefault="00432230">
                            <w:pPr>
                              <w:contextualSpacing/>
                              <w:jc w:val="right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ОТЧЕТ КИП</w:t>
                            </w:r>
                          </w:p>
                        </w:txbxContent>
                      </v:textbox>
                    </v:shape>
                    <v:shape id="Text Box 7" o:spid="_x0000_s1028" type="#_x0000_t202" style="position:absolute;left:1381125;width:996315;height:756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D+a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OD+awwAAANsAAAAPAAAAAAAAAAAAAAAAAJcCAABkcnMvZG93&#10;bnJldi54bWxQSwUGAAAAAAQABAD1AAAAhwMAAAAA&#10;" filled="f" stroked="f">
                      <v:textbox inset="0,0,0,0">
                        <w:txbxContent>
                          <w:p w14:paraId="3BB2C368" w14:textId="75A5FF23" w:rsidR="00432230" w:rsidRDefault="00432230">
                            <w:pPr>
                              <w:contextualSpacing/>
                              <w:rPr>
                                <w:rFonts w:asciiTheme="majorHAnsi" w:hAnsiTheme="majorHAnsi"/>
                                <w:color w:val="548DD4" w:themeColor="text2" w:themeTint="99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92"/>
                                <w:szCs w:val="92"/>
                              </w:rPr>
                              <w:t>2016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8" o:spid="_x0000_s1029" type="#_x0000_t32" style="position:absolute;left:1333500;top:190500;width:0;height:58610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r08+MMAAADcAAAADwAAAGRycy9kb3ducmV2LnhtbERPS2sCMRC+F/ofwhR6KZrdKkXXjVIF&#10;wVuprYi3IZl90M1k3cR1/fdNQehtPr7n5KvBNqKnzteOFaTjBASxdqbmUsH313Y0A+EDssHGMSm4&#10;kYfV8vEhx8y4K39Svw+liCHsM1RQhdBmUnpdkUU/di1x5ArXWQwRdqU0HV5juG3ka5K8SYs1x4YK&#10;W9pUpH/2F6vgOL3NjD6dJ+ue9cv8wxTn9NAr9fw0vC9ABBrCv/ju3pk4P0nh75l4gV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q9PPjDAAAA3AAAAA8AAAAAAAAAAAAA&#10;AAAAoQIAAGRycy9kb3ducmV2LnhtbFBLBQYAAAAABAAEAPkAAACRAwAAAAA=&#10;" strokecolor="gray" strokeweight="1.5pt"/>
                    <w10:wrap anchory="page"/>
                    <w10:anchorlock/>
                  </v:group>
                </w:pict>
              </mc:Fallback>
            </mc:AlternateContent>
          </w:r>
          <w:r>
            <w:rPr>
              <w:noProof/>
              <w:lang w:val="en-US"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0" allowOverlap="1" wp14:anchorId="44651D9F" wp14:editId="762E32DA">
                    <wp:simplePos x="0" y="0"/>
                    <wp:positionH relativeFrom="page">
                      <wp:posOffset>276225</wp:posOffset>
                    </wp:positionH>
                    <wp:positionV relativeFrom="page">
                      <wp:posOffset>457200</wp:posOffset>
                    </wp:positionV>
                    <wp:extent cx="7013448" cy="219456"/>
                    <wp:effectExtent l="0" t="0" r="0" b="9525"/>
                    <wp:wrapNone/>
                    <wp:docPr id="9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3448" cy="21945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21.75pt;margin-top:36pt;width:552.2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" o:allowincell="f" fillcolor="#8db3e2 [1311]" stroked="f" strokecolor="#4a7ebb" strokeweight="1.5pt">
                    <v:shadow opacity="22938f" offset="0"/>
                    <v:textbox inset=",7.2pt,,7.2pt"/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  <w:lang w:val="en-US"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0" allowOverlap="1" wp14:anchorId="6561CA15" wp14:editId="109DF0D7">
                    <wp:simplePos x="0" y="0"/>
                    <wp:positionH relativeFrom="page">
                      <wp:posOffset>1139190</wp:posOffset>
                    </wp:positionH>
                    <wp:positionV relativeFrom="page">
                      <wp:posOffset>3006090</wp:posOffset>
                    </wp:positionV>
                    <wp:extent cx="6007100" cy="3543300"/>
                    <wp:effectExtent l="0" t="0" r="0" b="1270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7100" cy="354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808080" w:themeColor="background1" w:themeShade="80"/>
                                    <w:sz w:val="56"/>
                                    <w:szCs w:val="56"/>
                                  </w:rPr>
                                  <w:alias w:val="Заголовок"/>
                                  <w:tag w:val=""/>
                                  <w:id w:val="-42411063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032822A" w14:textId="2FFE785A" w:rsidR="00432230" w:rsidRPr="00A0185A" w:rsidRDefault="00432230">
                                    <w:pPr>
                                      <w:contextualSpacing/>
                                      <w:rPr>
                                        <w:rFonts w:asciiTheme="majorHAnsi" w:hAnsiTheme="majorHAnsi"/>
                                        <w:color w:val="808080" w:themeColor="background1" w:themeShade="80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808080" w:themeColor="background1" w:themeShade="80"/>
                                        <w:sz w:val="56"/>
                                        <w:szCs w:val="56"/>
                                      </w:rPr>
                                      <w:t>ОТЧЕТ О РАБОТЕ                                 краевой инновационной площадки по теме «Разработка и построение системы развития кадрового потенциала в условиях реализации ФГОС на примере МБОУ СОШ № 12 станицы Павловской»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30" style="position:absolute;margin-left:89.7pt;margin-top:236.7pt;width:473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" o:allowincell="f" filled="f" stroked="f">
                    <v:textbox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808080" w:themeColor="background1" w:themeShade="80"/>
                              <w:sz w:val="56"/>
                              <w:szCs w:val="56"/>
                            </w:rPr>
                            <w:alias w:val="Заголовок"/>
                            <w:tag w:val=""/>
                            <w:id w:val="-4241106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032822A" w14:textId="2FFE785A" w:rsidR="00432230" w:rsidRPr="00A0185A" w:rsidRDefault="00432230">
                              <w:pPr>
                                <w:contextualSpacing/>
                                <w:rPr>
                                  <w:rFonts w:asciiTheme="majorHAnsi" w:hAnsiTheme="majorHAnsi"/>
                                  <w:color w:val="808080" w:themeColor="background1" w:themeShade="8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808080" w:themeColor="background1" w:themeShade="80"/>
                                  <w:sz w:val="56"/>
                                  <w:szCs w:val="56"/>
                                </w:rPr>
                                <w:t>ОТЧЕТ О РАБОТЕ                                 краевой инновационной площадки по теме «Разработка и построение системы развития кадрового потенциала в условиях реализации ФГОС на примере МБОУ СОШ № 12 станицы Павловской»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  <w:lang w:val="en-US"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 wp14:anchorId="53C2F278" wp14:editId="563C77CF">
                    <wp:simplePos x="0" y="0"/>
                    <wp:positionH relativeFrom="page">
                      <wp:posOffset>428625</wp:posOffset>
                    </wp:positionH>
                    <wp:positionV relativeFrom="page">
                      <wp:posOffset>9635490</wp:posOffset>
                    </wp:positionV>
                    <wp:extent cx="6675120" cy="571500"/>
                    <wp:effectExtent l="0" t="0" r="0" b="12700"/>
                    <wp:wrapNone/>
                    <wp:docPr id="96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7512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F6D16" w14:textId="040531F7" w:rsidR="00432230" w:rsidRDefault="00432230">
                                <w:pPr>
                                  <w:contextualSpacing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548DD4" w:themeColor="text2" w:themeTint="99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548DD4" w:themeColor="text2" w:themeTint="99"/>
                                    <w:spacing w:val="60"/>
                                    <w:sz w:val="20"/>
                                    <w:szCs w:val="20"/>
                                  </w:rPr>
                                  <w:t>МБОУ СОШ № 12                                                           Краснодарский край, станица Павловская, УЛ. Гражданская, 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31" style="position:absolute;margin-left:33.75pt;margin-top:758.7pt;width:525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" o:allowincell="f" filled="f" stroked="f">
                    <v:textbox>
                      <w:txbxContent>
                        <w:p w14:paraId="31EF6D16" w14:textId="040531F7" w:rsidR="00432230" w:rsidRDefault="00432230">
                          <w:pPr>
                            <w:contextualSpacing/>
                            <w:rPr>
                              <w:rFonts w:asciiTheme="majorHAnsi" w:hAnsiTheme="majorHAnsi"/>
                              <w:b/>
                              <w:bCs/>
                              <w:color w:val="548DD4" w:themeColor="text2" w:themeTint="99"/>
                              <w:spacing w:val="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548DD4" w:themeColor="text2" w:themeTint="99"/>
                              <w:spacing w:val="60"/>
                              <w:sz w:val="20"/>
                              <w:szCs w:val="20"/>
                            </w:rPr>
                            <w:t>МБОУ СОШ № 12                                                           Краснодарский край, станица Павловская, УЛ. Гражданская, 21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  <w:lang w:val="en-US" w:eastAsia="ru-RU"/>
            </w:rPr>
            <mc:AlternateContent>
              <mc:Choice Requires="wpg">
                <w:drawing>
                  <wp:anchor distT="0" distB="0" distL="114300" distR="114300" simplePos="0" relativeHeight="251661312" behindDoc="1" locked="1" layoutInCell="0" allowOverlap="1" wp14:anchorId="48F647FE" wp14:editId="2B34C97F">
                    <wp:simplePos x="0" y="0"/>
                    <wp:positionH relativeFrom="page">
                      <wp:posOffset>276225</wp:posOffset>
                    </wp:positionH>
                    <wp:positionV relativeFrom="page">
                      <wp:posOffset>9544050</wp:posOffset>
                    </wp:positionV>
                    <wp:extent cx="7013448" cy="685800"/>
                    <wp:effectExtent l="0" t="0" r="16510" b="19050"/>
                    <wp:wrapNone/>
                    <wp:docPr id="87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013448" cy="685800"/>
                              <a:chOff x="432" y="13608"/>
                              <a:chExt cx="11376" cy="1081"/>
                            </a:xfrm>
                          </wpg:grpSpPr>
                          <wps:wsp>
                            <wps:cNvPr id="88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" y="13608"/>
                                <a:ext cx="113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" y="14689"/>
                                <a:ext cx="113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9" o:spid="_x0000_s1026" style="position:absolute;margin-left:21.75pt;margin-top:751.5pt;width:552.25pt;height:54pt;z-index:-251655168;mso-position-horizontal-relative:page;mso-position-vertical-relative:page" coordorigin="432,13608" coordsize="11376,10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" o:allowincell="f">
                    <v:shape id="AutoShape 10" o:spid="_x0000_s1027" type="#_x0000_t32" style="position:absolute;left:432;top:13608;width:1137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8YEaHr8AAADbAAAADwAAAAAAAAAAAAAAAACh&#10;AgAAZHJzL2Rvd25yZXYueG1sUEsFBgAAAAAEAAQA+QAAAI0DAAAAAA==&#10;" strokecolor="gray"/>
                    <v:shape id="AutoShape 11" o:spid="_x0000_s1028" type="#_x0000_t32" style="position:absolute;left:432;top:14689;width:1137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s2/hcIAAADbAAAADwAAAAAAAAAAAAAA&#10;AAChAgAAZHJzL2Rvd25yZXYueG1sUEsFBgAAAAAEAAQA+QAAAJADAAAAAA==&#10;" strokecolor="gray"/>
                    <w10:wrap anchorx="page" anchory="page"/>
                    <w10:anchorlock/>
                  </v:group>
                </w:pict>
              </mc:Fallback>
            </mc:AlternateContent>
          </w:r>
        </w:p>
        <w:p w14:paraId="3FA58CC9" w14:textId="77777777" w:rsidR="001C4C54" w:rsidRDefault="00B3758B" w:rsidP="00DF7AB2">
          <w:pPr>
            <w:spacing w:after="0" w:line="360" w:lineRule="auto"/>
            <w:rPr>
              <w:sz w:val="12"/>
              <w:lang w:val="en-US"/>
            </w:rPr>
          </w:pPr>
          <w:r>
            <w:rPr>
              <w:sz w:val="12"/>
              <w:lang w:val="en-US"/>
            </w:rPr>
            <w:br w:type="page"/>
          </w:r>
        </w:p>
      </w:sdtContent>
    </w:sdt>
    <w:p w14:paraId="3661DA47" w14:textId="767D4AA5" w:rsidR="00B3758B" w:rsidRPr="00374506" w:rsidRDefault="00B3758B" w:rsidP="00DF7A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4506">
        <w:rPr>
          <w:rFonts w:ascii="Times New Roman" w:hAnsi="Times New Roman"/>
          <w:sz w:val="28"/>
          <w:szCs w:val="28"/>
        </w:rPr>
        <w:lastRenderedPageBreak/>
        <w:t>ПАСПОРТНАЯ ИНФОРМАЦИЯ</w:t>
      </w:r>
    </w:p>
    <w:p w14:paraId="4D16C3C6" w14:textId="77777777" w:rsidR="001C4C54" w:rsidRPr="00374506" w:rsidRDefault="001C4C54" w:rsidP="00DF7AB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D616B14" w14:textId="77777777" w:rsidR="001C4C54" w:rsidRPr="00374506" w:rsidRDefault="001C4C54" w:rsidP="00DF7AB2">
      <w:pPr>
        <w:spacing w:after="0" w:line="360" w:lineRule="auto"/>
        <w:rPr>
          <w:rFonts w:ascii="Times New Roman" w:hAnsi="Times New Roman"/>
          <w:sz w:val="12"/>
          <w:lang w:val="en-US"/>
        </w:rPr>
      </w:pPr>
    </w:p>
    <w:sdt>
      <w:sdtPr>
        <w:rPr>
          <w:rFonts w:ascii="Times New Roman" w:hAnsi="Times New Roman"/>
          <w:color w:val="000000" w:themeColor="text1"/>
          <w:sz w:val="28"/>
          <w:lang w:val="en-US"/>
        </w:rPr>
        <w:alias w:val="Аннотация"/>
        <w:id w:val="1556273158"/>
        <w:placeholder>
          <w:docPart w:val="211AFC3467C1A240B7B0FD44965D93B0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565A893A" w14:textId="4FD00901" w:rsidR="00603D29" w:rsidRPr="00374506" w:rsidRDefault="00603D29" w:rsidP="00DF7AB2">
          <w:pPr>
            <w:pBdr>
              <w:left w:val="single" w:sz="24" w:space="4" w:color="8DB3E2" w:themeColor="text2" w:themeTint="66"/>
            </w:pBdr>
            <w:spacing w:line="360" w:lineRule="auto"/>
            <w:ind w:left="851"/>
            <w:contextualSpacing/>
            <w:rPr>
              <w:rFonts w:ascii="Times New Roman" w:hAnsi="Times New Roman"/>
              <w:color w:val="000000" w:themeColor="text1"/>
              <w:sz w:val="28"/>
            </w:rPr>
          </w:pP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Учредитель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: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администрация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муниципального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образования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Павловский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район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Краснодарского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края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                                                         </w:t>
          </w:r>
          <w:r w:rsid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Юридический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адрес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: 352042, РОССИЯ,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Краснодарский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край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,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Павловская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ст-ца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,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Гражданская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ул</w:t>
          </w:r>
          <w:proofErr w:type="spellEnd"/>
          <w:proofErr w:type="gram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.,</w:t>
          </w:r>
          <w:proofErr w:type="gram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21                                                                                     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Директор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: Приходько Сергей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Сергеевич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                                               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Тел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/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факс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: (86191)5-78-74                                    </w:t>
          </w:r>
          <w:r w:rsidR="007D3613"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                   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r w:rsidR="00374506"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               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Е-mail: school12@pavl.kubannet.ru                     </w:t>
          </w:r>
          <w:r w:rsidR="00374506"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                        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Официальный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сайт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: s12.pavlovskaya.net                      </w:t>
          </w:r>
          <w:r w:rsidR="00374506"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       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     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Страница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>проекта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: http://s12.pavlovskaya.net/?cat=71              </w:t>
          </w:r>
          <w:r w:rsid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   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val="en-US"/>
            </w:rPr>
            <w:t xml:space="preserve"> </w:t>
          </w:r>
          <w:proofErr w:type="spellStart"/>
          <w:r w:rsidRPr="00374506">
            <w:rPr>
              <w:rFonts w:ascii="Times New Roman" w:eastAsia="ＭＳ 明朝" w:hAnsi="Times New Roman"/>
              <w:color w:val="000000" w:themeColor="text1"/>
              <w:sz w:val="28"/>
            </w:rPr>
            <w:t>Офиц.статусы</w:t>
          </w:r>
          <w:proofErr w:type="spellEnd"/>
          <w:r w:rsidRPr="00374506">
            <w:rPr>
              <w:rFonts w:ascii="Times New Roman" w:eastAsia="ＭＳ 明朝" w:hAnsi="Times New Roman"/>
              <w:color w:val="000000" w:themeColor="text1"/>
              <w:sz w:val="28"/>
            </w:rPr>
            <w:t xml:space="preserve">: 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  <w:lang w:eastAsia="ja-JP"/>
            </w:rPr>
            <w:t>базовая школа муниципалитета по инклюзивному образованию (2011 год);</w:t>
          </w:r>
          <w:r w:rsidRPr="00374506">
            <w:rPr>
              <w:rFonts w:ascii="Times New Roman" w:eastAsia="ＭＳ 明朝" w:hAnsi="Times New Roman"/>
              <w:color w:val="000000" w:themeColor="text1"/>
              <w:sz w:val="28"/>
            </w:rPr>
            <w:t xml:space="preserve"> пилотная площадка ФГОС ООО (2012 год)</w:t>
          </w:r>
        </w:p>
      </w:sdtContent>
    </w:sdt>
    <w:p w14:paraId="0E451D07" w14:textId="77777777" w:rsidR="004F28D9" w:rsidRDefault="004F28D9" w:rsidP="00DF7AB2">
      <w:pPr>
        <w:spacing w:after="0" w:line="360" w:lineRule="auto"/>
        <w:jc w:val="both"/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</w:pPr>
    </w:p>
    <w:p w14:paraId="7AF63E9B" w14:textId="77777777" w:rsidR="00374506" w:rsidRPr="00374506" w:rsidRDefault="00374506" w:rsidP="00DF7AB2">
      <w:pPr>
        <w:spacing w:after="0" w:line="360" w:lineRule="auto"/>
        <w:jc w:val="both"/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</w:pPr>
    </w:p>
    <w:p w14:paraId="0C773BD6" w14:textId="4F935B2A" w:rsidR="004F28D9" w:rsidRPr="00374506" w:rsidRDefault="00EF10B4" w:rsidP="00DF7A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proofErr w:type="spellStart"/>
      <w:r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>Директор</w:t>
      </w:r>
      <w:proofErr w:type="spellEnd"/>
      <w:r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4F28D9" w:rsidRPr="00374506"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ab/>
        <w:t>____________</w:t>
      </w:r>
      <w:r w:rsidR="006F3465" w:rsidRPr="00374506"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>__</w:t>
      </w:r>
      <w:r w:rsidR="004F28D9" w:rsidRPr="00374506"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_____  </w:t>
      </w:r>
      <w:proofErr w:type="gramStart"/>
      <w:r w:rsidR="004F28D9" w:rsidRPr="00374506"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/  </w:t>
      </w:r>
      <w:r w:rsidR="004F28D9" w:rsidRPr="00374506">
        <w:rPr>
          <w:rStyle w:val="aff0"/>
          <w:rFonts w:ascii="Times New Roman" w:hAnsi="Times New Roman"/>
          <w:color w:val="auto"/>
          <w:sz w:val="28"/>
          <w:szCs w:val="28"/>
          <w:lang w:val="en-US"/>
        </w:rPr>
        <w:t>С.С</w:t>
      </w:r>
      <w:proofErr w:type="gramEnd"/>
      <w:r w:rsidR="004F28D9" w:rsidRPr="00374506">
        <w:rPr>
          <w:rStyle w:val="aff0"/>
          <w:rFonts w:ascii="Times New Roman" w:hAnsi="Times New Roman"/>
          <w:color w:val="auto"/>
          <w:sz w:val="28"/>
          <w:szCs w:val="28"/>
          <w:lang w:val="en-US"/>
        </w:rPr>
        <w:t>. Приходько</w:t>
      </w:r>
      <w:r w:rsidR="004F28D9" w:rsidRPr="00374506">
        <w:rPr>
          <w:rStyle w:val="aff0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 /</w:t>
      </w:r>
    </w:p>
    <w:p w14:paraId="4F74D761" w14:textId="77777777" w:rsidR="00D35EA0" w:rsidRPr="00D03337" w:rsidRDefault="009026AC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4F28D9">
        <w:rPr>
          <w:rFonts w:ascii="Times New Roman" w:hAnsi="Times New Roman"/>
          <w:sz w:val="28"/>
          <w:szCs w:val="28"/>
        </w:rPr>
        <w:br w:type="page"/>
      </w:r>
    </w:p>
    <w:p w14:paraId="50778B57" w14:textId="4AD51AF5" w:rsidR="00D35EA0" w:rsidRPr="0093612C" w:rsidRDefault="00FE7B0E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Соответствие задачам федеральной и региональной образовательной политики</w:t>
      </w:r>
      <w:r w:rsidR="00D35EA0" w:rsidRPr="0093612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1529600D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6F568539" w14:textId="23B05C4A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основным направлениям в Государственной  </w:t>
      </w:r>
      <w:r w:rsidR="00FE7B0E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программе «Развитие образования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2013–2020 годы</w:t>
      </w:r>
      <w:r w:rsidR="00FE7B0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подчеркивается, что единственным путём, который позволит России стать конкурентным обществом в мире XXI века и обеспечить достойную жизнь всем нашим гражданам, является модернизация и инновационное развитие. Раскрытие способностей каждого ученика таким образом, чтобы он был готов к жизни в высокотехнологичном, конкурентном мире, самостоятельно ставить и достигать серьёзных целей, умело реагируя на разные жизненные ситуации, предполагает развитие таких качеств личности как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14:paraId="6541C5E1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Одной из ключевых задач современности является обеспечение равного доступа обучающихся к качественному образованию. Основным условием, обеспечивающим получение ими качественного образования, является “качественный” педагог, способный заложить и развить необходимые способности и компетенции у обучающихся. Шансы получения обучающимся искомых характеристик значительно повышаются в случае попадания в обучение к преподавателю, обладающему более высокой квалификацией. Данное исследование ставит целью развитие профессионализма педагогов и их квалификации за счет внутренних ресурсов образовательных организаций.</w:t>
      </w:r>
    </w:p>
    <w:p w14:paraId="2751316A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Инновационные проекты в образовании в 90% случаев осуществляют школы крупные, попадающие в рейтинги, подобные «Топ-100». Они по содержанию и результативности в основном и возможны для осуществления в школах с количеством учащихся 800-1000 и более обучающихся. В таких школах имеется богатая ресурсная база как за счет привлеченных средств на реализацию государственного стандарта согласно системе нормативно-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подушевого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финансирования, так и за счет имеющегося количества административных и педагогических кадров, позволяющего реализовывать проекты различных направлений, избегая ситуации «двойной нагрузки», когда один педагог задействован в нескольких видах деятельности или проектах помимо выполнения элементарных должностных инструкций. </w:t>
      </w:r>
    </w:p>
    <w:p w14:paraId="70E17FD4" w14:textId="77777777" w:rsidR="00D35EA0" w:rsidRPr="0093612C" w:rsidRDefault="00D35EA0" w:rsidP="00D35EA0">
      <w:pPr>
        <w:pStyle w:val="normal"/>
        <w:spacing w:after="150" w:line="360" w:lineRule="auto"/>
        <w:ind w:firstLine="720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Ключевым, на наш взгляд, является изменение структуры организации. </w:t>
      </w:r>
    </w:p>
    <w:p w14:paraId="15F1DD6E" w14:textId="77777777" w:rsidR="00D35EA0" w:rsidRPr="0093612C" w:rsidRDefault="00D35EA0" w:rsidP="00D35EA0">
      <w:pPr>
        <w:pStyle w:val="normal"/>
        <w:spacing w:line="360" w:lineRule="auto"/>
        <w:ind w:firstLine="720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 современных исследованиях системы образования в России все чаще встречается термин «стабильно неуспешная школа». В большей степени это касается сельских образовательных организаций. Все мы знаем, что сельская школа сегодня существует в условиях крайней ограниченности ресурсов:</w:t>
      </w:r>
    </w:p>
    <w:p w14:paraId="7AC890B6" w14:textId="77777777" w:rsidR="00D35EA0" w:rsidRPr="0093612C" w:rsidRDefault="00D35EA0" w:rsidP="00D35EA0">
      <w:pPr>
        <w:pStyle w:val="normal"/>
        <w:spacing w:line="360" w:lineRule="auto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— финансовых (связано с низкой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накопляемостью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учащихся в классах),</w:t>
      </w:r>
    </w:p>
    <w:p w14:paraId="7B648874" w14:textId="77777777" w:rsidR="00D35EA0" w:rsidRPr="0093612C" w:rsidRDefault="00D35EA0" w:rsidP="00D35EA0">
      <w:pPr>
        <w:pStyle w:val="normal"/>
        <w:spacing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— человеческих (связано с общей урбанизацией, а большое количество федеральных, региональных и муниципальных программ по привлечению молодых педагогов в село доказывает это).</w:t>
      </w:r>
    </w:p>
    <w:p w14:paraId="0B1A574E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Актуальность данного проекта заключается в том, что он достаточно технологичен и успешно осуществляется школой с численностью менее 350 обучающихся и также может быть успешно реализован в образовательной организации, сопоставимой по численности. Доля подобных организаций в Краснодарском крае достаточно высока, хотя их вовлеченность в инновационные процессы заметно меньше. </w:t>
      </w:r>
    </w:p>
    <w:p w14:paraId="46FCF27B" w14:textId="77777777" w:rsidR="00D35EA0" w:rsidRDefault="00D35EA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EF293B" w14:textId="77777777" w:rsidR="00D35EA0" w:rsidRDefault="00D35EA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0DA064" w14:textId="77777777" w:rsidR="00D35EA0" w:rsidRDefault="00D35EA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CEDBCA" w14:textId="77777777" w:rsidR="00D35EA0" w:rsidRDefault="00D35EA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3F754A0" w14:textId="77777777" w:rsidR="006F295A" w:rsidRDefault="006F295A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DD2CED1" w14:textId="77777777" w:rsidR="00D35EA0" w:rsidRDefault="00D35EA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364C91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C93F958" w14:textId="076DE5A3" w:rsidR="00D35EA0" w:rsidRPr="0093612C" w:rsidRDefault="00FE7B0E" w:rsidP="00FE7B0E">
      <w:pPr>
        <w:pStyle w:val="normal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20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Задачи отчетного периода </w:t>
      </w:r>
    </w:p>
    <w:p w14:paraId="23D16CAD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Сверхзадача: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Развитие склонности имеющегося кадрового состава школы к педагогическому поиску и профессиональному росту .</w:t>
      </w: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4085"/>
        <w:gridCol w:w="4819"/>
      </w:tblGrid>
      <w:tr w:rsidR="00D35EA0" w:rsidRPr="00D35EA0" w14:paraId="0DB68766" w14:textId="77777777" w:rsidTr="006F295A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C2B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D6DD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Задача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9C93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Реализация</w:t>
            </w:r>
          </w:p>
        </w:tc>
      </w:tr>
      <w:tr w:rsidR="00D35EA0" w:rsidRPr="00D35EA0" w14:paraId="56EFF188" w14:textId="77777777" w:rsidTr="006F295A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1F49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F515" w14:textId="77777777" w:rsidR="00D35EA0" w:rsidRPr="00D35EA0" w:rsidRDefault="00D35EA0" w:rsidP="00D35EA0">
            <w:pPr>
              <w:pStyle w:val="normal"/>
              <w:spacing w:after="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сотрудничества, взаимопонимания и взаимопомощи в группе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FE00" w14:textId="77777777" w:rsidR="00D35EA0" w:rsidRPr="00D35EA0" w:rsidRDefault="00D35EA0" w:rsidP="00D35EA0">
            <w:pPr>
              <w:pStyle w:val="normal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профессионального взаимодействия посредством  применения «кураторской методики»</w:t>
            </w:r>
          </w:p>
        </w:tc>
      </w:tr>
      <w:tr w:rsidR="00D35EA0" w:rsidRPr="00D35EA0" w14:paraId="4545E430" w14:textId="77777777" w:rsidTr="006F295A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DCB3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A741" w14:textId="77777777" w:rsidR="00D35EA0" w:rsidRPr="00D35EA0" w:rsidRDefault="00D35EA0" w:rsidP="00D35EA0">
            <w:pPr>
              <w:pStyle w:val="normal"/>
              <w:spacing w:after="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 особых коммуникативных каналов и процедур (т.е. условий для профессионального взаимодействия), развития опыта конструктивной коммуникации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357C" w14:textId="77777777" w:rsidR="00D35EA0" w:rsidRPr="00D35EA0" w:rsidRDefault="00D35EA0" w:rsidP="00D35EA0">
            <w:pPr>
              <w:pStyle w:val="normal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Построение работы профессиональных групп  внутри коллектива через технологию «перевёрнутого урока» </w:t>
            </w:r>
          </w:p>
        </w:tc>
      </w:tr>
      <w:tr w:rsidR="00D35EA0" w:rsidRPr="00D35EA0" w14:paraId="03B4C3CA" w14:textId="77777777" w:rsidTr="006F295A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CEF2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D4A9" w14:textId="77777777" w:rsidR="00D35EA0" w:rsidRPr="00D35EA0" w:rsidRDefault="00D35EA0" w:rsidP="00D35EA0">
            <w:pPr>
              <w:pStyle w:val="normal"/>
              <w:spacing w:after="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 условий групповой коммуникации средних показателей деловой и психологической безопасности членов групп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1A75" w14:textId="77777777" w:rsidR="00D35EA0" w:rsidRPr="00D35EA0" w:rsidRDefault="00D35EA0" w:rsidP="00D35EA0">
            <w:pPr>
              <w:pStyle w:val="normal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решения стратегических задач «командами под задачу»</w:t>
            </w:r>
          </w:p>
        </w:tc>
      </w:tr>
      <w:tr w:rsidR="00D35EA0" w:rsidRPr="00D35EA0" w14:paraId="1B0F543F" w14:textId="77777777" w:rsidTr="006F295A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D939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4C6E" w14:textId="77777777" w:rsidR="00D35EA0" w:rsidRPr="00D35EA0" w:rsidRDefault="00D35EA0" w:rsidP="00D35EA0">
            <w:pPr>
              <w:pStyle w:val="normal"/>
              <w:spacing w:after="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комфортной среды для  творчества педагога. 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E0F1" w14:textId="77777777" w:rsidR="00D35EA0" w:rsidRPr="00D35EA0" w:rsidRDefault="00D35EA0" w:rsidP="00D35EA0">
            <w:pPr>
              <w:pStyle w:val="normal"/>
              <w:spacing w:after="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Повышения открытости управления и увеличения объема обмена информацией с сотрудниками.</w:t>
            </w:r>
          </w:p>
        </w:tc>
      </w:tr>
      <w:tr w:rsidR="00D35EA0" w:rsidRPr="00D35EA0" w14:paraId="17F41242" w14:textId="77777777" w:rsidTr="006F295A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AE6F" w14:textId="77777777" w:rsidR="00D35EA0" w:rsidRPr="00D35EA0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9EFA" w14:textId="77777777" w:rsidR="00D35EA0" w:rsidRPr="00D35EA0" w:rsidRDefault="00D35EA0" w:rsidP="00D35EA0">
            <w:pPr>
              <w:pStyle w:val="normal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Диссеминация опыта на различных уровнях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E80A" w14:textId="536A5BA6" w:rsidR="00D35EA0" w:rsidRPr="00D35EA0" w:rsidRDefault="00D35EA0" w:rsidP="00D35EA0">
            <w:pPr>
              <w:pStyle w:val="normal"/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муниципальных семинаров</w:t>
            </w:r>
            <w:r w:rsidR="006F29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 региональных мастер-классов;</w:t>
            </w: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участие  во Всероссийской конференции “Управленческая весна </w:t>
            </w:r>
            <w:r w:rsidR="006F29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2016”</w:t>
            </w:r>
            <w:r w:rsidR="006F29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14:paraId="4C208DFD" w14:textId="5EFF67D4" w:rsidR="00D35EA0" w:rsidRPr="00D35EA0" w:rsidRDefault="00D35EA0" w:rsidP="00F33D70">
            <w:pPr>
              <w:pStyle w:val="normal"/>
              <w:spacing w:after="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Выступление на региональном семинаре  по теме: «Изменение структуры  образовательной организации на  основе </w:t>
            </w:r>
            <w:proofErr w:type="spellStart"/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6F29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крогруппового</w:t>
            </w:r>
            <w:proofErr w:type="spellEnd"/>
            <w:r w:rsidR="006F29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взаимодействия» (</w:t>
            </w:r>
            <w:r w:rsidRPr="00D35E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Сочи);</w:t>
            </w:r>
          </w:p>
        </w:tc>
      </w:tr>
    </w:tbl>
    <w:p w14:paraId="6CFEF50D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5481D996" w14:textId="77777777" w:rsidR="000E2015" w:rsidRDefault="000E2015" w:rsidP="00D35EA0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962492" w14:textId="6C780C6E" w:rsidR="00D35EA0" w:rsidRPr="0093612C" w:rsidRDefault="00FE7B0E" w:rsidP="00D35EA0">
      <w:pPr>
        <w:pStyle w:val="normal"/>
        <w:spacing w:after="0" w:line="36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Содержание инновационной деятельности  за отчетный период </w:t>
      </w:r>
    </w:p>
    <w:p w14:paraId="2F05B434" w14:textId="77777777" w:rsidR="00D35EA0" w:rsidRPr="0093612C" w:rsidRDefault="00D35EA0" w:rsidP="00D35EA0">
      <w:pPr>
        <w:pStyle w:val="normal"/>
        <w:spacing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первоначальных результатов реализации  выявил целый спектр проблем, имеющихся в коллективе на данном этапе, их формулировка позволила выстроить систему кадровой политики учреждения на основе нематериальной мотивации: горизонтальная профессиональная ротация, мотивация к инновациям через распространение педагогического опыта в рамках коммуникативных каналов, ресурсное и моральное стимулирование; создания условий для сотрудничества, изменения содержания наставничества. В отчетный период созданный механизм формирования сотрудничества внутри школы апробировался в качестве  оказания консультативной помощи школам – партнерам.</w:t>
      </w:r>
    </w:p>
    <w:p w14:paraId="08DF0D74" w14:textId="4B69A3E3" w:rsidR="00D35EA0" w:rsidRPr="0093612C" w:rsidRDefault="00432230" w:rsidP="00D35EA0">
      <w:pPr>
        <w:pStyle w:val="normal"/>
        <w:spacing w:line="36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FE7B0E" w:rsidRPr="00FE7B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н</w:t>
      </w:r>
      <w:r w:rsidR="00D35EA0" w:rsidRPr="00FE7B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аправление</w:t>
      </w:r>
      <w:r w:rsidR="00FE7B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деятельности - р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азработка алгоритма использования внутреннего ресурса «наставничества  для повышения квалификации педагогических и руководящих кадров, </w:t>
      </w:r>
      <w:r w:rsidR="00D35EA0" w:rsidRPr="00FE7B0E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позволили бы учителю организовать деятельность образовательного учреждения в соответствии с целями и задачами формирования базовых компетенций у учащихся на основе 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внутришкольной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модели повышения квалификации на основе  системного управления развитием организации</w:t>
      </w:r>
    </w:p>
    <w:p w14:paraId="7013D775" w14:textId="4FA76290" w:rsidR="00D35EA0" w:rsidRPr="0093612C" w:rsidRDefault="00D35EA0" w:rsidP="00D35EA0">
      <w:pPr>
        <w:pStyle w:val="normal"/>
        <w:spacing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эффективной работы педагогического коллектива стала одной из важнейших задач нашего образовательного учреждения, особенно в тех условиях, когда новый приток молодых учителей в силу особенностей сельской школы  является фактором постоянной институциональной нестабильности организации, и мы вынуждены искать пути оптимального использования имеющегося кадрового потенциала. Задача осложнена тем, что , учителя других окружающих школ  имеют  более высокие коэффициенты заработной платы и зачастую молодые педагоги нашей школы рассчитывая на смену работы  не заинтересованы в развитии.  Изменение содержания образования, внедрение инноваций в организации приводило к ломке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устоявшихся профессиональных стереотипов, а это процесс болезненный. Однако, нами было принято решение создавать условия для творческого роста и профессионального самосовершенствования мол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>одых педагогов, ведь имеющиеся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учителя-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стажисты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являются хранителями педагогических традиций школы, имеют сильную классическую методическую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и дидактическую подготовку, высокие показатели результативности обучения.</w:t>
      </w:r>
    </w:p>
    <w:p w14:paraId="443D85CF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Сегодня выстраивание кадровой политики в нашей школе происходит таким образом, чтобы активизировалась профессиональная подготовка учителя, чтобы содержание работы соответствовало требованиям времени, способствовало саморазвитию личности учителя. Начался этап обновления коллектива — прием на работу молодых специалистов, их обучение, проведение аттестации, организация введения в профессию.</w:t>
      </w:r>
    </w:p>
    <w:p w14:paraId="07433C08" w14:textId="637D1629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 то же время выявились проблемные зоны, в которых внутренние возможности коллектива достаточно ограничены. Например, в школу приходит новый молодой учитель, у которого нет наставника внутри коллектива по его предмету — информатика, основы безопасности жизнедеятельности и т. п. В этом случае может помочь использование коммуникативных каналов внутри школы в рамках деятельности проектных групп, которые были созданы на первом этапе внедрения инновации. </w:t>
      </w:r>
    </w:p>
    <w:p w14:paraId="3962AC9D" w14:textId="50C819A8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Кроме того, для самого учителя-наставника появляется значительный стимул к профессиональному развитию через распространение своего опыта — это дает повышение профессионального статуса и положительно влияет на аттестацию педагога.</w:t>
      </w:r>
    </w:p>
    <w:p w14:paraId="1984D53C" w14:textId="6AE0724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Совместная работа молодого или вновь принятого на работу педагога и внешнего наставника строится по методу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менторинга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 котором более опытный педагог делится имеющимися знаниями и опытом со своим подопечным на протяжении определенного времени. Погружение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 практическую деятельность строится по методу «кураторской методики» и работы во временной команде «под задачу».</w:t>
      </w:r>
    </w:p>
    <w:p w14:paraId="17F51C3E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Как показала практика, для части педагогов-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стажистов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 значительной степени важно получить признание значимости своего труда в педагогическом сообществе, то есть система статусной мотивации более действенна, чем материальные стимулы.</w:t>
      </w:r>
    </w:p>
    <w:p w14:paraId="314927E7" w14:textId="1C360602" w:rsidR="00D35EA0" w:rsidRPr="0093612C" w:rsidRDefault="00D35EA0" w:rsidP="00D35EA0">
      <w:pPr>
        <w:pStyle w:val="normal"/>
        <w:spacing w:after="0" w:line="360" w:lineRule="auto"/>
        <w:ind w:right="-30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на основе  подобранных методик развития профессионального взаимодействия в первый год работы КИП (Измененная НПБ, позволяющая осуществить переход к применению инновационных подходов в образовании (совершенствование  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балльно-рейтинговои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̆ системы оценки коллективной работы педагогов в рамках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микрогруппового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взаимодействия, новых подходов к планированию и организации работы проектных групп,  активное введение в образовательный процесс системы профессиональной  мобильности и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т.д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); использования Комплекта проектных игр  (определение уровня коммуникации и мотивации членов педагогического коллектива и возможные способы ее совершенствования); проекта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Googlе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+ и методика групповой  работы в чате над документами, уроками, проектами (развитие организации с опорой на  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микрогрупповую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структуру профессионального взаимодействия); методика «Информационный десант», как способ объединения усилий учащихся и педагогов по достижению образовател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>ьных целей; реализация Процедуры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взаимопосещения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уроков с целью исследования урока (профессиональный разбор произошедшего на уроке, нацеленный на усовершенствование специфических аспектов организации урока и обучения конкретных учеников) предоставил следующий спектр возможностей:</w:t>
      </w:r>
    </w:p>
    <w:p w14:paraId="5E8C974B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практикующему учителю, имеющему статус наставника, возможность для профессионального развития на основе анализа и распространения собственной профессиональной методики;</w:t>
      </w:r>
    </w:p>
    <w:p w14:paraId="5294F1EF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• молодому учителю — знания и навыки, необходимые для собственного профессионального развития, на основе погружения в профессию.</w:t>
      </w:r>
    </w:p>
    <w:p w14:paraId="371247EC" w14:textId="2EC10678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43223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7B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 направление работы -  р</w:t>
      </w: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азработка инструментария формирования усложненных  внутренних связей профессионального взаимодействия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   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индивидуальной профессиональной траектории каждого участника осуществляется на основе интерактивности и ориентированности на учебную практику. Обучение в паре наставник — молодой учитель реализуется на основе рефлексии, проектирования и групповых форм работы. Часть проектных мероприятий реализуется в рамках взаимодействия «предметного», часть - в проектных группах, в школах, готовых к сетевому взаимодействию в области кадровой политики (работа в муниципальных консультационных пунктах, посещения уроков педагогов других школ по протоколам, используемых в рамках КИП).</w:t>
      </w:r>
    </w:p>
    <w:p w14:paraId="535E0A5D" w14:textId="451F31CB" w:rsidR="00D35EA0" w:rsidRPr="0093612C" w:rsidRDefault="004A7897" w:rsidP="00D35EA0">
      <w:pPr>
        <w:pStyle w:val="normal"/>
        <w:spacing w:after="150" w:line="36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 отчетном году активно реализовывалась методика формирования команды «под задачу» — временной команды, которая создаётся для решения совершенно конкретной сложной, но определённой по времени задачи. Она состоит  из педагогов, педагогов и администраторов, Для решения разных задач нужны разные люди с разным опытом, знаниями и статусом. Также важно понимать, что команда «под задачу» имеет ограниченный срок жизни, но не потому, что она сама умирает, а потому что её необходимо реорганизовывать каждый раз после решения поставленной задачи.</w:t>
      </w:r>
    </w:p>
    <w:p w14:paraId="59C0859F" w14:textId="434504D6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Это дает возможность педагогам различного статуса реализовывать свои профессиональные способности и активно участвовать в формировании тактики и стратегии развития школы,  формирования системы качества образования (школа равных возможностей). Перед командой ставится конкретная задача</w:t>
      </w: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трудная, требующая нетривиального решения, привлечения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«нетрадиционных» ресурсов.</w:t>
      </w:r>
    </w:p>
    <w:p w14:paraId="49D31DEC" w14:textId="49D74FFF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решения большинства задач достаточно просто наладить сотрудничество. Затраты времени и сил по созданию команды достаточно велики. Чтобы команда сложилась, она должна пройти несколько обязательных этапов, и это означает, что она не сразу приступит к решению поставленной задачи. Команда есть возможный вариант эволюции группы, но совсем не обязательный, причем этот процесс обязательно сопровождается «штормовыми» процессами.</w:t>
      </w:r>
    </w:p>
    <w:p w14:paraId="432FB58F" w14:textId="6424C3B3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мероприятия  при условии успешной реализации проекта его участники — молодые и вновь принятые на работу педагоги — достигают следующих образовательных результатов:</w:t>
      </w:r>
    </w:p>
    <w:p w14:paraId="18550C16" w14:textId="09DD7FA0" w:rsidR="00D35EA0" w:rsidRPr="0093612C" w:rsidRDefault="000E5D1F" w:rsidP="000E5D1F">
      <w:pPr>
        <w:pStyle w:val="normal"/>
        <w:spacing w:after="150" w:line="360" w:lineRule="auto"/>
        <w:ind w:firstLine="426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ф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ормируют представление о содержании базовых нормативных документов и значении этих документов для собственной практической деятельности</w:t>
      </w:r>
      <w:r w:rsidR="004A789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1BD795E" w14:textId="114E50F9" w:rsidR="00D35EA0" w:rsidRPr="0093612C" w:rsidRDefault="000E5D1F" w:rsidP="000E5D1F">
      <w:pPr>
        <w:pStyle w:val="normal"/>
        <w:spacing w:after="150" w:line="360" w:lineRule="auto"/>
        <w:ind w:firstLine="426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р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азвивают интеллектуальные умения: критически анализировать теоретические и практические разработки в предметной области; применять полученные знания в собственной профессиональной деятельности; интерпретировать данные исследований в области предметных и 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компетентностей; анализировать собственный профессиональный опыт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CE5C8AB" w14:textId="5C167C8A" w:rsidR="00D35EA0" w:rsidRPr="0093612C" w:rsidRDefault="000E5D1F" w:rsidP="000E5D1F">
      <w:pPr>
        <w:pStyle w:val="normal"/>
        <w:spacing w:after="150" w:line="360" w:lineRule="auto"/>
        <w:ind w:firstLine="426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р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азвивают практические умения: разрабатывать учебное занятие и его фрагменты; создавать учебные материалы для использования в классе; разрабатывать рабочую программу; планировать собственное профессиональное развитие; разрабатывать проектное предложение; применять различные виды тестирования и оценивания адекватно целям и задачам обучения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6500079" w14:textId="5EBF850C" w:rsidR="00D35EA0" w:rsidRPr="0093612C" w:rsidRDefault="000E5D1F" w:rsidP="000E5D1F">
      <w:pPr>
        <w:pStyle w:val="normal"/>
        <w:spacing w:after="150" w:line="360" w:lineRule="auto"/>
        <w:ind w:firstLine="426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р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азвивают универсальные умения, необходимые для успешной педагогической деятельности: профессиональную коммуникацию и умение работать в группе; определение и решение проблем; адекватное использование 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ИКТ на уроке; анализ своей деятельности; представление данных в различных форматах, 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осознавание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своих эмоций и понимание связи между эмоциями и поведением.</w:t>
      </w:r>
    </w:p>
    <w:p w14:paraId="462EC5D9" w14:textId="55E7994A" w:rsidR="00D35EA0" w:rsidRPr="0093612C" w:rsidRDefault="000E5D1F" w:rsidP="00D35EA0">
      <w:pPr>
        <w:pStyle w:val="normal"/>
        <w:spacing w:after="150" w:line="36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 процессе реализации проекта наибольшее значение приобретают нематериальные риски — человеческий фактор, психология участников, степень коммуникативных навыков и личной мотивации. В обра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зовательной организации сформированы следующие элементы системы кадрового развития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B68EFE6" w14:textId="77777777" w:rsidR="00D35EA0" w:rsidRPr="0093612C" w:rsidRDefault="00D35EA0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 банк данных наставников и молодых специалистов;</w:t>
      </w:r>
    </w:p>
    <w:p w14:paraId="53C80AC4" w14:textId="1A4BED95" w:rsidR="00D35EA0" w:rsidRPr="0093612C" w:rsidRDefault="000E5D1F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 диагностика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уровня готовности 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стажистов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 профессиональному обмену;</w:t>
      </w:r>
    </w:p>
    <w:p w14:paraId="3C51F498" w14:textId="77777777" w:rsidR="00D35EA0" w:rsidRPr="0093612C" w:rsidRDefault="00D35EA0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 психологических тренинг для снятия барьеров в общении двух возрастных групп педагогов;</w:t>
      </w:r>
    </w:p>
    <w:p w14:paraId="2F213A92" w14:textId="77777777" w:rsidR="00D35EA0" w:rsidRPr="0093612C" w:rsidRDefault="00D35EA0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определены принципы взаимодействия в парах и образование сетевых пар;</w:t>
      </w:r>
    </w:p>
    <w:p w14:paraId="28D0B43A" w14:textId="77777777" w:rsidR="00D35EA0" w:rsidRPr="0093612C" w:rsidRDefault="00D35EA0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организована работа  по апробации методик для специалистов школ-партнеров;</w:t>
      </w:r>
    </w:p>
    <w:p w14:paraId="699EEFF5" w14:textId="0B0C17FD" w:rsidR="00D35EA0" w:rsidRPr="0093612C" w:rsidRDefault="00D35EA0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скорректирована ло</w:t>
      </w:r>
      <w:r w:rsidR="000E5D1F">
        <w:rPr>
          <w:rFonts w:ascii="Times New Roman" w:eastAsia="Times New Roman" w:hAnsi="Times New Roman" w:cs="Times New Roman"/>
          <w:color w:val="auto"/>
          <w:sz w:val="28"/>
          <w:szCs w:val="28"/>
        </w:rPr>
        <w:t>кальная нормативно-правовая база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</w:t>
      </w:r>
      <w:r w:rsidR="000E5D1F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 области кадровой политики;</w:t>
      </w:r>
    </w:p>
    <w:p w14:paraId="11687082" w14:textId="12F3AF76" w:rsidR="00D35EA0" w:rsidRPr="0093612C" w:rsidRDefault="00D35EA0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проведены открытые мероприятия по обмену опытом работы</w:t>
      </w:r>
      <w:r w:rsidR="000040A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EB0F148" w14:textId="4E81BAA0" w:rsidR="00D35EA0" w:rsidRPr="0093612C" w:rsidRDefault="000040A4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реформирована структура организации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 осн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ове имеющихся кадровых ресурсов;</w:t>
      </w:r>
    </w:p>
    <w:p w14:paraId="152550FE" w14:textId="5BD75FD2" w:rsidR="00D35EA0" w:rsidRPr="0093612C" w:rsidRDefault="000040A4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усложняется структура взаимодействия педагогов 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через развитие сетевых форм взаимодействия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импульс к </w:t>
      </w:r>
      <w:r w:rsidR="006E0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профессиональному 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итию</w:t>
      </w:r>
      <w:r w:rsidR="006E02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3A0E13C" w14:textId="7CAE6A3D" w:rsidR="00D35EA0" w:rsidRPr="0093612C" w:rsidRDefault="006E02D4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повышается эффективность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едагогов-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стажистов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 возможность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быстрого профессионального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тановления молодых специалистов;</w:t>
      </w:r>
    </w:p>
    <w:p w14:paraId="5DEDA724" w14:textId="5CA88B24" w:rsidR="00D35EA0" w:rsidRPr="0093612C" w:rsidRDefault="006E02D4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повышаются квалификационные категории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педагогических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работников;</w:t>
      </w:r>
    </w:p>
    <w:p w14:paraId="76A7C2D8" w14:textId="4E23012C" w:rsidR="00D35EA0" w:rsidRPr="0093612C" w:rsidRDefault="006E02D4" w:rsidP="00D35EA0">
      <w:pPr>
        <w:pStyle w:val="normal"/>
        <w:numPr>
          <w:ilvl w:val="0"/>
          <w:numId w:val="39"/>
        </w:numPr>
        <w:spacing w:after="150"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идет процесс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овершенствования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правового поля образовательной организации в области кадровой политики в соответствии с требованиями современн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педагогического менеджмента 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и положениями закона «Об образовании в Российской Федерации».</w:t>
      </w:r>
    </w:p>
    <w:p w14:paraId="1CEADCDF" w14:textId="77777777" w:rsidR="00D35EA0" w:rsidRPr="0093612C" w:rsidRDefault="00D35EA0" w:rsidP="00D35EA0">
      <w:pPr>
        <w:pStyle w:val="normal"/>
        <w:spacing w:after="150" w:line="360" w:lineRule="auto"/>
        <w:ind w:left="360"/>
        <w:jc w:val="both"/>
        <w:rPr>
          <w:color w:val="auto"/>
        </w:rPr>
      </w:pPr>
    </w:p>
    <w:p w14:paraId="79281486" w14:textId="3E21FC9D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3223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Помимо </w:t>
      </w:r>
      <w:r w:rsidR="006E0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изменений в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самой организации изменения касаются и учредителя</w:t>
      </w:r>
      <w:r w:rsidR="006E02D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1A85DC1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Развитие сетевого взаимодействия образовательных организаций района.</w:t>
      </w:r>
    </w:p>
    <w:p w14:paraId="03217F5F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Повышение квалификационных категорий педагогических работников с различным стажем.</w:t>
      </w:r>
    </w:p>
    <w:p w14:paraId="37201337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Рост числа участников конкурсов профессионального мастерства на муниципальном уровне.</w:t>
      </w:r>
    </w:p>
    <w:p w14:paraId="648DE532" w14:textId="3771DFA4" w:rsidR="00D35EA0" w:rsidRPr="0093612C" w:rsidRDefault="00F33D70" w:rsidP="00D35EA0">
      <w:pPr>
        <w:pStyle w:val="normal"/>
        <w:spacing w:after="150" w:line="36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 это все без включения экономической составляющей, только на основе нематериальной мотивации. </w:t>
      </w:r>
    </w:p>
    <w:p w14:paraId="269D663B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679C21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DD8EC1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2BA6A31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8898BE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7587AAE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86744E5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CCADD4F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98EA8E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6B0EAB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C1EA218" w14:textId="77777777" w:rsidR="00F33D70" w:rsidRDefault="00F33D70" w:rsidP="00D35EA0">
      <w:pPr>
        <w:pStyle w:val="normal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29E9332" w14:textId="2B6C0C0E" w:rsidR="00D35EA0" w:rsidRPr="0093612C" w:rsidRDefault="000E2015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881AB73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719B1CC9" w14:textId="77777777" w:rsidR="00D35EA0" w:rsidRPr="0093612C" w:rsidRDefault="00D35EA0" w:rsidP="00D35EA0">
      <w:pPr>
        <w:pStyle w:val="normal"/>
        <w:spacing w:line="360" w:lineRule="auto"/>
        <w:ind w:right="-30" w:firstLine="851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проект дает возможность рассмотреть пути усложнения реальной организационной структуры образовательной организации,  выхода из состояния организации «дефицитного типа», что отразится на эффективности ее деятельности в условиях модернизации. По итогам реализации данного проекта могут быть осуществлены следующие цели:</w:t>
      </w:r>
    </w:p>
    <w:p w14:paraId="66AC4C32" w14:textId="77777777" w:rsidR="00D35EA0" w:rsidRPr="0093612C" w:rsidRDefault="00D35EA0" w:rsidP="00D35EA0">
      <w:pPr>
        <w:pStyle w:val="normal"/>
        <w:numPr>
          <w:ilvl w:val="0"/>
          <w:numId w:val="38"/>
        </w:numPr>
        <w:spacing w:after="0" w:line="360" w:lineRule="auto"/>
        <w:ind w:left="0" w:right="-3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срока эффективной работы педагога (предотвращение профессионального «выгорания»);</w:t>
      </w:r>
    </w:p>
    <w:p w14:paraId="7AF3F9B2" w14:textId="77777777" w:rsidR="00D35EA0" w:rsidRPr="0093612C" w:rsidRDefault="00D35EA0" w:rsidP="00D35EA0">
      <w:pPr>
        <w:pStyle w:val="normal"/>
        <w:numPr>
          <w:ilvl w:val="0"/>
          <w:numId w:val="38"/>
        </w:numPr>
        <w:spacing w:after="0" w:line="360" w:lineRule="auto"/>
        <w:ind w:left="0" w:right="-3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выравнивание уровня профессионализма педагогов, в результате которого возрастает уровень доступа к качественному образованию у всех учащихся (качество образования перестает зависеть от удачного попадания к высококвалифицированному специалисту — педагогу);</w:t>
      </w:r>
    </w:p>
    <w:p w14:paraId="7CBF1234" w14:textId="77777777" w:rsidR="00D35EA0" w:rsidRPr="0093612C" w:rsidRDefault="00D35EA0" w:rsidP="00D35EA0">
      <w:pPr>
        <w:pStyle w:val="normal"/>
        <w:numPr>
          <w:ilvl w:val="0"/>
          <w:numId w:val="38"/>
        </w:numPr>
        <w:spacing w:after="0" w:line="360" w:lineRule="auto"/>
        <w:ind w:left="0" w:right="-3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профессиональной изоляции, расширение сферы профессиональных интересов и, как следствие, усложнение педагогической деятельности (возвращение ей статуса сложной интеллектуальной работы).</w:t>
      </w:r>
    </w:p>
    <w:p w14:paraId="492A4E80" w14:textId="77777777" w:rsidR="00D35EA0" w:rsidRPr="0093612C" w:rsidRDefault="00D35EA0" w:rsidP="00D35EA0">
      <w:pPr>
        <w:pStyle w:val="normal"/>
        <w:spacing w:line="360" w:lineRule="auto"/>
        <w:ind w:right="-30" w:firstLine="851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Реализуемый инновационный проект</w:t>
      </w: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«Изменение структуры профессионального взаимодействия педагогов в образовательной организации, как основа их профессионального развития</w:t>
      </w: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ставит одной из своих целей создание в школе оптимальной и устойчивой учебно-организационной, научно-методической и административной среды, обеспечивающей поддержку инновационных подходов к образовательному процессу.  </w:t>
      </w:r>
    </w:p>
    <w:p w14:paraId="771256D8" w14:textId="5E682A30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Авторитетный канадский исследователь Майкл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Фуллан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приводя в качестве доказательства результаты исследования компании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McKinsey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других, называет одним из по-настоящему эффективных двигателей повышения качества образовательной системы </w:t>
      </w: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организацию группового взаимодействия педагогов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(другими словами, повышение социального капитала). «Низкий социальный капитал делает высокопрофессионального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учителя менее эффективным, а плохого — еще хуже. Напротив, целенаправленные совместные практики мобилизуют и совершенствуют знание в системе, позволяя учителям узнавать, что делают их коллеги, и учиться у них». В ходе реализации обозначена система профессионального взаимодействия :</w:t>
      </w:r>
    </w:p>
    <w:p w14:paraId="159A8E36" w14:textId="77777777" w:rsidR="00D35EA0" w:rsidRPr="0093612C" w:rsidRDefault="00D35EA0" w:rsidP="00D35EA0">
      <w:pPr>
        <w:pStyle w:val="normal"/>
        <w:widowControl w:val="0"/>
        <w:numPr>
          <w:ilvl w:val="0"/>
          <w:numId w:val="40"/>
        </w:numPr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Методика построения рабочих групп и результат их исследований (обеспечение открытости изменения содержания и структуры функционирования организации).</w:t>
      </w:r>
    </w:p>
    <w:p w14:paraId="654E7D44" w14:textId="77777777" w:rsidR="00D35EA0" w:rsidRPr="0093612C" w:rsidRDefault="00D35EA0" w:rsidP="00D35EA0">
      <w:pPr>
        <w:pStyle w:val="normal"/>
        <w:widowControl w:val="0"/>
        <w:numPr>
          <w:ilvl w:val="0"/>
          <w:numId w:val="40"/>
        </w:numPr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Модель структурных преобразований для организаций дефицитного типа (алгоритм действий по преодолению дефицита доверия в организации и перехода ее на более высокий уровень взаимодействия)</w:t>
      </w:r>
    </w:p>
    <w:p w14:paraId="0F2876C4" w14:textId="77777777" w:rsidR="00D35EA0" w:rsidRPr="0093612C" w:rsidRDefault="00D35EA0" w:rsidP="00D35EA0">
      <w:pPr>
        <w:pStyle w:val="normal"/>
        <w:widowControl w:val="0"/>
        <w:numPr>
          <w:ilvl w:val="0"/>
          <w:numId w:val="40"/>
        </w:numPr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Модель  наставничества (основанная на признании уровня профессионализма, который характеризует реальный статус педагога. Способы целесообразного формирования пары из педагогов, ведущих разные предметы (если речь идет о средней и старшей школе), в этом случае они будут больше обращать внимание именно на педагогическую сторону процесса обучения).</w:t>
      </w:r>
    </w:p>
    <w:p w14:paraId="1E61079C" w14:textId="77777777" w:rsidR="00D35EA0" w:rsidRDefault="00D35EA0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1F22E6AC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18F8263C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02DF85CC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541C86D9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656E2553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4D9AC09C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44DC0A3F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4881EA1A" w14:textId="77777777" w:rsid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3AFED1C5" w14:textId="77777777" w:rsidR="00264AF9" w:rsidRPr="00264AF9" w:rsidRDefault="00264AF9" w:rsidP="00D35EA0">
      <w:pPr>
        <w:pStyle w:val="normal"/>
        <w:spacing w:line="360" w:lineRule="auto"/>
        <w:ind w:right="-30" w:firstLine="851"/>
        <w:jc w:val="both"/>
        <w:rPr>
          <w:color w:val="auto"/>
          <w:lang w:val="en-US"/>
        </w:rPr>
      </w:pPr>
    </w:p>
    <w:p w14:paraId="0B6DAD50" w14:textId="5F792DB3" w:rsidR="00D35EA0" w:rsidRPr="0093612C" w:rsidRDefault="000E2015" w:rsidP="00D35EA0">
      <w:pPr>
        <w:pStyle w:val="normal"/>
        <w:spacing w:line="360" w:lineRule="auto"/>
        <w:ind w:right="-30" w:firstLine="851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5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Измерение и оценка качества инновации</w:t>
      </w:r>
      <w:r w:rsidR="00264AF9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99E8E0A" w14:textId="77777777" w:rsidR="00D35EA0" w:rsidRPr="0093612C" w:rsidRDefault="00D35EA0" w:rsidP="00D35EA0">
      <w:pPr>
        <w:pStyle w:val="normal"/>
        <w:spacing w:after="150" w:line="360" w:lineRule="auto"/>
        <w:ind w:right="-30" w:firstLine="851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оценочных критериев мониторинга качества проекта использовались: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22BBBD0C" w14:textId="14E7F6A3" w:rsidR="00D35EA0" w:rsidRPr="0093612C" w:rsidRDefault="00264AF9" w:rsidP="00D35EA0">
      <w:pPr>
        <w:pStyle w:val="normal"/>
        <w:numPr>
          <w:ilvl w:val="0"/>
          <w:numId w:val="42"/>
        </w:numPr>
        <w:spacing w:after="0" w:line="360" w:lineRule="auto"/>
        <w:ind w:left="0" w:right="-3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Критерий массовости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охвата  всех  педагогов, осуществляющий инновационный проект на всех стадиях его реализации, а также количество его потребителей.</w:t>
      </w:r>
    </w:p>
    <w:p w14:paraId="17503DAB" w14:textId="77777777" w:rsidR="00D35EA0" w:rsidRPr="0093612C" w:rsidRDefault="00D35EA0" w:rsidP="00D35EA0">
      <w:pPr>
        <w:pStyle w:val="normal"/>
        <w:numPr>
          <w:ilvl w:val="0"/>
          <w:numId w:val="42"/>
        </w:numPr>
        <w:spacing w:after="0" w:line="360" w:lineRule="auto"/>
        <w:ind w:left="0" w:right="-3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качества – обеспечение связей звеньев "каждый учитель – группа – команда" реализации инновационного проекта.</w:t>
      </w:r>
    </w:p>
    <w:p w14:paraId="7C5A8775" w14:textId="77777777" w:rsidR="00D35EA0" w:rsidRPr="0093612C" w:rsidRDefault="00D35EA0" w:rsidP="00D35EA0">
      <w:pPr>
        <w:pStyle w:val="normal"/>
        <w:numPr>
          <w:ilvl w:val="0"/>
          <w:numId w:val="42"/>
        </w:numPr>
        <w:spacing w:after="0" w:line="360" w:lineRule="auto"/>
        <w:ind w:left="0" w:right="-3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профессионализма педагога  на всех этапах деятельности: разработки, проектирования, реализации, а не только на этапе взаимодействия и усложнения взаимных связей .</w:t>
      </w:r>
    </w:p>
    <w:p w14:paraId="380B9881" w14:textId="25742A7B" w:rsidR="00D35EA0" w:rsidRPr="0093612C" w:rsidRDefault="00D35EA0" w:rsidP="00D35EA0">
      <w:pPr>
        <w:pStyle w:val="normal"/>
        <w:numPr>
          <w:ilvl w:val="0"/>
          <w:numId w:val="42"/>
        </w:numPr>
        <w:spacing w:after="0" w:line="360" w:lineRule="auto"/>
        <w:ind w:left="0" w:right="-3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Возник</w:t>
      </w:r>
      <w:r w:rsidR="00264AF9">
        <w:rPr>
          <w:rFonts w:ascii="Times New Roman" w:eastAsia="Times New Roman" w:hAnsi="Times New Roman" w:cs="Times New Roman"/>
          <w:color w:val="auto"/>
          <w:sz w:val="28"/>
          <w:szCs w:val="28"/>
        </w:rPr>
        <w:t>новение потребителя (заказчика)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результатов  КИП</w:t>
      </w:r>
      <w:r w:rsidR="00264A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E6503A" w14:textId="77777777" w:rsidR="00D35EA0" w:rsidRPr="0093612C" w:rsidRDefault="00D35EA0" w:rsidP="00D35EA0">
      <w:pPr>
        <w:pStyle w:val="normal"/>
        <w:numPr>
          <w:ilvl w:val="0"/>
          <w:numId w:val="42"/>
        </w:numPr>
        <w:spacing w:after="0" w:line="360" w:lineRule="auto"/>
        <w:ind w:left="0" w:right="-3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Применение новых методов построения профессионального взаимодействия (система наставничества, формирование «команд под задачу»,процедуры анализа уроков , организация сетевого взаимодействия на уровне муниципалитета).</w:t>
      </w:r>
    </w:p>
    <w:p w14:paraId="31A07FDD" w14:textId="77777777" w:rsidR="00D35EA0" w:rsidRPr="0093612C" w:rsidRDefault="00D35EA0" w:rsidP="00D35EA0">
      <w:pPr>
        <w:pStyle w:val="normal"/>
        <w:numPr>
          <w:ilvl w:val="0"/>
          <w:numId w:val="42"/>
        </w:numPr>
        <w:spacing w:after="150" w:line="360" w:lineRule="auto"/>
        <w:ind w:left="0" w:right="-3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Деятельное участии всех участников образовательного процесса. Улучшение качества достигается только через взаимопомощь всех педагогов, осуществляющих инновационный проект, а также контрагентов</w:t>
      </w:r>
    </w:p>
    <w:p w14:paraId="7555FD00" w14:textId="77777777" w:rsidR="00D35EA0" w:rsidRPr="0093612C" w:rsidRDefault="00D35EA0" w:rsidP="00D35EA0">
      <w:pPr>
        <w:pStyle w:val="normal"/>
        <w:spacing w:after="150" w:line="360" w:lineRule="auto"/>
        <w:ind w:right="-30" w:firstLine="851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tbl>
      <w:tblPr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6"/>
        <w:gridCol w:w="3096"/>
        <w:gridCol w:w="3536"/>
      </w:tblGrid>
      <w:tr w:rsidR="00D35EA0" w:rsidRPr="000E2015" w14:paraId="1BFB015C" w14:textId="77777777" w:rsidTr="00D35EA0">
        <w:tc>
          <w:tcPr>
            <w:tcW w:w="3096" w:type="dxa"/>
          </w:tcPr>
          <w:p w14:paraId="7ED7E048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center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Критерии оценки</w:t>
            </w:r>
          </w:p>
        </w:tc>
        <w:tc>
          <w:tcPr>
            <w:tcW w:w="3096" w:type="dxa"/>
          </w:tcPr>
          <w:p w14:paraId="3AC430F4" w14:textId="77777777" w:rsidR="00D35EA0" w:rsidRPr="000E2015" w:rsidRDefault="00D35EA0" w:rsidP="00D35EA0">
            <w:pPr>
              <w:pStyle w:val="normal"/>
              <w:spacing w:after="150" w:line="360" w:lineRule="auto"/>
              <w:ind w:right="-30" w:firstLine="851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536" w:type="dxa"/>
          </w:tcPr>
          <w:p w14:paraId="1396D1CA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center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Критерии результативности</w:t>
            </w:r>
          </w:p>
        </w:tc>
      </w:tr>
      <w:tr w:rsidR="00D35EA0" w:rsidRPr="000E2015" w14:paraId="420F967B" w14:textId="77777777" w:rsidTr="00D35EA0">
        <w:tc>
          <w:tcPr>
            <w:tcW w:w="3096" w:type="dxa"/>
          </w:tcPr>
          <w:p w14:paraId="076FEB23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Степень вовлеченности участников образовательных отношений МБОУ СОШ № 12  в реализацию идей проекта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14:paraId="6B9C407B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462934F" w14:textId="1D5315F2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Проявляется положительная динамика или стабильность в количестве участников реализации разных проектов в рамках инновационного проекта, растет интерес к идеям 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проекта и их реализации в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школьнои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̆ практике и росте </w:t>
            </w:r>
            <w:r w:rsidR="001C5B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профессиональной компетентности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Растет готовность к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взаимодействию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разработке и реализации совместных проектов.</w:t>
            </w:r>
          </w:p>
          <w:p w14:paraId="34BA3BCE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Увеличилось количество педагогов, имеющих квалификационную категорию (16 педагогов - 67%)</w:t>
            </w:r>
          </w:p>
        </w:tc>
        <w:tc>
          <w:tcPr>
            <w:tcW w:w="3536" w:type="dxa"/>
          </w:tcPr>
          <w:p w14:paraId="67951C35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80 % (Динамика количества участников проекта (педагогов, школьников).</w:t>
            </w:r>
          </w:p>
          <w:p w14:paraId="5E681D4E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75 % готовности к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взаимодействию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участниками образовательных отношений.</w:t>
            </w:r>
          </w:p>
          <w:p w14:paraId="5B39236F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 педагогов  (60%)   педагогов, 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участвующих в сетевых проектах муниципального и регионального уровня </w:t>
            </w:r>
          </w:p>
          <w:p w14:paraId="3A113AF5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5EA0" w:rsidRPr="000E2015" w14:paraId="5E533769" w14:textId="77777777" w:rsidTr="00D35EA0">
        <w:tc>
          <w:tcPr>
            <w:tcW w:w="3096" w:type="dxa"/>
          </w:tcPr>
          <w:p w14:paraId="6B0CBF7A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Степень субъектных проявлений участников проекта.</w:t>
            </w:r>
          </w:p>
          <w:p w14:paraId="631AA082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F8C785E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Рост инициатив в образовательном процессе, исходящих от разных участников (сотрудников,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родителеи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̆, учащихся). Возрастание творческих проявляется рост самостоятельности, рост ответственности участников образовательных отношений. </w:t>
            </w:r>
          </w:p>
        </w:tc>
        <w:tc>
          <w:tcPr>
            <w:tcW w:w="3536" w:type="dxa"/>
          </w:tcPr>
          <w:p w14:paraId="1AF25929" w14:textId="0AF176F0" w:rsidR="00D35EA0" w:rsidRPr="000E2015" w:rsidRDefault="001C5B14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24 педагога</w:t>
            </w:r>
            <w:r w:rsidR="00D35EA0"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стали участниками профессиональных конкурсов.  Динамика инициативности, самостоятельности, ответственности, творчества в образовательном процессе при решении исследовательских и практических проблем, взятых на себя обязательств</w:t>
            </w:r>
          </w:p>
        </w:tc>
      </w:tr>
      <w:tr w:rsidR="00D35EA0" w:rsidRPr="000E2015" w14:paraId="7277BAE4" w14:textId="77777777" w:rsidTr="00D35EA0">
        <w:tc>
          <w:tcPr>
            <w:tcW w:w="3096" w:type="dxa"/>
          </w:tcPr>
          <w:p w14:paraId="398195DB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Степень востребованности инновационных материалов по теме КИП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3096" w:type="dxa"/>
          </w:tcPr>
          <w:p w14:paraId="3B5EBCD0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Происходит расширение образовательного пространства школы для формирования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субъектнои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̆ позиции учащихся через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взаимодействие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групповой работы на основе ресурса 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GOOGLE+. и “Сетевой город. Образование”</w:t>
            </w:r>
          </w:p>
        </w:tc>
        <w:tc>
          <w:tcPr>
            <w:tcW w:w="3536" w:type="dxa"/>
          </w:tcPr>
          <w:p w14:paraId="3C7E51A0" w14:textId="61D4DC79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Вовлечение новых партнеров в разработку и реализацию образовательных проектов в рамках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исследуемои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̆ темы.</w:t>
            </w:r>
          </w:p>
          <w:p w14:paraId="550E4DB3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Использование продуктов КИП для оценки уровня состояния организации в сети 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муниципалитета, межрегиональном уровне </w:t>
            </w:r>
          </w:p>
          <w:p w14:paraId="20C7BF6B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Коллектив МБОУ СОШ № 12 стал призером краевого этапа конкурса инновационных площадок «Путь к успеху» в 2015-2016 годах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14:paraId="2A073B39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Авторский коллектив МБОУ СОШ № 12  награжден дипломом 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степени  по итогам регионального конкурса  программ «Оценка качества достигаемых результатов: личностных, </w:t>
            </w:r>
            <w:proofErr w:type="spellStart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предметных» </w:t>
            </w:r>
          </w:p>
        </w:tc>
      </w:tr>
      <w:tr w:rsidR="00D35EA0" w:rsidRPr="000E2015" w14:paraId="0966A5AD" w14:textId="77777777" w:rsidTr="00D35EA0">
        <w:tc>
          <w:tcPr>
            <w:tcW w:w="3096" w:type="dxa"/>
          </w:tcPr>
          <w:p w14:paraId="7649BE14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Выполнение поставленных в проекте задач в срок в требуемом объеме.</w:t>
            </w:r>
          </w:p>
          <w:p w14:paraId="060DEBD9" w14:textId="77777777" w:rsidR="00D35EA0" w:rsidRPr="000E2015" w:rsidRDefault="00D35EA0" w:rsidP="00D35EA0">
            <w:pPr>
              <w:pStyle w:val="normal"/>
              <w:spacing w:after="150" w:line="360" w:lineRule="auto"/>
              <w:ind w:right="-30" w:firstLine="851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F1D8A92" w14:textId="77777777" w:rsidR="00D35EA0" w:rsidRPr="000E2015" w:rsidRDefault="00D35EA0" w:rsidP="00D35EA0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качественных востребованных образовательных продуктов, готовых к распространению.</w:t>
            </w:r>
          </w:p>
        </w:tc>
        <w:tc>
          <w:tcPr>
            <w:tcW w:w="3536" w:type="dxa"/>
          </w:tcPr>
          <w:p w14:paraId="10F45B7E" w14:textId="46DB24BD" w:rsidR="00D35EA0" w:rsidRPr="000E2015" w:rsidRDefault="00D35EA0" w:rsidP="000E2015">
            <w:pPr>
              <w:pStyle w:val="normal"/>
              <w:spacing w:after="150" w:line="360" w:lineRule="auto"/>
              <w:ind w:right="-30"/>
              <w:jc w:val="both"/>
              <w:rPr>
                <w:color w:val="auto"/>
                <w:sz w:val="24"/>
                <w:szCs w:val="24"/>
              </w:rPr>
            </w:pPr>
            <w:r w:rsidRPr="000E20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Своевременность разработки запланированных в рамках реализуемого проекта продуктов.</w:t>
            </w:r>
          </w:p>
        </w:tc>
      </w:tr>
    </w:tbl>
    <w:p w14:paraId="41EE9A77" w14:textId="77777777" w:rsidR="00D35EA0" w:rsidRPr="0093612C" w:rsidRDefault="00D35EA0" w:rsidP="00D35EA0">
      <w:pPr>
        <w:pStyle w:val="normal"/>
        <w:spacing w:after="150" w:line="360" w:lineRule="auto"/>
        <w:ind w:right="-30" w:firstLine="851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79A89F0B" w14:textId="77777777" w:rsidR="00D35EA0" w:rsidRPr="0093612C" w:rsidRDefault="00D35EA0" w:rsidP="00D35EA0">
      <w:pPr>
        <w:pStyle w:val="normal"/>
        <w:spacing w:line="360" w:lineRule="auto"/>
        <w:ind w:right="-30" w:firstLine="851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За указанный период  были достигнуты внутренние и внешние эффекты :</w:t>
      </w:r>
    </w:p>
    <w:p w14:paraId="54EA64B4" w14:textId="77777777" w:rsidR="00D35EA0" w:rsidRPr="0093612C" w:rsidRDefault="00D35EA0" w:rsidP="00D35EA0">
      <w:pPr>
        <w:pStyle w:val="normal"/>
        <w:numPr>
          <w:ilvl w:val="0"/>
          <w:numId w:val="4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рост численности педагогов, использующих инновационные продукты для построения взаимодействия ;</w:t>
      </w:r>
    </w:p>
    <w:p w14:paraId="3F262309" w14:textId="748E66DB" w:rsidR="00D35EA0" w:rsidRPr="0093612C" w:rsidRDefault="00D35EA0" w:rsidP="00D35EA0">
      <w:pPr>
        <w:pStyle w:val="normal"/>
        <w:numPr>
          <w:ilvl w:val="0"/>
          <w:numId w:val="4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увеличение количества педагогов, использующих дистанционное </w:t>
      </w:r>
      <w:r w:rsidR="00264A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профессиональное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взаимодействие  через платформу GOOGLE+;</w:t>
      </w:r>
    </w:p>
    <w:p w14:paraId="351ADB59" w14:textId="0894EB01" w:rsidR="00D35EA0" w:rsidRPr="0093612C" w:rsidRDefault="000C0311" w:rsidP="00D35EA0">
      <w:pPr>
        <w:pStyle w:val="normal"/>
        <w:numPr>
          <w:ilvl w:val="0"/>
          <w:numId w:val="4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рост количества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победителей  и призеров в творческих и профессиональных конкурсах;</w:t>
      </w:r>
    </w:p>
    <w:p w14:paraId="625DBF52" w14:textId="0119597E" w:rsidR="00D35EA0" w:rsidRPr="0093612C" w:rsidRDefault="000C0311" w:rsidP="00D35EA0">
      <w:pPr>
        <w:pStyle w:val="normal"/>
        <w:numPr>
          <w:ilvl w:val="0"/>
          <w:numId w:val="4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рост количества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участников и победителей в научно-практической конференции разных уровней;</w:t>
      </w:r>
    </w:p>
    <w:p w14:paraId="41818C66" w14:textId="6E804B87" w:rsidR="00D35EA0" w:rsidRPr="0093612C" w:rsidRDefault="000C0311" w:rsidP="00D35EA0">
      <w:pPr>
        <w:pStyle w:val="normal"/>
        <w:numPr>
          <w:ilvl w:val="0"/>
          <w:numId w:val="4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рост количества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участников образовательного процесса, вовлеченных в интегративные  проекты;</w:t>
      </w:r>
    </w:p>
    <w:p w14:paraId="21F3F634" w14:textId="646D668D" w:rsidR="00D35EA0" w:rsidRPr="0093612C" w:rsidRDefault="000C0311" w:rsidP="00D35EA0">
      <w:pPr>
        <w:pStyle w:val="normal"/>
        <w:numPr>
          <w:ilvl w:val="0"/>
          <w:numId w:val="4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рост количества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сетевых образовательных объединений педагогов.</w:t>
      </w:r>
    </w:p>
    <w:p w14:paraId="2738F7DE" w14:textId="77777777" w:rsidR="00D35EA0" w:rsidRPr="0093612C" w:rsidRDefault="00D35EA0" w:rsidP="00D35EA0">
      <w:pPr>
        <w:pStyle w:val="normal"/>
        <w:spacing w:after="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Квалификационный уровень: педагогов с высшей квалификационной категорией-7 (25 % )  первой категории -8 (28% )   .  Возрастные показатели: средний возраст -35 лет. Всего, за последний  отчетный период   6 (21%) педагогов имеют публикации в научно- методических изданиях, интернет- ресурсах.</w:t>
      </w:r>
    </w:p>
    <w:p w14:paraId="4F89C45B" w14:textId="77777777" w:rsidR="00D35EA0" w:rsidRDefault="00D35EA0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177DAB93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4B2BE4E4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6DF8EB66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016B8977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158552CE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36C661A2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739C5D0D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50AAB21C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3F7FB5B6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216AE348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1C9E04AB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7525E0D8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492FBEAC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47B29E3B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2A6D1DCB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371CBEDA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64D27D52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7A1EA19B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042AA9F4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73C6A5D1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26D43B43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36F24864" w14:textId="77777777" w:rsid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07CFF002" w14:textId="77777777" w:rsidR="001C5B14" w:rsidRPr="001C5B14" w:rsidRDefault="001C5B14" w:rsidP="00D35EA0">
      <w:pPr>
        <w:pStyle w:val="normal"/>
        <w:spacing w:after="0" w:line="360" w:lineRule="auto"/>
        <w:jc w:val="both"/>
        <w:rPr>
          <w:color w:val="auto"/>
          <w:lang w:val="en-US"/>
        </w:rPr>
      </w:pPr>
    </w:p>
    <w:p w14:paraId="733EC68D" w14:textId="42DB8DFA" w:rsidR="00D35EA0" w:rsidRPr="0093612C" w:rsidRDefault="0043223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6</w:t>
      </w:r>
      <w:bookmarkStart w:id="0" w:name="_GoBack"/>
      <w:bookmarkEnd w:id="0"/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Результативность (определённая устойчивость поло</w:t>
      </w:r>
      <w:r w:rsidR="001C5B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жительных результатов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).</w:t>
      </w:r>
    </w:p>
    <w:p w14:paraId="4A53F3DA" w14:textId="77777777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11BEC9F1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Результативность проекта  прослеживается на контрольном этапе реализации. </w:t>
      </w:r>
    </w:p>
    <w:p w14:paraId="5F55CA90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Успешность реализации проекта определяется на основании улучшения показателей результативности деятельности ОО: улучшение психологического климата в организации, повышение квалификации педагогических кадров, успешность участия ОО в </w:t>
      </w:r>
      <w:r w:rsidRPr="000C0311">
        <w:rPr>
          <w:rFonts w:ascii="Times New Roman" w:eastAsia="Times New Roman" w:hAnsi="Times New Roman" w:cs="Times New Roman"/>
          <w:color w:val="auto"/>
          <w:sz w:val="28"/>
          <w:szCs w:val="28"/>
        </w:rPr>
        <w:t>различных конкурсах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олимпиадах, повышение показателей ОГЭ, ЕГЭ.</w:t>
      </w:r>
    </w:p>
    <w:p w14:paraId="6D651E30" w14:textId="77777777" w:rsidR="007D19DC" w:rsidRDefault="007D19DC" w:rsidP="00D35EA0">
      <w:pPr>
        <w:pStyle w:val="normal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01D8281" w14:textId="77777777" w:rsidR="00D35EA0" w:rsidRPr="0093612C" w:rsidRDefault="00D35EA0" w:rsidP="00D35EA0">
      <w:pPr>
        <w:pStyle w:val="normal"/>
        <w:spacing w:after="150" w:line="360" w:lineRule="auto"/>
        <w:jc w:val="center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работы по  профессиональному совершенствованию через систему построения взаимных связей:</w:t>
      </w:r>
    </w:p>
    <w:p w14:paraId="07242F63" w14:textId="77777777" w:rsidR="00D35EA0" w:rsidRPr="0093612C" w:rsidRDefault="00D35EA0" w:rsidP="00D35EA0">
      <w:pPr>
        <w:pStyle w:val="normal"/>
        <w:spacing w:after="150" w:line="360" w:lineRule="auto"/>
        <w:jc w:val="center"/>
        <w:rPr>
          <w:color w:val="auto"/>
        </w:rPr>
      </w:pPr>
    </w:p>
    <w:tbl>
      <w:tblPr>
        <w:tblW w:w="92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3"/>
        <w:gridCol w:w="2303"/>
        <w:gridCol w:w="2303"/>
        <w:gridCol w:w="2303"/>
      </w:tblGrid>
      <w:tr w:rsidR="00D35EA0" w:rsidRPr="0093612C" w14:paraId="7253FE4B" w14:textId="77777777" w:rsidTr="00D35EA0">
        <w:trPr>
          <w:jc w:val="center"/>
        </w:trPr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9600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Критерий 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4638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2014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C732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2015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9A29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2016</w:t>
            </w:r>
          </w:p>
        </w:tc>
      </w:tr>
      <w:tr w:rsidR="00D35EA0" w:rsidRPr="0093612C" w14:paraId="693D8151" w14:textId="77777777" w:rsidTr="00D35EA0">
        <w:trPr>
          <w:jc w:val="center"/>
        </w:trPr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7690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3AC4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20 %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63D8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23%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2BDC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25%</w:t>
            </w:r>
          </w:p>
        </w:tc>
      </w:tr>
      <w:tr w:rsidR="00D35EA0" w:rsidRPr="0093612C" w14:paraId="6E6E0381" w14:textId="77777777" w:rsidTr="00D35EA0">
        <w:trPr>
          <w:jc w:val="center"/>
        </w:trPr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FDED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76D0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18%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045F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21%</w:t>
            </w:r>
          </w:p>
        </w:tc>
        <w:tc>
          <w:tcPr>
            <w:tcW w:w="23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7F43" w14:textId="77777777" w:rsidR="00D35EA0" w:rsidRPr="0093612C" w:rsidRDefault="00D35EA0" w:rsidP="00D35EA0">
            <w:pPr>
              <w:pStyle w:val="normal"/>
              <w:widowControl w:val="0"/>
              <w:spacing w:after="0" w:line="240" w:lineRule="auto"/>
              <w:rPr>
                <w:color w:val="auto"/>
              </w:rPr>
            </w:pPr>
            <w:r w:rsidRPr="009361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28%</w:t>
            </w:r>
          </w:p>
        </w:tc>
      </w:tr>
    </w:tbl>
    <w:p w14:paraId="0D8967B9" w14:textId="77777777" w:rsidR="00D35EA0" w:rsidRPr="0093612C" w:rsidRDefault="00D35EA0" w:rsidP="00D35EA0">
      <w:pPr>
        <w:pStyle w:val="normal"/>
        <w:spacing w:after="150" w:line="360" w:lineRule="auto"/>
        <w:jc w:val="center"/>
        <w:rPr>
          <w:color w:val="auto"/>
        </w:rPr>
      </w:pPr>
    </w:p>
    <w:p w14:paraId="0348DE11" w14:textId="4AD70C4A" w:rsidR="00D35EA0" w:rsidRPr="0093612C" w:rsidRDefault="00D35EA0" w:rsidP="00293FD1">
      <w:pPr>
        <w:pStyle w:val="normal"/>
        <w:spacing w:after="150" w:line="360" w:lineRule="auto"/>
        <w:jc w:val="center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93612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Инновационные  механизмы, разработанные в результате  реализации проекта </w:t>
      </w:r>
    </w:p>
    <w:p w14:paraId="1D7BE461" w14:textId="4588AD7A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Основным результатом </w:t>
      </w:r>
      <w:r w:rsidR="00435A34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проводимой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является достижение функционирования инновации в ОО на базовом уровне. Осуществлена модификация базового новшества для разработки и реализации модели системного управления  развитием социального капитала образовательной организации. </w:t>
      </w:r>
    </w:p>
    <w:p w14:paraId="34F52B8B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Разрабатывается  пакет инструментов управлением развития социального капитала на уровне организации, которая в дальнейшем должна быть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апробирована на ряде школ.</w:t>
      </w:r>
    </w:p>
    <w:p w14:paraId="3C9436DB" w14:textId="235F9336" w:rsidR="00D35EA0" w:rsidRPr="0093612C" w:rsidRDefault="00435A3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Выработаны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подходы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 целому комплексу вопросов:</w:t>
      </w:r>
    </w:p>
    <w:p w14:paraId="1D0954B7" w14:textId="0F05FE35" w:rsidR="00D35EA0" w:rsidRPr="0093612C" w:rsidRDefault="00435A3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разработке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критериев и  диагностического инструментария оценки уровня  качества образовательного процесса учреждения, качества профессиональной подготовки учителя;</w:t>
      </w:r>
    </w:p>
    <w:p w14:paraId="0A03AC34" w14:textId="7BB45BF9" w:rsidR="00D35EA0" w:rsidRPr="0093612C" w:rsidRDefault="00435A3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подготовке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оснований  по оценке результатов  и организации образовательного процесса (на уровне школы, муниципалитета) и возможным использованием  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микрогрупповой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структуры  организации как залог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повышения профессиональной компетентности педагогических и руководящих кадров</w:t>
      </w:r>
    </w:p>
    <w:p w14:paraId="49F1F173" w14:textId="1FC7575A" w:rsidR="00D35EA0" w:rsidRPr="0093612C" w:rsidRDefault="00435A3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разработке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технологий проведения экспертизы уровня развития организации, усложнения реальной структуры организации профессиональной подготовки и переподготовки педагогических кадров на основе внутреннего ресурса, оценки их компетентности, в том числе в ходе аттестации;</w:t>
      </w:r>
    </w:p>
    <w:p w14:paraId="61C8A935" w14:textId="5DFF4DF5" w:rsidR="00D35EA0" w:rsidRPr="0093612C" w:rsidRDefault="00435A3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оказании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методической помощи учителю - коррекция учебного процесса. </w:t>
      </w:r>
    </w:p>
    <w:p w14:paraId="6A104DB0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</w:p>
    <w:p w14:paraId="0E81474F" w14:textId="540421F0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этапов работ  по реализации проекта и предложения продуктов, необходимых для распространения модели инновационного проекта:</w:t>
      </w:r>
    </w:p>
    <w:p w14:paraId="10996A88" w14:textId="265E98E8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Методика определения типов реальной структуры организации (состояние реальных структур и их конфигурация во многом определяют ту среду, в которой педагоги школы действуют и развиваются в профессиональном плане. Исследование может послужить основой планируемых изменений  структуры образовательной организации)</w:t>
      </w:r>
      <w:r w:rsidR="00435A3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898AC29" w14:textId="5DD2BEAA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Измененная НПБ, позволяющая осуществить переход к применению инновационных подходов в образовании (совершенствование 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балльно-рейтинговои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̆ системы оценки коллективной работы педагогов в рамках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микрогруппового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взаимодействия, новых подходов к планированию и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организации работы проектных групп,  активное введение в образовательный процесс системы профессиональной  мобильности и т.д.) </w:t>
      </w:r>
      <w:r w:rsidRPr="00435A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изменена </w:t>
      </w:r>
      <w:r w:rsidR="00435A34" w:rsidRPr="00435A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</w:t>
      </w:r>
      <w:r w:rsidRPr="00435A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труктура методического пространства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, Положение о стимулирующих выплатах предполагает акценты на поощрение коллективно</w:t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>й работы.  Разработаны локальные нормативные акты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: Положение о кадровой политике; Положение о профессиональной этике педагога; Маршрут индивидуального развития молодого специалиста; Дорожная карта кадровой политики; Положение о сетевой педагогической интернатуре;</w:t>
      </w:r>
      <w:r w:rsidR="000C03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  сетевом наставничестве.</w:t>
      </w:r>
    </w:p>
    <w:p w14:paraId="4411890C" w14:textId="660EBAD1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>Отобран к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омплект проектных игр  (</w:t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определение уровня коммуникации и мотивации членов педагогического коллектива и возможные способы ее совершенствования) </w:t>
      </w:r>
    </w:p>
    <w:p w14:paraId="6FC35744" w14:textId="5131A616" w:rsidR="00D35EA0" w:rsidRPr="0093612C" w:rsidRDefault="00A91841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 п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роект 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Googlе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+ и методика групповой  работы в чате над документами, уроками, проектами (развитие организации с опорой на  </w:t>
      </w:r>
      <w:proofErr w:type="spellStart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микрогрупповую</w:t>
      </w:r>
      <w:proofErr w:type="spellEnd"/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структуру профессионального взаимодействия)</w:t>
      </w:r>
    </w:p>
    <w:p w14:paraId="33F7B79A" w14:textId="7DDACF3E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>Внедрена м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етодика «Информационный десант», как способ объединения усилий учащихся и педагогов по достижению образовательных целей.</w:t>
      </w:r>
    </w:p>
    <w:p w14:paraId="414B5800" w14:textId="64AAAB20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>Показывает свою эффективность используемая п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роцедура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взаимопосещения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уроков с целью исследования урока (профессиональный разбор произошедшего на уроке, нацеленный на усовершенствование специфических аспектов организации урока и обучения конкретных учеников)</w:t>
      </w:r>
    </w:p>
    <w:p w14:paraId="027BD5AA" w14:textId="55581325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>Отрабатывается м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етодика построения рабочих групп и результат их исследований (обеспечение открытости изменения содержания и структуры функционирования организации)</w:t>
      </w:r>
    </w:p>
    <w:p w14:paraId="63C0902E" w14:textId="256AF9EE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9184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Совершенствуется м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одель структурных преобразований для организаций дефицитного типа (алгоритм действий по преодолению дефицита доверия в организации и перехода ее на более высокий уровень взаимодействия)</w:t>
      </w:r>
    </w:p>
    <w:p w14:paraId="6D68221B" w14:textId="54640A65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9.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0250F9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Совершенствуется м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одель  наставничества (основанная на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признании уровня профессионализма, который характеризует реальный статус педагога. Способы целесообразного формирования пары из педагогов, ведущих разные предметы (если речь идет о средней и старшей школе), в этом случае они будут больше обращать внимание именно на педагогическую сторону процесса обучения).</w:t>
      </w:r>
    </w:p>
    <w:p w14:paraId="4EF15E25" w14:textId="5DF1CE23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вторичного этапа реализации предлагаются продукты  востребованные на региональном и федеральном  уровне :</w:t>
      </w:r>
    </w:p>
    <w:p w14:paraId="1CB5807E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Типологизация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изменений в  образовательной организации </w:t>
      </w:r>
    </w:p>
    <w:p w14:paraId="7A0F2D73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Процедуры развития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микрогрупповой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структуры организации</w:t>
      </w:r>
    </w:p>
    <w:p w14:paraId="334F8027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методики построения взаимных связей на основе  методик: </w:t>
      </w:r>
    </w:p>
    <w:p w14:paraId="0BF416E3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1) “Педагогический тур”</w:t>
      </w:r>
    </w:p>
    <w:p w14:paraId="2E1EB737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2) “Команда под задачу”</w:t>
      </w:r>
    </w:p>
    <w:p w14:paraId="6B678E06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3) “Кураторская методика”</w:t>
      </w:r>
    </w:p>
    <w:p w14:paraId="7EC05C3C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4) “Исследования урока”</w:t>
      </w:r>
    </w:p>
    <w:p w14:paraId="349F64E8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5) “Перевернутый урок”, как фактор профессионального взаимодействия</w:t>
      </w:r>
    </w:p>
    <w:p w14:paraId="61EEDC8A" w14:textId="77777777" w:rsidR="00D35EA0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1CEFA4AD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308D4E7A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380858B1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333F44E2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1D426FFD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18CF073E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59559031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42898A42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2E871C11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104C7180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5FAAED40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3B5CA178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6BAB3DAD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236A01D2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34D4A563" w14:textId="77777777" w:rsidR="001C5B14" w:rsidRDefault="001C5B14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3189D361" w14:textId="77777777" w:rsidR="000250F9" w:rsidRDefault="000250F9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238F862E" w14:textId="05411F87" w:rsidR="00D35EA0" w:rsidRPr="0093612C" w:rsidRDefault="001C5B14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D35EA0"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 Органи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зация сетевого взаимодействия </w:t>
      </w:r>
    </w:p>
    <w:p w14:paraId="541B69B4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сети  нужно проводить в интересах организации. Это означает, что полученная новая квалификация, приобретенный новый навык будут востребованы организацией и, следовательно, при внедрении найдут поддержку как минимум группы коллег. Конечно,  при изменениях в организациях стоит принимать во внимание такие вопросы: «А что будет с организацией, если мы повысим квалификацию этого педагога или группы?», «Каковы последствия изменений структуры  для организации?» («Это часть какой-то стратегии или случайное действие, потому что представилась такая возможность?»)</w:t>
      </w:r>
    </w:p>
    <w:p w14:paraId="3AB2F3CF" w14:textId="393EDDC2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Чтобы новая структура  была внедрена, необходимо, чтобы в организации была влиятельная группа, авторитет, который достаточен для того, чтобы новация получила распространение. Проще всего это достигается путем обучения не отдельных людей, а команд.</w:t>
      </w:r>
    </w:p>
    <w:p w14:paraId="7E4028BB" w14:textId="3BCE1E1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Высококвалифицированные опытные специалисты охотно совершенствуют уже имеющиеся навыки (это поддерживает их высокую самооценку) и очень неохотно приобретают новые (это несет риск снижения самооценки).</w:t>
      </w:r>
    </w:p>
    <w:p w14:paraId="7E679AA5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Управленческий эффект проекта строится на интересных и нестандартных методических и управленческих методах, повышающих интерес к участию в нашем проекте управленческих команд и педагогов-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стажистов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. Затем спектр мероприятий и методов расширился:</w:t>
      </w:r>
    </w:p>
    <w:p w14:paraId="67A4B0F0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психологические диагностики и тренинги по определению и развитию скрытых резервов «мотивации к инновациям» и в группе молодых педагогов, и в группе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стажистов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3424D0EA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интерактивная игра «Моя профессиональная позиция» по определению индивидуальных «болевых точек» в мягкой, шаржевой форме и поиску вариантов их преодоления;</w:t>
      </w:r>
    </w:p>
    <w:p w14:paraId="036F5FCD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7D19D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•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в форме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баскет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-метода над проектом Положения о сетевом педагогическом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фандрайзинге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 руководством коммуникаторов платформы. Следует отметить, что самыми активными мыслителями на данном этапе оказались управленческие команды — их предложения были конструктивны и значимы для дальнейшей работы платформы, положены в основу будущего нормативного поля проекта;</w:t>
      </w:r>
    </w:p>
    <w:p w14:paraId="62BAF730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создание педагогических дуэтов из разных образовательных организаций на основе психологической диагностики;</w:t>
      </w:r>
    </w:p>
    <w:p w14:paraId="39A9E3B9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мини-проект «Дерево признаний» в режиме живого реагирования;</w:t>
      </w:r>
    </w:p>
    <w:p w14:paraId="459210A4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страница сетевой платформы на сайте школы;</w:t>
      </w:r>
    </w:p>
    <w:p w14:paraId="0F9534A7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формирование в каждом учреждении активной группы, осуществляющей планомерную работу с кадрами и 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ректрутинговую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политику образовательной организации;</w:t>
      </w:r>
    </w:p>
    <w:p w14:paraId="6A11B2AC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• интерактивная игра для управленческих команд образовательных организаций «Модели профессионального развития».</w:t>
      </w:r>
    </w:p>
    <w:p w14:paraId="44005FAE" w14:textId="77777777" w:rsidR="00D35EA0" w:rsidRPr="0093612C" w:rsidRDefault="00D35EA0" w:rsidP="00D35EA0">
      <w:pPr>
        <w:pStyle w:val="normal"/>
        <w:spacing w:after="150" w:line="360" w:lineRule="auto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Сетевые пары представляют результаты своей работы 4 раза в год на сетевых платформах в различных формах: </w:t>
      </w:r>
      <w:r w:rsidRPr="007D19DC">
        <w:rPr>
          <w:rFonts w:ascii="Times New Roman" w:eastAsia="Times New Roman" w:hAnsi="Times New Roman" w:cs="Times New Roman"/>
          <w:color w:val="auto"/>
          <w:sz w:val="28"/>
          <w:szCs w:val="28"/>
        </w:rPr>
        <w:t>видеоролики, программы взаимодействия, мастер-классы и др.</w:t>
      </w:r>
    </w:p>
    <w:p w14:paraId="5D635EF7" w14:textId="77777777" w:rsidR="00D35EA0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1598EB20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2680E106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39457813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391C4306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0C441A05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2BA6E751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3D04DC6D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7E891ECE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6D6FC38A" w14:textId="77777777" w:rsidR="000250F9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2DAEF5A8" w14:textId="77777777" w:rsidR="001C5B14" w:rsidRPr="0093612C" w:rsidRDefault="001C5B14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</w:p>
    <w:p w14:paraId="483F11E1" w14:textId="2E632C80" w:rsidR="00D35EA0" w:rsidRPr="0093612C" w:rsidRDefault="00D35EA0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8) Апробация и диссеминация результатов деятельности КИП </w:t>
      </w:r>
    </w:p>
    <w:p w14:paraId="369DD103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управлением  предполагаемой сетью проведено ряд мероприятий </w:t>
      </w:r>
    </w:p>
    <w:p w14:paraId="5F68259F" w14:textId="77777777" w:rsidR="00D35EA0" w:rsidRPr="001C5B14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i/>
          <w:color w:val="auto"/>
        </w:rPr>
      </w:pPr>
      <w:r w:rsidRPr="001C5B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I.</w:t>
      </w:r>
      <w:r w:rsidRPr="001C5B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  <w:t>Организационно- управленческая деятельность:</w:t>
      </w:r>
    </w:p>
    <w:p w14:paraId="3978342E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Выступление руководителя проекта с мастер-классом на конкурсе «Директор школы -2016»</w:t>
      </w:r>
    </w:p>
    <w:p w14:paraId="5376A65F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Вебинар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«Реальные структуры образовательных организаций и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социальныи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̆ капитал: подходы к анализу и выявление направлений развития педагогического коллектива».</w:t>
      </w:r>
    </w:p>
    <w:p w14:paraId="09D9664D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ВШЭ «Реальные структуры образовательных организаций и социальный капитал».</w:t>
      </w:r>
    </w:p>
    <w:p w14:paraId="74365F00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Выступление на курсах повышения квалификации руководящих работников.</w:t>
      </w:r>
    </w:p>
    <w:p w14:paraId="64E78AB1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Семинар  заместителей директора  “Промежуточный анализ деятельности КИП”</w:t>
      </w:r>
    </w:p>
    <w:p w14:paraId="21C0A6B5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Подбор и мониторинг проектных методик  с целью повышения мотивации взаимодействия членов педагогического коллектива.</w:t>
      </w:r>
    </w:p>
    <w:p w14:paraId="76C831A3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Формирование проектных групп педагогов на основе проведённого исследования уровня развития социального капитала.</w:t>
      </w:r>
    </w:p>
    <w:p w14:paraId="792529C8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Разработка и закрепление должностных обязанностей в рамках деятельности проектных групп.</w:t>
      </w:r>
    </w:p>
    <w:p w14:paraId="21C0C955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9.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Разработка плана реализации инновации через методики профессионального взаимодействия. </w:t>
      </w:r>
    </w:p>
    <w:p w14:paraId="7BF8761A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 Выступление на региональном семинаре «Подходы к разработке и внедрению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критериальной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системы оценивания образовательных достижений учащихся»» по теме: «Изменение структуры  образовательной организации на  основе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микрогруппового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взаимодействия»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г. Сочи)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5D7B471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Участие во II Всероссийской  практической конференции «Управление образованием в  условиях изменений» , известная так же как  «Управленческая весна-2016»  по теме:  «Изменение структуры профессионального 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взаимодействия педагогов в образовательной организации» ;</w:t>
      </w:r>
    </w:p>
    <w:p w14:paraId="3F32033B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</w:t>
      </w:r>
      <w:proofErr w:type="spellStart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Вебинар</w:t>
      </w:r>
      <w:proofErr w:type="spellEnd"/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«Изменения структуры профессионального взаимодействия педагогов в образовательной организации» ;</w:t>
      </w:r>
    </w:p>
    <w:p w14:paraId="7CB2C067" w14:textId="6C731D9C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12. Мастер - класс «Организация работы временных «команд под задачу» при разработке и реализации ООП ООО в рамках</w:t>
      </w:r>
      <w:r w:rsidR="001C5B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Фестиваля инновационных идей (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сентябрь  2016 года на базе ИРО)</w:t>
      </w:r>
    </w:p>
    <w:p w14:paraId="708C24AE" w14:textId="77777777" w:rsidR="00D35EA0" w:rsidRPr="001C5B14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i/>
          <w:color w:val="auto"/>
        </w:rPr>
      </w:pPr>
      <w:r w:rsidRPr="001C5B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II. Научно-методическая деятельность.</w:t>
      </w:r>
    </w:p>
    <w:p w14:paraId="4B680B64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Разработка типологии реальных структур образовательных организаций;</w:t>
      </w:r>
    </w:p>
    <w:p w14:paraId="7189CF9F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Проведение методических семинаров для педагогов образовательных организаций муниципалитета ;</w:t>
      </w:r>
    </w:p>
    <w:p w14:paraId="4EEEEDDD" w14:textId="77777777" w:rsidR="00D35EA0" w:rsidRPr="0093612C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>3. Публикация на образовательной платформе “Директория”  в разделе “Развитие организации “ - “Опыт управления развитием организации” (июль 2016 г.)</w:t>
      </w:r>
    </w:p>
    <w:p w14:paraId="3F280EBA" w14:textId="77777777" w:rsidR="00D35EA0" w:rsidRPr="000250F9" w:rsidRDefault="00D35EA0" w:rsidP="00D35EA0">
      <w:pPr>
        <w:pStyle w:val="normal"/>
        <w:widowControl w:val="0"/>
        <w:spacing w:after="0" w:line="360" w:lineRule="auto"/>
        <w:ind w:firstLine="567"/>
        <w:jc w:val="both"/>
        <w:rPr>
          <w:color w:val="auto"/>
          <w:lang w:val="en-US"/>
        </w:rPr>
      </w:pPr>
    </w:p>
    <w:p w14:paraId="1F016280" w14:textId="3E179979" w:rsidR="00D35EA0" w:rsidRPr="0093612C" w:rsidRDefault="000250F9" w:rsidP="00D35EA0">
      <w:pPr>
        <w:pStyle w:val="normal"/>
        <w:spacing w:after="0" w:line="360" w:lineRule="auto"/>
        <w:ind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заключенного договора о </w:t>
      </w:r>
      <w:r w:rsidR="00293FD1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взаимодействии и сотрудничестве в 2016 году п</w:t>
      </w:r>
      <w:r w:rsidRPr="000250F9">
        <w:rPr>
          <w:rFonts w:ascii="Times New Roman" w:eastAsia="Times New Roman" w:hAnsi="Times New Roman" w:cs="Times New Roman"/>
          <w:color w:val="auto"/>
          <w:sz w:val="28"/>
          <w:szCs w:val="28"/>
        </w:rPr>
        <w:t>роведена</w:t>
      </w:r>
      <w:r w:rsidR="00D35EA0" w:rsidRPr="000250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250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пробация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первичного анализа, определение типа организационной структуры с методикам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ее усложнения через построение</w:t>
      </w:r>
      <w:r w:rsidR="00D35EA0" w:rsidRPr="009361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взаимных связей в кадетской школе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имени генерала Ермолова Г. Ставрополь</w:t>
      </w:r>
      <w:r w:rsidR="00293F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53F2D40" w14:textId="77777777" w:rsidR="004F28D9" w:rsidRPr="009606F0" w:rsidRDefault="004F28D9" w:rsidP="00D35EA0">
      <w:pPr>
        <w:spacing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sectPr w:rsidR="004F28D9" w:rsidRPr="009606F0" w:rsidSect="006F295A">
      <w:footerReference w:type="even" r:id="rId10"/>
      <w:footerReference w:type="default" r:id="rId11"/>
      <w:pgSz w:w="11906" w:h="16838"/>
      <w:pgMar w:top="1418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318E" w14:textId="77777777" w:rsidR="00432230" w:rsidRDefault="00432230" w:rsidP="004845E5">
      <w:pPr>
        <w:spacing w:after="0" w:line="240" w:lineRule="auto"/>
      </w:pPr>
      <w:r>
        <w:separator/>
      </w:r>
    </w:p>
  </w:endnote>
  <w:endnote w:type="continuationSeparator" w:id="0">
    <w:p w14:paraId="454BFDB7" w14:textId="77777777" w:rsidR="00432230" w:rsidRDefault="00432230" w:rsidP="004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56E2" w14:textId="77777777" w:rsidR="00432230" w:rsidRDefault="00432230" w:rsidP="006F295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6E55456" w14:textId="77777777" w:rsidR="00432230" w:rsidRDefault="00432230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E7CC" w14:textId="77777777" w:rsidR="00432230" w:rsidRDefault="00432230" w:rsidP="006F295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232C">
      <w:rPr>
        <w:rStyle w:val="ad"/>
        <w:noProof/>
      </w:rPr>
      <w:t>26</w:t>
    </w:r>
    <w:r>
      <w:rPr>
        <w:rStyle w:val="ad"/>
      </w:rPr>
      <w:fldChar w:fldCharType="end"/>
    </w:r>
  </w:p>
  <w:p w14:paraId="2B78454A" w14:textId="77777777" w:rsidR="00432230" w:rsidRDefault="00432230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FE73" w14:textId="77777777" w:rsidR="00432230" w:rsidRDefault="00432230" w:rsidP="004845E5">
      <w:pPr>
        <w:spacing w:after="0" w:line="240" w:lineRule="auto"/>
      </w:pPr>
      <w:r>
        <w:separator/>
      </w:r>
    </w:p>
  </w:footnote>
  <w:footnote w:type="continuationSeparator" w:id="0">
    <w:p w14:paraId="1A78B987" w14:textId="77777777" w:rsidR="00432230" w:rsidRDefault="00432230" w:rsidP="0048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FB"/>
    <w:multiLevelType w:val="multilevel"/>
    <w:tmpl w:val="7BA60E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7A1108"/>
    <w:multiLevelType w:val="hybridMultilevel"/>
    <w:tmpl w:val="E4EE32E6"/>
    <w:lvl w:ilvl="0" w:tplc="9076A02C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45CC4"/>
    <w:multiLevelType w:val="multilevel"/>
    <w:tmpl w:val="46B64ADC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  <w:i w:val="0"/>
        <w:sz w:val="28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CC45C54"/>
    <w:multiLevelType w:val="multilevel"/>
    <w:tmpl w:val="7AFE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C3883"/>
    <w:multiLevelType w:val="hybridMultilevel"/>
    <w:tmpl w:val="86C84A34"/>
    <w:lvl w:ilvl="0" w:tplc="54C2209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C6266"/>
    <w:multiLevelType w:val="multilevel"/>
    <w:tmpl w:val="76D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F701E"/>
    <w:multiLevelType w:val="hybridMultilevel"/>
    <w:tmpl w:val="DCBCD3E2"/>
    <w:lvl w:ilvl="0" w:tplc="01160FB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87CFE"/>
    <w:multiLevelType w:val="hybridMultilevel"/>
    <w:tmpl w:val="E2DA6F5A"/>
    <w:lvl w:ilvl="0" w:tplc="8976177C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525F"/>
    <w:multiLevelType w:val="hybridMultilevel"/>
    <w:tmpl w:val="3D6C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21B4"/>
    <w:multiLevelType w:val="multilevel"/>
    <w:tmpl w:val="669A9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0">
    <w:nsid w:val="2D4A2E1F"/>
    <w:multiLevelType w:val="hybridMultilevel"/>
    <w:tmpl w:val="21308458"/>
    <w:lvl w:ilvl="0" w:tplc="DD26A306">
      <w:start w:val="1"/>
      <w:numFmt w:val="russianLow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0F325A6"/>
    <w:multiLevelType w:val="hybridMultilevel"/>
    <w:tmpl w:val="F9A61FD6"/>
    <w:lvl w:ilvl="0" w:tplc="E5B0520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8FC"/>
    <w:multiLevelType w:val="multilevel"/>
    <w:tmpl w:val="E654BE3C"/>
    <w:lvl w:ilvl="0">
      <w:start w:val="1"/>
      <w:numFmt w:val="decimal"/>
      <w:lvlText w:val="%1."/>
      <w:lvlJc w:val="left"/>
      <w:pPr>
        <w:ind w:left="1931" w:firstLine="851"/>
      </w:pPr>
    </w:lvl>
    <w:lvl w:ilvl="1">
      <w:start w:val="1"/>
      <w:numFmt w:val="lowerLetter"/>
      <w:lvlText w:val="%2."/>
      <w:lvlJc w:val="left"/>
      <w:pPr>
        <w:ind w:left="1931" w:firstLine="1571"/>
      </w:pPr>
    </w:lvl>
    <w:lvl w:ilvl="2">
      <w:start w:val="1"/>
      <w:numFmt w:val="lowerRoman"/>
      <w:lvlText w:val="%3."/>
      <w:lvlJc w:val="right"/>
      <w:pPr>
        <w:ind w:left="2651" w:firstLine="2471"/>
      </w:pPr>
    </w:lvl>
    <w:lvl w:ilvl="3">
      <w:start w:val="1"/>
      <w:numFmt w:val="decimal"/>
      <w:lvlText w:val="%4."/>
      <w:lvlJc w:val="left"/>
      <w:pPr>
        <w:ind w:left="3371" w:firstLine="3011"/>
      </w:pPr>
    </w:lvl>
    <w:lvl w:ilvl="4">
      <w:start w:val="1"/>
      <w:numFmt w:val="lowerLetter"/>
      <w:lvlText w:val="%5."/>
      <w:lvlJc w:val="left"/>
      <w:pPr>
        <w:ind w:left="4091" w:firstLine="3731"/>
      </w:pPr>
    </w:lvl>
    <w:lvl w:ilvl="5">
      <w:start w:val="1"/>
      <w:numFmt w:val="lowerRoman"/>
      <w:lvlText w:val="%6."/>
      <w:lvlJc w:val="right"/>
      <w:pPr>
        <w:ind w:left="4811" w:firstLine="4631"/>
      </w:pPr>
    </w:lvl>
    <w:lvl w:ilvl="6">
      <w:start w:val="1"/>
      <w:numFmt w:val="decimal"/>
      <w:lvlText w:val="%7."/>
      <w:lvlJc w:val="left"/>
      <w:pPr>
        <w:ind w:left="5531" w:firstLine="5171"/>
      </w:pPr>
    </w:lvl>
    <w:lvl w:ilvl="7">
      <w:start w:val="1"/>
      <w:numFmt w:val="lowerLetter"/>
      <w:lvlText w:val="%8."/>
      <w:lvlJc w:val="left"/>
      <w:pPr>
        <w:ind w:left="6251" w:firstLine="5891"/>
      </w:pPr>
    </w:lvl>
    <w:lvl w:ilvl="8">
      <w:start w:val="1"/>
      <w:numFmt w:val="lowerRoman"/>
      <w:lvlText w:val="%9."/>
      <w:lvlJc w:val="right"/>
      <w:pPr>
        <w:ind w:left="6971" w:firstLine="6791"/>
      </w:pPr>
    </w:lvl>
  </w:abstractNum>
  <w:abstractNum w:abstractNumId="13">
    <w:nsid w:val="387220C2"/>
    <w:multiLevelType w:val="hybridMultilevel"/>
    <w:tmpl w:val="D5D04EC2"/>
    <w:lvl w:ilvl="0" w:tplc="9296FCC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1149"/>
    <w:multiLevelType w:val="hybridMultilevel"/>
    <w:tmpl w:val="AAA277CC"/>
    <w:lvl w:ilvl="0" w:tplc="974E32AC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93367"/>
    <w:multiLevelType w:val="hybridMultilevel"/>
    <w:tmpl w:val="76A4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F2385"/>
    <w:multiLevelType w:val="hybridMultilevel"/>
    <w:tmpl w:val="C712A268"/>
    <w:lvl w:ilvl="0" w:tplc="7DB64D72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1516B"/>
    <w:multiLevelType w:val="hybridMultilevel"/>
    <w:tmpl w:val="5A7CD0A2"/>
    <w:lvl w:ilvl="0" w:tplc="DD26A3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F63625"/>
    <w:multiLevelType w:val="hybridMultilevel"/>
    <w:tmpl w:val="2244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E3167"/>
    <w:multiLevelType w:val="hybridMultilevel"/>
    <w:tmpl w:val="5424583E"/>
    <w:lvl w:ilvl="0" w:tplc="0419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41C30E3E"/>
    <w:multiLevelType w:val="hybridMultilevel"/>
    <w:tmpl w:val="45A05B96"/>
    <w:lvl w:ilvl="0" w:tplc="48CE5F4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23BE"/>
    <w:multiLevelType w:val="hybridMultilevel"/>
    <w:tmpl w:val="AFB66F72"/>
    <w:lvl w:ilvl="0" w:tplc="A246EFE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C0944"/>
    <w:multiLevelType w:val="multilevel"/>
    <w:tmpl w:val="4CF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879A0"/>
    <w:multiLevelType w:val="hybridMultilevel"/>
    <w:tmpl w:val="08EC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81D3F"/>
    <w:multiLevelType w:val="hybridMultilevel"/>
    <w:tmpl w:val="41C69D6A"/>
    <w:lvl w:ilvl="0" w:tplc="923EFED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F25EC"/>
    <w:multiLevelType w:val="multilevel"/>
    <w:tmpl w:val="300A3E9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4D5215DC"/>
    <w:multiLevelType w:val="hybridMultilevel"/>
    <w:tmpl w:val="8F427E96"/>
    <w:lvl w:ilvl="0" w:tplc="F4BEDC1C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82F54"/>
    <w:multiLevelType w:val="multilevel"/>
    <w:tmpl w:val="B2D421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28">
    <w:nsid w:val="4DEF081A"/>
    <w:multiLevelType w:val="hybridMultilevel"/>
    <w:tmpl w:val="14267564"/>
    <w:lvl w:ilvl="0" w:tplc="7E8C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402735"/>
    <w:multiLevelType w:val="hybridMultilevel"/>
    <w:tmpl w:val="BBC85B46"/>
    <w:lvl w:ilvl="0" w:tplc="0122C26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6E6400"/>
    <w:multiLevelType w:val="multilevel"/>
    <w:tmpl w:val="24B0E82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>
    <w:nsid w:val="53A23A38"/>
    <w:multiLevelType w:val="hybridMultilevel"/>
    <w:tmpl w:val="9140E898"/>
    <w:lvl w:ilvl="0" w:tplc="94B0B4E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D5140"/>
    <w:multiLevelType w:val="hybridMultilevel"/>
    <w:tmpl w:val="943E91A8"/>
    <w:lvl w:ilvl="0" w:tplc="A77CEAF8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5D9F58EC"/>
    <w:multiLevelType w:val="hybridMultilevel"/>
    <w:tmpl w:val="4BEC1A7E"/>
    <w:lvl w:ilvl="0" w:tplc="A05C832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3376F"/>
    <w:multiLevelType w:val="multilevel"/>
    <w:tmpl w:val="7D046A7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5">
    <w:nsid w:val="604922B0"/>
    <w:multiLevelType w:val="multilevel"/>
    <w:tmpl w:val="D72440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6">
    <w:nsid w:val="63657381"/>
    <w:multiLevelType w:val="hybridMultilevel"/>
    <w:tmpl w:val="BFC22E3A"/>
    <w:lvl w:ilvl="0" w:tplc="FB14DA1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06704"/>
    <w:multiLevelType w:val="hybridMultilevel"/>
    <w:tmpl w:val="D5C80ACA"/>
    <w:lvl w:ilvl="0" w:tplc="9036C4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B4511"/>
    <w:multiLevelType w:val="multilevel"/>
    <w:tmpl w:val="C4F819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9">
    <w:nsid w:val="6FA01C0D"/>
    <w:multiLevelType w:val="hybridMultilevel"/>
    <w:tmpl w:val="8A101ED8"/>
    <w:lvl w:ilvl="0" w:tplc="2C64815E">
      <w:start w:val="1"/>
      <w:numFmt w:val="bullet"/>
      <w:lvlText w:val="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75DE138E"/>
    <w:multiLevelType w:val="hybridMultilevel"/>
    <w:tmpl w:val="C8DE6DE8"/>
    <w:lvl w:ilvl="0" w:tplc="DD26A3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A7B3A"/>
    <w:multiLevelType w:val="hybridMultilevel"/>
    <w:tmpl w:val="8100651A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23"/>
  </w:num>
  <w:num w:numId="5">
    <w:abstractNumId w:val="18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40"/>
  </w:num>
  <w:num w:numId="11">
    <w:abstractNumId w:val="29"/>
  </w:num>
  <w:num w:numId="12">
    <w:abstractNumId w:val="26"/>
  </w:num>
  <w:num w:numId="13">
    <w:abstractNumId w:val="31"/>
  </w:num>
  <w:num w:numId="14">
    <w:abstractNumId w:val="6"/>
  </w:num>
  <w:num w:numId="15">
    <w:abstractNumId w:val="28"/>
  </w:num>
  <w:num w:numId="16">
    <w:abstractNumId w:val="37"/>
  </w:num>
  <w:num w:numId="17">
    <w:abstractNumId w:val="34"/>
  </w:num>
  <w:num w:numId="18">
    <w:abstractNumId w:val="41"/>
  </w:num>
  <w:num w:numId="19">
    <w:abstractNumId w:val="15"/>
  </w:num>
  <w:num w:numId="20">
    <w:abstractNumId w:val="27"/>
  </w:num>
  <w:num w:numId="21">
    <w:abstractNumId w:val="19"/>
  </w:num>
  <w:num w:numId="22">
    <w:abstractNumId w:val="10"/>
  </w:num>
  <w:num w:numId="23">
    <w:abstractNumId w:val="17"/>
  </w:num>
  <w:num w:numId="24">
    <w:abstractNumId w:val="4"/>
  </w:num>
  <w:num w:numId="25">
    <w:abstractNumId w:val="36"/>
  </w:num>
  <w:num w:numId="26">
    <w:abstractNumId w:val="14"/>
  </w:num>
  <w:num w:numId="27">
    <w:abstractNumId w:val="21"/>
  </w:num>
  <w:num w:numId="28">
    <w:abstractNumId w:val="20"/>
  </w:num>
  <w:num w:numId="29">
    <w:abstractNumId w:val="13"/>
  </w:num>
  <w:num w:numId="30">
    <w:abstractNumId w:val="11"/>
  </w:num>
  <w:num w:numId="31">
    <w:abstractNumId w:val="7"/>
  </w:num>
  <w:num w:numId="32">
    <w:abstractNumId w:val="33"/>
  </w:num>
  <w:num w:numId="33">
    <w:abstractNumId w:val="24"/>
  </w:num>
  <w:num w:numId="34">
    <w:abstractNumId w:val="16"/>
  </w:num>
  <w:num w:numId="35">
    <w:abstractNumId w:val="22"/>
  </w:num>
  <w:num w:numId="36">
    <w:abstractNumId w:val="5"/>
  </w:num>
  <w:num w:numId="37">
    <w:abstractNumId w:val="3"/>
  </w:num>
  <w:num w:numId="38">
    <w:abstractNumId w:val="38"/>
  </w:num>
  <w:num w:numId="39">
    <w:abstractNumId w:val="25"/>
  </w:num>
  <w:num w:numId="40">
    <w:abstractNumId w:val="30"/>
  </w:num>
  <w:num w:numId="41">
    <w:abstractNumId w:val="35"/>
  </w:num>
  <w:num w:numId="4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E5"/>
    <w:rsid w:val="000040A4"/>
    <w:rsid w:val="000106EB"/>
    <w:rsid w:val="00020A83"/>
    <w:rsid w:val="000211FD"/>
    <w:rsid w:val="0002417E"/>
    <w:rsid w:val="000250F9"/>
    <w:rsid w:val="00041849"/>
    <w:rsid w:val="00043A3D"/>
    <w:rsid w:val="00050D66"/>
    <w:rsid w:val="000511F6"/>
    <w:rsid w:val="00053CA8"/>
    <w:rsid w:val="00063670"/>
    <w:rsid w:val="00072C2F"/>
    <w:rsid w:val="000861B6"/>
    <w:rsid w:val="000934BE"/>
    <w:rsid w:val="000970AD"/>
    <w:rsid w:val="000B1AAB"/>
    <w:rsid w:val="000B2941"/>
    <w:rsid w:val="000B2AD8"/>
    <w:rsid w:val="000C0311"/>
    <w:rsid w:val="000C16F2"/>
    <w:rsid w:val="000C6E46"/>
    <w:rsid w:val="000D631C"/>
    <w:rsid w:val="000D73C5"/>
    <w:rsid w:val="000E0BE6"/>
    <w:rsid w:val="000E2015"/>
    <w:rsid w:val="000E2C41"/>
    <w:rsid w:val="000E5886"/>
    <w:rsid w:val="000E5D1F"/>
    <w:rsid w:val="000E6CB0"/>
    <w:rsid w:val="000F23D2"/>
    <w:rsid w:val="00107E7A"/>
    <w:rsid w:val="00112840"/>
    <w:rsid w:val="001250EF"/>
    <w:rsid w:val="0012575B"/>
    <w:rsid w:val="00141C98"/>
    <w:rsid w:val="001465CC"/>
    <w:rsid w:val="0016092F"/>
    <w:rsid w:val="00160C86"/>
    <w:rsid w:val="00161D0C"/>
    <w:rsid w:val="00162396"/>
    <w:rsid w:val="00162E44"/>
    <w:rsid w:val="00165CC0"/>
    <w:rsid w:val="001837C6"/>
    <w:rsid w:val="00190C23"/>
    <w:rsid w:val="0019229F"/>
    <w:rsid w:val="00193D38"/>
    <w:rsid w:val="001A709E"/>
    <w:rsid w:val="001B794D"/>
    <w:rsid w:val="001C1BAF"/>
    <w:rsid w:val="001C4768"/>
    <w:rsid w:val="001C4921"/>
    <w:rsid w:val="001C4C54"/>
    <w:rsid w:val="001C5B14"/>
    <w:rsid w:val="001C6273"/>
    <w:rsid w:val="001C6F31"/>
    <w:rsid w:val="001C726F"/>
    <w:rsid w:val="001D2D1D"/>
    <w:rsid w:val="001D4C7C"/>
    <w:rsid w:val="001E6A99"/>
    <w:rsid w:val="001F746D"/>
    <w:rsid w:val="00200D30"/>
    <w:rsid w:val="00206015"/>
    <w:rsid w:val="00206256"/>
    <w:rsid w:val="00210FC1"/>
    <w:rsid w:val="00212380"/>
    <w:rsid w:val="002174D1"/>
    <w:rsid w:val="00217BF5"/>
    <w:rsid w:val="00221C20"/>
    <w:rsid w:val="002314AA"/>
    <w:rsid w:val="002324C9"/>
    <w:rsid w:val="002324F3"/>
    <w:rsid w:val="00233D4C"/>
    <w:rsid w:val="00234DBF"/>
    <w:rsid w:val="00241EA1"/>
    <w:rsid w:val="0025087F"/>
    <w:rsid w:val="002619F2"/>
    <w:rsid w:val="00264AF9"/>
    <w:rsid w:val="00267E18"/>
    <w:rsid w:val="00275586"/>
    <w:rsid w:val="00276C02"/>
    <w:rsid w:val="002861CD"/>
    <w:rsid w:val="00292ACB"/>
    <w:rsid w:val="00293FD1"/>
    <w:rsid w:val="0029428E"/>
    <w:rsid w:val="002A58D4"/>
    <w:rsid w:val="002A60D1"/>
    <w:rsid w:val="002A7259"/>
    <w:rsid w:val="002C7E12"/>
    <w:rsid w:val="002D38DE"/>
    <w:rsid w:val="002D41AC"/>
    <w:rsid w:val="002D4368"/>
    <w:rsid w:val="002D65DB"/>
    <w:rsid w:val="002E09C8"/>
    <w:rsid w:val="002E0B42"/>
    <w:rsid w:val="002E301E"/>
    <w:rsid w:val="002E3D11"/>
    <w:rsid w:val="002E6F27"/>
    <w:rsid w:val="002F3E23"/>
    <w:rsid w:val="002F3E7C"/>
    <w:rsid w:val="0032304F"/>
    <w:rsid w:val="00323602"/>
    <w:rsid w:val="003370BB"/>
    <w:rsid w:val="00337512"/>
    <w:rsid w:val="003433B9"/>
    <w:rsid w:val="00344246"/>
    <w:rsid w:val="0035222E"/>
    <w:rsid w:val="00352617"/>
    <w:rsid w:val="00363FEA"/>
    <w:rsid w:val="00364173"/>
    <w:rsid w:val="003671D1"/>
    <w:rsid w:val="00370B66"/>
    <w:rsid w:val="00374506"/>
    <w:rsid w:val="003761C8"/>
    <w:rsid w:val="0037784A"/>
    <w:rsid w:val="0038656F"/>
    <w:rsid w:val="00387FB2"/>
    <w:rsid w:val="00392F32"/>
    <w:rsid w:val="00395E90"/>
    <w:rsid w:val="003B27E1"/>
    <w:rsid w:val="003B5211"/>
    <w:rsid w:val="003C2DAA"/>
    <w:rsid w:val="003C3195"/>
    <w:rsid w:val="003C3E45"/>
    <w:rsid w:val="003C43BE"/>
    <w:rsid w:val="003C48E2"/>
    <w:rsid w:val="003D57F1"/>
    <w:rsid w:val="003E7740"/>
    <w:rsid w:val="003F4C43"/>
    <w:rsid w:val="003F7A76"/>
    <w:rsid w:val="00417605"/>
    <w:rsid w:val="00424074"/>
    <w:rsid w:val="00432221"/>
    <w:rsid w:val="00432230"/>
    <w:rsid w:val="00435A34"/>
    <w:rsid w:val="00443AED"/>
    <w:rsid w:val="00445ABC"/>
    <w:rsid w:val="00447DB9"/>
    <w:rsid w:val="00450566"/>
    <w:rsid w:val="00450AC1"/>
    <w:rsid w:val="004645E4"/>
    <w:rsid w:val="00471BD4"/>
    <w:rsid w:val="00472873"/>
    <w:rsid w:val="0047758B"/>
    <w:rsid w:val="00480841"/>
    <w:rsid w:val="00482300"/>
    <w:rsid w:val="00484043"/>
    <w:rsid w:val="004845E5"/>
    <w:rsid w:val="00495D19"/>
    <w:rsid w:val="00496457"/>
    <w:rsid w:val="00497009"/>
    <w:rsid w:val="004A07F0"/>
    <w:rsid w:val="004A6E55"/>
    <w:rsid w:val="004A7897"/>
    <w:rsid w:val="004B44CC"/>
    <w:rsid w:val="004C0072"/>
    <w:rsid w:val="004C31AB"/>
    <w:rsid w:val="004C4C45"/>
    <w:rsid w:val="004C6CFE"/>
    <w:rsid w:val="004D1353"/>
    <w:rsid w:val="004D1CFC"/>
    <w:rsid w:val="004D69FF"/>
    <w:rsid w:val="004D6C0A"/>
    <w:rsid w:val="004E37B5"/>
    <w:rsid w:val="004E46EF"/>
    <w:rsid w:val="004E76A2"/>
    <w:rsid w:val="004F28D9"/>
    <w:rsid w:val="004F5FEB"/>
    <w:rsid w:val="00502B12"/>
    <w:rsid w:val="0050443B"/>
    <w:rsid w:val="0050636E"/>
    <w:rsid w:val="005174F0"/>
    <w:rsid w:val="005222A9"/>
    <w:rsid w:val="00526DB1"/>
    <w:rsid w:val="00527B56"/>
    <w:rsid w:val="00543D2E"/>
    <w:rsid w:val="00544062"/>
    <w:rsid w:val="00545C10"/>
    <w:rsid w:val="0054790E"/>
    <w:rsid w:val="005547A5"/>
    <w:rsid w:val="00557F46"/>
    <w:rsid w:val="00561456"/>
    <w:rsid w:val="00564A8D"/>
    <w:rsid w:val="0056630B"/>
    <w:rsid w:val="005710E4"/>
    <w:rsid w:val="00572712"/>
    <w:rsid w:val="00572DB8"/>
    <w:rsid w:val="0057748A"/>
    <w:rsid w:val="00580D37"/>
    <w:rsid w:val="00585E6B"/>
    <w:rsid w:val="00586339"/>
    <w:rsid w:val="0059249D"/>
    <w:rsid w:val="00594B75"/>
    <w:rsid w:val="00597A0C"/>
    <w:rsid w:val="005A5A77"/>
    <w:rsid w:val="005B3474"/>
    <w:rsid w:val="005C1E0D"/>
    <w:rsid w:val="005C22F0"/>
    <w:rsid w:val="005C5B8E"/>
    <w:rsid w:val="005D03EC"/>
    <w:rsid w:val="005D1260"/>
    <w:rsid w:val="005D4227"/>
    <w:rsid w:val="005D44A3"/>
    <w:rsid w:val="005E4462"/>
    <w:rsid w:val="005E6490"/>
    <w:rsid w:val="005E6C6C"/>
    <w:rsid w:val="006000B4"/>
    <w:rsid w:val="00601D48"/>
    <w:rsid w:val="00603D29"/>
    <w:rsid w:val="00604AC5"/>
    <w:rsid w:val="00612D8E"/>
    <w:rsid w:val="006153A3"/>
    <w:rsid w:val="0062056D"/>
    <w:rsid w:val="00620756"/>
    <w:rsid w:val="006259FF"/>
    <w:rsid w:val="00630F76"/>
    <w:rsid w:val="0064767C"/>
    <w:rsid w:val="00660B3F"/>
    <w:rsid w:val="00660DB4"/>
    <w:rsid w:val="006613B5"/>
    <w:rsid w:val="006716E7"/>
    <w:rsid w:val="006723DB"/>
    <w:rsid w:val="006737C3"/>
    <w:rsid w:val="00683082"/>
    <w:rsid w:val="00685732"/>
    <w:rsid w:val="0068637E"/>
    <w:rsid w:val="00690564"/>
    <w:rsid w:val="00692B9B"/>
    <w:rsid w:val="0069682C"/>
    <w:rsid w:val="00697E81"/>
    <w:rsid w:val="006A58A1"/>
    <w:rsid w:val="006A5B28"/>
    <w:rsid w:val="006C355B"/>
    <w:rsid w:val="006D5610"/>
    <w:rsid w:val="006E02D4"/>
    <w:rsid w:val="006E222E"/>
    <w:rsid w:val="006F295A"/>
    <w:rsid w:val="006F3465"/>
    <w:rsid w:val="006F3BF9"/>
    <w:rsid w:val="00701B35"/>
    <w:rsid w:val="007071D5"/>
    <w:rsid w:val="00710A7F"/>
    <w:rsid w:val="00710FD7"/>
    <w:rsid w:val="007137B1"/>
    <w:rsid w:val="00716CD6"/>
    <w:rsid w:val="00720B20"/>
    <w:rsid w:val="0072353B"/>
    <w:rsid w:val="00735FA1"/>
    <w:rsid w:val="00737444"/>
    <w:rsid w:val="007406CC"/>
    <w:rsid w:val="00741118"/>
    <w:rsid w:val="007468B8"/>
    <w:rsid w:val="00747ED9"/>
    <w:rsid w:val="00754258"/>
    <w:rsid w:val="00757AFF"/>
    <w:rsid w:val="00762AF5"/>
    <w:rsid w:val="00764E85"/>
    <w:rsid w:val="0076735D"/>
    <w:rsid w:val="007735DE"/>
    <w:rsid w:val="00785B05"/>
    <w:rsid w:val="00786CB9"/>
    <w:rsid w:val="00791006"/>
    <w:rsid w:val="0079575E"/>
    <w:rsid w:val="007977A9"/>
    <w:rsid w:val="007C01F5"/>
    <w:rsid w:val="007C1387"/>
    <w:rsid w:val="007D19DC"/>
    <w:rsid w:val="007D3613"/>
    <w:rsid w:val="007D3DD8"/>
    <w:rsid w:val="007D49F4"/>
    <w:rsid w:val="007D727D"/>
    <w:rsid w:val="007E2932"/>
    <w:rsid w:val="007E7821"/>
    <w:rsid w:val="007F2F0F"/>
    <w:rsid w:val="007F5B8B"/>
    <w:rsid w:val="00803AB0"/>
    <w:rsid w:val="00803AD3"/>
    <w:rsid w:val="0080578B"/>
    <w:rsid w:val="00807203"/>
    <w:rsid w:val="008133E0"/>
    <w:rsid w:val="00820DF5"/>
    <w:rsid w:val="00826E61"/>
    <w:rsid w:val="008311A0"/>
    <w:rsid w:val="008316DC"/>
    <w:rsid w:val="008370EE"/>
    <w:rsid w:val="00841089"/>
    <w:rsid w:val="00842AB0"/>
    <w:rsid w:val="00843E7F"/>
    <w:rsid w:val="008461C1"/>
    <w:rsid w:val="008467BE"/>
    <w:rsid w:val="00851FF3"/>
    <w:rsid w:val="008534DB"/>
    <w:rsid w:val="00862A63"/>
    <w:rsid w:val="00865C5F"/>
    <w:rsid w:val="00866939"/>
    <w:rsid w:val="00870322"/>
    <w:rsid w:val="00873055"/>
    <w:rsid w:val="00874753"/>
    <w:rsid w:val="008759B0"/>
    <w:rsid w:val="0087782F"/>
    <w:rsid w:val="00882A21"/>
    <w:rsid w:val="0088337E"/>
    <w:rsid w:val="00885DCE"/>
    <w:rsid w:val="00887792"/>
    <w:rsid w:val="008963D6"/>
    <w:rsid w:val="00897E0E"/>
    <w:rsid w:val="008A2324"/>
    <w:rsid w:val="008A4A02"/>
    <w:rsid w:val="008A72F5"/>
    <w:rsid w:val="008A7D48"/>
    <w:rsid w:val="008B1AE7"/>
    <w:rsid w:val="008B3106"/>
    <w:rsid w:val="008B5BBB"/>
    <w:rsid w:val="008B77FE"/>
    <w:rsid w:val="008C3917"/>
    <w:rsid w:val="008C4E0D"/>
    <w:rsid w:val="008D3716"/>
    <w:rsid w:val="008E686A"/>
    <w:rsid w:val="008F2DE1"/>
    <w:rsid w:val="008F358B"/>
    <w:rsid w:val="008F7A1C"/>
    <w:rsid w:val="0090027A"/>
    <w:rsid w:val="00901262"/>
    <w:rsid w:val="00902364"/>
    <w:rsid w:val="009026AC"/>
    <w:rsid w:val="009059A8"/>
    <w:rsid w:val="00906879"/>
    <w:rsid w:val="0092073A"/>
    <w:rsid w:val="009234C6"/>
    <w:rsid w:val="009236E0"/>
    <w:rsid w:val="0092466E"/>
    <w:rsid w:val="009271FF"/>
    <w:rsid w:val="00941305"/>
    <w:rsid w:val="0094328F"/>
    <w:rsid w:val="00947254"/>
    <w:rsid w:val="00950103"/>
    <w:rsid w:val="009606F0"/>
    <w:rsid w:val="009670AC"/>
    <w:rsid w:val="00971AA3"/>
    <w:rsid w:val="0097383E"/>
    <w:rsid w:val="00981A3F"/>
    <w:rsid w:val="00982C87"/>
    <w:rsid w:val="00983129"/>
    <w:rsid w:val="00984BDB"/>
    <w:rsid w:val="0098730D"/>
    <w:rsid w:val="00987791"/>
    <w:rsid w:val="00993F89"/>
    <w:rsid w:val="009A0C3F"/>
    <w:rsid w:val="009A11B2"/>
    <w:rsid w:val="009A5940"/>
    <w:rsid w:val="009B3DCE"/>
    <w:rsid w:val="009C4A7D"/>
    <w:rsid w:val="009C4F1C"/>
    <w:rsid w:val="009C5AE1"/>
    <w:rsid w:val="009D206A"/>
    <w:rsid w:val="009D476A"/>
    <w:rsid w:val="009E0488"/>
    <w:rsid w:val="009E3886"/>
    <w:rsid w:val="009E694C"/>
    <w:rsid w:val="009F07AC"/>
    <w:rsid w:val="009F1AEA"/>
    <w:rsid w:val="009F5C5B"/>
    <w:rsid w:val="00A0185A"/>
    <w:rsid w:val="00A02670"/>
    <w:rsid w:val="00A05BC7"/>
    <w:rsid w:val="00A130D8"/>
    <w:rsid w:val="00A168F4"/>
    <w:rsid w:val="00A22FBC"/>
    <w:rsid w:val="00A25718"/>
    <w:rsid w:val="00A43B6E"/>
    <w:rsid w:val="00A45883"/>
    <w:rsid w:val="00A540F7"/>
    <w:rsid w:val="00A54989"/>
    <w:rsid w:val="00A67AB0"/>
    <w:rsid w:val="00A77BBA"/>
    <w:rsid w:val="00A83B43"/>
    <w:rsid w:val="00A842C0"/>
    <w:rsid w:val="00A91841"/>
    <w:rsid w:val="00A96E51"/>
    <w:rsid w:val="00AA478E"/>
    <w:rsid w:val="00AA7AE6"/>
    <w:rsid w:val="00AA7E05"/>
    <w:rsid w:val="00AB14E2"/>
    <w:rsid w:val="00AB6F0B"/>
    <w:rsid w:val="00AC0789"/>
    <w:rsid w:val="00AC232C"/>
    <w:rsid w:val="00AD4131"/>
    <w:rsid w:val="00AD5AAD"/>
    <w:rsid w:val="00AE1902"/>
    <w:rsid w:val="00AE1C71"/>
    <w:rsid w:val="00AE216B"/>
    <w:rsid w:val="00AE494F"/>
    <w:rsid w:val="00AE4A06"/>
    <w:rsid w:val="00AF4635"/>
    <w:rsid w:val="00AF4BF5"/>
    <w:rsid w:val="00AF5EFC"/>
    <w:rsid w:val="00B013F0"/>
    <w:rsid w:val="00B03060"/>
    <w:rsid w:val="00B1122D"/>
    <w:rsid w:val="00B117BF"/>
    <w:rsid w:val="00B14EAD"/>
    <w:rsid w:val="00B14FCE"/>
    <w:rsid w:val="00B15330"/>
    <w:rsid w:val="00B16525"/>
    <w:rsid w:val="00B3758B"/>
    <w:rsid w:val="00B44174"/>
    <w:rsid w:val="00B46839"/>
    <w:rsid w:val="00B52CA6"/>
    <w:rsid w:val="00B531D3"/>
    <w:rsid w:val="00B54CF3"/>
    <w:rsid w:val="00B54DFE"/>
    <w:rsid w:val="00B71BA5"/>
    <w:rsid w:val="00B722F8"/>
    <w:rsid w:val="00B75763"/>
    <w:rsid w:val="00B76983"/>
    <w:rsid w:val="00B76B37"/>
    <w:rsid w:val="00B82FA7"/>
    <w:rsid w:val="00B9090B"/>
    <w:rsid w:val="00B92A55"/>
    <w:rsid w:val="00B94F57"/>
    <w:rsid w:val="00B95E51"/>
    <w:rsid w:val="00BA19CC"/>
    <w:rsid w:val="00BA210B"/>
    <w:rsid w:val="00BB0783"/>
    <w:rsid w:val="00BB0B1E"/>
    <w:rsid w:val="00BB138C"/>
    <w:rsid w:val="00BB2DAA"/>
    <w:rsid w:val="00BB2E54"/>
    <w:rsid w:val="00BC3E0E"/>
    <w:rsid w:val="00BC543B"/>
    <w:rsid w:val="00BD4734"/>
    <w:rsid w:val="00BD71B6"/>
    <w:rsid w:val="00BE3DCE"/>
    <w:rsid w:val="00BE7D65"/>
    <w:rsid w:val="00BF08DB"/>
    <w:rsid w:val="00C01175"/>
    <w:rsid w:val="00C050B3"/>
    <w:rsid w:val="00C055B2"/>
    <w:rsid w:val="00C10579"/>
    <w:rsid w:val="00C13FA6"/>
    <w:rsid w:val="00C21499"/>
    <w:rsid w:val="00C23078"/>
    <w:rsid w:val="00C4282C"/>
    <w:rsid w:val="00C43ECF"/>
    <w:rsid w:val="00C569FC"/>
    <w:rsid w:val="00C57DAB"/>
    <w:rsid w:val="00C62993"/>
    <w:rsid w:val="00C6642B"/>
    <w:rsid w:val="00C705FA"/>
    <w:rsid w:val="00C75108"/>
    <w:rsid w:val="00C801EF"/>
    <w:rsid w:val="00C90626"/>
    <w:rsid w:val="00C90ACC"/>
    <w:rsid w:val="00C94616"/>
    <w:rsid w:val="00C97F63"/>
    <w:rsid w:val="00CA083D"/>
    <w:rsid w:val="00CA7167"/>
    <w:rsid w:val="00CB1E05"/>
    <w:rsid w:val="00CB3163"/>
    <w:rsid w:val="00CB5F7D"/>
    <w:rsid w:val="00CB7E39"/>
    <w:rsid w:val="00CE1C6C"/>
    <w:rsid w:val="00D01DAB"/>
    <w:rsid w:val="00D168CF"/>
    <w:rsid w:val="00D17871"/>
    <w:rsid w:val="00D17C52"/>
    <w:rsid w:val="00D21BE2"/>
    <w:rsid w:val="00D2317C"/>
    <w:rsid w:val="00D32F5B"/>
    <w:rsid w:val="00D33091"/>
    <w:rsid w:val="00D33D18"/>
    <w:rsid w:val="00D34387"/>
    <w:rsid w:val="00D35EA0"/>
    <w:rsid w:val="00D42220"/>
    <w:rsid w:val="00D42834"/>
    <w:rsid w:val="00D43899"/>
    <w:rsid w:val="00D4407B"/>
    <w:rsid w:val="00D60017"/>
    <w:rsid w:val="00D604A1"/>
    <w:rsid w:val="00D637C1"/>
    <w:rsid w:val="00D71BAE"/>
    <w:rsid w:val="00D7409E"/>
    <w:rsid w:val="00D7460B"/>
    <w:rsid w:val="00D75EF3"/>
    <w:rsid w:val="00D8094B"/>
    <w:rsid w:val="00D81299"/>
    <w:rsid w:val="00D83A37"/>
    <w:rsid w:val="00D9311E"/>
    <w:rsid w:val="00DB3BC8"/>
    <w:rsid w:val="00DB5CEA"/>
    <w:rsid w:val="00DC095C"/>
    <w:rsid w:val="00DC4D3B"/>
    <w:rsid w:val="00DC7782"/>
    <w:rsid w:val="00DD02F1"/>
    <w:rsid w:val="00DE46A5"/>
    <w:rsid w:val="00DE7A30"/>
    <w:rsid w:val="00DF063E"/>
    <w:rsid w:val="00DF29E3"/>
    <w:rsid w:val="00DF56FF"/>
    <w:rsid w:val="00DF7AB2"/>
    <w:rsid w:val="00E06787"/>
    <w:rsid w:val="00E06A31"/>
    <w:rsid w:val="00E079A3"/>
    <w:rsid w:val="00E13BAD"/>
    <w:rsid w:val="00E174D2"/>
    <w:rsid w:val="00E179CF"/>
    <w:rsid w:val="00E23B42"/>
    <w:rsid w:val="00E24D6D"/>
    <w:rsid w:val="00E25BD2"/>
    <w:rsid w:val="00E3755D"/>
    <w:rsid w:val="00E37832"/>
    <w:rsid w:val="00E41B54"/>
    <w:rsid w:val="00E46D08"/>
    <w:rsid w:val="00E5026E"/>
    <w:rsid w:val="00E509D6"/>
    <w:rsid w:val="00E510C5"/>
    <w:rsid w:val="00E61C03"/>
    <w:rsid w:val="00E669F0"/>
    <w:rsid w:val="00E66EAC"/>
    <w:rsid w:val="00E806D2"/>
    <w:rsid w:val="00E83583"/>
    <w:rsid w:val="00E909F8"/>
    <w:rsid w:val="00E93552"/>
    <w:rsid w:val="00EA50B6"/>
    <w:rsid w:val="00EA6492"/>
    <w:rsid w:val="00EA7CA5"/>
    <w:rsid w:val="00EB188F"/>
    <w:rsid w:val="00EC639F"/>
    <w:rsid w:val="00ED0A78"/>
    <w:rsid w:val="00ED6328"/>
    <w:rsid w:val="00EE1CCF"/>
    <w:rsid w:val="00EE44BB"/>
    <w:rsid w:val="00EF10B4"/>
    <w:rsid w:val="00EF3764"/>
    <w:rsid w:val="00F03D79"/>
    <w:rsid w:val="00F17242"/>
    <w:rsid w:val="00F24340"/>
    <w:rsid w:val="00F30D3E"/>
    <w:rsid w:val="00F31BCA"/>
    <w:rsid w:val="00F33D70"/>
    <w:rsid w:val="00F566AC"/>
    <w:rsid w:val="00F735EB"/>
    <w:rsid w:val="00F77249"/>
    <w:rsid w:val="00F80BAF"/>
    <w:rsid w:val="00F828B5"/>
    <w:rsid w:val="00F83F85"/>
    <w:rsid w:val="00F8672C"/>
    <w:rsid w:val="00F939AD"/>
    <w:rsid w:val="00F96502"/>
    <w:rsid w:val="00F96C7E"/>
    <w:rsid w:val="00F9704C"/>
    <w:rsid w:val="00FA0AC0"/>
    <w:rsid w:val="00FA116D"/>
    <w:rsid w:val="00FA39FF"/>
    <w:rsid w:val="00FA4167"/>
    <w:rsid w:val="00FA6BB8"/>
    <w:rsid w:val="00FB598D"/>
    <w:rsid w:val="00FB74C1"/>
    <w:rsid w:val="00FC0664"/>
    <w:rsid w:val="00FC1E53"/>
    <w:rsid w:val="00FC5664"/>
    <w:rsid w:val="00FC60AB"/>
    <w:rsid w:val="00FC6A8F"/>
    <w:rsid w:val="00FD1D07"/>
    <w:rsid w:val="00FD3536"/>
    <w:rsid w:val="00FE3434"/>
    <w:rsid w:val="00FE4E5F"/>
    <w:rsid w:val="00FE7A03"/>
    <w:rsid w:val="00FE7B0E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A0E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45E5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845E5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4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нак Знак3 Знак"/>
    <w:link w:val="2"/>
    <w:uiPriority w:val="9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Н основной"/>
    <w:basedOn w:val="a"/>
    <w:link w:val="a4"/>
    <w:rsid w:val="004845E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МОН основной Знак"/>
    <w:link w:val="a3"/>
    <w:rsid w:val="00484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4845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4845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note text"/>
    <w:aliases w:val="single space,footnote text"/>
    <w:basedOn w:val="a"/>
    <w:link w:val="11"/>
    <w:semiHidden/>
    <w:rsid w:val="004845E5"/>
    <w:rPr>
      <w:sz w:val="20"/>
      <w:szCs w:val="20"/>
    </w:rPr>
  </w:style>
  <w:style w:type="character" w:customStyle="1" w:styleId="a8">
    <w:name w:val="Текст сноски Знак"/>
    <w:uiPriority w:val="99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4845E5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7"/>
    <w:semiHidden/>
    <w:locked/>
    <w:rsid w:val="004845E5"/>
    <w:rPr>
      <w:rFonts w:ascii="Calibri" w:eastAsia="Calibri" w:hAnsi="Calibri" w:cs="Times New Roman"/>
      <w:sz w:val="20"/>
      <w:szCs w:val="20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4845E5"/>
    <w:pPr>
      <w:spacing w:before="40" w:after="40" w:line="240" w:lineRule="auto"/>
      <w:ind w:left="160" w:right="160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845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4845E5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4845E5"/>
  </w:style>
  <w:style w:type="paragraph" w:customStyle="1" w:styleId="12">
    <w:name w:val="Абзац списка1"/>
    <w:basedOn w:val="a"/>
    <w:rsid w:val="004845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4845E5"/>
    <w:rPr>
      <w:sz w:val="18"/>
    </w:rPr>
  </w:style>
  <w:style w:type="paragraph" w:styleId="af">
    <w:name w:val="annotation text"/>
    <w:basedOn w:val="a"/>
    <w:link w:val="af0"/>
    <w:uiPriority w:val="99"/>
    <w:semiHidden/>
    <w:rsid w:val="004845E5"/>
    <w:rPr>
      <w:rFonts w:eastAsia="Times New Roman"/>
      <w:sz w:val="24"/>
      <w:szCs w:val="24"/>
      <w:lang w:eastAsia="ru-RU"/>
    </w:rPr>
  </w:style>
  <w:style w:type="character" w:customStyle="1" w:styleId="af0">
    <w:name w:val="Текст комментария Знак"/>
    <w:link w:val="af"/>
    <w:uiPriority w:val="99"/>
    <w:semiHidden/>
    <w:rsid w:val="004845E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4845E5"/>
    <w:rPr>
      <w:rFonts w:ascii="Lucida Grande CY" w:hAnsi="Lucida Grande CY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845E5"/>
    <w:rPr>
      <w:rFonts w:ascii="Lucida Grande CY" w:eastAsia="Calibri" w:hAnsi="Lucida Grande CY" w:cs="Times New Roman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rsid w:val="004845E5"/>
    <w:rPr>
      <w:rFonts w:eastAsia="Calibri"/>
    </w:rPr>
  </w:style>
  <w:style w:type="character" w:customStyle="1" w:styleId="af4">
    <w:name w:val="Тема примечания Знак"/>
    <w:link w:val="af3"/>
    <w:uiPriority w:val="99"/>
    <w:semiHidden/>
    <w:rsid w:val="004845E5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48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845E5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7">
    <w:name w:val="Верхний колонтитул Знак"/>
    <w:link w:val="af6"/>
    <w:uiPriority w:val="99"/>
    <w:rsid w:val="004845E5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rsid w:val="004845E5"/>
    <w:pPr>
      <w:spacing w:after="120"/>
      <w:ind w:left="283"/>
    </w:pPr>
    <w:rPr>
      <w:sz w:val="20"/>
      <w:szCs w:val="20"/>
    </w:rPr>
  </w:style>
  <w:style w:type="character" w:customStyle="1" w:styleId="af9">
    <w:name w:val="Отступ основного текста Знак"/>
    <w:link w:val="af8"/>
    <w:uiPriority w:val="99"/>
    <w:rsid w:val="004845E5"/>
    <w:rPr>
      <w:rFonts w:ascii="Calibri" w:eastAsia="Calibri" w:hAnsi="Calibri" w:cs="Times New Roman"/>
    </w:rPr>
  </w:style>
  <w:style w:type="paragraph" w:customStyle="1" w:styleId="3---">
    <w:name w:val="3---"/>
    <w:basedOn w:val="a"/>
    <w:uiPriority w:val="99"/>
    <w:rsid w:val="004845E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484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845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845E5"/>
    <w:rPr>
      <w:rFonts w:ascii="Calibri" w:eastAsia="Calibri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4845E5"/>
    <w:pPr>
      <w:widowControl w:val="0"/>
      <w:ind w:firstLine="720"/>
    </w:pPr>
    <w:rPr>
      <w:rFonts w:ascii="Consultant" w:eastAsia="Times New Roman" w:hAnsi="Consultant" w:cs="Consultant"/>
    </w:rPr>
  </w:style>
  <w:style w:type="paragraph" w:customStyle="1" w:styleId="ConsPlusNormal">
    <w:name w:val="ConsPlusNormal"/>
    <w:uiPriority w:val="99"/>
    <w:rsid w:val="004845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845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endnote text"/>
    <w:basedOn w:val="a"/>
    <w:link w:val="afc"/>
    <w:semiHidden/>
    <w:unhideWhenUsed/>
    <w:rsid w:val="004845E5"/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semiHidden/>
    <w:unhideWhenUsed/>
    <w:rsid w:val="004845E5"/>
    <w:rPr>
      <w:vertAlign w:val="superscript"/>
    </w:rPr>
  </w:style>
  <w:style w:type="character" w:customStyle="1" w:styleId="21">
    <w:name w:val="Знак Знак2"/>
    <w:uiPriority w:val="99"/>
    <w:rsid w:val="00BD473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D4734"/>
    <w:pPr>
      <w:widowControl w:val="0"/>
      <w:autoSpaceDE w:val="0"/>
      <w:autoSpaceDN w:val="0"/>
      <w:adjustRightInd w:val="0"/>
      <w:spacing w:after="0" w:line="320" w:lineRule="exact"/>
      <w:ind w:firstLine="8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styleId="33">
    <w:name w:val="Body Text Indent 3"/>
    <w:basedOn w:val="a"/>
    <w:link w:val="34"/>
    <w:uiPriority w:val="99"/>
    <w:rsid w:val="00BD473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BD473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erChar">
    <w:name w:val="Header Char"/>
    <w:uiPriority w:val="99"/>
    <w:rsid w:val="00BD4734"/>
    <w:rPr>
      <w:rFonts w:cs="Times New Roman"/>
    </w:rPr>
  </w:style>
  <w:style w:type="paragraph" w:customStyle="1" w:styleId="a00">
    <w:name w:val="a0"/>
    <w:basedOn w:val="a"/>
    <w:uiPriority w:val="99"/>
    <w:rsid w:val="00BD4734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33D4C"/>
  </w:style>
  <w:style w:type="character" w:styleId="aff0">
    <w:name w:val="Hyperlink"/>
    <w:basedOn w:val="a0"/>
    <w:uiPriority w:val="99"/>
    <w:unhideWhenUsed/>
    <w:rsid w:val="00AE494F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982C8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540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957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f2">
    <w:name w:val="Intense Emphasis"/>
    <w:basedOn w:val="a0"/>
    <w:uiPriority w:val="21"/>
    <w:qFormat/>
    <w:rsid w:val="0079575E"/>
    <w:rPr>
      <w:b/>
      <w:bCs/>
      <w:i/>
      <w:iCs/>
      <w:color w:val="4F81BD" w:themeColor="accent1"/>
    </w:rPr>
  </w:style>
  <w:style w:type="character" w:styleId="aff3">
    <w:name w:val="Strong"/>
    <w:basedOn w:val="a0"/>
    <w:uiPriority w:val="22"/>
    <w:qFormat/>
    <w:rsid w:val="0079575E"/>
    <w:rPr>
      <w:b/>
      <w:bCs/>
    </w:rPr>
  </w:style>
  <w:style w:type="paragraph" w:styleId="aff4">
    <w:name w:val="Quote"/>
    <w:basedOn w:val="a"/>
    <w:next w:val="a"/>
    <w:link w:val="aff5"/>
    <w:uiPriority w:val="29"/>
    <w:qFormat/>
    <w:rsid w:val="0079575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aff5">
    <w:name w:val="Цитата Знак"/>
    <w:basedOn w:val="a0"/>
    <w:link w:val="aff4"/>
    <w:uiPriority w:val="29"/>
    <w:rsid w:val="0079575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6">
    <w:name w:val="No Spacing"/>
    <w:uiPriority w:val="1"/>
    <w:qFormat/>
    <w:rsid w:val="007957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D35EA0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45E5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845E5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4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нак Знак3 Знак"/>
    <w:link w:val="2"/>
    <w:uiPriority w:val="9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Н основной"/>
    <w:basedOn w:val="a"/>
    <w:link w:val="a4"/>
    <w:rsid w:val="004845E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МОН основной Знак"/>
    <w:link w:val="a3"/>
    <w:rsid w:val="00484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4845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4845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note text"/>
    <w:aliases w:val="single space,footnote text"/>
    <w:basedOn w:val="a"/>
    <w:link w:val="11"/>
    <w:semiHidden/>
    <w:rsid w:val="004845E5"/>
    <w:rPr>
      <w:sz w:val="20"/>
      <w:szCs w:val="20"/>
    </w:rPr>
  </w:style>
  <w:style w:type="character" w:customStyle="1" w:styleId="a8">
    <w:name w:val="Текст сноски Знак"/>
    <w:uiPriority w:val="99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4845E5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7"/>
    <w:semiHidden/>
    <w:locked/>
    <w:rsid w:val="004845E5"/>
    <w:rPr>
      <w:rFonts w:ascii="Calibri" w:eastAsia="Calibri" w:hAnsi="Calibri" w:cs="Times New Roman"/>
      <w:sz w:val="20"/>
      <w:szCs w:val="20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4845E5"/>
    <w:pPr>
      <w:spacing w:before="40" w:after="40" w:line="240" w:lineRule="auto"/>
      <w:ind w:left="160" w:right="160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845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4845E5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4845E5"/>
  </w:style>
  <w:style w:type="paragraph" w:customStyle="1" w:styleId="12">
    <w:name w:val="Абзац списка1"/>
    <w:basedOn w:val="a"/>
    <w:rsid w:val="004845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4845E5"/>
    <w:rPr>
      <w:sz w:val="18"/>
    </w:rPr>
  </w:style>
  <w:style w:type="paragraph" w:styleId="af">
    <w:name w:val="annotation text"/>
    <w:basedOn w:val="a"/>
    <w:link w:val="af0"/>
    <w:uiPriority w:val="99"/>
    <w:semiHidden/>
    <w:rsid w:val="004845E5"/>
    <w:rPr>
      <w:rFonts w:eastAsia="Times New Roman"/>
      <w:sz w:val="24"/>
      <w:szCs w:val="24"/>
      <w:lang w:eastAsia="ru-RU"/>
    </w:rPr>
  </w:style>
  <w:style w:type="character" w:customStyle="1" w:styleId="af0">
    <w:name w:val="Текст комментария Знак"/>
    <w:link w:val="af"/>
    <w:uiPriority w:val="99"/>
    <w:semiHidden/>
    <w:rsid w:val="004845E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4845E5"/>
    <w:rPr>
      <w:rFonts w:ascii="Lucida Grande CY" w:hAnsi="Lucida Grande CY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845E5"/>
    <w:rPr>
      <w:rFonts w:ascii="Lucida Grande CY" w:eastAsia="Calibri" w:hAnsi="Lucida Grande CY" w:cs="Times New Roman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rsid w:val="004845E5"/>
    <w:rPr>
      <w:rFonts w:eastAsia="Calibri"/>
    </w:rPr>
  </w:style>
  <w:style w:type="character" w:customStyle="1" w:styleId="af4">
    <w:name w:val="Тема примечания Знак"/>
    <w:link w:val="af3"/>
    <w:uiPriority w:val="99"/>
    <w:semiHidden/>
    <w:rsid w:val="004845E5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48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845E5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7">
    <w:name w:val="Верхний колонтитул Знак"/>
    <w:link w:val="af6"/>
    <w:uiPriority w:val="99"/>
    <w:rsid w:val="004845E5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rsid w:val="004845E5"/>
    <w:pPr>
      <w:spacing w:after="120"/>
      <w:ind w:left="283"/>
    </w:pPr>
    <w:rPr>
      <w:sz w:val="20"/>
      <w:szCs w:val="20"/>
    </w:rPr>
  </w:style>
  <w:style w:type="character" w:customStyle="1" w:styleId="af9">
    <w:name w:val="Отступ основного текста Знак"/>
    <w:link w:val="af8"/>
    <w:uiPriority w:val="99"/>
    <w:rsid w:val="004845E5"/>
    <w:rPr>
      <w:rFonts w:ascii="Calibri" w:eastAsia="Calibri" w:hAnsi="Calibri" w:cs="Times New Roman"/>
    </w:rPr>
  </w:style>
  <w:style w:type="paragraph" w:customStyle="1" w:styleId="3---">
    <w:name w:val="3---"/>
    <w:basedOn w:val="a"/>
    <w:uiPriority w:val="99"/>
    <w:rsid w:val="004845E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484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845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845E5"/>
    <w:rPr>
      <w:rFonts w:ascii="Calibri" w:eastAsia="Calibri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4845E5"/>
    <w:pPr>
      <w:widowControl w:val="0"/>
      <w:ind w:firstLine="720"/>
    </w:pPr>
    <w:rPr>
      <w:rFonts w:ascii="Consultant" w:eastAsia="Times New Roman" w:hAnsi="Consultant" w:cs="Consultant"/>
    </w:rPr>
  </w:style>
  <w:style w:type="paragraph" w:customStyle="1" w:styleId="ConsPlusNormal">
    <w:name w:val="ConsPlusNormal"/>
    <w:uiPriority w:val="99"/>
    <w:rsid w:val="004845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845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endnote text"/>
    <w:basedOn w:val="a"/>
    <w:link w:val="afc"/>
    <w:semiHidden/>
    <w:unhideWhenUsed/>
    <w:rsid w:val="004845E5"/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semiHidden/>
    <w:unhideWhenUsed/>
    <w:rsid w:val="004845E5"/>
    <w:rPr>
      <w:vertAlign w:val="superscript"/>
    </w:rPr>
  </w:style>
  <w:style w:type="character" w:customStyle="1" w:styleId="21">
    <w:name w:val="Знак Знак2"/>
    <w:uiPriority w:val="99"/>
    <w:rsid w:val="00BD473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D4734"/>
    <w:pPr>
      <w:widowControl w:val="0"/>
      <w:autoSpaceDE w:val="0"/>
      <w:autoSpaceDN w:val="0"/>
      <w:adjustRightInd w:val="0"/>
      <w:spacing w:after="0" w:line="320" w:lineRule="exact"/>
      <w:ind w:firstLine="8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styleId="33">
    <w:name w:val="Body Text Indent 3"/>
    <w:basedOn w:val="a"/>
    <w:link w:val="34"/>
    <w:uiPriority w:val="99"/>
    <w:rsid w:val="00BD473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BD473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erChar">
    <w:name w:val="Header Char"/>
    <w:uiPriority w:val="99"/>
    <w:rsid w:val="00BD4734"/>
    <w:rPr>
      <w:rFonts w:cs="Times New Roman"/>
    </w:rPr>
  </w:style>
  <w:style w:type="paragraph" w:customStyle="1" w:styleId="a00">
    <w:name w:val="a0"/>
    <w:basedOn w:val="a"/>
    <w:uiPriority w:val="99"/>
    <w:rsid w:val="00BD4734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33D4C"/>
  </w:style>
  <w:style w:type="character" w:styleId="aff0">
    <w:name w:val="Hyperlink"/>
    <w:basedOn w:val="a0"/>
    <w:uiPriority w:val="99"/>
    <w:unhideWhenUsed/>
    <w:rsid w:val="00AE494F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982C8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540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957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f2">
    <w:name w:val="Intense Emphasis"/>
    <w:basedOn w:val="a0"/>
    <w:uiPriority w:val="21"/>
    <w:qFormat/>
    <w:rsid w:val="0079575E"/>
    <w:rPr>
      <w:b/>
      <w:bCs/>
      <w:i/>
      <w:iCs/>
      <w:color w:val="4F81BD" w:themeColor="accent1"/>
    </w:rPr>
  </w:style>
  <w:style w:type="character" w:styleId="aff3">
    <w:name w:val="Strong"/>
    <w:basedOn w:val="a0"/>
    <w:uiPriority w:val="22"/>
    <w:qFormat/>
    <w:rsid w:val="0079575E"/>
    <w:rPr>
      <w:b/>
      <w:bCs/>
    </w:rPr>
  </w:style>
  <w:style w:type="paragraph" w:styleId="aff4">
    <w:name w:val="Quote"/>
    <w:basedOn w:val="a"/>
    <w:next w:val="a"/>
    <w:link w:val="aff5"/>
    <w:uiPriority w:val="29"/>
    <w:qFormat/>
    <w:rsid w:val="0079575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aff5">
    <w:name w:val="Цитата Знак"/>
    <w:basedOn w:val="a0"/>
    <w:link w:val="aff4"/>
    <w:uiPriority w:val="29"/>
    <w:rsid w:val="0079575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6">
    <w:name w:val="No Spacing"/>
    <w:uiPriority w:val="1"/>
    <w:qFormat/>
    <w:rsid w:val="007957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D35EA0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C3"/>
    <w:rsid w:val="00E352C3"/>
    <w:rsid w:val="00E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3A755969929D48BA35CA117BD76864">
    <w:name w:val="BF3A755969929D48BA35CA117BD76864"/>
    <w:rsid w:val="00E352C3"/>
  </w:style>
  <w:style w:type="paragraph" w:customStyle="1" w:styleId="186AD728E6270443B22685484232C256">
    <w:name w:val="186AD728E6270443B22685484232C256"/>
    <w:rsid w:val="00E352C3"/>
  </w:style>
  <w:style w:type="paragraph" w:customStyle="1" w:styleId="C1AF5E939094874FA62D1A070211EE0C">
    <w:name w:val="C1AF5E939094874FA62D1A070211EE0C"/>
    <w:rsid w:val="00E352C3"/>
  </w:style>
  <w:style w:type="paragraph" w:customStyle="1" w:styleId="28D284E99EDC1E4FA30898643D995D8D">
    <w:name w:val="28D284E99EDC1E4FA30898643D995D8D"/>
    <w:rsid w:val="00E352C3"/>
  </w:style>
  <w:style w:type="paragraph" w:customStyle="1" w:styleId="211AFC3467C1A240B7B0FD44965D93B0">
    <w:name w:val="211AFC3467C1A240B7B0FD44965D93B0"/>
    <w:rsid w:val="00E352C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3A755969929D48BA35CA117BD76864">
    <w:name w:val="BF3A755969929D48BA35CA117BD76864"/>
    <w:rsid w:val="00E352C3"/>
  </w:style>
  <w:style w:type="paragraph" w:customStyle="1" w:styleId="186AD728E6270443B22685484232C256">
    <w:name w:val="186AD728E6270443B22685484232C256"/>
    <w:rsid w:val="00E352C3"/>
  </w:style>
  <w:style w:type="paragraph" w:customStyle="1" w:styleId="C1AF5E939094874FA62D1A070211EE0C">
    <w:name w:val="C1AF5E939094874FA62D1A070211EE0C"/>
    <w:rsid w:val="00E352C3"/>
  </w:style>
  <w:style w:type="paragraph" w:customStyle="1" w:styleId="28D284E99EDC1E4FA30898643D995D8D">
    <w:name w:val="28D284E99EDC1E4FA30898643D995D8D"/>
    <w:rsid w:val="00E352C3"/>
  </w:style>
  <w:style w:type="paragraph" w:customStyle="1" w:styleId="211AFC3467C1A240B7B0FD44965D93B0">
    <w:name w:val="211AFC3467C1A240B7B0FD44965D93B0"/>
    <w:rsid w:val="00E35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Учредитель: администрация муниципального образования Павловский район Краснодарского края                                                                          Юридический адрес: 352042, РОССИЯ, Краснодарский край, Павловская ст-ца, Гражданская ул., 21                                                                                      Директор: Приходько Сергей Сергеевич                                                           Тел/факс: (86191)5-78-74                                                                                               Е-mail: school12@pavl.kubannet.ru                                                          Официальный сайт: s12.pavlovskaya.net                                                    Страница проекта: http://s12.pavlovskaya.net/?cat=71                    Офиц.статусы: базовая школа муниципалитета по инклюзивному образованию (2011 год); пилотная площадка ФГОС ООО (2012 год)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AD1B8-3BE7-3C46-A8F7-FC3ACF5D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5014</Words>
  <Characters>28583</Characters>
  <Application>Microsoft Macintosh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Microsoft</Company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                                краевой инновационной площадки по теме «Разработка и построение системы развития кадрового потенциала в условиях реализации ФГОС на примере МБОУ СОШ № 12 станицы Павловской»</dc:title>
  <dc:creator>Пресс-служба Минобрнауки России</dc:creator>
  <cp:lastModifiedBy>Сергей Приходько</cp:lastModifiedBy>
  <cp:revision>2</cp:revision>
  <cp:lastPrinted>2016-05-23T12:50:00Z</cp:lastPrinted>
  <dcterms:created xsi:type="dcterms:W3CDTF">2017-01-16T15:45:00Z</dcterms:created>
  <dcterms:modified xsi:type="dcterms:W3CDTF">2017-01-16T15:45:00Z</dcterms:modified>
</cp:coreProperties>
</file>