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732" w:rsidRDefault="00337ACC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B4732" w:rsidRPr="00DB4732" w:rsidRDefault="00DB4732" w:rsidP="00DB47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4E19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бюджетного учреждения </w:t>
      </w:r>
    </w:p>
    <w:p w:rsidR="00DB4732" w:rsidRPr="00034E19" w:rsidRDefault="00DB4732" w:rsidP="00DB4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4E19">
        <w:rPr>
          <w:rFonts w:ascii="Times New Roman" w:hAnsi="Times New Roman" w:cs="Times New Roman"/>
          <w:sz w:val="28"/>
          <w:szCs w:val="28"/>
        </w:rPr>
        <w:t>гимназии № 15 им. Н.Н. Белоусова г. Сочи</w:t>
      </w:r>
    </w:p>
    <w:p w:rsidR="00650637" w:rsidRDefault="00650637" w:rsidP="00DB47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DB47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DB4732" w:rsidRPr="00DB4732">
        <w:rPr>
          <w:rFonts w:ascii="Times New Roman" w:hAnsi="Times New Roman" w:cs="Times New Roman"/>
          <w:sz w:val="32"/>
          <w:szCs w:val="32"/>
        </w:rPr>
        <w:t>«Проектирование и апробация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DB473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4732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гимназия № 15 им. Н.Н. Белоусова г. Сочи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Гимназия № 15 им. Н.Н. Белоусова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354003, Краснодарский край, 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ород Сочи, 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ица 60 лет ВЛКСМ, 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ом 12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DB4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Тел/факс 8(862)2683987</w:t>
            </w:r>
          </w:p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473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gymnasium15@edu.sochi.ru</w:t>
              </w:r>
            </w:hyperlink>
            <w:r w:rsidRPr="00DB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</w:t>
            </w:r>
          </w:p>
        </w:tc>
      </w:tr>
      <w:tr w:rsidR="00DB4732" w:rsidRPr="00634BAC" w:rsidTr="00910139">
        <w:trPr>
          <w:trHeight w:val="1138"/>
        </w:trPr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 Эристави Нина Давидовна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Пшеницына Лариса Сергеевна, директор Гимназии № 15 им. Н.Н. Белоусова</w:t>
            </w:r>
          </w:p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Семилетова Елена Витальевна, заместитель директора по УМР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DB4732" w:rsidRDefault="00DB4732" w:rsidP="00DB473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B4732" w:rsidRPr="00DB4732" w:rsidRDefault="00DB4732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732">
              <w:rPr>
                <w:rFonts w:ascii="Times New Roman" w:hAnsi="Times New Roman" w:cs="Times New Roman"/>
                <w:sz w:val="28"/>
                <w:szCs w:val="28"/>
              </w:rPr>
              <w:t>«Проектирование и апробация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аудита»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В основу проекта положены основные критерии оценивания метапредметных результатов. Разрабатываемый эффективный автоматизированный мониторинг позволит рассмотреть в динамике уровень сформированности метапредметных результатов каждого ребенка на основной ступени обучения. Автоматизированный мониторинг поможет исключить человеческий фактор при определении уровня сформированности возрастных новообразований.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разработке мониторинга будет использован такой адекватный диагностический инструментарий, который позволит педагогу: определить уровень и особенности усвоения обучающи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мися метапредметных результатов обучения; выявить характер трудностей каждого школьника и установить их причины; оценить изменения, происходящие в развитии ученика; оперативно изучить, оценить, регулировать и корректировать процессы сформированности метампредметных универсальных учебных действий.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 данном проекте будут использованы следующие методы исследования: теоретические: анализ психолого-педагогической литературы и инновационного опыта по исследуемой теме; эмпирические: наблюдение, анкетирование, тестирование, диагностика, количественная и качественная обработка статистических данных; учет и аудит.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разработке автоматизированного мониторинга будет направлена на анализ и оценку следующих метапредметнх результатов: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овладение способностью принимать и сохранять цели и задачи учебной деятельности, поиска средств ее осуществления; освоение способов решения проблем различного характера;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наиболее эффективные способы достижения результата; 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умение понимать причины успеха или неуспеха учебной деятельности;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разработке внутришкольного автоматизированного мониторинга данных метапредметных образовательных достижений обучающихся будет использован следующий диагностический инструментарий: листы наблюдений (учителя, научного руководителя, психолога и др.), анкетирование, контрольные вопросы, тесты, учебное проектирование, аудит участия в конкурсном и олимпиадном движении. Весь инструментарий будет создан согласно задач мониторинга. Все результаты вносятся в автоматизированную систему, что и позволит увидеть уровень сфорсированности метапредметных результатов с последующей коррекцией педагогической деятельности.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В качестве показателей мониторинга рассматриваются 22 регулятивных универсальных действия. Перечень показателей составлен на основе перечня метапредметных УУД, содержащихся в Основной образовательной программе основного общего образования. С 5 по 9 класс число показателей в проводимом мониторинге постепенно увеличивается. В полном объеме все 22 показателя изучаются и анализируются с 8 класса согласно возрастных особенностей ребенка.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Данные наблюдений вносится в автоматизированный мониторинг вручную, а обработка и анализ результатов происходит автоматически. Все результаты направлены на получение диагностической информации о каждом ученике гимназии.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Способы обработки и представление результатов могут быть представлены:</w:t>
            </w:r>
          </w:p>
          <w:p w:rsidR="00102CAF" w:rsidRPr="00102CAF" w:rsidRDefault="00102CAF" w:rsidP="00910139">
            <w:pPr>
              <w:tabs>
                <w:tab w:val="left" w:pos="34"/>
              </w:tabs>
              <w:spacing w:after="0"/>
              <w:ind w:left="2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Мини-таблицами, составленные с учетом УУД, исследуемого в данной параллели по каждому ученику;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-Сводные таблицы, графики и диаграммы по каждому обучающемуся, созданные автоматизированной системой мониторинга;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Составление автоматизированного рейтинга сформированности УУД по каждому ученику и по классу в целом;</w:t>
            </w:r>
          </w:p>
          <w:p w:rsidR="00102CAF" w:rsidRPr="00102CAF" w:rsidRDefault="00102CAF" w:rsidP="00910139">
            <w:pPr>
              <w:tabs>
                <w:tab w:val="left" w:pos="34"/>
                <w:tab w:val="left" w:pos="184"/>
              </w:tabs>
              <w:spacing w:after="0"/>
              <w:ind w:left="34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- Выявление групп обучающихся по уровню сформированности УУД;</w:t>
            </w:r>
          </w:p>
          <w:p w:rsidR="00102CAF" w:rsidRPr="00102CAF" w:rsidRDefault="00102CAF" w:rsidP="00910139">
            <w:pPr>
              <w:tabs>
                <w:tab w:val="left" w:pos="3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При учете результатов регулятивные универсальных учебных действий используется бальная система, а уровень сформированности определяется в процентных показателях от максимального балла идеального формирования действия.</w:t>
            </w:r>
          </w:p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Данный инновационный проект отвечает интересам всех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DB4732" w:rsidRPr="00634BAC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Проектирование, разработка, апробирование и внедрение комплексной системы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Разработать и внедрить в общеобразовательной организации систему автоматизированного внутришкольного мониторинга метапредметных достижений обучающихся основной школы средствами сетевого автоматизированного аудита. 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механизмы внутренних оценочных процедур метапредметных достижений обучающихся на базе независимой сетевого автоматизированного мониторинга.</w:t>
            </w:r>
          </w:p>
          <w:p w:rsidR="00102CAF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Разработать механизмы своевременной коррекции образовательного процесса с использованием аналитических данных оперативного внутреннего мониторинга.</w:t>
            </w:r>
          </w:p>
          <w:p w:rsidR="00DB4732" w:rsidRPr="00102CAF" w:rsidRDefault="00102CAF" w:rsidP="00910139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эффективную модель взаимодействия участников образовательного процесса.</w:t>
            </w:r>
          </w:p>
        </w:tc>
      </w:tr>
      <w:tr w:rsidR="00DB4732" w:rsidRPr="00634BAC" w:rsidTr="00910139">
        <w:tc>
          <w:tcPr>
            <w:tcW w:w="709" w:type="dxa"/>
          </w:tcPr>
          <w:p w:rsidR="00DB4732" w:rsidRPr="00337ACC" w:rsidRDefault="00DB4732" w:rsidP="00DB4732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4732" w:rsidRPr="00634BAC" w:rsidRDefault="00DB4732" w:rsidP="00DB4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DB4732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(от 12 декабря 2012 года № 273 - ФЗ). Закон Краснодарского края «Об образовании в Краснодарском крае» (от 16 июля 2013 года № 2770 - КЗ).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 Приказ Министерства образования и науки Российской Федерации от 29 декабря 2014 года № 1644 «О внесении изменений в приказ Минобрнауки РФ от 17 декабря 2010 г. № 1897 «Об утверждении федерального государственного образовательного стандарта основного общего образования». Примерная основная образовательная программа основного общего образования. Типовое положение об общеобразовательном учреждении, утвержденное постановлением Правительства РФ от 19.03.2001г. №196. Санитарно-эпидемиологические правила (СанПиН 2.4.2.1178-02) «Гигиенические требования к условиям обучения в образовательные учреждения», утвержденные Постановлением главного государственно санитарного врача РФ от 29 декабря 2010 г. № 189. Устав Муници</w:t>
            </w:r>
            <w:r w:rsidRPr="00102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общеобразовательного бюджетного учреждения гимназии № 15 им. Н.Н. Белоусова. Программа развития Гимназии № 15 им. Н.Н. Белоусова.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Результаты данного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организаций. Данная инновационная модель мониторинга данных метапредметных образовательных достижений обучающихся основной школы средствами сетевого автоматизированного аудита может быть эффективно распространена в образовательных организациях Краснодарского края. Результаты проекта могут быть использованы для разработки комплексной универсальной системы мониторинга образовательных достижений обучающихся Краснодарского края.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Данное исследование носит инновационный характер, так как в педагогической и административной практике отсутствует комплексный универсальный автоматизированный мониторинг образовательных результатов, который можно использовать в любой образовательной организации и на любой ступени школьного образования.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102CAF" w:rsidRPr="00102CAF" w:rsidRDefault="00102CAF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AF">
              <w:rPr>
                <w:rFonts w:ascii="Times New Roman" w:hAnsi="Times New Roman" w:cs="Times New Roman"/>
                <w:sz w:val="28"/>
                <w:szCs w:val="28"/>
              </w:rPr>
              <w:t>Результаты работы могут быть использованы для проведения конференций, семинаров, курсовой подготовки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Pr="00634BAC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910139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автоматизированного программного обеспечения для ведения внутришкольного мониторинга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системы мониторинга к требованиям российского законодательства. Знакомство родительского сообщества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в гимназии внутришкольного мониторинга. Внедрение мониторинга в образовательный процесс, корректировка элементов мониторинга. Обсуждение результатов апробации мониторинга</w:t>
            </w:r>
          </w:p>
        </w:tc>
      </w:tr>
      <w:tr w:rsidR="00102CAF" w:rsidRPr="00634BAC" w:rsidTr="00910139">
        <w:tc>
          <w:tcPr>
            <w:tcW w:w="709" w:type="dxa"/>
          </w:tcPr>
          <w:p w:rsidR="00102CAF" w:rsidRPr="00337ACC" w:rsidRDefault="00102CAF" w:rsidP="00102CA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02CAF" w:rsidRDefault="00102CAF" w:rsidP="00102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E1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</w:tcPr>
          <w:p w:rsidR="00102CAF" w:rsidRPr="00634BAC" w:rsidRDefault="00910139" w:rsidP="009101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мастер-классов, индивидуальных консультаций для педагогов. Обработка результатов, анализ работы мониторинга, корректировка программного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Знакомство образовательных организаций города и края с опытом работы гимназии по апробации и внедрения уникальной системы внутришкольного автоматизированного мониторинга. Знакомство родительского сообщества с результатами апробации автоматизированного мониторинга. Диссеминация уникального инновационного опыта.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910139" w:rsidTr="007C3EBC">
        <w:tc>
          <w:tcPr>
            <w:tcW w:w="70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910139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910139" w:rsidTr="00CE0B05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9101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910139" w:rsidRDefault="00910139" w:rsidP="00910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методик психологического мониторинга и данных диагностического инструментария.</w:t>
            </w:r>
          </w:p>
        </w:tc>
        <w:tc>
          <w:tcPr>
            <w:tcW w:w="2268" w:type="dxa"/>
          </w:tcPr>
          <w:p w:rsidR="007C3EBC" w:rsidRPr="00910139" w:rsidRDefault="009101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года</w:t>
            </w:r>
          </w:p>
        </w:tc>
        <w:tc>
          <w:tcPr>
            <w:tcW w:w="2829" w:type="dxa"/>
          </w:tcPr>
          <w:p w:rsidR="007C3EBC" w:rsidRPr="00910139" w:rsidRDefault="00910139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диагностического инструментария</w:t>
            </w:r>
          </w:p>
        </w:tc>
      </w:tr>
      <w:tr w:rsidR="00147B96" w:rsidRPr="00910139" w:rsidTr="0042450C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910139" w:rsidTr="007C3EBC">
        <w:tc>
          <w:tcPr>
            <w:tcW w:w="704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Приведение системы мониторинга к требованиям российского законодательства.</w:t>
            </w:r>
          </w:p>
        </w:tc>
        <w:tc>
          <w:tcPr>
            <w:tcW w:w="2268" w:type="dxa"/>
          </w:tcPr>
          <w:p w:rsidR="007C3EBC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 года</w:t>
            </w:r>
          </w:p>
        </w:tc>
        <w:tc>
          <w:tcPr>
            <w:tcW w:w="2829" w:type="dxa"/>
          </w:tcPr>
          <w:p w:rsidR="007C3EBC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Создание локальных актов, регламентирующие деятельность гимназии в рамках внутришкольного автоматизированного мониторинга.</w:t>
            </w:r>
          </w:p>
        </w:tc>
      </w:tr>
      <w:tr w:rsidR="00147B96" w:rsidRPr="00910139" w:rsidTr="00B60D26">
        <w:tc>
          <w:tcPr>
            <w:tcW w:w="9345" w:type="dxa"/>
            <w:gridSpan w:val="4"/>
          </w:tcPr>
          <w:p w:rsidR="00147B96" w:rsidRPr="0091013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91013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147B96" w:rsidRPr="00910139" w:rsidRDefault="00100321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Моделирование внутришкольного автоматизированного мониторинга данных метапредметных образовательных достижений обучающихся</w:t>
            </w:r>
          </w:p>
        </w:tc>
        <w:tc>
          <w:tcPr>
            <w:tcW w:w="2268" w:type="dxa"/>
          </w:tcPr>
          <w:p w:rsidR="00147B96" w:rsidRPr="00910139" w:rsidRDefault="0010032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 2017 года</w:t>
            </w:r>
          </w:p>
        </w:tc>
        <w:tc>
          <w:tcPr>
            <w:tcW w:w="2829" w:type="dxa"/>
          </w:tcPr>
          <w:p w:rsidR="00147B96" w:rsidRPr="00910139" w:rsidRDefault="00100321" w:rsidP="0010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321">
              <w:rPr>
                <w:rFonts w:ascii="Times New Roman" w:hAnsi="Times New Roman" w:cs="Times New Roman"/>
                <w:sz w:val="28"/>
                <w:szCs w:val="28"/>
              </w:rPr>
              <w:t>Внедрение мониторинга в образовательный процесс, корректировка элементов мониторинга.</w:t>
            </w:r>
          </w:p>
        </w:tc>
      </w:tr>
      <w:tr w:rsidR="00E8201C" w:rsidRPr="00910139" w:rsidTr="009B4077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910139" w:rsidTr="007C3EBC">
        <w:tc>
          <w:tcPr>
            <w:tcW w:w="704" w:type="dxa"/>
          </w:tcPr>
          <w:p w:rsidR="00147B96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47B96" w:rsidRPr="00910139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по теме «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Современные модели организации внутришкольного контроля как ресурса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47B96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2829" w:type="dxa"/>
          </w:tcPr>
          <w:p w:rsidR="00147B96" w:rsidRPr="00910139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семинара-тренинга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«Технология работы с системой автоматизированного внутришкольного мониторинга метапредметных достижений обучающихся»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2829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«Технология работы с системой автоматизированного внутришкольного мониторинга метапредметных достижений обучающихся»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2829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07492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74928" w:rsidRDefault="00074928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семинара по теме 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0E5A" w:rsidRPr="009E0E5A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образовательной организации системы автоматизированного внутришкольного мониторинга метапредметных достижений обучающихся</w:t>
            </w:r>
            <w:r w:rsidRPr="000749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5A">
              <w:rPr>
                <w:rFonts w:ascii="Times New Roman" w:hAnsi="Times New Roman" w:cs="Times New Roman"/>
                <w:sz w:val="28"/>
                <w:szCs w:val="28"/>
              </w:rPr>
              <w:t>для руководителей образовательных организаций</w:t>
            </w:r>
          </w:p>
        </w:tc>
        <w:tc>
          <w:tcPr>
            <w:tcW w:w="2268" w:type="dxa"/>
          </w:tcPr>
          <w:p w:rsidR="00074928" w:rsidRDefault="009E0E5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829" w:type="dxa"/>
          </w:tcPr>
          <w:p w:rsidR="00074928" w:rsidRDefault="009E0E5A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074928" w:rsidRPr="00910139" w:rsidTr="007C3EBC">
        <w:tc>
          <w:tcPr>
            <w:tcW w:w="704" w:type="dxa"/>
          </w:tcPr>
          <w:p w:rsidR="00074928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74928" w:rsidRDefault="009E0E5A" w:rsidP="009E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вебинаров по теме «</w:t>
            </w:r>
            <w:r w:rsidRPr="009E0E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метапредметных результатов </w:t>
            </w:r>
            <w:r w:rsidRPr="009E0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часть внутришкольной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74928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 2017 года</w:t>
            </w:r>
          </w:p>
        </w:tc>
        <w:tc>
          <w:tcPr>
            <w:tcW w:w="2829" w:type="dxa"/>
          </w:tcPr>
          <w:p w:rsidR="00074928" w:rsidRDefault="00C22EAA" w:rsidP="0007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E8201C" w:rsidRPr="00910139" w:rsidTr="0064239F">
        <w:tc>
          <w:tcPr>
            <w:tcW w:w="9345" w:type="dxa"/>
            <w:gridSpan w:val="4"/>
          </w:tcPr>
          <w:p w:rsidR="00E8201C" w:rsidRPr="0091013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39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="007359B0" w:rsidRPr="009101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RPr="00910139" w:rsidTr="007C3EBC">
        <w:tc>
          <w:tcPr>
            <w:tcW w:w="704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8201C" w:rsidRPr="00910139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методического пособия по теме инновационного проекта</w:t>
            </w:r>
          </w:p>
        </w:tc>
        <w:tc>
          <w:tcPr>
            <w:tcW w:w="2268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2017 года</w:t>
            </w:r>
          </w:p>
        </w:tc>
        <w:tc>
          <w:tcPr>
            <w:tcW w:w="2829" w:type="dxa"/>
          </w:tcPr>
          <w:p w:rsidR="00E8201C" w:rsidRPr="00910139" w:rsidRDefault="00C22EA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  <w:tr w:rsidR="00C22EAA" w:rsidRPr="00910139" w:rsidTr="007C3EBC">
        <w:tc>
          <w:tcPr>
            <w:tcW w:w="704" w:type="dxa"/>
          </w:tcPr>
          <w:p w:rsidR="00C22EAA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2EAA" w:rsidRDefault="00C22EAA" w:rsidP="00C2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периодической печати и Интернет-изданиях</w:t>
            </w:r>
          </w:p>
        </w:tc>
        <w:tc>
          <w:tcPr>
            <w:tcW w:w="2268" w:type="dxa"/>
          </w:tcPr>
          <w:p w:rsidR="00C22EAA" w:rsidRPr="00910139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2017 года</w:t>
            </w:r>
          </w:p>
        </w:tc>
        <w:tc>
          <w:tcPr>
            <w:tcW w:w="2829" w:type="dxa"/>
          </w:tcPr>
          <w:p w:rsidR="00C22EAA" w:rsidRPr="00910139" w:rsidRDefault="00C22EAA" w:rsidP="00C22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опыта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35" w:rsidRDefault="00C93E35" w:rsidP="00701F69">
      <w:pPr>
        <w:spacing w:after="0" w:line="240" w:lineRule="auto"/>
      </w:pPr>
      <w:r>
        <w:separator/>
      </w:r>
    </w:p>
  </w:endnote>
  <w:endnote w:type="continuationSeparator" w:id="0">
    <w:p w:rsidR="00C93E35" w:rsidRDefault="00C93E35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AA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35" w:rsidRDefault="00C93E35" w:rsidP="00701F69">
      <w:pPr>
        <w:spacing w:after="0" w:line="240" w:lineRule="auto"/>
      </w:pPr>
      <w:r>
        <w:separator/>
      </w:r>
    </w:p>
  </w:footnote>
  <w:footnote w:type="continuationSeparator" w:id="0">
    <w:p w:rsidR="00C93E35" w:rsidRDefault="00C93E35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74F2"/>
    <w:multiLevelType w:val="hybridMultilevel"/>
    <w:tmpl w:val="CD2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74928"/>
    <w:rsid w:val="000F5ADC"/>
    <w:rsid w:val="000F6447"/>
    <w:rsid w:val="00100321"/>
    <w:rsid w:val="00102CAF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880EEF"/>
    <w:rsid w:val="00910139"/>
    <w:rsid w:val="00985557"/>
    <w:rsid w:val="00986545"/>
    <w:rsid w:val="009E0E5A"/>
    <w:rsid w:val="009E33BE"/>
    <w:rsid w:val="00A82F5F"/>
    <w:rsid w:val="00B817C3"/>
    <w:rsid w:val="00BC04FA"/>
    <w:rsid w:val="00C22EAA"/>
    <w:rsid w:val="00C24FFC"/>
    <w:rsid w:val="00C2619D"/>
    <w:rsid w:val="00C44717"/>
    <w:rsid w:val="00C473EC"/>
    <w:rsid w:val="00C93E35"/>
    <w:rsid w:val="00CE2974"/>
    <w:rsid w:val="00D03541"/>
    <w:rsid w:val="00D25DB6"/>
    <w:rsid w:val="00D26888"/>
    <w:rsid w:val="00D94F21"/>
    <w:rsid w:val="00DB4732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EA3D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DB4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um15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Semiletova</cp:lastModifiedBy>
  <cp:revision>2</cp:revision>
  <dcterms:created xsi:type="dcterms:W3CDTF">2017-02-28T15:44:00Z</dcterms:created>
  <dcterms:modified xsi:type="dcterms:W3CDTF">2017-02-28T15:44:00Z</dcterms:modified>
</cp:coreProperties>
</file>