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DA" w:rsidRDefault="00A74320" w:rsidP="00A743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C6DDA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перечень оборудования </w:t>
      </w:r>
    </w:p>
    <w:p w:rsidR="00A74320" w:rsidRPr="008C6DDA" w:rsidRDefault="00A74320" w:rsidP="00A743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DDA">
        <w:rPr>
          <w:rFonts w:ascii="Times New Roman" w:hAnsi="Times New Roman" w:cs="Times New Roman"/>
          <w:b/>
          <w:bCs/>
          <w:sz w:val="28"/>
          <w:szCs w:val="28"/>
        </w:rPr>
        <w:t>для учебно-материального обеспечения дошкольных образовательных учреждений</w:t>
      </w:r>
    </w:p>
    <w:tbl>
      <w:tblPr>
        <w:tblStyle w:val="a3"/>
        <w:tblW w:w="15086" w:type="dxa"/>
        <w:tblInd w:w="-459" w:type="dxa"/>
        <w:tblLook w:val="04A0" w:firstRow="1" w:lastRow="0" w:firstColumn="1" w:lastColumn="0" w:noHBand="0" w:noVBand="1"/>
      </w:tblPr>
      <w:tblGrid>
        <w:gridCol w:w="569"/>
        <w:gridCol w:w="2261"/>
        <w:gridCol w:w="2787"/>
        <w:gridCol w:w="5980"/>
        <w:gridCol w:w="3489"/>
      </w:tblGrid>
      <w:tr w:rsidR="000E3969" w:rsidRPr="008C6DDA" w:rsidTr="000E3969">
        <w:tc>
          <w:tcPr>
            <w:tcW w:w="533" w:type="dxa"/>
          </w:tcPr>
          <w:p w:rsidR="000E3969" w:rsidRPr="008C6DDA" w:rsidRDefault="000E3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53" w:type="dxa"/>
            <w:gridSpan w:val="4"/>
          </w:tcPr>
          <w:p w:rsidR="000E3969" w:rsidRPr="008C6DDA" w:rsidRDefault="000E3969" w:rsidP="0072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DA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</w:tc>
      </w:tr>
      <w:tr w:rsidR="000E3969" w:rsidRPr="008C6DDA" w:rsidTr="000E3969">
        <w:tc>
          <w:tcPr>
            <w:tcW w:w="533" w:type="dxa"/>
            <w:vMerge w:val="restart"/>
          </w:tcPr>
          <w:p w:rsidR="000E3969" w:rsidRPr="008C6DDA" w:rsidRDefault="000E3969" w:rsidP="00705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553" w:type="dxa"/>
            <w:gridSpan w:val="4"/>
          </w:tcPr>
          <w:p w:rsidR="000E3969" w:rsidRPr="008C6DDA" w:rsidRDefault="000E3969" w:rsidP="0025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DA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требования к группам, реализующим ООП </w:t>
            </w:r>
          </w:p>
        </w:tc>
      </w:tr>
      <w:tr w:rsidR="000E3969" w:rsidRPr="008C6DDA" w:rsidTr="000E3969">
        <w:tc>
          <w:tcPr>
            <w:tcW w:w="533" w:type="dxa"/>
            <w:vMerge/>
          </w:tcPr>
          <w:p w:rsidR="000E3969" w:rsidRPr="008C6DDA" w:rsidRDefault="000E3969" w:rsidP="0070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  <w:gridSpan w:val="3"/>
          </w:tcPr>
          <w:p w:rsidR="000E3969" w:rsidRPr="008C6DDA" w:rsidRDefault="000E3969" w:rsidP="0072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DA">
              <w:rPr>
                <w:rFonts w:ascii="Times New Roman" w:hAnsi="Times New Roman" w:cs="Times New Roman"/>
                <w:sz w:val="28"/>
                <w:szCs w:val="28"/>
              </w:rPr>
              <w:t>Групповое помещение</w:t>
            </w:r>
          </w:p>
        </w:tc>
        <w:tc>
          <w:tcPr>
            <w:tcW w:w="3496" w:type="dxa"/>
          </w:tcPr>
          <w:p w:rsidR="000E3969" w:rsidRPr="008C6DDA" w:rsidRDefault="000E3969" w:rsidP="0072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DA">
              <w:rPr>
                <w:rFonts w:ascii="Times New Roman" w:hAnsi="Times New Roman" w:cs="Times New Roman"/>
                <w:sz w:val="28"/>
                <w:szCs w:val="28"/>
              </w:rPr>
              <w:t>Теневой навес</w:t>
            </w:r>
          </w:p>
        </w:tc>
      </w:tr>
      <w:tr w:rsidR="000E3969" w:rsidRPr="008C6DDA" w:rsidTr="000E3969">
        <w:tc>
          <w:tcPr>
            <w:tcW w:w="533" w:type="dxa"/>
            <w:vMerge w:val="restart"/>
          </w:tcPr>
          <w:p w:rsidR="000E3969" w:rsidRPr="008C6DDA" w:rsidRDefault="000E3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DA">
              <w:rPr>
                <w:rFonts w:ascii="Times New Roman" w:hAnsi="Times New Roman" w:cs="Times New Roman"/>
                <w:sz w:val="28"/>
                <w:szCs w:val="28"/>
              </w:rPr>
              <w:t>1.а</w:t>
            </w:r>
          </w:p>
        </w:tc>
        <w:tc>
          <w:tcPr>
            <w:tcW w:w="2265" w:type="dxa"/>
            <w:vMerge w:val="restart"/>
          </w:tcPr>
          <w:p w:rsidR="000E3969" w:rsidRPr="008C6DDA" w:rsidRDefault="00C8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DA">
              <w:rPr>
                <w:rFonts w:ascii="Times New Roman" w:hAnsi="Times New Roman" w:cs="Times New Roman"/>
                <w:sz w:val="28"/>
                <w:szCs w:val="28"/>
              </w:rPr>
              <w:t>Младший дошкольный возраст (2-4 года)</w:t>
            </w:r>
          </w:p>
        </w:tc>
        <w:tc>
          <w:tcPr>
            <w:tcW w:w="2791" w:type="dxa"/>
          </w:tcPr>
          <w:p w:rsidR="000E3969" w:rsidRPr="008C6DDA" w:rsidRDefault="000E3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DA">
              <w:rPr>
                <w:rFonts w:ascii="Times New Roman" w:hAnsi="Times New Roman" w:cs="Times New Roman"/>
                <w:sz w:val="28"/>
                <w:szCs w:val="28"/>
              </w:rPr>
              <w:t>Познавательно-речевое развитие</w:t>
            </w:r>
          </w:p>
        </w:tc>
        <w:tc>
          <w:tcPr>
            <w:tcW w:w="6001" w:type="dxa"/>
          </w:tcPr>
          <w:p w:rsidR="000E3969" w:rsidRPr="008C6DDA" w:rsidRDefault="00CF69AB" w:rsidP="00C823EA">
            <w:pPr>
              <w:tabs>
                <w:tab w:val="left" w:pos="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Объекты для исследования в </w:t>
            </w:r>
            <w:r w:rsidR="00C823EA"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де</w:t>
            </w:r>
            <w:r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йствии</w:t>
            </w:r>
            <w:r w:rsidR="00C823EA"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, с</w:t>
            </w:r>
            <w:r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троительный материал</w:t>
            </w:r>
            <w:r w:rsidR="00C823EA"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, к</w:t>
            </w:r>
            <w:r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онструкторы</w:t>
            </w:r>
            <w:r w:rsidR="00C823EA"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823EA"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образно</w:t>
            </w:r>
            <w:r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-символический материал</w:t>
            </w:r>
            <w:r w:rsidR="00C823EA"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, и</w:t>
            </w:r>
            <w:r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грушки – предметы оперирования</w:t>
            </w:r>
            <w:r w:rsidR="00C823EA"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96" w:type="dxa"/>
          </w:tcPr>
          <w:p w:rsidR="000E3969" w:rsidRPr="008C6DDA" w:rsidRDefault="008C6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Игрушки </w:t>
            </w:r>
            <w:r w:rsidR="003D7803"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– предметы оперирования</w:t>
            </w:r>
          </w:p>
        </w:tc>
      </w:tr>
      <w:tr w:rsidR="000E3969" w:rsidRPr="008C6DDA" w:rsidTr="000E3969">
        <w:tc>
          <w:tcPr>
            <w:tcW w:w="533" w:type="dxa"/>
            <w:vMerge/>
          </w:tcPr>
          <w:p w:rsidR="000E3969" w:rsidRPr="008C6DDA" w:rsidRDefault="000E3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0E3969" w:rsidRPr="008C6DDA" w:rsidRDefault="000E3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0E3969" w:rsidRPr="008C6DDA" w:rsidRDefault="000E3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DA">
              <w:rPr>
                <w:rFonts w:ascii="Times New Roman" w:hAnsi="Times New Roman" w:cs="Times New Roman"/>
                <w:sz w:val="28"/>
                <w:szCs w:val="28"/>
              </w:rPr>
              <w:t>Социально-личностное развитие</w:t>
            </w:r>
          </w:p>
        </w:tc>
        <w:tc>
          <w:tcPr>
            <w:tcW w:w="6001" w:type="dxa"/>
          </w:tcPr>
          <w:p w:rsidR="000E3969" w:rsidRPr="008C6DDA" w:rsidRDefault="00CF69AB" w:rsidP="00C8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Игрушки-персонажи</w:t>
            </w:r>
            <w:r w:rsidR="00C823EA"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, и</w:t>
            </w:r>
            <w:r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грушки – предметы оперирования</w:t>
            </w:r>
            <w:r w:rsidR="00C823EA"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, м</w:t>
            </w:r>
            <w:r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аркеры игрового пространства</w:t>
            </w:r>
            <w:r w:rsidR="00C823EA"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, о</w:t>
            </w:r>
            <w:r w:rsidRPr="008C6DDA">
              <w:rPr>
                <w:rFonts w:ascii="Times New Roman" w:hAnsi="Times New Roman" w:cs="Times New Roman"/>
                <w:sz w:val="28"/>
                <w:szCs w:val="28"/>
              </w:rPr>
              <w:t>бъекты для исследования в действии</w:t>
            </w:r>
            <w:r w:rsidR="00C823EA" w:rsidRPr="008C6D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6" w:type="dxa"/>
          </w:tcPr>
          <w:p w:rsidR="000E3969" w:rsidRPr="008C6DDA" w:rsidRDefault="008C6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Игрушки</w:t>
            </w:r>
            <w:r w:rsidR="003D7803"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-персонажи</w:t>
            </w:r>
          </w:p>
        </w:tc>
      </w:tr>
      <w:tr w:rsidR="000E3969" w:rsidRPr="008C6DDA" w:rsidTr="000E3969">
        <w:tc>
          <w:tcPr>
            <w:tcW w:w="533" w:type="dxa"/>
            <w:vMerge/>
          </w:tcPr>
          <w:p w:rsidR="000E3969" w:rsidRPr="008C6DDA" w:rsidRDefault="000E3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0E3969" w:rsidRPr="008C6DDA" w:rsidRDefault="000E3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0E3969" w:rsidRPr="008C6DDA" w:rsidRDefault="000E3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DA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001" w:type="dxa"/>
          </w:tcPr>
          <w:p w:rsidR="000E3969" w:rsidRPr="008C6DDA" w:rsidRDefault="00CF69AB" w:rsidP="003D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Игрушки-персонажи</w:t>
            </w:r>
            <w:r w:rsidR="00C823EA"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, в</w:t>
            </w:r>
            <w:r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спомогательный материал</w:t>
            </w:r>
            <w:r w:rsidR="00C823EA"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, м</w:t>
            </w:r>
            <w:r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аркеры игрового пространства</w:t>
            </w:r>
            <w:r w:rsidR="003D7803"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, о</w:t>
            </w:r>
            <w:r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бъекты для исследования в действии</w:t>
            </w:r>
            <w:r w:rsidR="003D7803"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, о</w:t>
            </w:r>
            <w:r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бъекты для оформления игрового пространства</w:t>
            </w:r>
            <w:r w:rsidR="003D7803"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, д</w:t>
            </w:r>
            <w:r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ля рисования</w:t>
            </w:r>
            <w:r w:rsidR="003D7803"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, д</w:t>
            </w:r>
            <w:r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ля лепки</w:t>
            </w:r>
            <w:r w:rsidR="003D7803"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, в</w:t>
            </w:r>
            <w:r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спомогательный материал</w:t>
            </w:r>
            <w:r w:rsidR="003D7803"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, о</w:t>
            </w:r>
            <w:r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бразно-символический материал</w:t>
            </w:r>
          </w:p>
        </w:tc>
        <w:tc>
          <w:tcPr>
            <w:tcW w:w="3496" w:type="dxa"/>
          </w:tcPr>
          <w:p w:rsidR="000E3969" w:rsidRPr="008C6DDA" w:rsidRDefault="008C6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Маркеры </w:t>
            </w:r>
            <w:r w:rsidR="003D7803"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игрового пространства</w:t>
            </w:r>
          </w:p>
        </w:tc>
      </w:tr>
      <w:tr w:rsidR="000E3969" w:rsidRPr="008C6DDA" w:rsidTr="000E3969">
        <w:tc>
          <w:tcPr>
            <w:tcW w:w="533" w:type="dxa"/>
            <w:vMerge/>
          </w:tcPr>
          <w:p w:rsidR="000E3969" w:rsidRPr="008C6DDA" w:rsidRDefault="000E3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0E3969" w:rsidRPr="008C6DDA" w:rsidRDefault="000E3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0E3969" w:rsidRPr="008C6DDA" w:rsidRDefault="000E3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DA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001" w:type="dxa"/>
          </w:tcPr>
          <w:p w:rsidR="000E3969" w:rsidRPr="008C6DDA" w:rsidRDefault="00CF69AB" w:rsidP="003D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Для общеразвивающих упражнений</w:t>
            </w:r>
            <w:r w:rsidR="003D7803"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, д</w:t>
            </w:r>
            <w:r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ля ходьбы, бега, равновесия</w:t>
            </w:r>
            <w:r w:rsidR="003D7803"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, д</w:t>
            </w:r>
            <w:r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ля катания, бросания, </w:t>
            </w:r>
            <w:r w:rsidR="003D7803"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8C6DDA">
              <w:rPr>
                <w:rFonts w:ascii="Times New Roman" w:hAnsi="Times New Roman" w:cs="Times New Roman"/>
                <w:sz w:val="28"/>
                <w:szCs w:val="28"/>
              </w:rPr>
              <w:t>ля лазанья, ползания</w:t>
            </w:r>
            <w:proofErr w:type="gramEnd"/>
          </w:p>
        </w:tc>
        <w:tc>
          <w:tcPr>
            <w:tcW w:w="3496" w:type="dxa"/>
          </w:tcPr>
          <w:p w:rsidR="000E3969" w:rsidRPr="008C6DDA" w:rsidRDefault="008C6DDA" w:rsidP="008C6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Оборудование для </w:t>
            </w:r>
            <w:r w:rsidR="003D7803"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общеразвивающих упражнений</w:t>
            </w:r>
          </w:p>
        </w:tc>
      </w:tr>
      <w:tr w:rsidR="003D7803" w:rsidRPr="008C6DDA" w:rsidTr="000E3969">
        <w:tc>
          <w:tcPr>
            <w:tcW w:w="533" w:type="dxa"/>
            <w:vMerge/>
          </w:tcPr>
          <w:p w:rsidR="003D7803" w:rsidRPr="008C6DDA" w:rsidRDefault="003D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3D7803" w:rsidRPr="008C6DDA" w:rsidRDefault="003D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3D7803" w:rsidRPr="008C6DDA" w:rsidRDefault="003D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DA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</w:t>
            </w:r>
          </w:p>
        </w:tc>
        <w:tc>
          <w:tcPr>
            <w:tcW w:w="6001" w:type="dxa"/>
          </w:tcPr>
          <w:p w:rsidR="003D7803" w:rsidRPr="008C6DDA" w:rsidRDefault="003D7803" w:rsidP="0025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Вспомогательное оборудование</w:t>
            </w:r>
            <w:r w:rsidR="0025528A"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хранения игрового материала</w:t>
            </w:r>
            <w:r w:rsidR="008C6DDA"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, ТСО (магнитофон)</w:t>
            </w:r>
          </w:p>
        </w:tc>
        <w:tc>
          <w:tcPr>
            <w:tcW w:w="3496" w:type="dxa"/>
          </w:tcPr>
          <w:p w:rsidR="003D7803" w:rsidRPr="008C6DDA" w:rsidRDefault="008C6DDA" w:rsidP="0077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Вспомогательное </w:t>
            </w:r>
            <w:r w:rsidR="003D7803"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оборудование</w:t>
            </w:r>
          </w:p>
        </w:tc>
      </w:tr>
      <w:tr w:rsidR="003D7803" w:rsidRPr="008C6DDA" w:rsidTr="008A208A">
        <w:trPr>
          <w:trHeight w:val="175"/>
        </w:trPr>
        <w:tc>
          <w:tcPr>
            <w:tcW w:w="533" w:type="dxa"/>
            <w:vMerge w:val="restart"/>
          </w:tcPr>
          <w:p w:rsidR="003D7803" w:rsidRPr="008C6DDA" w:rsidRDefault="003D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DA">
              <w:rPr>
                <w:rFonts w:ascii="Times New Roman" w:hAnsi="Times New Roman" w:cs="Times New Roman"/>
                <w:sz w:val="28"/>
                <w:szCs w:val="28"/>
              </w:rPr>
              <w:t>1.б</w:t>
            </w:r>
          </w:p>
        </w:tc>
        <w:tc>
          <w:tcPr>
            <w:tcW w:w="2265" w:type="dxa"/>
            <w:vMerge w:val="restart"/>
          </w:tcPr>
          <w:p w:rsidR="003D7803" w:rsidRPr="008C6DDA" w:rsidRDefault="008C6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DA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3D7803" w:rsidRPr="008C6DDA">
              <w:rPr>
                <w:rFonts w:ascii="Times New Roman" w:hAnsi="Times New Roman" w:cs="Times New Roman"/>
                <w:sz w:val="28"/>
                <w:szCs w:val="28"/>
              </w:rPr>
              <w:t>дошкольный возраст (5-7  лет)</w:t>
            </w:r>
          </w:p>
        </w:tc>
        <w:tc>
          <w:tcPr>
            <w:tcW w:w="2791" w:type="dxa"/>
          </w:tcPr>
          <w:p w:rsidR="003D7803" w:rsidRPr="008C6DDA" w:rsidRDefault="003D7803" w:rsidP="00705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DA">
              <w:rPr>
                <w:rFonts w:ascii="Times New Roman" w:hAnsi="Times New Roman" w:cs="Times New Roman"/>
                <w:sz w:val="28"/>
                <w:szCs w:val="28"/>
              </w:rPr>
              <w:t>Познавательно-речевое развитие</w:t>
            </w:r>
          </w:p>
        </w:tc>
        <w:tc>
          <w:tcPr>
            <w:tcW w:w="6001" w:type="dxa"/>
            <w:vAlign w:val="center"/>
          </w:tcPr>
          <w:p w:rsidR="003D7803" w:rsidRPr="008C6DDA" w:rsidRDefault="003D7803" w:rsidP="003D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Маркер игрового пространства, плоскостные конструкторы, конструкторы, строительный материал, игрушки-персонажи, образно-символический материал, нормативно-знаковый материал, игры на развитие </w:t>
            </w:r>
            <w:r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интеллектуальных способностей, игрушки – предметы оперирования, объекты для исследования в действии </w:t>
            </w:r>
            <w:proofErr w:type="gramEnd"/>
          </w:p>
        </w:tc>
        <w:tc>
          <w:tcPr>
            <w:tcW w:w="3496" w:type="dxa"/>
          </w:tcPr>
          <w:p w:rsidR="003D7803" w:rsidRPr="008C6DDA" w:rsidRDefault="008C6DDA" w:rsidP="007C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Игрушки </w:t>
            </w:r>
            <w:r w:rsidR="003D7803"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– предметы оперирования</w:t>
            </w:r>
          </w:p>
        </w:tc>
      </w:tr>
      <w:tr w:rsidR="003D7803" w:rsidRPr="008C6DDA" w:rsidTr="008A208A">
        <w:tc>
          <w:tcPr>
            <w:tcW w:w="533" w:type="dxa"/>
            <w:vMerge/>
          </w:tcPr>
          <w:p w:rsidR="003D7803" w:rsidRPr="008C6DDA" w:rsidRDefault="003D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3D7803" w:rsidRPr="008C6DDA" w:rsidRDefault="003D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3D7803" w:rsidRPr="008C6DDA" w:rsidRDefault="003D7803" w:rsidP="00705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DA">
              <w:rPr>
                <w:rFonts w:ascii="Times New Roman" w:hAnsi="Times New Roman" w:cs="Times New Roman"/>
                <w:sz w:val="28"/>
                <w:szCs w:val="28"/>
              </w:rPr>
              <w:t>Социально-личностное развитие</w:t>
            </w:r>
          </w:p>
        </w:tc>
        <w:tc>
          <w:tcPr>
            <w:tcW w:w="6001" w:type="dxa"/>
            <w:vAlign w:val="center"/>
          </w:tcPr>
          <w:p w:rsidR="003D7803" w:rsidRPr="008C6DDA" w:rsidRDefault="003D7803" w:rsidP="003D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Объекты для исследования в действии, образно-символический материал, игрушки-персонажи,  маркер игрового пространства, полифункциональные материалы,  игрушки – предметы оперирования</w:t>
            </w:r>
          </w:p>
        </w:tc>
        <w:tc>
          <w:tcPr>
            <w:tcW w:w="3496" w:type="dxa"/>
          </w:tcPr>
          <w:p w:rsidR="003D7803" w:rsidRPr="008C6DDA" w:rsidRDefault="008C6DDA" w:rsidP="007C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Игрушки</w:t>
            </w:r>
            <w:r w:rsidR="003D7803"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-персонажи</w:t>
            </w:r>
          </w:p>
        </w:tc>
      </w:tr>
      <w:tr w:rsidR="003D7803" w:rsidRPr="008C6DDA" w:rsidTr="00EC0906">
        <w:tc>
          <w:tcPr>
            <w:tcW w:w="533" w:type="dxa"/>
            <w:vMerge/>
          </w:tcPr>
          <w:p w:rsidR="003D7803" w:rsidRPr="008C6DDA" w:rsidRDefault="003D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3D7803" w:rsidRPr="008C6DDA" w:rsidRDefault="003D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3D7803" w:rsidRPr="008C6DDA" w:rsidRDefault="003D7803" w:rsidP="00705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DA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001" w:type="dxa"/>
          </w:tcPr>
          <w:p w:rsidR="003D7803" w:rsidRPr="008C6DDA" w:rsidRDefault="003D7803" w:rsidP="003D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Атрибут ролевой игры, игрушки-персонажи, вспомогательный материал, маркеры игрового </w:t>
            </w:r>
            <w:proofErr w:type="spellStart"/>
            <w:proofErr w:type="gramStart"/>
            <w:r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простран-ства</w:t>
            </w:r>
            <w:proofErr w:type="spellEnd"/>
            <w:proofErr w:type="gramEnd"/>
            <w:r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, объекты для исследования в действии, объекты для оформления игрового пространства, для рисования</w:t>
            </w:r>
            <w:r w:rsidRPr="008C6DDA">
              <w:rPr>
                <w:rFonts w:ascii="Times New Roman" w:hAnsi="Times New Roman" w:cs="Times New Roman"/>
                <w:sz w:val="28"/>
                <w:szCs w:val="28"/>
              </w:rPr>
              <w:t>, д</w:t>
            </w:r>
            <w:r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ля лепки, вспомогательный материал, образно-символический материал</w:t>
            </w:r>
          </w:p>
        </w:tc>
        <w:tc>
          <w:tcPr>
            <w:tcW w:w="3496" w:type="dxa"/>
          </w:tcPr>
          <w:p w:rsidR="003D7803" w:rsidRPr="008C6DDA" w:rsidRDefault="008C6DDA" w:rsidP="007C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Маркеры </w:t>
            </w:r>
            <w:r w:rsidR="003D7803"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игрового пространства</w:t>
            </w:r>
          </w:p>
        </w:tc>
      </w:tr>
      <w:tr w:rsidR="008C6DDA" w:rsidRPr="008C6DDA" w:rsidTr="00215721">
        <w:tc>
          <w:tcPr>
            <w:tcW w:w="533" w:type="dxa"/>
            <w:vMerge/>
          </w:tcPr>
          <w:p w:rsidR="008C6DDA" w:rsidRPr="008C6DDA" w:rsidRDefault="008C6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8C6DDA" w:rsidRPr="008C6DDA" w:rsidRDefault="008C6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8C6DDA" w:rsidRPr="008C6DDA" w:rsidRDefault="008C6DDA" w:rsidP="00705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DA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001" w:type="dxa"/>
          </w:tcPr>
          <w:p w:rsidR="008C6DDA" w:rsidRPr="008C6DDA" w:rsidRDefault="008C6DDA" w:rsidP="00D45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Для общеразвивающих упражнений, для ходьбы, бега, равновесия, для катания, бросания, д</w:t>
            </w:r>
            <w:r w:rsidRPr="008C6DDA">
              <w:rPr>
                <w:rFonts w:ascii="Times New Roman" w:hAnsi="Times New Roman" w:cs="Times New Roman"/>
                <w:sz w:val="28"/>
                <w:szCs w:val="28"/>
              </w:rPr>
              <w:t>ля лазанья, ползания</w:t>
            </w:r>
            <w:proofErr w:type="gramEnd"/>
          </w:p>
        </w:tc>
        <w:tc>
          <w:tcPr>
            <w:tcW w:w="3496" w:type="dxa"/>
          </w:tcPr>
          <w:p w:rsidR="008C6DDA" w:rsidRPr="008C6DDA" w:rsidRDefault="008C6DDA" w:rsidP="00ED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Оборудование для общеразвивающих упражнений</w:t>
            </w:r>
          </w:p>
        </w:tc>
      </w:tr>
      <w:tr w:rsidR="003D7803" w:rsidRPr="008C6DDA" w:rsidTr="008A208A">
        <w:tc>
          <w:tcPr>
            <w:tcW w:w="533" w:type="dxa"/>
            <w:vMerge/>
          </w:tcPr>
          <w:p w:rsidR="003D7803" w:rsidRPr="008C6DDA" w:rsidRDefault="003D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3D7803" w:rsidRPr="008C6DDA" w:rsidRDefault="003D7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3D7803" w:rsidRPr="008C6DDA" w:rsidRDefault="003D7803" w:rsidP="00705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DA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</w:t>
            </w:r>
          </w:p>
        </w:tc>
        <w:tc>
          <w:tcPr>
            <w:tcW w:w="6001" w:type="dxa"/>
            <w:vAlign w:val="center"/>
          </w:tcPr>
          <w:p w:rsidR="003D7803" w:rsidRPr="008C6DDA" w:rsidRDefault="003D7803" w:rsidP="007C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DA">
              <w:rPr>
                <w:rFonts w:ascii="Times New Roman" w:hAnsi="Times New Roman" w:cs="Times New Roman"/>
                <w:sz w:val="28"/>
                <w:szCs w:val="28"/>
              </w:rPr>
              <w:t xml:space="preserve">ТСО, интерактивное оборудование, </w:t>
            </w:r>
            <w:r w:rsidR="008C6DDA"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вспомогательное </w:t>
            </w:r>
            <w:r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оборудование</w:t>
            </w:r>
            <w:r w:rsidR="008C6DDA"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хранения игрового материала</w:t>
            </w:r>
          </w:p>
        </w:tc>
        <w:tc>
          <w:tcPr>
            <w:tcW w:w="3496" w:type="dxa"/>
          </w:tcPr>
          <w:p w:rsidR="003D7803" w:rsidRPr="008C6DDA" w:rsidRDefault="008C6DDA" w:rsidP="00705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Вспомогательное </w:t>
            </w:r>
            <w:r w:rsidR="003D7803" w:rsidRPr="008C6DDA"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оборудование</w:t>
            </w:r>
          </w:p>
        </w:tc>
      </w:tr>
    </w:tbl>
    <w:p w:rsidR="00C4319C" w:rsidRPr="008C6DDA" w:rsidRDefault="00C4319C">
      <w:pPr>
        <w:rPr>
          <w:sz w:val="28"/>
          <w:szCs w:val="28"/>
        </w:rPr>
      </w:pPr>
    </w:p>
    <w:p w:rsidR="00CA1DBF" w:rsidRPr="008C6DDA" w:rsidRDefault="00CA1DBF">
      <w:pPr>
        <w:rPr>
          <w:sz w:val="28"/>
          <w:szCs w:val="28"/>
        </w:rPr>
      </w:pPr>
    </w:p>
    <w:p w:rsidR="005B2037" w:rsidRPr="008C6DDA" w:rsidRDefault="005B2037">
      <w:pPr>
        <w:rPr>
          <w:sz w:val="28"/>
          <w:szCs w:val="28"/>
        </w:rPr>
      </w:pPr>
    </w:p>
    <w:p w:rsidR="00D4022B" w:rsidRPr="008C6DDA" w:rsidRDefault="00D4022B">
      <w:pPr>
        <w:rPr>
          <w:sz w:val="28"/>
          <w:szCs w:val="28"/>
        </w:rPr>
      </w:pPr>
    </w:p>
    <w:sectPr w:rsidR="00D4022B" w:rsidRPr="008C6DDA" w:rsidSect="006A37E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256BD"/>
    <w:multiLevelType w:val="hybridMultilevel"/>
    <w:tmpl w:val="BF0CD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20"/>
    <w:rsid w:val="000E3969"/>
    <w:rsid w:val="00187B94"/>
    <w:rsid w:val="00214EA4"/>
    <w:rsid w:val="0022715B"/>
    <w:rsid w:val="0025528A"/>
    <w:rsid w:val="003C57A9"/>
    <w:rsid w:val="003D7803"/>
    <w:rsid w:val="00470AD6"/>
    <w:rsid w:val="00563A39"/>
    <w:rsid w:val="005B2037"/>
    <w:rsid w:val="006A37E1"/>
    <w:rsid w:val="006F1796"/>
    <w:rsid w:val="00705312"/>
    <w:rsid w:val="00722F69"/>
    <w:rsid w:val="0075770D"/>
    <w:rsid w:val="00786015"/>
    <w:rsid w:val="007A3CCE"/>
    <w:rsid w:val="008B0FF9"/>
    <w:rsid w:val="008C6DDA"/>
    <w:rsid w:val="009A7534"/>
    <w:rsid w:val="00A00CD9"/>
    <w:rsid w:val="00A74320"/>
    <w:rsid w:val="00A95101"/>
    <w:rsid w:val="00AB3A6A"/>
    <w:rsid w:val="00C4319C"/>
    <w:rsid w:val="00C823EA"/>
    <w:rsid w:val="00CA1DBF"/>
    <w:rsid w:val="00CE33C6"/>
    <w:rsid w:val="00CF69AB"/>
    <w:rsid w:val="00D4022B"/>
    <w:rsid w:val="00D90D2C"/>
    <w:rsid w:val="00E16936"/>
    <w:rsid w:val="00FD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7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4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7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4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rrmv</dc:creator>
  <cp:lastModifiedBy>rrmv</cp:lastModifiedBy>
  <cp:revision>2</cp:revision>
  <cp:lastPrinted>2014-01-17T10:40:00Z</cp:lastPrinted>
  <dcterms:created xsi:type="dcterms:W3CDTF">2014-03-07T09:41:00Z</dcterms:created>
  <dcterms:modified xsi:type="dcterms:W3CDTF">2014-03-07T09:41:00Z</dcterms:modified>
</cp:coreProperties>
</file>