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D4" w:rsidRDefault="00150BD4" w:rsidP="00636F32">
      <w:pPr>
        <w:spacing w:before="57" w:after="57" w:line="240" w:lineRule="exact"/>
        <w:ind w:right="852"/>
        <w:rPr>
          <w:sz w:val="19"/>
          <w:szCs w:val="19"/>
        </w:rPr>
      </w:pPr>
    </w:p>
    <w:p w:rsidR="00150BD4" w:rsidRDefault="00150BD4" w:rsidP="00BE46A6">
      <w:pPr>
        <w:spacing w:before="57" w:after="57" w:line="240" w:lineRule="exact"/>
        <w:ind w:left="1701" w:right="852"/>
        <w:rPr>
          <w:sz w:val="19"/>
          <w:szCs w:val="19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УПРАВЛЕНИЕ ОБРАЗОВАНИЯ</w:t>
      </w:r>
    </w:p>
    <w:p w:rsidR="00BE46A6" w:rsidRPr="00BE46A6" w:rsidRDefault="00BE46A6" w:rsidP="00636F32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АДМИНИСТРАЦИИ МУНИЦИПАЛЬНОГО ОБРАЗОВАНИЯ КАНЕВСКОЙ РАЙОН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Муниципальное бюджетное учреждение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дополнительного образования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«Детско-юношеская спортивная школа «Олимпиец»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имени Героя Советского Союза И.В.Колованова»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муниципального образования Каневской район</w:t>
      </w:r>
    </w:p>
    <w:p w:rsidR="00BE46A6" w:rsidRPr="00BE46A6" w:rsidRDefault="00BE46A6" w:rsidP="00BE46A6">
      <w:pPr>
        <w:widowControl/>
        <w:tabs>
          <w:tab w:val="left" w:pos="5625"/>
        </w:tabs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ab/>
      </w: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ДОПОЛНИТЕЛЬНАЯ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BE46A6" w:rsidRPr="00BE46A6" w:rsidRDefault="00BE46A6" w:rsidP="00E4182B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ПРЕДПРОФЕССИОНАЛЬНАЯ</w:t>
      </w:r>
      <w:r w:rsidR="00E4182B">
        <w:rPr>
          <w:rFonts w:ascii="Times New Roman" w:eastAsia="Times New Roman" w:hAnsi="Times New Roman" w:cs="Times New Roman"/>
          <w:b/>
          <w:sz w:val="32"/>
          <w:szCs w:val="22"/>
        </w:rPr>
        <w:t xml:space="preserve"> </w:t>
      </w: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ПРОГРАММА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52"/>
          <w:szCs w:val="22"/>
        </w:rPr>
      </w:pPr>
      <w:r>
        <w:rPr>
          <w:rFonts w:ascii="Times New Roman" w:eastAsia="Times New Roman" w:hAnsi="Times New Roman" w:cs="Times New Roman"/>
          <w:b/>
          <w:sz w:val="52"/>
          <w:szCs w:val="22"/>
        </w:rPr>
        <w:t>«СПОРТИВНЫЙ ТУРИЗМ</w:t>
      </w:r>
      <w:r w:rsidRPr="00BE46A6">
        <w:rPr>
          <w:rFonts w:ascii="Times New Roman" w:eastAsia="Times New Roman" w:hAnsi="Times New Roman" w:cs="Times New Roman"/>
          <w:b/>
          <w:sz w:val="52"/>
          <w:szCs w:val="22"/>
        </w:rPr>
        <w:t>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52"/>
          <w:szCs w:val="22"/>
        </w:rPr>
      </w:pPr>
    </w:p>
    <w:p w:rsidR="00BE46A6" w:rsidRPr="00BE46A6" w:rsidRDefault="00BE46A6" w:rsidP="00E4182B">
      <w:pPr>
        <w:widowControl/>
        <w:suppressAutoHyphens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BE46A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федеральными государственными требованиями по виду спорта, 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>и с учетом требований</w:t>
      </w:r>
      <w:r w:rsidRPr="00E4182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стандарта спортивной по</w:t>
      </w:r>
      <w:r w:rsidRPr="00E4182B">
        <w:rPr>
          <w:rFonts w:ascii="Times New Roman" w:eastAsia="Times New Roman" w:hAnsi="Times New Roman" w:cs="Times New Roman"/>
          <w:b/>
          <w:sz w:val="28"/>
          <w:szCs w:val="28"/>
        </w:rPr>
        <w:t>дготовки по  спортивному туризму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E4182B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  <w:r>
        <w:rPr>
          <w:rFonts w:ascii="Times New Roman" w:eastAsia="Times New Roman" w:hAnsi="Times New Roman" w:cs="Times New Roman"/>
          <w:sz w:val="26"/>
          <w:szCs w:val="22"/>
        </w:rPr>
        <w:t>Срок реализации - 8</w:t>
      </w:r>
      <w:r w:rsidR="00BE46A6" w:rsidRPr="00BE46A6">
        <w:rPr>
          <w:rFonts w:ascii="Times New Roman" w:eastAsia="Times New Roman" w:hAnsi="Times New Roman" w:cs="Times New Roman"/>
          <w:sz w:val="26"/>
          <w:szCs w:val="22"/>
        </w:rPr>
        <w:t xml:space="preserve"> лет </w:t>
      </w:r>
    </w:p>
    <w:p w:rsidR="00BE46A6" w:rsidRPr="00BE46A6" w:rsidRDefault="00BE46A6" w:rsidP="00E4182B">
      <w:pPr>
        <w:widowControl/>
        <w:ind w:right="-45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Pr="00BE46A6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jc w:val="center"/>
        <w:rPr>
          <w:rFonts w:ascii="Times New Roman" w:eastAsia="Times New Roman" w:hAnsi="Times New Roman" w:cs="Times New Roman"/>
          <w:sz w:val="26"/>
          <w:szCs w:val="22"/>
        </w:rPr>
      </w:pPr>
      <w:r w:rsidRPr="00BE46A6">
        <w:rPr>
          <w:rFonts w:ascii="Times New Roman" w:eastAsia="Times New Roman" w:hAnsi="Times New Roman" w:cs="Times New Roman"/>
          <w:sz w:val="26"/>
          <w:szCs w:val="22"/>
        </w:rPr>
        <w:t>ст-ца Каневская</w:t>
      </w:r>
    </w:p>
    <w:p w:rsidR="00636F32" w:rsidRPr="00BE46A6" w:rsidRDefault="008748F2" w:rsidP="00636F32">
      <w:pPr>
        <w:widowControl/>
        <w:spacing w:after="200" w:line="276" w:lineRule="auto"/>
        <w:jc w:val="center"/>
        <w:rPr>
          <w:rFonts w:ascii="Calibri" w:eastAsia="Calibri" w:hAnsi="Calibri" w:cs="Calibri"/>
          <w:color w:val="auto"/>
          <w:sz w:val="23"/>
          <w:szCs w:val="22"/>
        </w:rPr>
      </w:pPr>
      <w:r>
        <w:rPr>
          <w:rFonts w:ascii="Calibri" w:eastAsia="Calibri" w:hAnsi="Calibri" w:cs="Calibri"/>
          <w:color w:val="auto"/>
          <w:sz w:val="23"/>
          <w:szCs w:val="22"/>
        </w:rPr>
        <w:t>2017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24"/>
        <w:gridCol w:w="4972"/>
      </w:tblGrid>
      <w:tr w:rsidR="00BE46A6" w:rsidRPr="00BE46A6" w:rsidTr="00BE46A6">
        <w:tc>
          <w:tcPr>
            <w:tcW w:w="5179" w:type="dxa"/>
            <w:shd w:val="clear" w:color="auto" w:fill="auto"/>
            <w:tcMar>
              <w:left w:w="108" w:type="dxa"/>
              <w:right w:w="108" w:type="dxa"/>
            </w:tcMar>
          </w:tcPr>
          <w:p w:rsidR="00BE46A6" w:rsidRPr="00E4182B" w:rsidRDefault="00BE46A6" w:rsidP="00E4182B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СОГЛАСОВАНО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решение педагогического совета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Протокол № _________ </w:t>
            </w:r>
          </w:p>
          <w:p w:rsidR="00BE46A6" w:rsidRPr="00BE46A6" w:rsidRDefault="000F60D5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____________2017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5179" w:type="dxa"/>
            <w:shd w:val="clear" w:color="auto" w:fill="auto"/>
            <w:tcMar>
              <w:left w:w="108" w:type="dxa"/>
              <w:right w:w="108" w:type="dxa"/>
            </w:tcMar>
          </w:tcPr>
          <w:p w:rsidR="00BE46A6" w:rsidRPr="00E4182B" w:rsidRDefault="00BE46A6" w:rsidP="00636F32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«УТВЕРЖДАЮ»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>___________ Н.Я.Вольнова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Приказ № ________ </w:t>
            </w:r>
          </w:p>
          <w:p w:rsidR="00BE46A6" w:rsidRPr="00BE46A6" w:rsidRDefault="00636F32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_____________</w:t>
            </w:r>
            <w:r w:rsidR="000F60D5">
              <w:rPr>
                <w:rFonts w:ascii="Times New Roman" w:eastAsia="Times New Roman" w:hAnsi="Times New Roman" w:cs="Times New Roman"/>
              </w:rPr>
              <w:t xml:space="preserve"> 2017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46A6" w:rsidRPr="00BE46A6" w:rsidRDefault="000F60D5" w:rsidP="00E4182B">
      <w:pPr>
        <w:widowControl/>
        <w:tabs>
          <w:tab w:val="left" w:pos="9878"/>
        </w:tabs>
        <w:spacing w:after="200" w:line="276" w:lineRule="auto"/>
        <w:ind w:right="-4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lastRenderedPageBreak/>
        <w:t>Автор</w:t>
      </w:r>
      <w:r w:rsidR="00BE46A6"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 программы: 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0F60D5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Лашко Руслан Васильевич</w:t>
      </w:r>
      <w:r w:rsidR="00E4182B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–  тренер-преподаватель</w:t>
      </w:r>
      <w:r w:rsidR="00BE46A6"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МБУ ДО ДЮСШ «Олимпиец».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D65BC1" w:rsidRPr="00BE46A6" w:rsidRDefault="00D65BC1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Программа составлена в соответствии с действующими нормативно – правовыми законодательными актами. 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Программа предназначена 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</w:t>
      </w:r>
      <w:r w:rsidR="00E4182B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этапам подготовки по спортивному туризму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в МБУ ДО ДЮСШ «Олимпиец».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Раскрывает 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</w:t>
      </w:r>
    </w:p>
    <w:p w:rsidR="00BE46A6" w:rsidRPr="00BE46A6" w:rsidRDefault="00BE46A6" w:rsidP="00E4182B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spacing w:after="200" w:line="276" w:lineRule="auto"/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93"/>
          <w:tab w:val="left" w:pos="9878"/>
        </w:tabs>
        <w:ind w:right="-4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BE46A6" w:rsidRDefault="00BE46A6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color w:val="auto"/>
          <w:szCs w:val="22"/>
        </w:rPr>
      </w:pPr>
    </w:p>
    <w:p w:rsidR="00D65BC1" w:rsidRDefault="00D65BC1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636F32" w:rsidRDefault="00636F32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636F32" w:rsidRDefault="00636F32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F4EEB" w:rsidRDefault="001F4EEB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F4EEB" w:rsidRDefault="001F4EEB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F4EEB" w:rsidRDefault="001F4EEB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F4EEB" w:rsidRDefault="001F4EEB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F4EEB" w:rsidRPr="00BE46A6" w:rsidRDefault="001F4EEB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50BD4" w:rsidRDefault="00150BD4">
      <w:pPr>
        <w:spacing w:before="57" w:after="57" w:line="240" w:lineRule="exact"/>
        <w:rPr>
          <w:sz w:val="19"/>
          <w:szCs w:val="19"/>
        </w:rPr>
      </w:pPr>
    </w:p>
    <w:p w:rsidR="007D4053" w:rsidRDefault="002554E5" w:rsidP="00E4182B">
      <w:pPr>
        <w:pStyle w:val="5"/>
        <w:shd w:val="clear" w:color="auto" w:fill="auto"/>
        <w:spacing w:after="198" w:line="250" w:lineRule="exact"/>
        <w:ind w:firstLine="0"/>
      </w:pPr>
      <w:r>
        <w:lastRenderedPageBreak/>
        <w:t>СОДЕРЖАНИЕ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 w:rsidR="00FE7E92" w:rsidRPr="00E4182B">
        <w:rPr>
          <w:sz w:val="28"/>
          <w:szCs w:val="28"/>
        </w:rPr>
        <w:fldChar w:fldCharType="begin"/>
      </w:r>
      <w:r w:rsidR="002554E5" w:rsidRPr="00E4182B">
        <w:rPr>
          <w:sz w:val="28"/>
          <w:szCs w:val="28"/>
        </w:rPr>
        <w:instrText xml:space="preserve"> TOC \o "1-5" \h \z </w:instrText>
      </w:r>
      <w:r w:rsidR="00FE7E92" w:rsidRPr="00E4182B">
        <w:rPr>
          <w:sz w:val="28"/>
          <w:szCs w:val="28"/>
        </w:rPr>
        <w:fldChar w:fldCharType="separate"/>
      </w:r>
      <w:r w:rsidR="00636F32">
        <w:rPr>
          <w:sz w:val="28"/>
          <w:szCs w:val="28"/>
        </w:rPr>
        <w:t>Пояснительная записка</w:t>
      </w:r>
      <w:r w:rsidR="00636F32">
        <w:rPr>
          <w:sz w:val="28"/>
          <w:szCs w:val="28"/>
        </w:rPr>
        <w:tab/>
        <w:t>4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1.1.</w:t>
      </w:r>
      <w:r w:rsidR="002554E5" w:rsidRPr="00E4182B">
        <w:rPr>
          <w:sz w:val="28"/>
          <w:szCs w:val="28"/>
        </w:rPr>
        <w:t>Характ</w:t>
      </w:r>
      <w:r w:rsidR="00636F32">
        <w:rPr>
          <w:sz w:val="28"/>
          <w:szCs w:val="28"/>
        </w:rPr>
        <w:t>еристика спортивного туризма</w:t>
      </w:r>
      <w:r w:rsidR="00636F32">
        <w:rPr>
          <w:sz w:val="28"/>
          <w:szCs w:val="28"/>
        </w:rPr>
        <w:tab/>
        <w:t>4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1.2.</w:t>
      </w:r>
      <w:r w:rsidR="00C073FA">
        <w:rPr>
          <w:sz w:val="28"/>
          <w:szCs w:val="28"/>
        </w:rPr>
        <w:t>Виды спортивного туризма</w:t>
      </w:r>
      <w:r w:rsidR="00C073FA">
        <w:rPr>
          <w:sz w:val="28"/>
          <w:szCs w:val="28"/>
        </w:rPr>
        <w:tab/>
        <w:t xml:space="preserve">    5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083"/>
        </w:tabs>
        <w:spacing w:before="0" w:line="0" w:lineRule="atLeast"/>
        <w:ind w:left="420" w:right="640"/>
        <w:jc w:val="left"/>
        <w:rPr>
          <w:sz w:val="28"/>
          <w:szCs w:val="28"/>
        </w:rPr>
      </w:pPr>
      <w:r>
        <w:rPr>
          <w:sz w:val="28"/>
          <w:szCs w:val="28"/>
        </w:rPr>
        <w:t>1.3.</w:t>
      </w:r>
      <w:r w:rsidR="002554E5" w:rsidRPr="00E4182B">
        <w:rPr>
          <w:sz w:val="28"/>
          <w:szCs w:val="28"/>
        </w:rPr>
        <w:t>Продолжительность этапов, минимальный возраст для зачисления и минималь</w:t>
      </w:r>
      <w:r w:rsidR="00C2094C">
        <w:rPr>
          <w:sz w:val="28"/>
          <w:szCs w:val="28"/>
        </w:rPr>
        <w:t>ное количество детей в группах</w:t>
      </w:r>
      <w:r w:rsidR="00C2094C">
        <w:rPr>
          <w:sz w:val="28"/>
          <w:szCs w:val="28"/>
        </w:rPr>
        <w:tab/>
        <w:t xml:space="preserve">                                           8 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left" w:pos="812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27A8">
        <w:rPr>
          <w:sz w:val="28"/>
          <w:szCs w:val="28"/>
        </w:rPr>
        <w:t>Учебный план</w:t>
      </w:r>
      <w:r w:rsidR="00F727A8">
        <w:rPr>
          <w:sz w:val="28"/>
          <w:szCs w:val="28"/>
        </w:rPr>
        <w:tab/>
        <w:t xml:space="preserve">    8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083"/>
        </w:tabs>
        <w:spacing w:before="0" w:line="0" w:lineRule="atLeast"/>
        <w:ind w:left="420" w:right="640"/>
        <w:jc w:val="left"/>
        <w:rPr>
          <w:sz w:val="28"/>
          <w:szCs w:val="28"/>
        </w:rPr>
      </w:pPr>
      <w:r>
        <w:rPr>
          <w:sz w:val="28"/>
          <w:szCs w:val="28"/>
        </w:rPr>
        <w:t>2.1.</w:t>
      </w:r>
      <w:r w:rsidR="002554E5" w:rsidRPr="00E4182B">
        <w:rPr>
          <w:sz w:val="28"/>
          <w:szCs w:val="28"/>
        </w:rPr>
        <w:t xml:space="preserve">Продолжительность и объемы реализации </w:t>
      </w:r>
      <w:r>
        <w:rPr>
          <w:sz w:val="28"/>
          <w:szCs w:val="28"/>
        </w:rPr>
        <w:t xml:space="preserve"> </w:t>
      </w:r>
      <w:r w:rsidR="002554E5" w:rsidRPr="00E4182B">
        <w:rPr>
          <w:sz w:val="28"/>
          <w:szCs w:val="28"/>
        </w:rPr>
        <w:t>Прог</w:t>
      </w:r>
      <w:r w:rsidR="001C1430">
        <w:rPr>
          <w:sz w:val="28"/>
          <w:szCs w:val="28"/>
        </w:rPr>
        <w:t>раммы по предмет</w:t>
      </w:r>
      <w:r>
        <w:rPr>
          <w:sz w:val="28"/>
          <w:szCs w:val="28"/>
        </w:rPr>
        <w:t>ным областям</w:t>
      </w:r>
      <w:r>
        <w:rPr>
          <w:sz w:val="28"/>
          <w:szCs w:val="28"/>
        </w:rPr>
        <w:tab/>
        <w:t xml:space="preserve">                 </w:t>
      </w:r>
      <w:r w:rsidR="001C14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="001C1430">
        <w:rPr>
          <w:sz w:val="28"/>
          <w:szCs w:val="28"/>
        </w:rPr>
        <w:t>9</w:t>
      </w:r>
    </w:p>
    <w:p w:rsidR="007D4053" w:rsidRPr="00E4182B" w:rsidRDefault="00965DD1" w:rsidP="00965DD1">
      <w:pPr>
        <w:pStyle w:val="Tableofcontents0"/>
        <w:shd w:val="clear" w:color="auto" w:fill="auto"/>
        <w:spacing w:before="0" w:line="0" w:lineRule="atLeast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2.2.</w:t>
      </w:r>
      <w:r w:rsidR="002554E5" w:rsidRPr="00E4182B">
        <w:rPr>
          <w:sz w:val="28"/>
          <w:szCs w:val="28"/>
        </w:rPr>
        <w:t>Соотношение объемов тренировочного процесса по разделам обучени</w:t>
      </w:r>
      <w:r w:rsidR="001C1430">
        <w:rPr>
          <w:sz w:val="28"/>
          <w:szCs w:val="28"/>
        </w:rPr>
        <w:t>я 11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left" w:pos="812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28DA">
        <w:rPr>
          <w:sz w:val="28"/>
          <w:szCs w:val="28"/>
        </w:rPr>
        <w:t>Методическая часть</w:t>
      </w:r>
      <w:r w:rsidR="00D928DA">
        <w:rPr>
          <w:sz w:val="28"/>
          <w:szCs w:val="28"/>
        </w:rPr>
        <w:tab/>
        <w:t xml:space="preserve">     12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3.1.</w:t>
      </w:r>
      <w:r w:rsidR="002554E5" w:rsidRPr="00E4182B">
        <w:rPr>
          <w:sz w:val="28"/>
          <w:szCs w:val="28"/>
        </w:rPr>
        <w:t>Содержание и методика раб</w:t>
      </w:r>
      <w:r w:rsidR="00BC4B96">
        <w:rPr>
          <w:sz w:val="28"/>
          <w:szCs w:val="28"/>
        </w:rPr>
        <w:t>оты по предметным областям</w:t>
      </w:r>
      <w:r w:rsidR="00BC4B96">
        <w:rPr>
          <w:sz w:val="28"/>
          <w:szCs w:val="28"/>
        </w:rPr>
        <w:tab/>
        <w:t xml:space="preserve">     12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3.2.</w:t>
      </w:r>
      <w:r w:rsidR="000475A6">
        <w:rPr>
          <w:sz w:val="28"/>
          <w:szCs w:val="28"/>
        </w:rPr>
        <w:t>Специальные навыки</w:t>
      </w:r>
      <w:r w:rsidR="000475A6">
        <w:rPr>
          <w:sz w:val="28"/>
          <w:szCs w:val="28"/>
        </w:rPr>
        <w:tab/>
        <w:t xml:space="preserve">     </w:t>
      </w:r>
      <w:r w:rsidR="002554E5" w:rsidRPr="00E4182B">
        <w:rPr>
          <w:sz w:val="28"/>
          <w:szCs w:val="28"/>
        </w:rPr>
        <w:t>19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3.3.</w:t>
      </w:r>
      <w:r w:rsidR="002554E5" w:rsidRPr="00E4182B">
        <w:rPr>
          <w:sz w:val="28"/>
          <w:szCs w:val="28"/>
        </w:rPr>
        <w:t>Работа со спортивным</w:t>
      </w:r>
      <w:r w:rsidR="00A07426">
        <w:rPr>
          <w:sz w:val="28"/>
          <w:szCs w:val="28"/>
        </w:rPr>
        <w:t xml:space="preserve"> и специальным оборудованием</w:t>
      </w:r>
      <w:r w:rsidR="00A07426">
        <w:rPr>
          <w:sz w:val="28"/>
          <w:szCs w:val="28"/>
        </w:rPr>
        <w:tab/>
        <w:t xml:space="preserve">     21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74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3.4.</w:t>
      </w:r>
      <w:r w:rsidR="003C32D9">
        <w:rPr>
          <w:sz w:val="28"/>
          <w:szCs w:val="28"/>
        </w:rPr>
        <w:t>Самостоятельная работа</w:t>
      </w:r>
      <w:r w:rsidR="003C32D9">
        <w:rPr>
          <w:sz w:val="28"/>
          <w:szCs w:val="28"/>
        </w:rPr>
        <w:tab/>
        <w:t>21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74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3.5.</w:t>
      </w:r>
      <w:r w:rsidR="002554E5" w:rsidRPr="00E4182B">
        <w:rPr>
          <w:sz w:val="28"/>
          <w:szCs w:val="28"/>
        </w:rPr>
        <w:t>Объемы максим</w:t>
      </w:r>
      <w:r w:rsidR="001B077B">
        <w:rPr>
          <w:sz w:val="28"/>
          <w:szCs w:val="28"/>
        </w:rPr>
        <w:t>альных тренировочных нагрузок</w:t>
      </w:r>
      <w:r w:rsidR="001B077B">
        <w:rPr>
          <w:sz w:val="28"/>
          <w:szCs w:val="28"/>
        </w:rPr>
        <w:tab/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right" w:pos="874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54E5" w:rsidRPr="00E4182B">
        <w:rPr>
          <w:sz w:val="28"/>
          <w:szCs w:val="28"/>
        </w:rPr>
        <w:t>Система контроля и зачетные требования Программы</w:t>
      </w:r>
      <w:r w:rsidR="002554E5" w:rsidRPr="00E4182B">
        <w:rPr>
          <w:sz w:val="28"/>
          <w:szCs w:val="28"/>
        </w:rPr>
        <w:tab/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983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4.1.</w:t>
      </w:r>
      <w:r w:rsidR="002554E5" w:rsidRPr="00E4182B">
        <w:rPr>
          <w:sz w:val="28"/>
          <w:szCs w:val="28"/>
        </w:rPr>
        <w:t>Компле</w:t>
      </w:r>
      <w:r w:rsidR="007B3477">
        <w:rPr>
          <w:sz w:val="28"/>
          <w:szCs w:val="28"/>
        </w:rPr>
        <w:t xml:space="preserve">ксы контрольных упражнений                                   </w:t>
      </w:r>
      <w:r>
        <w:rPr>
          <w:sz w:val="28"/>
          <w:szCs w:val="28"/>
        </w:rPr>
        <w:t xml:space="preserve">    </w:t>
      </w:r>
      <w:r w:rsidR="0068716F">
        <w:rPr>
          <w:sz w:val="28"/>
          <w:szCs w:val="28"/>
        </w:rPr>
        <w:t xml:space="preserve">     </w:t>
      </w:r>
      <w:r w:rsidR="007B3477">
        <w:rPr>
          <w:sz w:val="28"/>
          <w:szCs w:val="28"/>
        </w:rPr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20" w:right="300"/>
        <w:jc w:val="left"/>
        <w:rPr>
          <w:sz w:val="28"/>
          <w:szCs w:val="28"/>
        </w:rPr>
      </w:pPr>
      <w:r>
        <w:rPr>
          <w:sz w:val="28"/>
          <w:szCs w:val="28"/>
        </w:rPr>
        <w:t>4.2.</w:t>
      </w:r>
      <w:r w:rsidR="002554E5" w:rsidRPr="00E4182B">
        <w:rPr>
          <w:sz w:val="28"/>
          <w:szCs w:val="28"/>
        </w:rPr>
        <w:t>Методические указания по организации промежу</w:t>
      </w:r>
      <w:r w:rsidR="007B3477">
        <w:rPr>
          <w:sz w:val="28"/>
          <w:szCs w:val="28"/>
        </w:rPr>
        <w:t>точной и итоговой аттестации</w:t>
      </w:r>
      <w:r w:rsidR="007B3477">
        <w:rPr>
          <w:sz w:val="28"/>
          <w:szCs w:val="28"/>
        </w:rPr>
        <w:tab/>
        <w:t xml:space="preserve">                                                                                               </w:t>
      </w:r>
      <w:r w:rsidR="002554E5" w:rsidRPr="00E4182B">
        <w:rPr>
          <w:sz w:val="28"/>
          <w:szCs w:val="28"/>
        </w:rPr>
        <w:t>27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9356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4.3.</w:t>
      </w:r>
      <w:r w:rsidR="002554E5" w:rsidRPr="00E4182B">
        <w:rPr>
          <w:sz w:val="28"/>
          <w:szCs w:val="28"/>
        </w:rPr>
        <w:t>Требования к результатам освоения Программы</w:t>
      </w:r>
      <w:r w:rsidR="007B3477">
        <w:rPr>
          <w:sz w:val="28"/>
          <w:szCs w:val="28"/>
        </w:rPr>
        <w:t xml:space="preserve">                        </w:t>
      </w:r>
      <w:r w:rsidR="0068716F">
        <w:rPr>
          <w:sz w:val="28"/>
          <w:szCs w:val="28"/>
        </w:rPr>
        <w:t xml:space="preserve"> </w:t>
      </w:r>
      <w:r w:rsidR="00D70AC5">
        <w:rPr>
          <w:sz w:val="28"/>
          <w:szCs w:val="28"/>
        </w:rPr>
        <w:t>28</w:t>
      </w:r>
      <w:r w:rsidR="00D70AC5">
        <w:rPr>
          <w:sz w:val="28"/>
          <w:szCs w:val="28"/>
        </w:rPr>
        <w:tab/>
      </w:r>
      <w:r w:rsidR="00FE7E92" w:rsidRPr="00E4182B">
        <w:rPr>
          <w:sz w:val="28"/>
          <w:szCs w:val="28"/>
        </w:rPr>
        <w:fldChar w:fldCharType="end"/>
      </w:r>
    </w:p>
    <w:p w:rsidR="007D4053" w:rsidRDefault="00965DD1" w:rsidP="00965DD1">
      <w:pPr>
        <w:pStyle w:val="5"/>
        <w:shd w:val="clear" w:color="auto" w:fill="auto"/>
        <w:tabs>
          <w:tab w:val="left" w:pos="294"/>
        </w:tabs>
        <w:spacing w:after="0"/>
        <w:ind w:left="40" w:firstLine="0"/>
        <w:jc w:val="both"/>
      </w:pPr>
      <w:r>
        <w:rPr>
          <w:sz w:val="28"/>
          <w:szCs w:val="28"/>
        </w:rPr>
        <w:t xml:space="preserve">5. </w:t>
      </w:r>
      <w:r w:rsidR="002554E5" w:rsidRPr="00E4182B">
        <w:rPr>
          <w:sz w:val="28"/>
          <w:szCs w:val="28"/>
        </w:rPr>
        <w:t>Список литературы и информационные ресурсы</w:t>
      </w:r>
      <w:r w:rsidR="00D70AC5">
        <w:rPr>
          <w:sz w:val="28"/>
          <w:szCs w:val="28"/>
        </w:rPr>
        <w:t xml:space="preserve">                                </w:t>
      </w:r>
      <w:r w:rsidR="00CB2F0E">
        <w:rPr>
          <w:sz w:val="28"/>
          <w:szCs w:val="28"/>
        </w:rPr>
        <w:t>29</w:t>
      </w:r>
      <w:r w:rsidR="00D70AC5">
        <w:rPr>
          <w:sz w:val="28"/>
          <w:szCs w:val="28"/>
        </w:rPr>
        <w:t xml:space="preserve"> </w:t>
      </w: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7D4053" w:rsidRPr="00636F32" w:rsidRDefault="00965DD1" w:rsidP="00636F32">
      <w:pPr>
        <w:pStyle w:val="5"/>
        <w:shd w:val="clear" w:color="auto" w:fill="auto"/>
        <w:spacing w:after="0"/>
        <w:ind w:lef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554E5" w:rsidRPr="00636F32">
        <w:rPr>
          <w:sz w:val="28"/>
          <w:szCs w:val="28"/>
        </w:rPr>
        <w:t>ПОЯСНИТЕЛЬНАЯ ЗАПИСКА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Дополнительная предпрофессиональная программа «Спортивный туризм» (далее - Программа) составлена на основании </w:t>
      </w:r>
      <w:r w:rsidR="00636F32">
        <w:rPr>
          <w:sz w:val="28"/>
          <w:szCs w:val="28"/>
        </w:rPr>
        <w:t>Федеральных государственных тре</w:t>
      </w:r>
      <w:r w:rsidRPr="00636F32">
        <w:rPr>
          <w:sz w:val="28"/>
          <w:szCs w:val="28"/>
        </w:rPr>
        <w:t xml:space="preserve">бований и с учетом </w:t>
      </w:r>
      <w:r w:rsidR="00636F32">
        <w:rPr>
          <w:sz w:val="28"/>
          <w:szCs w:val="28"/>
        </w:rPr>
        <w:t xml:space="preserve">проекта </w:t>
      </w:r>
      <w:r w:rsidRPr="00636F32">
        <w:rPr>
          <w:sz w:val="28"/>
          <w:szCs w:val="28"/>
        </w:rPr>
        <w:t>Федеральных государствен</w:t>
      </w:r>
      <w:r w:rsidR="00636F32">
        <w:rPr>
          <w:sz w:val="28"/>
          <w:szCs w:val="28"/>
        </w:rPr>
        <w:t>ных стандартов спортивной подго</w:t>
      </w:r>
      <w:r w:rsidRPr="00636F32">
        <w:rPr>
          <w:sz w:val="28"/>
          <w:szCs w:val="28"/>
        </w:rPr>
        <w:t>товки по виду спорта спортивный туризм.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Данная Программа предназначена для подготовки туристов в группах тренировочных группах (ТГ).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Результатом реализации Программы является:</w:t>
      </w:r>
    </w:p>
    <w:p w:rsidR="007D4053" w:rsidRPr="00636F32" w:rsidRDefault="002554E5" w:rsidP="00636F32">
      <w:pPr>
        <w:pStyle w:val="Bodytext40"/>
        <w:numPr>
          <w:ilvl w:val="0"/>
          <w:numId w:val="2"/>
        </w:numPr>
        <w:shd w:val="clear" w:color="auto" w:fill="auto"/>
        <w:tabs>
          <w:tab w:val="left" w:pos="1265"/>
        </w:tabs>
        <w:ind w:left="20" w:firstLine="700"/>
        <w:jc w:val="both"/>
        <w:rPr>
          <w:sz w:val="28"/>
          <w:szCs w:val="28"/>
        </w:rPr>
      </w:pPr>
      <w:r w:rsidRPr="00636F32">
        <w:rPr>
          <w:rStyle w:val="Bodytext41"/>
          <w:i/>
          <w:iCs/>
          <w:sz w:val="28"/>
          <w:szCs w:val="28"/>
        </w:rPr>
        <w:t>На тренировочном этапе (этапе спортивной специализации):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повышение уровня общей </w:t>
      </w:r>
      <w:r w:rsidR="00636F32">
        <w:rPr>
          <w:sz w:val="28"/>
          <w:szCs w:val="28"/>
        </w:rPr>
        <w:t>и специальной физической</w:t>
      </w:r>
      <w:r w:rsidRPr="00636F32">
        <w:rPr>
          <w:sz w:val="28"/>
          <w:szCs w:val="28"/>
        </w:rPr>
        <w:t>, технической подготовки;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righ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спортивному туризму;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формирование спортивной мотивации;</w:t>
      </w:r>
    </w:p>
    <w:p w:rsidR="007D4053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укрепление здоровья спортсменов.</w:t>
      </w:r>
    </w:p>
    <w:p w:rsidR="00636F32" w:rsidRPr="00636F32" w:rsidRDefault="00636F32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</w:p>
    <w:p w:rsidR="007D4053" w:rsidRPr="00C073FA" w:rsidRDefault="00965DD1" w:rsidP="00636F32">
      <w:pPr>
        <w:pStyle w:val="5"/>
        <w:shd w:val="clear" w:color="auto" w:fill="auto"/>
        <w:spacing w:after="0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554E5" w:rsidRPr="00C073FA">
        <w:rPr>
          <w:b/>
          <w:sz w:val="28"/>
          <w:szCs w:val="28"/>
        </w:rPr>
        <w:t>Характеристика спортивного туризма</w:t>
      </w:r>
    </w:p>
    <w:p w:rsidR="00636F32" w:rsidRPr="00636F32" w:rsidRDefault="00636F32" w:rsidP="00636F32">
      <w:pPr>
        <w:pStyle w:val="5"/>
        <w:shd w:val="clear" w:color="auto" w:fill="auto"/>
        <w:spacing w:after="0"/>
        <w:ind w:left="40" w:firstLine="0"/>
        <w:rPr>
          <w:sz w:val="28"/>
          <w:szCs w:val="28"/>
        </w:rPr>
      </w:pP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это общенациона</w:t>
      </w:r>
      <w:r w:rsidR="00C073FA">
        <w:rPr>
          <w:sz w:val="28"/>
          <w:szCs w:val="28"/>
        </w:rPr>
        <w:t>льный вид спорта в России, отра</w:t>
      </w:r>
      <w:r w:rsidRPr="00636F32">
        <w:rPr>
          <w:sz w:val="28"/>
          <w:szCs w:val="28"/>
        </w:rPr>
        <w:t>жающий национальные традиции России. Сп</w:t>
      </w:r>
      <w:r w:rsidR="00C073FA">
        <w:rPr>
          <w:sz w:val="28"/>
          <w:szCs w:val="28"/>
        </w:rPr>
        <w:t>ортивным туризмом в России зани</w:t>
      </w:r>
      <w:r w:rsidRPr="00636F32">
        <w:rPr>
          <w:sz w:val="28"/>
          <w:szCs w:val="28"/>
        </w:rPr>
        <w:t>маются до 3 млн. человек.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вид спорта по преодолению определенного отрезка земной поверхности, который называют мар</w:t>
      </w:r>
      <w:r w:rsidR="00C073FA">
        <w:rPr>
          <w:sz w:val="28"/>
          <w:szCs w:val="28"/>
        </w:rPr>
        <w:t>шрутом. При этом под "земной по</w:t>
      </w:r>
      <w:r w:rsidRPr="00636F32">
        <w:rPr>
          <w:sz w:val="28"/>
          <w:szCs w:val="28"/>
        </w:rPr>
        <w:t>верхностью" подразумевается не только грунтовая поверхность Земли, но также и каменная, и водная т.п. Во время прохождения маршрута преодолеваются разные специфические естественные препятствия. Например, горные вершины и перевалы (в горном туризме) или речные пороги (в сплавах по рекам).</w:t>
      </w:r>
    </w:p>
    <w:p w:rsidR="007D4053" w:rsidRPr="00636F32" w:rsidRDefault="002554E5" w:rsidP="00C073FA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активным, а зача</w:t>
      </w:r>
      <w:r w:rsidR="00C073FA">
        <w:rPr>
          <w:sz w:val="28"/>
          <w:szCs w:val="28"/>
        </w:rPr>
        <w:t>стую и экстремальным видом путе</w:t>
      </w:r>
      <w:r w:rsidRPr="00636F32">
        <w:rPr>
          <w:sz w:val="28"/>
          <w:szCs w:val="28"/>
        </w:rPr>
        <w:t>шествий. Он подразумевает автономное преодол</w:t>
      </w:r>
      <w:r w:rsidR="00C073FA">
        <w:rPr>
          <w:sz w:val="28"/>
          <w:szCs w:val="28"/>
        </w:rPr>
        <w:t>ение больших расстояний и разно</w:t>
      </w:r>
      <w:r w:rsidRPr="00636F32">
        <w:rPr>
          <w:sz w:val="28"/>
          <w:szCs w:val="28"/>
        </w:rPr>
        <w:t>образных локальных препятствий, что требует о</w:t>
      </w:r>
      <w:r w:rsidR="00C073FA">
        <w:rPr>
          <w:sz w:val="28"/>
          <w:szCs w:val="28"/>
        </w:rPr>
        <w:t>т туриста физической силы, хоро</w:t>
      </w:r>
      <w:r w:rsidRPr="00636F32">
        <w:rPr>
          <w:sz w:val="28"/>
          <w:szCs w:val="28"/>
        </w:rPr>
        <w:t>шего здоровья и обладания различными навыка</w:t>
      </w:r>
      <w:r w:rsidR="00C073FA">
        <w:rPr>
          <w:sz w:val="28"/>
          <w:szCs w:val="28"/>
        </w:rPr>
        <w:t>ми. В отличие от обычных маршру</w:t>
      </w:r>
      <w:r w:rsidRPr="00636F32">
        <w:rPr>
          <w:sz w:val="28"/>
          <w:szCs w:val="28"/>
        </w:rPr>
        <w:t>тов, трассы для спортивного туризма классифицируются по уровням сложности. Преодоление маршрутов определенной протяжен</w:t>
      </w:r>
      <w:r w:rsidR="00C073FA">
        <w:rPr>
          <w:sz w:val="28"/>
          <w:szCs w:val="28"/>
        </w:rPr>
        <w:t>ности и сложности дает право ту</w:t>
      </w:r>
      <w:r w:rsidRPr="00636F32">
        <w:rPr>
          <w:sz w:val="28"/>
          <w:szCs w:val="28"/>
        </w:rPr>
        <w:t>ристу на получение спортивного звания - от юношеского разряда до мастера спорта международного класса. Разряд туриста-спортс</w:t>
      </w:r>
      <w:r w:rsidR="00C073FA">
        <w:rPr>
          <w:sz w:val="28"/>
          <w:szCs w:val="28"/>
        </w:rPr>
        <w:t>мена позволяет судить об его го</w:t>
      </w:r>
      <w:r w:rsidRPr="00636F32">
        <w:rPr>
          <w:sz w:val="28"/>
          <w:szCs w:val="28"/>
        </w:rPr>
        <w:t>товности к прохождению более сложных маршрутов.</w:t>
      </w:r>
    </w:p>
    <w:p w:rsidR="007D4053" w:rsidRPr="00636F32" w:rsidRDefault="002554E5" w:rsidP="00C073FA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Для получения спортивного разряда по туризму перед прохождением маршрута группе требуется зарегистрировать его и получить разрешение в </w:t>
      </w:r>
      <w:r w:rsidR="00C073FA">
        <w:rPr>
          <w:sz w:val="28"/>
          <w:szCs w:val="28"/>
        </w:rPr>
        <w:t xml:space="preserve">маршрутно- </w:t>
      </w:r>
      <w:r w:rsidRPr="00636F32">
        <w:rPr>
          <w:sz w:val="28"/>
          <w:szCs w:val="28"/>
        </w:rPr>
        <w:t>квалификационной комиссии (МКК). После зав</w:t>
      </w:r>
      <w:r w:rsidR="00C073FA">
        <w:rPr>
          <w:sz w:val="28"/>
          <w:szCs w:val="28"/>
        </w:rPr>
        <w:t>ершения похода в МКК сдаётся от</w:t>
      </w:r>
      <w:r w:rsidRPr="00636F32">
        <w:rPr>
          <w:sz w:val="28"/>
          <w:szCs w:val="28"/>
        </w:rPr>
        <w:t>чёт, на основании которого и присваиваются разряды всем его участникам.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обычно является груп</w:t>
      </w:r>
      <w:r w:rsidR="00C073FA">
        <w:rPr>
          <w:sz w:val="28"/>
          <w:szCs w:val="28"/>
        </w:rPr>
        <w:t>повым, как правило, в состав ко</w:t>
      </w:r>
      <w:r w:rsidRPr="00636F32">
        <w:rPr>
          <w:sz w:val="28"/>
          <w:szCs w:val="28"/>
        </w:rPr>
        <w:t>манды входит 5-10 человек.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неотъемл</w:t>
      </w:r>
      <w:r w:rsidR="00C073FA">
        <w:rPr>
          <w:sz w:val="28"/>
          <w:szCs w:val="28"/>
        </w:rPr>
        <w:t>емой составляющей общегосударст</w:t>
      </w:r>
      <w:r w:rsidRPr="00636F32">
        <w:rPr>
          <w:sz w:val="28"/>
          <w:szCs w:val="28"/>
        </w:rPr>
        <w:t xml:space="preserve">венной системы физической культуры и спорта и направлен на </w:t>
      </w:r>
      <w:r w:rsidRPr="00636F32">
        <w:rPr>
          <w:sz w:val="28"/>
          <w:szCs w:val="28"/>
        </w:rPr>
        <w:lastRenderedPageBreak/>
        <w:t>укрепление</w:t>
      </w:r>
      <w:r w:rsidR="00C073FA">
        <w:rPr>
          <w:sz w:val="28"/>
          <w:szCs w:val="28"/>
        </w:rPr>
        <w:t xml:space="preserve"> здоро</w:t>
      </w:r>
      <w:r w:rsidRPr="00636F32">
        <w:rPr>
          <w:sz w:val="28"/>
          <w:szCs w:val="28"/>
        </w:rPr>
        <w:t>вья, развитие физических, морально-волевых и интеллектуальных способностей человека путем ее привлечения к участию в сп</w:t>
      </w:r>
      <w:r w:rsidR="00C073FA">
        <w:rPr>
          <w:sz w:val="28"/>
          <w:szCs w:val="28"/>
        </w:rPr>
        <w:t>ортивных походах различной слож</w:t>
      </w:r>
      <w:r w:rsidRPr="00636F32">
        <w:rPr>
          <w:sz w:val="28"/>
          <w:szCs w:val="28"/>
        </w:rPr>
        <w:t>ности и соревнованиях по спортивному туризму.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важным средством содейств</w:t>
      </w:r>
      <w:r w:rsidR="00C073FA">
        <w:rPr>
          <w:sz w:val="28"/>
          <w:szCs w:val="28"/>
        </w:rPr>
        <w:t>ия повышению со</w:t>
      </w:r>
      <w:r w:rsidRPr="00636F32">
        <w:rPr>
          <w:sz w:val="28"/>
          <w:szCs w:val="28"/>
        </w:rPr>
        <w:t>циальной и трудовой активности людей, удовле</w:t>
      </w:r>
      <w:r w:rsidR="00C073FA">
        <w:rPr>
          <w:sz w:val="28"/>
          <w:szCs w:val="28"/>
        </w:rPr>
        <w:t>творения их моральных, эстетиче</w:t>
      </w:r>
      <w:r w:rsidRPr="00636F32">
        <w:rPr>
          <w:sz w:val="28"/>
          <w:szCs w:val="28"/>
        </w:rPr>
        <w:t>ских и творческих запросов, жизненно важной потребности взаимного общения, развития дружеских отношений между народами и укрепления мира.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имеет целью спорти</w:t>
      </w:r>
      <w:r w:rsidR="00C073FA">
        <w:rPr>
          <w:sz w:val="28"/>
          <w:szCs w:val="28"/>
        </w:rPr>
        <w:t>вное совершенствование в преодо</w:t>
      </w:r>
      <w:r w:rsidRPr="00636F32">
        <w:rPr>
          <w:sz w:val="28"/>
          <w:szCs w:val="28"/>
        </w:rPr>
        <w:t xml:space="preserve">лении естественных препятствий. Это означает </w:t>
      </w:r>
      <w:r w:rsidR="00C073FA">
        <w:rPr>
          <w:sz w:val="28"/>
          <w:szCs w:val="28"/>
        </w:rPr>
        <w:t>совершенствование всего комплек</w:t>
      </w:r>
      <w:r w:rsidRPr="00636F32">
        <w:rPr>
          <w:sz w:val="28"/>
          <w:szCs w:val="28"/>
        </w:rPr>
        <w:t>са знаний, умений и навыков, физической подготовленности, необходимых для безопасного передвижения человека по местности, насыщенной прир</w:t>
      </w:r>
      <w:r w:rsidR="00C073FA">
        <w:rPr>
          <w:sz w:val="28"/>
          <w:szCs w:val="28"/>
        </w:rPr>
        <w:t>одными пре</w:t>
      </w:r>
      <w:r w:rsidRPr="00636F32">
        <w:rPr>
          <w:sz w:val="28"/>
          <w:szCs w:val="28"/>
        </w:rPr>
        <w:t>пятствиями, в процессе похода.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В спортивном туризме основной мотив занятий - развитие и повышение уровня знаний, умений, навыков преодоления </w:t>
      </w:r>
      <w:r w:rsidR="00C073FA">
        <w:rPr>
          <w:sz w:val="28"/>
          <w:szCs w:val="28"/>
        </w:rPr>
        <w:t>естественных препятствий различ</w:t>
      </w:r>
      <w:r w:rsidRPr="00636F32">
        <w:rPr>
          <w:sz w:val="28"/>
          <w:szCs w:val="28"/>
        </w:rPr>
        <w:t xml:space="preserve">ных форм естественного рельефа. В спортивном туризме основной результат </w:t>
      </w:r>
      <w:r w:rsidR="00C073FA">
        <w:rPr>
          <w:sz w:val="28"/>
          <w:szCs w:val="28"/>
        </w:rPr>
        <w:t>заня</w:t>
      </w:r>
      <w:r w:rsidRPr="00636F32">
        <w:rPr>
          <w:sz w:val="28"/>
          <w:szCs w:val="28"/>
        </w:rPr>
        <w:t>тий - спортивное совершенствование, включая ф</w:t>
      </w:r>
      <w:r w:rsidR="00C073FA">
        <w:rPr>
          <w:sz w:val="28"/>
          <w:szCs w:val="28"/>
        </w:rPr>
        <w:t>изическое и духовное совершенст</w:t>
      </w:r>
      <w:r w:rsidRPr="00636F32">
        <w:rPr>
          <w:sz w:val="28"/>
          <w:szCs w:val="28"/>
        </w:rPr>
        <w:t>вование человека в естественных условиях, оздоровления; физическое и духовное развитие человека; эстетическое и морально-волевое воспитание познания истории и современности, культур и обычаев местного населения; бережное отношение к природе и уважения к национальным трад</w:t>
      </w:r>
      <w:r w:rsidRPr="00C073FA">
        <w:rPr>
          <w:rStyle w:val="1"/>
          <w:sz w:val="28"/>
          <w:szCs w:val="28"/>
          <w:u w:val="none"/>
        </w:rPr>
        <w:t>ици</w:t>
      </w:r>
      <w:r w:rsidRPr="00C073FA">
        <w:rPr>
          <w:sz w:val="28"/>
          <w:szCs w:val="28"/>
        </w:rPr>
        <w:t>я</w:t>
      </w:r>
      <w:r w:rsidRPr="00636F32">
        <w:rPr>
          <w:sz w:val="28"/>
          <w:szCs w:val="28"/>
        </w:rPr>
        <w:t>м.</w:t>
      </w:r>
    </w:p>
    <w:p w:rsidR="007D4053" w:rsidRPr="00C073FA" w:rsidRDefault="00965DD1" w:rsidP="00C073FA">
      <w:pPr>
        <w:pStyle w:val="Bodytext40"/>
        <w:shd w:val="clear" w:color="auto" w:fill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1.2.</w:t>
      </w:r>
      <w:r w:rsidR="002554E5" w:rsidRPr="00C073FA">
        <w:rPr>
          <w:b/>
          <w:i w:val="0"/>
          <w:sz w:val="28"/>
          <w:szCs w:val="28"/>
        </w:rPr>
        <w:t>Виды спортивного туризма.</w:t>
      </w:r>
    </w:p>
    <w:p w:rsidR="00C073FA" w:rsidRPr="00C073FA" w:rsidRDefault="00C073FA" w:rsidP="00C073FA">
      <w:pPr>
        <w:pStyle w:val="Bodytext40"/>
        <w:shd w:val="clear" w:color="auto" w:fill="auto"/>
        <w:ind w:firstLine="0"/>
        <w:jc w:val="center"/>
        <w:rPr>
          <w:sz w:val="28"/>
          <w:szCs w:val="28"/>
        </w:rPr>
      </w:pPr>
    </w:p>
    <w:p w:rsidR="007D4053" w:rsidRPr="00C073FA" w:rsidRDefault="002554E5" w:rsidP="00C073FA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Спортивный туризм является одним из самых массовых видов спорта. Он имеет многовековую историю и традиции, которые содержат не</w:t>
      </w:r>
      <w:r w:rsidR="006C0554">
        <w:rPr>
          <w:sz w:val="28"/>
          <w:szCs w:val="28"/>
        </w:rPr>
        <w:t xml:space="preserve"> только спортив</w:t>
      </w:r>
      <w:r w:rsidRPr="00C073FA">
        <w:rPr>
          <w:sz w:val="28"/>
          <w:szCs w:val="28"/>
        </w:rPr>
        <w:t>ную составляющую, но и особое мировосприятие любителей приключений, а также необычный образ жизни.</w:t>
      </w:r>
    </w:p>
    <w:p w:rsidR="007D4053" w:rsidRPr="00C073FA" w:rsidRDefault="002554E5" w:rsidP="00C073FA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 xml:space="preserve">Спортивный туризм включает в себя </w:t>
      </w:r>
      <w:r w:rsidR="006C0554">
        <w:rPr>
          <w:sz w:val="28"/>
          <w:szCs w:val="28"/>
        </w:rPr>
        <w:t>множество всевозможных направлений: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54E5" w:rsidRPr="00C073FA">
        <w:rPr>
          <w:sz w:val="28"/>
          <w:szCs w:val="28"/>
        </w:rPr>
        <w:t>льпинизм - покорение горных вершин и прохождение перевалов по определ</w:t>
      </w:r>
      <w:r>
        <w:rPr>
          <w:sz w:val="28"/>
          <w:szCs w:val="28"/>
        </w:rPr>
        <w:t>ен</w:t>
      </w:r>
      <w:r w:rsidR="002554E5" w:rsidRPr="00C073FA">
        <w:rPr>
          <w:sz w:val="28"/>
          <w:szCs w:val="28"/>
        </w:rPr>
        <w:t>ным маршрутам;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54E5" w:rsidRPr="00C073FA">
        <w:rPr>
          <w:sz w:val="28"/>
          <w:szCs w:val="28"/>
        </w:rPr>
        <w:t>орный туризм - походы на высоте более 3000 м</w:t>
      </w:r>
      <w:r>
        <w:rPr>
          <w:sz w:val="28"/>
          <w:szCs w:val="28"/>
        </w:rPr>
        <w:t xml:space="preserve"> с преодолением локальных пре</w:t>
      </w:r>
      <w:r w:rsidR="002554E5" w:rsidRPr="00C073FA">
        <w:rPr>
          <w:sz w:val="28"/>
          <w:szCs w:val="28"/>
        </w:rPr>
        <w:t>пятствий;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54E5" w:rsidRPr="00C073FA">
        <w:rPr>
          <w:sz w:val="28"/>
          <w:szCs w:val="28"/>
        </w:rPr>
        <w:t>ешеходный туризм - перемещения на равнинах и горной местности, на высоте менее 3000 м;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54E5" w:rsidRPr="00C073FA">
        <w:rPr>
          <w:sz w:val="28"/>
          <w:szCs w:val="28"/>
        </w:rPr>
        <w:t>одный туризм - сплавы по рекам на плотах, байдарках, каяках, рафтах, парусный туризм;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54E5" w:rsidRPr="00C073FA">
        <w:rPr>
          <w:sz w:val="28"/>
          <w:szCs w:val="28"/>
        </w:rPr>
        <w:t>втотуризм - ралли и другие гонки по маршрутам, содержащим категорированные препятствия;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554E5" w:rsidRPr="00C073FA">
        <w:rPr>
          <w:sz w:val="28"/>
          <w:szCs w:val="28"/>
        </w:rPr>
        <w:t>ыжный туризм - горнолыжные спуски, сноубо</w:t>
      </w:r>
      <w:r>
        <w:rPr>
          <w:sz w:val="28"/>
          <w:szCs w:val="28"/>
        </w:rPr>
        <w:t>рдинг, гонки на лыжах по пересе</w:t>
      </w:r>
      <w:r w:rsidR="002554E5" w:rsidRPr="00C073FA">
        <w:rPr>
          <w:sz w:val="28"/>
          <w:szCs w:val="28"/>
        </w:rPr>
        <w:t>ченной местности;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54E5" w:rsidRPr="00C073FA">
        <w:rPr>
          <w:sz w:val="28"/>
          <w:szCs w:val="28"/>
        </w:rPr>
        <w:t>елосипедный туризм - велопробеги различной сложности, командные состязания в велогонках.</w:t>
      </w:r>
    </w:p>
    <w:p w:rsidR="007D4053" w:rsidRPr="00C073FA" w:rsidRDefault="002554E5" w:rsidP="00C073FA">
      <w:pPr>
        <w:pStyle w:val="5"/>
        <w:shd w:val="clear" w:color="auto" w:fill="auto"/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По возрастно-социальному признаку спортивный туризм разделяется на: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детский туризм;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lastRenderedPageBreak/>
        <w:t>юношеский туризм;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взрослый туризм;</w:t>
      </w:r>
    </w:p>
    <w:p w:rsidR="006C0554" w:rsidRPr="00C073FA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семейный туризм.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0"/>
        <w:rPr>
          <w:b/>
          <w:i/>
          <w:sz w:val="28"/>
          <w:szCs w:val="28"/>
        </w:rPr>
      </w:pPr>
      <w:r w:rsidRPr="006C0554">
        <w:rPr>
          <w:b/>
          <w:i/>
          <w:sz w:val="28"/>
          <w:szCs w:val="28"/>
        </w:rPr>
        <w:t>Классификация маршрутов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right="20" w:firstLine="4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зависимости от трудности преодолеваемых препятствий, райо</w:t>
      </w:r>
      <w:r w:rsidR="006C0554">
        <w:rPr>
          <w:sz w:val="28"/>
          <w:szCs w:val="28"/>
        </w:rPr>
        <w:t>на похода, ав</w:t>
      </w:r>
      <w:r w:rsidRPr="006C0554">
        <w:rPr>
          <w:sz w:val="28"/>
          <w:szCs w:val="28"/>
        </w:rPr>
        <w:t>тономности, новизны, протяженности маршрута</w:t>
      </w:r>
      <w:r w:rsidR="006C0554">
        <w:rPr>
          <w:sz w:val="28"/>
          <w:szCs w:val="28"/>
        </w:rPr>
        <w:t xml:space="preserve"> и ряда других его факторов, ха</w:t>
      </w:r>
      <w:r w:rsidRPr="006C0554">
        <w:rPr>
          <w:sz w:val="28"/>
          <w:szCs w:val="28"/>
        </w:rPr>
        <w:t>рактерных для разных видов спортивного туризма, по возрастающей сложности походы разделяются на: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походы выходного дня;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походы 1 — 3 степени сложности — в детско-юношеском туризме;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категорийные походы.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firstLine="8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разных видах туризма число категорий сложности различна: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righ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пешеходном, горном, водном, лыжном, велосипедном и спелео-туризме — шесть категорий сложности (к. с.);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автомото и парусном туризме — пять;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конном — три.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right="20" w:firstLine="8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В настоящее время в России работает около 500 центров, станций, клубов и баз юных туристов, а также свыше 2000 дворцов и домов детского и юношеского творчества, в которых функционируют отделы </w:t>
      </w:r>
      <w:r w:rsidR="006C0554">
        <w:rPr>
          <w:sz w:val="28"/>
          <w:szCs w:val="28"/>
        </w:rPr>
        <w:t>и секции туризма. В детских про</w:t>
      </w:r>
      <w:r w:rsidRPr="006C0554">
        <w:rPr>
          <w:sz w:val="28"/>
          <w:szCs w:val="28"/>
        </w:rPr>
        <w:t>фильных туристских учреждениях трудятся св</w:t>
      </w:r>
      <w:r w:rsidR="006C0554">
        <w:rPr>
          <w:sz w:val="28"/>
          <w:szCs w:val="28"/>
        </w:rPr>
        <w:t>ыше одиннадцати тысяч квалифици</w:t>
      </w:r>
      <w:r w:rsidRPr="006C0554">
        <w:rPr>
          <w:sz w:val="28"/>
          <w:szCs w:val="28"/>
        </w:rPr>
        <w:t>рованных педагогов. В 220 центрах и станциях</w:t>
      </w:r>
      <w:r w:rsidR="006C0554">
        <w:rPr>
          <w:sz w:val="28"/>
          <w:szCs w:val="28"/>
        </w:rPr>
        <w:t xml:space="preserve"> юных туристов оборудованы тури</w:t>
      </w:r>
      <w:r w:rsidRPr="006C0554">
        <w:rPr>
          <w:sz w:val="28"/>
          <w:szCs w:val="28"/>
        </w:rPr>
        <w:t xml:space="preserve">стические полигоны и скальные тренажеры (скалодромы), постоянно используются около 400 оборудованных учебных туристско-экскурсионных троп. Ежегодно в Российской Федерации организуется свыше 3400 профильных лагерей, в которых получают туристские навыки и оздоравливаются </w:t>
      </w:r>
      <w:r w:rsidR="006C0554">
        <w:rPr>
          <w:sz w:val="28"/>
          <w:szCs w:val="28"/>
        </w:rPr>
        <w:t>свыше 350 тысяч детей. В турист</w:t>
      </w:r>
      <w:r w:rsidRPr="006C0554">
        <w:rPr>
          <w:sz w:val="28"/>
          <w:szCs w:val="28"/>
        </w:rPr>
        <w:t xml:space="preserve">ско-краеведческих кружках и секциях только </w:t>
      </w:r>
      <w:r w:rsidR="006C0554">
        <w:rPr>
          <w:sz w:val="28"/>
          <w:szCs w:val="28"/>
        </w:rPr>
        <w:t>учреждений дополнительного обра</w:t>
      </w:r>
      <w:r w:rsidRPr="006C0554">
        <w:rPr>
          <w:sz w:val="28"/>
          <w:szCs w:val="28"/>
        </w:rPr>
        <w:t>зования постоянно занимаются свыше 300 тысяч детей, а в походах, экспед</w:t>
      </w:r>
      <w:r w:rsidRPr="006C0554">
        <w:rPr>
          <w:rStyle w:val="1"/>
          <w:sz w:val="28"/>
          <w:szCs w:val="28"/>
          <w:u w:val="none"/>
        </w:rPr>
        <w:t>ици</w:t>
      </w:r>
      <w:r w:rsidRPr="006C0554">
        <w:rPr>
          <w:sz w:val="28"/>
          <w:szCs w:val="28"/>
        </w:rPr>
        <w:t>ях и путешествиях, организованных ими, участвуют более 1,5 миллиона детей.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firstLine="760"/>
        <w:jc w:val="both"/>
        <w:rPr>
          <w:b/>
          <w:sz w:val="28"/>
          <w:szCs w:val="28"/>
        </w:rPr>
      </w:pPr>
      <w:r w:rsidRPr="006C0554">
        <w:rPr>
          <w:b/>
          <w:sz w:val="28"/>
          <w:szCs w:val="28"/>
        </w:rPr>
        <w:t>Основные цели программы: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физическое и духовное развитие личности;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воспитание в ребенке любви к окружающему миру и родной стране;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формирование чувства патриотизма и гражданственности;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выявление и развитие творческих интересов учащихся через общение с приро</w:t>
      </w:r>
      <w:r w:rsidRPr="006C0554">
        <w:rPr>
          <w:sz w:val="28"/>
          <w:szCs w:val="28"/>
        </w:rPr>
        <w:softHyphen/>
        <w:t>дой и культурными памятниками родной страны;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формирование личности, способной творчески адаптироваться к жизни, ее изме</w:t>
      </w:r>
      <w:r w:rsidRPr="006C0554">
        <w:rPr>
          <w:sz w:val="28"/>
          <w:szCs w:val="28"/>
        </w:rPr>
        <w:softHyphen/>
        <w:t>нениям, в том числе агрессивным проявлениям</w:t>
      </w:r>
      <w:r w:rsidR="006C0554">
        <w:rPr>
          <w:sz w:val="28"/>
          <w:szCs w:val="28"/>
        </w:rPr>
        <w:t>, путем усвоения специально раз</w:t>
      </w:r>
      <w:r w:rsidRPr="006C0554">
        <w:rPr>
          <w:sz w:val="28"/>
          <w:szCs w:val="28"/>
        </w:rPr>
        <w:t>работанной системы навыков и взглядов (системы выживания);</w:t>
      </w:r>
    </w:p>
    <w:p w:rsidR="007D4053" w:rsidRPr="006C0554" w:rsidRDefault="006C0554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2554E5" w:rsidRPr="006C0554">
        <w:rPr>
          <w:sz w:val="28"/>
          <w:szCs w:val="28"/>
        </w:rPr>
        <w:t xml:space="preserve"> основными спортивно-техническими профессиональными навыками в данной области;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развитие способности к принятию творчес</w:t>
      </w:r>
      <w:r w:rsidR="006C0554">
        <w:rPr>
          <w:sz w:val="28"/>
          <w:szCs w:val="28"/>
        </w:rPr>
        <w:t>ких решений в нестандартных жиз</w:t>
      </w:r>
      <w:r w:rsidRPr="006C0554">
        <w:rPr>
          <w:sz w:val="28"/>
          <w:szCs w:val="28"/>
        </w:rPr>
        <w:t>ненных ситуациях на основе имеющегося багажа практического опыта;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воспитание основных человеческих качеств: взаимовыручки, дружбы, честности, бескорыстия, самостоятельности, отзывчивости;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lastRenderedPageBreak/>
        <w:t>оптимизации трудовой деятельности;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организации активного отдыха.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Программный материал объединен в целостную систему многолетней спортивной подготовки и характеризуется следующей </w:t>
      </w:r>
      <w:r w:rsidRPr="006C0554">
        <w:rPr>
          <w:rStyle w:val="BodytextItalic"/>
          <w:sz w:val="28"/>
          <w:szCs w:val="28"/>
        </w:rPr>
        <w:t>направленностью: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реализацию принципа вариативности</w:t>
      </w:r>
      <w:r w:rsidR="006C0554">
        <w:rPr>
          <w:sz w:val="28"/>
          <w:szCs w:val="28"/>
        </w:rPr>
        <w:t>,</w:t>
      </w:r>
      <w:r w:rsidRPr="006C0554">
        <w:rPr>
          <w:sz w:val="28"/>
          <w:szCs w:val="28"/>
        </w:rPr>
        <w:t xml:space="preserve"> в основе которого лежит планирование учебного материала в соответствии с поло-возрастными особенностями обучающихся, материально-т</w:t>
      </w:r>
      <w:r w:rsidR="006C0554">
        <w:rPr>
          <w:sz w:val="28"/>
          <w:szCs w:val="28"/>
        </w:rPr>
        <w:t xml:space="preserve">ехнической оснащенностью </w:t>
      </w:r>
      <w:r w:rsidRPr="006C0554">
        <w:rPr>
          <w:sz w:val="28"/>
          <w:szCs w:val="28"/>
        </w:rPr>
        <w:t>тренировочного процесса, региональными климатическими условиями;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соблюдение дидактических правил «от известного к неизвестному» и «от простого к сложному», которые лежат в основе планирования учебного содержания в логике поэтапного освоения, перевода учебных знаний в практические навыки и умения, в том числе и в самостоятельной деятельности;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416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планирование учебного материала, формирующее целостное мировоззрение обучающихся в области физической культуры и спорта;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11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содействие гармоничному физическому развитию, разносторонней физической подготовленности;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воспитание волевых, дисциплинированных, обладающих высоким уровнем социализации, профессионально ориентированных спортсменов;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сохранение и укрепление здоровья в ходе активного самостоятельного использования спортсменами освоенных знаний, способов и физических упражнений.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Программа рассчитана на </w:t>
      </w:r>
      <w:r w:rsidR="006C0554">
        <w:rPr>
          <w:sz w:val="28"/>
          <w:szCs w:val="28"/>
        </w:rPr>
        <w:t>об</w:t>
      </w:r>
      <w:r w:rsidRPr="006C0554">
        <w:rPr>
          <w:sz w:val="28"/>
          <w:szCs w:val="28"/>
        </w:rPr>
        <w:t>уч</w:t>
      </w:r>
      <w:r w:rsidR="001C1430">
        <w:rPr>
          <w:sz w:val="28"/>
          <w:szCs w:val="28"/>
        </w:rPr>
        <w:t>а</w:t>
      </w:r>
      <w:r w:rsidR="006C0554">
        <w:rPr>
          <w:sz w:val="28"/>
          <w:szCs w:val="28"/>
        </w:rPr>
        <w:t>ю</w:t>
      </w:r>
      <w:r w:rsidRPr="006C0554">
        <w:rPr>
          <w:sz w:val="28"/>
          <w:szCs w:val="28"/>
        </w:rPr>
        <w:t>щихся 8-17</w:t>
      </w:r>
      <w:r w:rsidR="006C0554">
        <w:rPr>
          <w:sz w:val="28"/>
          <w:szCs w:val="28"/>
        </w:rPr>
        <w:t>лет и предусматривает приобрете</w:t>
      </w:r>
      <w:r w:rsidRPr="006C0554">
        <w:rPr>
          <w:sz w:val="28"/>
          <w:szCs w:val="28"/>
        </w:rPr>
        <w:t>ние ими основных знаний о своем крае; технике</w:t>
      </w:r>
      <w:r w:rsidR="006C0554">
        <w:rPr>
          <w:sz w:val="28"/>
          <w:szCs w:val="28"/>
        </w:rPr>
        <w:t xml:space="preserve"> и тактике туризма; ориентирова</w:t>
      </w:r>
      <w:r w:rsidRPr="006C0554">
        <w:rPr>
          <w:sz w:val="28"/>
          <w:szCs w:val="28"/>
        </w:rPr>
        <w:t>ния на местности; ведения краеведческих наблюдений и исследований; оказания первой медицинской помощи; инструкторской деятельности в своем классе, школе, туристском объединении; необходимых знаний, умений и навыков для получения</w:t>
      </w:r>
      <w:r w:rsidR="006C0554">
        <w:rPr>
          <w:sz w:val="28"/>
          <w:szCs w:val="28"/>
        </w:rPr>
        <w:t xml:space="preserve"> </w:t>
      </w:r>
      <w:r w:rsidRPr="006C0554">
        <w:rPr>
          <w:sz w:val="28"/>
          <w:szCs w:val="28"/>
        </w:rPr>
        <w:t>спортивных разрядов по туризму, туристском</w:t>
      </w:r>
      <w:r w:rsidR="006C0554">
        <w:rPr>
          <w:sz w:val="28"/>
          <w:szCs w:val="28"/>
        </w:rPr>
        <w:t>у многоборью, спортивному ориен</w:t>
      </w:r>
      <w:r w:rsidRPr="006C0554">
        <w:rPr>
          <w:sz w:val="28"/>
          <w:szCs w:val="28"/>
        </w:rPr>
        <w:t>тированию; званий «Юный турист России», «Турист России», «Юный судья», «Младший инструктор туризма».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8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Многолетняя спортивная подготовка включает в себя следующие этапы: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этап начальной подготовки - до 3 лет.</w:t>
      </w:r>
    </w:p>
    <w:p w:rsidR="007D4053" w:rsidRPr="006C0554" w:rsidRDefault="006C0554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(начальной специализации</w:t>
      </w:r>
      <w:r w:rsidR="002554E5" w:rsidRPr="006C0554">
        <w:rPr>
          <w:sz w:val="28"/>
          <w:szCs w:val="28"/>
        </w:rPr>
        <w:t>) - до 2 лет.</w:t>
      </w:r>
    </w:p>
    <w:p w:rsidR="007D4053" w:rsidRPr="006C0554" w:rsidRDefault="006C0554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(углубленной</w:t>
      </w:r>
      <w:r w:rsidR="002554E5" w:rsidRPr="006C0554">
        <w:rPr>
          <w:sz w:val="28"/>
          <w:szCs w:val="28"/>
        </w:rPr>
        <w:t xml:space="preserve"> специализации) - до 3 лет.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50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Ожидаемые результаты:</w:t>
      </w:r>
    </w:p>
    <w:p w:rsidR="007D4053" w:rsidRPr="006C0554" w:rsidRDefault="002554E5" w:rsidP="006C0554">
      <w:pPr>
        <w:pStyle w:val="Bodytext40"/>
        <w:shd w:val="clear" w:color="auto" w:fill="auto"/>
        <w:ind w:left="8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тренировочном этапе: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состояние здоровья, уровень физического развития занимающихся;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after="0"/>
        <w:ind w:left="160" w:right="3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динамика уровня подготовленности в соответствии с индивидуальными особенностями занимающихся;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освоение объемов тренировочных нагрузок, предусмотренных программой;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освоение теоретического раздела программы.</w:t>
      </w:r>
    </w:p>
    <w:p w:rsidR="007D4053" w:rsidRDefault="002554E5" w:rsidP="006C0554">
      <w:pPr>
        <w:pStyle w:val="5"/>
        <w:shd w:val="clear" w:color="auto" w:fill="auto"/>
        <w:spacing w:after="0"/>
        <w:ind w:left="500" w:firstLine="0"/>
        <w:jc w:val="both"/>
      </w:pPr>
      <w:r w:rsidRPr="006C0554">
        <w:rPr>
          <w:sz w:val="28"/>
          <w:szCs w:val="28"/>
        </w:rPr>
        <w:t>Минимальный возраст для зачисления в группы спортивного туризма - 8 лет</w:t>
      </w:r>
      <w:r>
        <w:t>.</w:t>
      </w:r>
    </w:p>
    <w:p w:rsidR="006C0554" w:rsidRDefault="006C0554" w:rsidP="006C0554">
      <w:pPr>
        <w:pStyle w:val="5"/>
        <w:shd w:val="clear" w:color="auto" w:fill="auto"/>
        <w:spacing w:after="0"/>
        <w:ind w:right="380" w:firstLine="0"/>
        <w:rPr>
          <w:sz w:val="28"/>
          <w:szCs w:val="28"/>
        </w:rPr>
      </w:pPr>
    </w:p>
    <w:p w:rsidR="007D4053" w:rsidRPr="006C0554" w:rsidRDefault="00965DD1" w:rsidP="006C0554">
      <w:pPr>
        <w:pStyle w:val="5"/>
        <w:shd w:val="clear" w:color="auto" w:fill="auto"/>
        <w:spacing w:after="0"/>
        <w:ind w:right="3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2554E5" w:rsidRPr="006C0554">
        <w:rPr>
          <w:b/>
          <w:sz w:val="28"/>
          <w:szCs w:val="28"/>
        </w:rPr>
        <w:t xml:space="preserve">Продолжительность этапов, минимальный возраст для зачисления, минимальное </w:t>
      </w:r>
      <w:r w:rsidR="006C0554">
        <w:rPr>
          <w:b/>
          <w:sz w:val="28"/>
          <w:szCs w:val="28"/>
        </w:rPr>
        <w:t xml:space="preserve">и максимальное количество обучающихся </w:t>
      </w:r>
      <w:r w:rsidR="002554E5" w:rsidRPr="006C0554">
        <w:rPr>
          <w:b/>
          <w:sz w:val="28"/>
          <w:szCs w:val="28"/>
        </w:rPr>
        <w:t>в группах</w:t>
      </w:r>
    </w:p>
    <w:tbl>
      <w:tblPr>
        <w:tblOverlap w:val="never"/>
        <w:tblW w:w="96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893"/>
        <w:gridCol w:w="898"/>
        <w:gridCol w:w="902"/>
        <w:gridCol w:w="821"/>
        <w:gridCol w:w="885"/>
        <w:gridCol w:w="797"/>
        <w:gridCol w:w="826"/>
        <w:gridCol w:w="830"/>
      </w:tblGrid>
      <w:tr w:rsidR="005813D0" w:rsidTr="005813D0">
        <w:trPr>
          <w:trHeight w:hRule="exact" w:val="45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3D0" w:rsidRPr="00B7747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lastRenderedPageBreak/>
              <w:t>Этапный норматив</w:t>
            </w:r>
          </w:p>
        </w:tc>
        <w:tc>
          <w:tcPr>
            <w:tcW w:w="6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Pr="00B7747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Этапы подготовки</w:t>
            </w:r>
          </w:p>
        </w:tc>
      </w:tr>
      <w:tr w:rsidR="005813D0" w:rsidTr="005813D0">
        <w:trPr>
          <w:trHeight w:val="20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framePr w:w="9653" w:wrap="notBeside" w:vAnchor="text" w:hAnchor="text" w:xAlign="center" w:y="1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3D0" w:rsidRPr="00B7747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Pr="00B7747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Тренировочный</w:t>
            </w:r>
          </w:p>
        </w:tc>
      </w:tr>
      <w:tr w:rsidR="005813D0" w:rsidTr="005813D0">
        <w:trPr>
          <w:trHeight w:hRule="exact" w:val="55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framePr w:w="9653" w:wrap="notBeside" w:vAnchor="text" w:hAnchor="text" w:xAlign="center" w:y="1"/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Начальной специализации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Углубленной специализации</w:t>
            </w:r>
          </w:p>
        </w:tc>
      </w:tr>
      <w:tr w:rsidR="007D4053" w:rsidTr="005813D0">
        <w:trPr>
          <w:trHeight w:hRule="exact" w:val="29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D4053" w:rsidTr="005813D0">
        <w:trPr>
          <w:trHeight w:hRule="exact" w:val="7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Минимальный возраст для зачисления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53" w:rsidTr="005813D0">
        <w:trPr>
          <w:trHeight w:hRule="exact" w:val="170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Минимальное и максимальное количество детей в группах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7-14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6-14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4-12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3-12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 w:rsidSect="00636F32">
          <w:headerReference w:type="even" r:id="rId8"/>
          <w:headerReference w:type="default" r:id="rId9"/>
          <w:pgSz w:w="11909" w:h="16838"/>
          <w:pgMar w:top="884" w:right="1001" w:bottom="889" w:left="1030" w:header="0" w:footer="3" w:gutter="0"/>
          <w:pgNumType w:start="1"/>
          <w:cols w:space="720"/>
          <w:noEndnote/>
          <w:titlePg/>
          <w:docGrid w:linePitch="360"/>
        </w:sectPr>
      </w:pPr>
    </w:p>
    <w:p w:rsidR="00F727A8" w:rsidRDefault="00F727A8">
      <w:pPr>
        <w:pStyle w:val="5"/>
        <w:shd w:val="clear" w:color="auto" w:fill="auto"/>
        <w:spacing w:after="174" w:line="250" w:lineRule="exact"/>
        <w:ind w:left="4000" w:firstLine="0"/>
        <w:jc w:val="left"/>
      </w:pPr>
    </w:p>
    <w:p w:rsidR="007D4053" w:rsidRPr="00965DD1" w:rsidRDefault="00965DD1" w:rsidP="00F727A8">
      <w:pPr>
        <w:pStyle w:val="5"/>
        <w:shd w:val="clear" w:color="auto" w:fill="auto"/>
        <w:spacing w:after="174" w:line="250" w:lineRule="exact"/>
        <w:ind w:left="4000" w:firstLine="0"/>
        <w:jc w:val="left"/>
        <w:rPr>
          <w:b/>
        </w:rPr>
      </w:pPr>
      <w:r w:rsidRPr="00965DD1">
        <w:rPr>
          <w:b/>
        </w:rPr>
        <w:t>2.</w:t>
      </w:r>
      <w:r w:rsidR="002554E5" w:rsidRPr="00965DD1">
        <w:rPr>
          <w:b/>
        </w:rPr>
        <w:t>УЧЕБНЫЙ ПЛАН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:rsid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увеличение темпов роста нагрузок от этапа начальной спортивной специализации на последующих этапах;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учет закономерностей развития и взаим</w:t>
      </w:r>
      <w:r w:rsidR="006212E5">
        <w:rPr>
          <w:sz w:val="28"/>
          <w:szCs w:val="28"/>
        </w:rPr>
        <w:t>освязи различных систем расту</w:t>
      </w:r>
      <w:r w:rsidRPr="006212E5">
        <w:rPr>
          <w:sz w:val="28"/>
          <w:szCs w:val="28"/>
        </w:rPr>
        <w:t>щего организма спортсмена.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данном плане часы распределены не</w:t>
      </w:r>
      <w:r w:rsidR="006212E5">
        <w:rPr>
          <w:sz w:val="28"/>
          <w:szCs w:val="28"/>
        </w:rPr>
        <w:t xml:space="preserve"> только по годам и этапам обуче</w:t>
      </w:r>
      <w:r w:rsidRPr="006212E5">
        <w:rPr>
          <w:sz w:val="28"/>
          <w:szCs w:val="28"/>
        </w:rPr>
        <w:t>ния, но и по времени на основные предметные об</w:t>
      </w:r>
      <w:r w:rsidR="006212E5">
        <w:rPr>
          <w:sz w:val="28"/>
          <w:szCs w:val="28"/>
        </w:rPr>
        <w:t>ласти: теория и методика физиче</w:t>
      </w:r>
      <w:r w:rsidRPr="006212E5">
        <w:rPr>
          <w:sz w:val="28"/>
          <w:szCs w:val="28"/>
        </w:rPr>
        <w:t xml:space="preserve">ской культуры и спорта, физическая подготовка (общая и специальная), избранный вид спорта (походы выходного дня, учебно-тренировочные спортивные походы, зачетный степенной поход, участие в соревнованиях, контрольные тестирования и переводные экзамены), специальные навыки </w:t>
      </w:r>
      <w:r w:rsidR="006212E5">
        <w:rPr>
          <w:sz w:val="28"/>
          <w:szCs w:val="28"/>
        </w:rPr>
        <w:t xml:space="preserve">            </w:t>
      </w:r>
      <w:r w:rsidRPr="006212E5">
        <w:rPr>
          <w:sz w:val="28"/>
          <w:szCs w:val="28"/>
        </w:rPr>
        <w:t>( техника пешего туризма, техника водного туризма, ориентирование, работа над этапами соревнования), работа со специальным и спортивным оборудованием (р</w:t>
      </w:r>
      <w:r w:rsidR="00E14BA8">
        <w:rPr>
          <w:sz w:val="28"/>
          <w:szCs w:val="28"/>
        </w:rPr>
        <w:t>абота с туристическим снаряжени</w:t>
      </w:r>
      <w:r w:rsidRPr="006212E5">
        <w:rPr>
          <w:sz w:val="28"/>
          <w:szCs w:val="28"/>
        </w:rPr>
        <w:t>ем, техника работы с веревками на различных этапах).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Основными формами трен</w:t>
      </w:r>
      <w:r w:rsidR="006212E5">
        <w:rPr>
          <w:sz w:val="28"/>
          <w:szCs w:val="28"/>
        </w:rPr>
        <w:t xml:space="preserve">ировочного процесса </w:t>
      </w:r>
      <w:r w:rsidRPr="006212E5">
        <w:rPr>
          <w:sz w:val="28"/>
          <w:szCs w:val="28"/>
        </w:rPr>
        <w:t xml:space="preserve"> являются: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групповые и индивидуальные тренировочные и теоретические занятия;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тренировочные сборы;</w:t>
      </w:r>
    </w:p>
    <w:p w:rsidR="007D4053" w:rsidRPr="006212E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участие в соревнованиях и мероприятиях;;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тестирование и контроль.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Непрерывность освоения обучающим</w:t>
      </w:r>
      <w:r w:rsidR="006212E5">
        <w:rPr>
          <w:sz w:val="28"/>
          <w:szCs w:val="28"/>
        </w:rPr>
        <w:t>ися Программы в каникулярный пе</w:t>
      </w:r>
      <w:r w:rsidRPr="006212E5">
        <w:rPr>
          <w:sz w:val="28"/>
          <w:szCs w:val="28"/>
        </w:rPr>
        <w:t>риод обеспечивается следующим образом: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физкультурно-спортивных или спортивно-оздоровительных лагерях (центрах), а также в спортивно-образовательных центрах;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lastRenderedPageBreak/>
        <w:t>участие обучающихся в тренировоч</w:t>
      </w:r>
      <w:r w:rsidR="008B5D13">
        <w:rPr>
          <w:sz w:val="28"/>
          <w:szCs w:val="28"/>
        </w:rPr>
        <w:t>ных сборах, проводимых образова</w:t>
      </w:r>
      <w:r w:rsidRPr="006212E5">
        <w:rPr>
          <w:sz w:val="28"/>
          <w:szCs w:val="28"/>
        </w:rPr>
        <w:t>тельными организациями и иными физкультурно-спортивными организациями;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300" w:right="40" w:firstLine="700"/>
        <w:jc w:val="left"/>
        <w:rPr>
          <w:sz w:val="28"/>
          <w:szCs w:val="28"/>
        </w:rPr>
      </w:pPr>
      <w:r w:rsidRPr="006212E5">
        <w:rPr>
          <w:sz w:val="28"/>
          <w:szCs w:val="28"/>
        </w:rPr>
        <w:t>самостоятельная работа обучающих</w:t>
      </w:r>
      <w:r w:rsidR="008B5D13">
        <w:rPr>
          <w:sz w:val="28"/>
          <w:szCs w:val="28"/>
        </w:rPr>
        <w:t>ся по индивидуальным планам под</w:t>
      </w:r>
      <w:r w:rsidRPr="006212E5">
        <w:rPr>
          <w:sz w:val="28"/>
          <w:szCs w:val="28"/>
        </w:rPr>
        <w:t>готовки.</w:t>
      </w:r>
    </w:p>
    <w:p w:rsidR="00C83905" w:rsidRDefault="002554E5" w:rsidP="001C1430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На самостоятельное обучение предп</w:t>
      </w:r>
      <w:r w:rsidR="008B5D13">
        <w:rPr>
          <w:sz w:val="28"/>
          <w:szCs w:val="28"/>
        </w:rPr>
        <w:t>очтительнее выносить такие пред</w:t>
      </w:r>
      <w:r w:rsidRPr="006212E5">
        <w:rPr>
          <w:sz w:val="28"/>
          <w:szCs w:val="28"/>
        </w:rPr>
        <w:t>метные области, как теория и методика физической культуры и спорта, физическая подготовка. Тренер-преподаватель осуществляет</w:t>
      </w:r>
      <w:r w:rsidR="008B5D13">
        <w:rPr>
          <w:sz w:val="28"/>
          <w:szCs w:val="28"/>
        </w:rPr>
        <w:t xml:space="preserve"> контроль за самостоятельной ра</w:t>
      </w:r>
      <w:r w:rsidRPr="006212E5">
        <w:rPr>
          <w:sz w:val="28"/>
          <w:szCs w:val="28"/>
        </w:rPr>
        <w:t>ботой обучающихся на основании ведения дне</w:t>
      </w:r>
      <w:r w:rsidR="008B5D13">
        <w:rPr>
          <w:sz w:val="28"/>
          <w:szCs w:val="28"/>
        </w:rPr>
        <w:t>вника самоконтроля, аудио- и ви</w:t>
      </w:r>
      <w:r w:rsidRPr="006212E5">
        <w:rPr>
          <w:sz w:val="28"/>
          <w:szCs w:val="28"/>
        </w:rPr>
        <w:t>деоматериалов и другими способами (выполне</w:t>
      </w:r>
      <w:r w:rsidR="008B5D13">
        <w:rPr>
          <w:sz w:val="28"/>
          <w:szCs w:val="28"/>
        </w:rPr>
        <w:t>ние индивидуального задания, по</w:t>
      </w:r>
      <w:r w:rsidRPr="006212E5">
        <w:rPr>
          <w:sz w:val="28"/>
          <w:szCs w:val="28"/>
        </w:rPr>
        <w:t>сещение спортивных мероприятий и другие формы</w:t>
      </w:r>
      <w:r w:rsidR="001C1430">
        <w:rPr>
          <w:sz w:val="28"/>
          <w:szCs w:val="28"/>
        </w:rPr>
        <w:t>)</w:t>
      </w:r>
    </w:p>
    <w:p w:rsidR="00E14BA8" w:rsidRDefault="00E14BA8" w:rsidP="001C1430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</w:p>
    <w:p w:rsidR="00E14BA8" w:rsidRDefault="00E14BA8" w:rsidP="001C1430">
      <w:pPr>
        <w:pStyle w:val="5"/>
        <w:shd w:val="clear" w:color="auto" w:fill="auto"/>
        <w:spacing w:after="0"/>
        <w:ind w:left="20" w:right="40" w:firstLine="1000"/>
        <w:jc w:val="both"/>
        <w:rPr>
          <w:rStyle w:val="2"/>
        </w:rPr>
        <w:sectPr w:rsidR="00E14BA8" w:rsidSect="001C1430">
          <w:headerReference w:type="even" r:id="rId10"/>
          <w:headerReference w:type="default" r:id="rId11"/>
          <w:headerReference w:type="first" r:id="rId12"/>
          <w:type w:val="continuous"/>
          <w:pgSz w:w="11909" w:h="16838"/>
          <w:pgMar w:top="904" w:right="1260" w:bottom="1114" w:left="128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9"/>
        <w:gridCol w:w="1085"/>
        <w:gridCol w:w="1027"/>
        <w:gridCol w:w="1022"/>
        <w:gridCol w:w="1022"/>
        <w:gridCol w:w="1099"/>
      </w:tblGrid>
      <w:tr w:rsidR="008748F2" w:rsidTr="007B3477">
        <w:trPr>
          <w:trHeight w:hRule="exact" w:val="797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lastRenderedPageBreak/>
              <w:t>Предметные области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Тренировочный этап</w:t>
            </w:r>
          </w:p>
        </w:tc>
      </w:tr>
      <w:tr w:rsidR="008748F2" w:rsidTr="007B3477">
        <w:trPr>
          <w:gridAfter w:val="5"/>
          <w:wAfter w:w="5255" w:type="dxa"/>
          <w:trHeight w:hRule="exact" w:val="446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F2" w:rsidRDefault="008748F2" w:rsidP="007B3477"/>
        </w:tc>
      </w:tr>
      <w:tr w:rsidR="008748F2" w:rsidTr="007B3477">
        <w:trPr>
          <w:trHeight w:hRule="exact" w:val="470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F2" w:rsidRDefault="008748F2" w:rsidP="007B3477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8748F2" w:rsidTr="007B3477">
        <w:trPr>
          <w:trHeight w:hRule="exact" w:val="28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Количество часов в неделю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</w:tr>
      <w:tr w:rsidR="008748F2" w:rsidTr="007B3477">
        <w:trPr>
          <w:trHeight w:hRule="exact" w:val="56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Теория и методика физической культуры и спорта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53</w:t>
            </w:r>
          </w:p>
        </w:tc>
      </w:tr>
      <w:tr w:rsidR="008748F2" w:rsidTr="007B3477">
        <w:trPr>
          <w:trHeight w:hRule="exact" w:val="74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6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Физическая подготовка:</w:t>
            </w:r>
          </w:p>
          <w:p w:rsidR="008748F2" w:rsidRPr="00B77475" w:rsidRDefault="008748F2" w:rsidP="007B3477">
            <w:pPr>
              <w:pStyle w:val="5"/>
              <w:shd w:val="clear" w:color="auto" w:fill="auto"/>
              <w:spacing w:before="60" w:after="0" w:line="226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Общая физическая подготовка Специальная физическая подготовка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170</w:t>
            </w:r>
          </w:p>
        </w:tc>
      </w:tr>
      <w:tr w:rsidR="008748F2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Избранный вид спорта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345</w:t>
            </w:r>
          </w:p>
        </w:tc>
      </w:tr>
      <w:tr w:rsidR="008748F2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Специальные навыки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110</w:t>
            </w:r>
          </w:p>
        </w:tc>
      </w:tr>
      <w:tr w:rsidR="008748F2" w:rsidTr="007B3477">
        <w:trPr>
          <w:trHeight w:hRule="exact" w:val="5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Работа со спортивным и специальным оборудованием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110</w:t>
            </w:r>
          </w:p>
        </w:tc>
      </w:tr>
      <w:tr w:rsidR="008748F2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Самостоятельная работа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40</w:t>
            </w:r>
          </w:p>
        </w:tc>
      </w:tr>
      <w:tr w:rsidR="008748F2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Медицинское обследование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+</w:t>
            </w:r>
          </w:p>
        </w:tc>
      </w:tr>
      <w:tr w:rsidR="008748F2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Итого часов на 46 недель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552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828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828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828</w:t>
            </w:r>
          </w:p>
        </w:tc>
      </w:tr>
      <w:tr w:rsidR="008748F2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Индивидуальные 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108</w:t>
            </w:r>
          </w:p>
        </w:tc>
      </w:tr>
      <w:tr w:rsidR="008748F2" w:rsidTr="007B3477">
        <w:trPr>
          <w:trHeight w:hRule="exact" w:val="47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Итого часов на 52 недели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624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936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936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936</w:t>
            </w:r>
          </w:p>
        </w:tc>
      </w:tr>
    </w:tbl>
    <w:p w:rsidR="00C83905" w:rsidRDefault="00C83905" w:rsidP="00C83905">
      <w:pPr>
        <w:pStyle w:val="5"/>
        <w:shd w:val="clear" w:color="auto" w:fill="auto"/>
        <w:spacing w:after="0"/>
        <w:ind w:right="40" w:firstLine="0"/>
        <w:jc w:val="both"/>
        <w:sectPr w:rsidR="00C83905" w:rsidSect="00C83905">
          <w:type w:val="continuous"/>
          <w:pgSz w:w="16838" w:h="11909" w:orient="landscape"/>
          <w:pgMar w:top="1281" w:right="1701" w:bottom="1259" w:left="1111" w:header="0" w:footer="6" w:gutter="0"/>
          <w:cols w:space="720"/>
          <w:noEndnote/>
          <w:docGrid w:linePitch="360"/>
        </w:sectPr>
      </w:pPr>
    </w:p>
    <w:p w:rsidR="00C83905" w:rsidRDefault="00C83905" w:rsidP="00C83905">
      <w:pPr>
        <w:pStyle w:val="5"/>
        <w:shd w:val="clear" w:color="auto" w:fill="auto"/>
        <w:spacing w:after="0"/>
        <w:ind w:right="40" w:firstLine="0"/>
        <w:jc w:val="both"/>
      </w:pPr>
    </w:p>
    <w:p w:rsidR="007D4053" w:rsidRDefault="007D4053">
      <w:pPr>
        <w:rPr>
          <w:sz w:val="2"/>
          <w:szCs w:val="2"/>
        </w:rPr>
      </w:pPr>
    </w:p>
    <w:p w:rsidR="00C83905" w:rsidRPr="00C83905" w:rsidRDefault="005A4309" w:rsidP="001C1430">
      <w:pPr>
        <w:pStyle w:val="5"/>
        <w:shd w:val="clear" w:color="auto" w:fill="auto"/>
        <w:spacing w:after="0" w:line="341" w:lineRule="exact"/>
        <w:ind w:left="20" w:right="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965DD1">
        <w:rPr>
          <w:b/>
          <w:sz w:val="28"/>
          <w:szCs w:val="28"/>
        </w:rPr>
        <w:t>.</w:t>
      </w:r>
      <w:r w:rsidR="00C83905" w:rsidRPr="00C83905">
        <w:rPr>
          <w:b/>
          <w:sz w:val="28"/>
          <w:szCs w:val="28"/>
        </w:rPr>
        <w:t>Соотношение объёмов тренировочного процесса по разделам обучения</w:t>
      </w:r>
    </w:p>
    <w:p w:rsidR="007D4053" w:rsidRPr="00C83905" w:rsidRDefault="002554E5" w:rsidP="00C83905">
      <w:pPr>
        <w:pStyle w:val="5"/>
        <w:shd w:val="clear" w:color="auto" w:fill="auto"/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В процессе реализации Программы предусмотрено следующее соотношение</w:t>
      </w:r>
      <w:r>
        <w:t xml:space="preserve"> </w:t>
      </w:r>
      <w:r w:rsidRPr="00C83905">
        <w:rPr>
          <w:sz w:val="28"/>
          <w:szCs w:val="28"/>
        </w:rPr>
        <w:t>объемов обучения по предметным областям по отношению к общему объему учебного плана: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оптимальный объем тренировочной и со</w:t>
      </w:r>
      <w:r w:rsidR="00C83905">
        <w:rPr>
          <w:sz w:val="28"/>
          <w:szCs w:val="28"/>
        </w:rPr>
        <w:t>ревновательной деятельности обу</w:t>
      </w:r>
      <w:r w:rsidRPr="00C83905">
        <w:rPr>
          <w:sz w:val="28"/>
          <w:szCs w:val="28"/>
        </w:rPr>
        <w:t>чающихся (в объеме от 50 до 80 % от аналогичных показателей, устанавливаемых федеральными стандартами спортивной подготовки по избранному виду спорта);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 xml:space="preserve">теоретическая подготовка в объеме от 5 </w:t>
      </w:r>
      <w:r w:rsidR="00C83905">
        <w:rPr>
          <w:sz w:val="28"/>
          <w:szCs w:val="28"/>
        </w:rPr>
        <w:t>до 10 % от общего объема учебно</w:t>
      </w:r>
      <w:r w:rsidRPr="00C83905">
        <w:rPr>
          <w:sz w:val="28"/>
          <w:szCs w:val="28"/>
        </w:rPr>
        <w:t>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общая и специальная физическая подготовка в объеме от 20 до 55 % от общего объема учебного плана;</w:t>
      </w:r>
    </w:p>
    <w:p w:rsidR="007D4053" w:rsidRPr="00C8390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избранный вид спорта в объеме не менее 40 % от общего объема учебного</w:t>
      </w:r>
      <w:r w:rsidR="001C1430">
        <w:rPr>
          <w:sz w:val="28"/>
          <w:szCs w:val="28"/>
        </w:rPr>
        <w:t xml:space="preserve"> </w:t>
      </w:r>
      <w:r w:rsidRPr="00C83905">
        <w:rPr>
          <w:sz w:val="28"/>
          <w:szCs w:val="28"/>
        </w:rPr>
        <w:t>плана;</w:t>
      </w:r>
    </w:p>
    <w:p w:rsidR="007D4053" w:rsidRPr="00C8390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специальные навыки в объеме от 10 до 15 % от общего объема учебного</w:t>
      </w:r>
      <w:r w:rsidR="001C1430">
        <w:rPr>
          <w:sz w:val="28"/>
          <w:szCs w:val="28"/>
        </w:rPr>
        <w:t xml:space="preserve"> </w:t>
      </w:r>
      <w:r w:rsidRPr="00C83905">
        <w:rPr>
          <w:sz w:val="28"/>
          <w:szCs w:val="28"/>
        </w:rPr>
        <w:t>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работа со спортивным и специальным оборудованием в объеме от 10% до 15% от общего объема учебного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 xml:space="preserve">самостоятельная работа обучающихся в </w:t>
      </w:r>
      <w:r w:rsidR="001C1430">
        <w:rPr>
          <w:sz w:val="28"/>
          <w:szCs w:val="28"/>
        </w:rPr>
        <w:t>пределах до 10 % от общего объе</w:t>
      </w:r>
      <w:r w:rsidRPr="00C83905">
        <w:rPr>
          <w:sz w:val="28"/>
          <w:szCs w:val="28"/>
        </w:rPr>
        <w:t>ма учебного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возможность организации посещени</w:t>
      </w:r>
      <w:r w:rsidR="001C1430">
        <w:rPr>
          <w:sz w:val="28"/>
          <w:szCs w:val="28"/>
        </w:rPr>
        <w:t>й обучающимися официальных спор</w:t>
      </w:r>
      <w:r w:rsidRPr="00C83905">
        <w:rPr>
          <w:sz w:val="28"/>
          <w:szCs w:val="28"/>
        </w:rPr>
        <w:t>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организация совместных мероприятий с</w:t>
      </w:r>
      <w:r w:rsidR="001C1430">
        <w:rPr>
          <w:sz w:val="28"/>
          <w:szCs w:val="28"/>
        </w:rPr>
        <w:t xml:space="preserve"> другими образовательными и физ</w:t>
      </w:r>
      <w:r w:rsidRPr="00C83905">
        <w:rPr>
          <w:sz w:val="28"/>
          <w:szCs w:val="28"/>
        </w:rPr>
        <w:t>культурно- спортивными организациями;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построение содержания Программы с учето</w:t>
      </w:r>
      <w:r w:rsidR="001C1430">
        <w:rPr>
          <w:sz w:val="28"/>
          <w:szCs w:val="28"/>
        </w:rPr>
        <w:t>м индивидуального развития обучающихся</w:t>
      </w:r>
      <w:r w:rsidRPr="00C83905">
        <w:rPr>
          <w:sz w:val="28"/>
          <w:szCs w:val="28"/>
        </w:rPr>
        <w:t>, а также национальных и культурных особенностей субъекта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806"/>
        <w:gridCol w:w="811"/>
        <w:gridCol w:w="811"/>
        <w:gridCol w:w="802"/>
        <w:gridCol w:w="811"/>
        <w:gridCol w:w="806"/>
        <w:gridCol w:w="806"/>
        <w:gridCol w:w="821"/>
      </w:tblGrid>
      <w:tr w:rsidR="007D4053" w:rsidRPr="00E14BA8">
        <w:trPr>
          <w:trHeight w:hRule="exact" w:val="451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Разделы подготовки</w:t>
            </w:r>
          </w:p>
        </w:tc>
        <w:tc>
          <w:tcPr>
            <w:tcW w:w="6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Этапы подготовки</w:t>
            </w:r>
          </w:p>
        </w:tc>
      </w:tr>
      <w:tr w:rsidR="007D4053" w:rsidRPr="00E14BA8">
        <w:trPr>
          <w:trHeight w:hRule="exact" w:val="45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Pr="00E14BA8" w:rsidRDefault="007D4053">
            <w:pPr>
              <w:framePr w:w="9350" w:wrap="notBeside" w:vAnchor="text" w:hAnchor="text" w:xAlign="center" w:y="1"/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Т</w:t>
            </w:r>
          </w:p>
        </w:tc>
      </w:tr>
      <w:tr w:rsidR="007D4053" w:rsidRPr="00E14BA8">
        <w:trPr>
          <w:trHeight w:hRule="exact" w:val="4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Год подготовки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</w:tr>
      <w:tr w:rsidR="007D4053" w:rsidRPr="00E14BA8">
        <w:trPr>
          <w:trHeight w:hRule="exact" w:val="8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Теория и методика физической культуры и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E14BA8">
              <w:rPr>
                <w:rStyle w:val="2"/>
              </w:rPr>
              <w:t>5</w:t>
            </w:r>
          </w:p>
        </w:tc>
      </w:tr>
      <w:tr w:rsidR="007D4053" w:rsidRPr="00E14BA8">
        <w:trPr>
          <w:trHeight w:hRule="exact" w:val="76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Физическая подготовка,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20</w:t>
            </w:r>
          </w:p>
        </w:tc>
      </w:tr>
      <w:tr w:rsidR="007D4053" w:rsidRPr="00E14BA8">
        <w:trPr>
          <w:trHeight w:hRule="exact" w:val="7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Избранный вид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50</w:t>
            </w:r>
          </w:p>
        </w:tc>
      </w:tr>
      <w:tr w:rsidR="007D4053" w:rsidRPr="00E14BA8">
        <w:trPr>
          <w:trHeight w:hRule="exact" w:val="57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Специальные навыки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  <w:rPr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7D4053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2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2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15</w:t>
            </w:r>
          </w:p>
        </w:tc>
      </w:tr>
    </w:tbl>
    <w:p w:rsidR="007D4053" w:rsidRPr="00E14BA8" w:rsidRDefault="007D4053">
      <w:pPr>
        <w:rPr>
          <w:sz w:val="2"/>
          <w:szCs w:val="2"/>
          <w:highlight w:val="yellow"/>
        </w:rPr>
        <w:sectPr w:rsidR="007D4053" w:rsidRPr="00E14BA8" w:rsidSect="00C83905">
          <w:pgSz w:w="11909" w:h="16838"/>
          <w:pgMar w:top="904" w:right="1260" w:bottom="1114" w:left="1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806"/>
        <w:gridCol w:w="811"/>
        <w:gridCol w:w="806"/>
        <w:gridCol w:w="806"/>
        <w:gridCol w:w="821"/>
      </w:tblGrid>
      <w:tr w:rsidR="008748F2" w:rsidRPr="00E14BA8">
        <w:trPr>
          <w:trHeight w:hRule="exact" w:val="109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lastRenderedPageBreak/>
              <w:t>Работа со спортивным и</w:t>
            </w:r>
          </w:p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специальным</w:t>
            </w:r>
          </w:p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оборудованием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</w:tr>
      <w:tr w:rsidR="008748F2" w:rsidRPr="00E14BA8">
        <w:trPr>
          <w:trHeight w:hRule="exact" w:val="8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Самостоятельная работа обучающихся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</w:rPr>
            </w:pPr>
            <w:r w:rsidRPr="00E14BA8">
              <w:rPr>
                <w:rStyle w:val="2"/>
              </w:rPr>
              <w:t>10</w:t>
            </w:r>
          </w:p>
        </w:tc>
      </w:tr>
      <w:tr w:rsidR="008748F2">
        <w:trPr>
          <w:trHeight w:hRule="exact" w:val="46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</w:rPr>
            </w:pPr>
            <w:r w:rsidRPr="00E14BA8">
              <w:rPr>
                <w:rStyle w:val="2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F2" w:rsidRPr="00B77475" w:rsidRDefault="008748F2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 w:rsidRPr="00E14BA8">
              <w:rPr>
                <w:rStyle w:val="2"/>
              </w:rPr>
              <w:t>100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headerReference w:type="even" r:id="rId13"/>
          <w:headerReference w:type="default" r:id="rId14"/>
          <w:headerReference w:type="first" r:id="rId15"/>
          <w:pgSz w:w="11909" w:h="16838"/>
          <w:pgMar w:top="1700" w:right="1260" w:bottom="1114" w:left="1284" w:header="0" w:footer="3" w:gutter="0"/>
          <w:cols w:space="720"/>
          <w:noEndnote/>
          <w:docGrid w:linePitch="360"/>
        </w:sectPr>
      </w:pPr>
    </w:p>
    <w:p w:rsidR="001C1430" w:rsidRDefault="001C1430">
      <w:pPr>
        <w:pStyle w:val="5"/>
        <w:shd w:val="clear" w:color="auto" w:fill="auto"/>
        <w:spacing w:after="99" w:line="250" w:lineRule="exact"/>
        <w:ind w:firstLine="0"/>
      </w:pPr>
    </w:p>
    <w:p w:rsidR="007D4053" w:rsidRPr="00965DD1" w:rsidRDefault="00965DD1" w:rsidP="004753A6">
      <w:pPr>
        <w:pStyle w:val="5"/>
        <w:shd w:val="clear" w:color="auto" w:fill="auto"/>
        <w:spacing w:after="0"/>
        <w:ind w:firstLine="0"/>
        <w:rPr>
          <w:b/>
          <w:sz w:val="28"/>
          <w:szCs w:val="28"/>
        </w:rPr>
      </w:pPr>
      <w:r w:rsidRPr="00965DD1">
        <w:rPr>
          <w:b/>
          <w:sz w:val="28"/>
          <w:szCs w:val="28"/>
        </w:rPr>
        <w:t xml:space="preserve">3. </w:t>
      </w:r>
      <w:r w:rsidR="002554E5" w:rsidRPr="00965DD1">
        <w:rPr>
          <w:b/>
          <w:sz w:val="28"/>
          <w:szCs w:val="28"/>
        </w:rPr>
        <w:t>МЕТОДИЧЕСКАЯ ЧАСТЬ</w:t>
      </w:r>
    </w:p>
    <w:p w:rsidR="004753A6" w:rsidRPr="00965DD1" w:rsidRDefault="004753A6" w:rsidP="004753A6">
      <w:pPr>
        <w:pStyle w:val="5"/>
        <w:shd w:val="clear" w:color="auto" w:fill="auto"/>
        <w:spacing w:after="0"/>
        <w:ind w:firstLine="0"/>
        <w:rPr>
          <w:b/>
          <w:sz w:val="28"/>
          <w:szCs w:val="28"/>
        </w:rPr>
      </w:pPr>
    </w:p>
    <w:p w:rsidR="007D4053" w:rsidRPr="004753A6" w:rsidRDefault="002554E5" w:rsidP="004753A6">
      <w:pPr>
        <w:pStyle w:val="5"/>
        <w:shd w:val="clear" w:color="auto" w:fill="auto"/>
        <w:spacing w:after="0"/>
        <w:ind w:left="20" w:right="60" w:firstLine="98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Методическая часть учебной программы включает учебный материал по основным предметным областям, его распредел</w:t>
      </w:r>
      <w:r w:rsidR="004753A6">
        <w:rPr>
          <w:sz w:val="28"/>
          <w:szCs w:val="28"/>
        </w:rPr>
        <w:t>ение по годам обучения и в годо</w:t>
      </w:r>
      <w:r w:rsidRPr="004753A6">
        <w:rPr>
          <w:sz w:val="28"/>
          <w:szCs w:val="28"/>
        </w:rPr>
        <w:t>вом цикле; рекомендуемые объемы тренировочных и соревновательных нагрузок и планирование спортивных результатов по годам обучения; а такж</w:t>
      </w:r>
      <w:r w:rsidR="004B3552">
        <w:rPr>
          <w:sz w:val="28"/>
          <w:szCs w:val="28"/>
        </w:rPr>
        <w:t>е содержит прак</w:t>
      </w:r>
      <w:r w:rsidRPr="004753A6">
        <w:rPr>
          <w:sz w:val="28"/>
          <w:szCs w:val="28"/>
        </w:rPr>
        <w:t>тические материалы и методические рекомендации по проведению тренировочных занятий.</w:t>
      </w:r>
    </w:p>
    <w:p w:rsidR="007D4053" w:rsidRPr="004753A6" w:rsidRDefault="002554E5" w:rsidP="004753A6">
      <w:pPr>
        <w:pStyle w:val="5"/>
        <w:shd w:val="clear" w:color="auto" w:fill="auto"/>
        <w:spacing w:after="0"/>
        <w:ind w:left="20" w:firstLine="44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Содержание и методика работы по предметным областям:</w:t>
      </w:r>
    </w:p>
    <w:p w:rsidR="007D4053" w:rsidRDefault="002554E5" w:rsidP="004753A6">
      <w:pPr>
        <w:pStyle w:val="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60" w:firstLine="440"/>
        <w:jc w:val="both"/>
        <w:rPr>
          <w:sz w:val="28"/>
          <w:szCs w:val="28"/>
        </w:rPr>
      </w:pPr>
      <w:r w:rsidRPr="004753A6">
        <w:rPr>
          <w:rStyle w:val="BodytextItalic"/>
          <w:sz w:val="28"/>
          <w:szCs w:val="28"/>
        </w:rPr>
        <w:t>на тренировочном этапе:</w:t>
      </w:r>
      <w:r w:rsidRPr="004753A6">
        <w:rPr>
          <w:sz w:val="28"/>
          <w:szCs w:val="28"/>
        </w:rPr>
        <w:t xml:space="preserve"> повышение разносторонней физической и функциональной подготовленности, совершенствование специальных навыков, воспитание основных физических качеств, при</w:t>
      </w:r>
      <w:r w:rsidR="004B3552">
        <w:rPr>
          <w:sz w:val="28"/>
          <w:szCs w:val="28"/>
        </w:rPr>
        <w:t>обретение соревновательного опы</w:t>
      </w:r>
      <w:r w:rsidRPr="004753A6">
        <w:rPr>
          <w:sz w:val="28"/>
          <w:szCs w:val="28"/>
        </w:rPr>
        <w:t>та, подготовку и выполнение контрольно- переводных нормативов, приобретение навыков организации и проведения соревнован</w:t>
      </w:r>
      <w:r w:rsidR="004B3552">
        <w:rPr>
          <w:sz w:val="28"/>
          <w:szCs w:val="28"/>
        </w:rPr>
        <w:t>ий. В период углубленной специа</w:t>
      </w:r>
      <w:r w:rsidRPr="004753A6">
        <w:rPr>
          <w:sz w:val="28"/>
          <w:szCs w:val="28"/>
        </w:rPr>
        <w:t>лизации: совершенствование в технике, воспи</w:t>
      </w:r>
      <w:r w:rsidR="004B3552">
        <w:rPr>
          <w:sz w:val="28"/>
          <w:szCs w:val="28"/>
        </w:rPr>
        <w:t>тание специальных физических ка</w:t>
      </w:r>
      <w:r w:rsidRPr="004753A6">
        <w:rPr>
          <w:sz w:val="28"/>
          <w:szCs w:val="28"/>
        </w:rPr>
        <w:t>честв, повышение уровня функциональной под</w:t>
      </w:r>
      <w:r w:rsidR="004B3552">
        <w:rPr>
          <w:sz w:val="28"/>
          <w:szCs w:val="28"/>
        </w:rPr>
        <w:t>готовленности, освоение допусти</w:t>
      </w:r>
      <w:r w:rsidRPr="004753A6">
        <w:rPr>
          <w:sz w:val="28"/>
          <w:szCs w:val="28"/>
        </w:rPr>
        <w:t>мых тренировочных нагрузок, расширение соревновательного опыта.</w:t>
      </w:r>
    </w:p>
    <w:p w:rsidR="004B3552" w:rsidRPr="004753A6" w:rsidRDefault="004B3552" w:rsidP="004753A6">
      <w:pPr>
        <w:pStyle w:val="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60" w:firstLine="440"/>
        <w:jc w:val="both"/>
        <w:rPr>
          <w:sz w:val="28"/>
          <w:szCs w:val="28"/>
        </w:rPr>
      </w:pPr>
    </w:p>
    <w:p w:rsidR="00BC4B96" w:rsidRPr="00BC4B96" w:rsidRDefault="005A4309" w:rsidP="00BC4B96">
      <w:pPr>
        <w:pStyle w:val="5"/>
        <w:shd w:val="clear" w:color="auto" w:fill="auto"/>
        <w:spacing w:after="0"/>
        <w:ind w:left="188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2554E5" w:rsidRPr="00BC4B96">
        <w:rPr>
          <w:b/>
          <w:sz w:val="28"/>
          <w:szCs w:val="28"/>
        </w:rPr>
        <w:t>Теория и методика физической культуры и спорта.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Цель и основное содержание данной пр</w:t>
      </w:r>
      <w:r w:rsidR="00BC4B96">
        <w:rPr>
          <w:sz w:val="28"/>
          <w:szCs w:val="28"/>
        </w:rPr>
        <w:t>едметной области Программы опре</w:t>
      </w:r>
      <w:r w:rsidRPr="004753A6">
        <w:rPr>
          <w:sz w:val="28"/>
          <w:szCs w:val="28"/>
        </w:rPr>
        <w:t>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Рекомендуемый перечень тематических разделов и объемы программного материала по теоретической подготовке спортс</w:t>
      </w:r>
      <w:r w:rsidR="00BC4B96">
        <w:rPr>
          <w:sz w:val="28"/>
          <w:szCs w:val="28"/>
        </w:rPr>
        <w:t>менов на этапах многолетней под</w:t>
      </w:r>
      <w:r w:rsidRPr="004753A6">
        <w:rPr>
          <w:sz w:val="28"/>
          <w:szCs w:val="28"/>
        </w:rPr>
        <w:t>готовки: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история развития спортивного туризма;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место и роль физической культуры и спорта в современном обществе;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основы спортивной подготовки и тренировочного процесса;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основы законодательства в сфере физической к</w:t>
      </w:r>
      <w:r w:rsidR="00BC4B96">
        <w:rPr>
          <w:sz w:val="28"/>
          <w:szCs w:val="28"/>
        </w:rPr>
        <w:t>ультуры и спорта (правила сорев</w:t>
      </w:r>
      <w:r w:rsidRPr="004753A6">
        <w:rPr>
          <w:sz w:val="28"/>
          <w:szCs w:val="28"/>
        </w:rPr>
        <w:t>нований по спортивному туризму, требования, нормы и условия их выполнения для присвоения спортивных разрядов и званий по спортивному туризму;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lastRenderedPageBreak/>
        <w:t>федеральные стандарты спортивной подготовки по спортивному туризму;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</w:t>
      </w:r>
      <w:r w:rsidRPr="004753A6">
        <w:rPr>
          <w:sz w:val="28"/>
          <w:szCs w:val="28"/>
        </w:rPr>
        <w:softHyphen/>
        <w:t>вые правила, утвержденные международными антидопинговыми организациями;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предотвращение противоправного влияния на результаты официальных спортив</w:t>
      </w:r>
      <w:r w:rsidRPr="004753A6">
        <w:rPr>
          <w:sz w:val="28"/>
          <w:szCs w:val="28"/>
        </w:rPr>
        <w:softHyphen/>
        <w:t>ных соревнований и об ответственности за такое противоправное влияние;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необходимые сведения о строении и функциях организма человека;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гигиенические знания, умения и навыки;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режим дня, закаливание организма, здоровый образ жизни;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основы спортивного питания;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требования к оборудованию, инвентарю и спортивной экипировке;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требования техники безопасности при занятиях спортивным туризмом.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Особое внимание в теоретической подгот</w:t>
      </w:r>
      <w:r w:rsidR="00BC4B96">
        <w:rPr>
          <w:sz w:val="28"/>
          <w:szCs w:val="28"/>
        </w:rPr>
        <w:t>овке должно быть уделено методи</w:t>
      </w:r>
      <w:r w:rsidRPr="004753A6">
        <w:rPr>
          <w:sz w:val="28"/>
          <w:szCs w:val="28"/>
        </w:rPr>
        <w:t>ке тренировки в спортивном туризме. Важно, чт</w:t>
      </w:r>
      <w:r w:rsidR="00BC4B96">
        <w:rPr>
          <w:sz w:val="28"/>
          <w:szCs w:val="28"/>
        </w:rPr>
        <w:t>обы туристы знали средства и ме</w:t>
      </w:r>
      <w:r w:rsidRPr="004753A6">
        <w:rPr>
          <w:sz w:val="28"/>
          <w:szCs w:val="28"/>
        </w:rPr>
        <w:t>тоды развития силы, быстроты, выносливости, л</w:t>
      </w:r>
      <w:r w:rsidR="00BC4B96">
        <w:rPr>
          <w:sz w:val="28"/>
          <w:szCs w:val="28"/>
        </w:rPr>
        <w:t>овкости и гибкости, применитель</w:t>
      </w:r>
      <w:r w:rsidRPr="004753A6">
        <w:rPr>
          <w:sz w:val="28"/>
          <w:szCs w:val="28"/>
        </w:rPr>
        <w:t xml:space="preserve">но к своей специализации; умело воспитывали в </w:t>
      </w:r>
      <w:r w:rsidR="00BC4B96">
        <w:rPr>
          <w:sz w:val="28"/>
          <w:szCs w:val="28"/>
        </w:rPr>
        <w:t>себе волевые и моральные качест</w:t>
      </w:r>
      <w:r w:rsidRPr="004753A6">
        <w:rPr>
          <w:sz w:val="28"/>
          <w:szCs w:val="28"/>
        </w:rPr>
        <w:t>ва; были бы знакомы с планированием кругл</w:t>
      </w:r>
      <w:r w:rsidR="00BC4B96">
        <w:rPr>
          <w:sz w:val="28"/>
          <w:szCs w:val="28"/>
        </w:rPr>
        <w:t>огодичных и перспективных много</w:t>
      </w:r>
      <w:r w:rsidRPr="004753A6">
        <w:rPr>
          <w:sz w:val="28"/>
          <w:szCs w:val="28"/>
        </w:rPr>
        <w:t>летних тренировок; понимали роль спортивных</w:t>
      </w:r>
      <w:r w:rsidR="00BC4B96">
        <w:rPr>
          <w:sz w:val="28"/>
          <w:szCs w:val="28"/>
        </w:rPr>
        <w:t xml:space="preserve"> соревнований; хорошо знали пра</w:t>
      </w:r>
      <w:r w:rsidRPr="004753A6">
        <w:rPr>
          <w:sz w:val="28"/>
          <w:szCs w:val="28"/>
        </w:rPr>
        <w:t xml:space="preserve">вила участия в них и особенностях непосредственных к ним подготовок; умели анализировать учебно-тренировочный процесс </w:t>
      </w:r>
      <w:r w:rsidR="00BC4B96">
        <w:rPr>
          <w:sz w:val="28"/>
          <w:szCs w:val="28"/>
        </w:rPr>
        <w:t>и результаты соревнований; регу</w:t>
      </w:r>
      <w:r w:rsidRPr="004753A6">
        <w:rPr>
          <w:sz w:val="28"/>
          <w:szCs w:val="28"/>
        </w:rPr>
        <w:t>лярно вели дневник самоконтроля и тренировок,</w:t>
      </w:r>
      <w:r w:rsidR="00BC4B96">
        <w:rPr>
          <w:sz w:val="28"/>
          <w:szCs w:val="28"/>
        </w:rPr>
        <w:t xml:space="preserve"> анализируя свою спортивную дея</w:t>
      </w:r>
      <w:r w:rsidRPr="004753A6">
        <w:rPr>
          <w:sz w:val="28"/>
          <w:szCs w:val="28"/>
        </w:rPr>
        <w:t xml:space="preserve">тельность. Теоретические знания по всем этим пунктам </w:t>
      </w:r>
      <w:r w:rsidR="00BC4B96">
        <w:rPr>
          <w:sz w:val="28"/>
          <w:szCs w:val="28"/>
        </w:rPr>
        <w:t>об</w:t>
      </w:r>
      <w:r w:rsidRPr="004753A6">
        <w:rPr>
          <w:sz w:val="28"/>
          <w:szCs w:val="28"/>
        </w:rPr>
        <w:t>уча</w:t>
      </w:r>
      <w:r w:rsidR="00BC4B96">
        <w:rPr>
          <w:sz w:val="28"/>
          <w:szCs w:val="28"/>
        </w:rPr>
        <w:t>ю</w:t>
      </w:r>
      <w:r w:rsidRPr="004753A6">
        <w:rPr>
          <w:sz w:val="28"/>
          <w:szCs w:val="28"/>
        </w:rPr>
        <w:t>щиеся приобретают на лекциях, в беседах, в объяснениях на учебно-тренировочных занятиях.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Для более углублённого изучения вопросов теории и методики спорта туристам рекомендуют специальную литературу с пос</w:t>
      </w:r>
      <w:r w:rsidR="00BC4B96">
        <w:rPr>
          <w:sz w:val="28"/>
          <w:szCs w:val="28"/>
        </w:rPr>
        <w:t>ледующим её обсуждением и разбо</w:t>
      </w:r>
      <w:r w:rsidRPr="004753A6">
        <w:rPr>
          <w:sz w:val="28"/>
          <w:szCs w:val="28"/>
        </w:rPr>
        <w:t>ром.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Сегодня в спорте тот добивается высоких р</w:t>
      </w:r>
      <w:r w:rsidR="00BC4B96">
        <w:rPr>
          <w:sz w:val="28"/>
          <w:szCs w:val="28"/>
        </w:rPr>
        <w:t>езультатов, кто постоянно попол</w:t>
      </w:r>
      <w:r w:rsidRPr="004753A6">
        <w:rPr>
          <w:sz w:val="28"/>
          <w:szCs w:val="28"/>
        </w:rPr>
        <w:t>няет свои знания, следит за достижениями науки,</w:t>
      </w:r>
      <w:r w:rsidR="00BC4B96">
        <w:rPr>
          <w:sz w:val="28"/>
          <w:szCs w:val="28"/>
        </w:rPr>
        <w:t xml:space="preserve"> за передовой спортивной практи</w:t>
      </w:r>
      <w:r w:rsidRPr="004753A6">
        <w:rPr>
          <w:sz w:val="28"/>
          <w:szCs w:val="28"/>
        </w:rPr>
        <w:t>кой, тренируется осознанно, анализируя малей</w:t>
      </w:r>
      <w:r w:rsidR="00BC4B96">
        <w:rPr>
          <w:sz w:val="28"/>
          <w:szCs w:val="28"/>
        </w:rPr>
        <w:t>шие изменения своей функциональ</w:t>
      </w:r>
      <w:r w:rsidRPr="004753A6">
        <w:rPr>
          <w:sz w:val="28"/>
          <w:szCs w:val="28"/>
        </w:rPr>
        <w:t>ной и технической подготовленности.</w:t>
      </w:r>
    </w:p>
    <w:p w:rsidR="00BC4B96" w:rsidRDefault="00BC4B96">
      <w:pPr>
        <w:pStyle w:val="Heading20"/>
        <w:keepNext/>
        <w:keepLines/>
        <w:shd w:val="clear" w:color="auto" w:fill="auto"/>
        <w:spacing w:before="0" w:after="159" w:line="250" w:lineRule="exact"/>
      </w:pPr>
      <w:bookmarkStart w:id="0" w:name="bookmark2"/>
    </w:p>
    <w:p w:rsidR="007D4053" w:rsidRPr="00BC4B96" w:rsidRDefault="002554E5" w:rsidP="00BC4B96">
      <w:pPr>
        <w:pStyle w:val="Heading2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BC4B96">
        <w:rPr>
          <w:b/>
          <w:sz w:val="28"/>
          <w:szCs w:val="28"/>
        </w:rPr>
        <w:t>Физическая подготовка</w:t>
      </w:r>
      <w:r w:rsidRPr="00BC4B96">
        <w:rPr>
          <w:sz w:val="28"/>
          <w:szCs w:val="28"/>
        </w:rPr>
        <w:t>.</w:t>
      </w:r>
      <w:bookmarkEnd w:id="0"/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Всесторонняя физическая подготовка - основа для достижения высоких и стабильных результатов в спортивном туризме.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rStyle w:val="BodytextItalic"/>
          <w:sz w:val="28"/>
          <w:szCs w:val="28"/>
        </w:rPr>
        <w:t>Физическая подготовка</w:t>
      </w:r>
      <w:r w:rsidRPr="00BC4B96">
        <w:rPr>
          <w:sz w:val="28"/>
          <w:szCs w:val="28"/>
        </w:rPr>
        <w:t xml:space="preserve"> — это вид сп</w:t>
      </w:r>
      <w:r w:rsidR="00BC4B96">
        <w:rPr>
          <w:sz w:val="28"/>
          <w:szCs w:val="28"/>
        </w:rPr>
        <w:t>ортивной подготовки, который на</w:t>
      </w:r>
      <w:r w:rsidRPr="00BC4B96">
        <w:rPr>
          <w:sz w:val="28"/>
          <w:szCs w:val="28"/>
        </w:rPr>
        <w:t>правлен на преимущественное развитие двигательных качеств туриста</w:t>
      </w:r>
      <w:r w:rsidR="00BC4B96">
        <w:rPr>
          <w:sz w:val="28"/>
          <w:szCs w:val="28"/>
        </w:rPr>
        <w:t>: силы, бы</w:t>
      </w:r>
      <w:r w:rsidRPr="00BC4B96">
        <w:rPr>
          <w:sz w:val="28"/>
          <w:szCs w:val="28"/>
        </w:rPr>
        <w:t>строты, выносливости, ловкости, гибкости и друг</w:t>
      </w:r>
      <w:r w:rsidR="00BC4B96">
        <w:rPr>
          <w:sz w:val="28"/>
          <w:szCs w:val="28"/>
        </w:rPr>
        <w:t>их, а также на укрепление здоро</w:t>
      </w:r>
      <w:r w:rsidRPr="00BC4B96">
        <w:rPr>
          <w:sz w:val="28"/>
          <w:szCs w:val="28"/>
        </w:rPr>
        <w:t>вья, важнейших органов и систем организма, совершенствование их функций.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Целью общей физической подготовки (ОФП) является достижение высокой работоспособности организма, и направлена она на общее развитие и укрепление организма спортсмена: повышение функционал</w:t>
      </w:r>
      <w:r w:rsidR="00BC4B96">
        <w:rPr>
          <w:sz w:val="28"/>
          <w:szCs w:val="28"/>
        </w:rPr>
        <w:t xml:space="preserve">ьных </w:t>
      </w:r>
      <w:r w:rsidR="00BC4B96">
        <w:rPr>
          <w:sz w:val="28"/>
          <w:szCs w:val="28"/>
        </w:rPr>
        <w:lastRenderedPageBreak/>
        <w:t>возможностей внутренних ор</w:t>
      </w:r>
      <w:r w:rsidRPr="00BC4B96">
        <w:rPr>
          <w:sz w:val="28"/>
          <w:szCs w:val="28"/>
        </w:rPr>
        <w:t>ганов, развитие мускулатуры, улучшение коор</w:t>
      </w:r>
      <w:r w:rsidR="00BC4B96">
        <w:rPr>
          <w:sz w:val="28"/>
          <w:szCs w:val="28"/>
        </w:rPr>
        <w:t>динационной способности, исправ</w:t>
      </w:r>
      <w:r w:rsidRPr="00BC4B96">
        <w:rPr>
          <w:sz w:val="28"/>
          <w:szCs w:val="28"/>
        </w:rPr>
        <w:t>ление дефектов телосложения.</w:t>
      </w:r>
    </w:p>
    <w:p w:rsidR="00BC4B96" w:rsidRDefault="00BC4B96">
      <w:pPr>
        <w:pStyle w:val="Heading20"/>
        <w:keepNext/>
        <w:keepLines/>
        <w:shd w:val="clear" w:color="auto" w:fill="auto"/>
        <w:spacing w:before="0" w:after="159" w:line="250" w:lineRule="exact"/>
        <w:ind w:left="1480"/>
        <w:jc w:val="left"/>
      </w:pPr>
      <w:bookmarkStart w:id="1" w:name="bookmark3"/>
    </w:p>
    <w:p w:rsidR="007D4053" w:rsidRPr="00BC4B96" w:rsidRDefault="002554E5">
      <w:pPr>
        <w:pStyle w:val="Heading20"/>
        <w:keepNext/>
        <w:keepLines/>
        <w:shd w:val="clear" w:color="auto" w:fill="auto"/>
        <w:spacing w:before="0" w:after="159" w:line="250" w:lineRule="exact"/>
        <w:ind w:left="1480"/>
        <w:jc w:val="left"/>
        <w:rPr>
          <w:b/>
        </w:rPr>
      </w:pPr>
      <w:r w:rsidRPr="00BC4B96">
        <w:rPr>
          <w:b/>
          <w:sz w:val="28"/>
          <w:szCs w:val="28"/>
        </w:rPr>
        <w:t>Средства общей физической подготовки</w:t>
      </w:r>
      <w:r w:rsidRPr="00BC4B96">
        <w:rPr>
          <w:b/>
        </w:rPr>
        <w:t>.</w:t>
      </w:r>
      <w:bookmarkEnd w:id="1"/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Средствами общей физической подго</w:t>
      </w:r>
      <w:r w:rsidR="00BC4B96">
        <w:rPr>
          <w:sz w:val="28"/>
          <w:szCs w:val="28"/>
        </w:rPr>
        <w:t>товки служат общеразвивающие уп</w:t>
      </w:r>
      <w:r w:rsidRPr="00BC4B96">
        <w:rPr>
          <w:sz w:val="28"/>
          <w:szCs w:val="28"/>
        </w:rPr>
        <w:t>ражнения и занятия другими в</w:t>
      </w:r>
      <w:r w:rsidR="00BC4B96">
        <w:rPr>
          <w:sz w:val="28"/>
          <w:szCs w:val="28"/>
        </w:rPr>
        <w:t>идами спорта: легкой атлетикой</w:t>
      </w:r>
      <w:r w:rsidRPr="00BC4B96">
        <w:rPr>
          <w:sz w:val="28"/>
          <w:szCs w:val="28"/>
        </w:rPr>
        <w:t>, гимнастикой, плаванием.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 Упражнения для мышц шеи</w:t>
      </w:r>
      <w:r w:rsidRPr="00BC4B96">
        <w:rPr>
          <w:rStyle w:val="BodytextItalic"/>
          <w:sz w:val="28"/>
          <w:szCs w:val="28"/>
        </w:rPr>
        <w:t>:</w:t>
      </w:r>
      <w:r w:rsidRPr="00BC4B96">
        <w:rPr>
          <w:sz w:val="28"/>
          <w:szCs w:val="28"/>
        </w:rPr>
        <w:t xml:space="preserve"> наклоны, вращения и повороты головы в различных направлениях. </w:t>
      </w:r>
    </w:p>
    <w:p w:rsidR="00BC4B96" w:rsidRDefault="00BC4B96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2554E5" w:rsidRPr="00BC4B96">
        <w:rPr>
          <w:sz w:val="28"/>
          <w:szCs w:val="28"/>
        </w:rPr>
        <w:t>ражнения для туловища для формирования правильной осанки</w:t>
      </w:r>
      <w:r w:rsidR="002554E5" w:rsidRPr="00BC4B96">
        <w:rPr>
          <w:rStyle w:val="BodytextItalic"/>
          <w:sz w:val="28"/>
          <w:szCs w:val="28"/>
        </w:rPr>
        <w:t>:</w:t>
      </w:r>
      <w:r>
        <w:rPr>
          <w:sz w:val="28"/>
          <w:szCs w:val="28"/>
        </w:rPr>
        <w:t xml:space="preserve"> из различных ис</w:t>
      </w:r>
      <w:r w:rsidR="002554E5" w:rsidRPr="00BC4B96">
        <w:rPr>
          <w:sz w:val="28"/>
          <w:szCs w:val="28"/>
        </w:rPr>
        <w:t>ходных положениях - наклоны, повороты и вращения туловища; в положении лежа</w:t>
      </w:r>
      <w:r>
        <w:rPr>
          <w:sz w:val="28"/>
          <w:szCs w:val="28"/>
        </w:rPr>
        <w:t xml:space="preserve"> </w:t>
      </w:r>
      <w:r w:rsidR="002554E5" w:rsidRPr="00BC4B96">
        <w:rPr>
          <w:sz w:val="28"/>
          <w:szCs w:val="28"/>
        </w:rPr>
        <w:t>поднимание и опускание ног, круговые движен</w:t>
      </w:r>
      <w:r>
        <w:rPr>
          <w:sz w:val="28"/>
          <w:szCs w:val="28"/>
        </w:rPr>
        <w:t>ия одной и обеими ногами, подни</w:t>
      </w:r>
      <w:r w:rsidR="002554E5" w:rsidRPr="00BC4B96">
        <w:rPr>
          <w:sz w:val="28"/>
          <w:szCs w:val="28"/>
        </w:rPr>
        <w:t>мание и опускание туловища.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 Упражнения для ног: различные маховые движения ногами, приседания на обеих и на одной ноге, выпады с дополнительными </w:t>
      </w:r>
      <w:r w:rsidR="00BC4B96">
        <w:rPr>
          <w:sz w:val="28"/>
          <w:szCs w:val="28"/>
        </w:rPr>
        <w:t>пружи</w:t>
      </w:r>
      <w:r w:rsidRPr="00BC4B96">
        <w:rPr>
          <w:sz w:val="28"/>
          <w:szCs w:val="28"/>
        </w:rPr>
        <w:t xml:space="preserve">нящими движениями.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Упражнения с сопротивлением</w:t>
      </w:r>
      <w:r w:rsidRPr="00BC4B96">
        <w:rPr>
          <w:rStyle w:val="BodytextItalic"/>
          <w:sz w:val="28"/>
          <w:szCs w:val="28"/>
        </w:rPr>
        <w:t>:</w:t>
      </w:r>
      <w:r w:rsidRPr="00BC4B96">
        <w:rPr>
          <w:sz w:val="28"/>
          <w:szCs w:val="28"/>
        </w:rPr>
        <w:t xml:space="preserve"> </w:t>
      </w:r>
    </w:p>
    <w:p w:rsidR="00BC4B96" w:rsidRDefault="00BC4B96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парах - пово</w:t>
      </w:r>
      <w:r w:rsidR="002554E5" w:rsidRPr="00BC4B96">
        <w:rPr>
          <w:sz w:val="28"/>
          <w:szCs w:val="28"/>
        </w:rPr>
        <w:t xml:space="preserve">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</w:t>
      </w:r>
      <w:r w:rsidR="00BC4B96">
        <w:rPr>
          <w:sz w:val="28"/>
          <w:szCs w:val="28"/>
        </w:rPr>
        <w:t>я с предметами. Упражнения с ко</w:t>
      </w:r>
      <w:r w:rsidRPr="00BC4B96">
        <w:rPr>
          <w:sz w:val="28"/>
          <w:szCs w:val="28"/>
        </w:rPr>
        <w:t>роткой и длинной скакалкой: прыжки с вращение</w:t>
      </w:r>
      <w:r w:rsidR="00BC4B96">
        <w:rPr>
          <w:sz w:val="28"/>
          <w:szCs w:val="28"/>
        </w:rPr>
        <w:t>м скакалки вперед, назад, на од</w:t>
      </w:r>
      <w:r w:rsidRPr="00BC4B96">
        <w:rPr>
          <w:sz w:val="28"/>
          <w:szCs w:val="28"/>
        </w:rPr>
        <w:t xml:space="preserve">ной и обеих ногах, прыжки с поворотами в приседе и полуприседе.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Упражнения с отягощением: упражнения с набивными мячами - бросать и ловить в различных исходных положениях (стоя, сидя, лежа), с поворотами и приседаниями. 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</w:t>
      </w:r>
      <w:r w:rsidRPr="00BC4B96">
        <w:rPr>
          <w:sz w:val="28"/>
          <w:szCs w:val="28"/>
        </w:rPr>
        <w:softHyphen/>
        <w:t>ния с гантелями, мешками с песком: сгибание и р</w:t>
      </w:r>
      <w:r w:rsidR="00BC4B96">
        <w:rPr>
          <w:sz w:val="28"/>
          <w:szCs w:val="28"/>
        </w:rPr>
        <w:t>азгибание рук, повороты и накло</w:t>
      </w:r>
      <w:r w:rsidRPr="00BC4B96">
        <w:rPr>
          <w:sz w:val="28"/>
          <w:szCs w:val="28"/>
        </w:rPr>
        <w:t>ны туловища, поднимание на носки, приседания. Элементы акробатики: кувырки (вперед, назад, в стороны) в группировке, полушпагат; полет-кувырок вперед с места и с разбега, перевороты (в стороны и вперед).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Подвижные игры и эстафеты. Игры с мя</w:t>
      </w:r>
      <w:r w:rsidR="00BC4B96">
        <w:rPr>
          <w:sz w:val="28"/>
          <w:szCs w:val="28"/>
        </w:rPr>
        <w:t>чом; игры бегом с элементами со</w:t>
      </w:r>
      <w:r w:rsidRPr="00BC4B96">
        <w:rPr>
          <w:sz w:val="28"/>
          <w:szCs w:val="28"/>
        </w:rPr>
        <w:t>противления, с прыжками, с метанием; эстафеты встречные</w:t>
      </w:r>
      <w:r w:rsidR="00BB0EF6">
        <w:rPr>
          <w:sz w:val="28"/>
          <w:szCs w:val="28"/>
        </w:rPr>
        <w:t xml:space="preserve"> и круговые с преодо</w:t>
      </w:r>
      <w:r w:rsidRPr="00BC4B96">
        <w:rPr>
          <w:sz w:val="28"/>
          <w:szCs w:val="28"/>
        </w:rPr>
        <w:t>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</w:t>
      </w:r>
      <w:r w:rsidR="00BC4B96">
        <w:rPr>
          <w:sz w:val="28"/>
          <w:szCs w:val="28"/>
        </w:rPr>
        <w:t>тов. Игры на внимание, сообрази</w:t>
      </w:r>
      <w:r w:rsidRPr="00BC4B96">
        <w:rPr>
          <w:sz w:val="28"/>
          <w:szCs w:val="28"/>
        </w:rPr>
        <w:t>тельность, координацию.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Легкая атлетика. Бег на короткие дистанции 30, 60,100 м</w:t>
      </w:r>
      <w:r w:rsidR="00BC4B96">
        <w:rPr>
          <w:sz w:val="28"/>
          <w:szCs w:val="28"/>
        </w:rPr>
        <w:t xml:space="preserve"> из различных ис</w:t>
      </w:r>
      <w:r w:rsidRPr="00BC4B96">
        <w:rPr>
          <w:sz w:val="28"/>
          <w:szCs w:val="28"/>
        </w:rPr>
        <w:t>ходных положений. Эстафетный бег на этих же дистанциях. Бег по пересеченной местности с преодолением различных естественных и искусственных препятствий. Интервальный и переменный бег. Прыжки в длину с места и с разбега. Тройной, пятерной прыжок и многоскоки. Метание гранаты, мяча.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lastRenderedPageBreak/>
        <w:t xml:space="preserve">Гимнастические упражнения. 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козла, коня. </w:t>
      </w:r>
      <w:r w:rsidR="00E14BA8">
        <w:rPr>
          <w:sz w:val="28"/>
          <w:szCs w:val="28"/>
        </w:rPr>
        <w:t>Спортивные игры: руч</w:t>
      </w:r>
      <w:r w:rsidRPr="00BC4B96">
        <w:rPr>
          <w:sz w:val="28"/>
          <w:szCs w:val="28"/>
        </w:rPr>
        <w:t>ной мяч, баскетбол, футбол, волейбол.</w:t>
      </w:r>
    </w:p>
    <w:p w:rsidR="00BB0EF6" w:rsidRDefault="00BB0EF6">
      <w:pPr>
        <w:pStyle w:val="5"/>
        <w:shd w:val="clear" w:color="auto" w:fill="auto"/>
        <w:spacing w:after="180" w:line="302" w:lineRule="exact"/>
        <w:ind w:firstLine="0"/>
      </w:pPr>
    </w:p>
    <w:p w:rsidR="007D4053" w:rsidRPr="00BB0EF6" w:rsidRDefault="002554E5">
      <w:pPr>
        <w:pStyle w:val="5"/>
        <w:shd w:val="clear" w:color="auto" w:fill="auto"/>
        <w:spacing w:after="180" w:line="302" w:lineRule="exact"/>
        <w:ind w:firstLine="0"/>
        <w:rPr>
          <w:sz w:val="28"/>
          <w:szCs w:val="28"/>
        </w:rPr>
      </w:pPr>
      <w:r w:rsidRPr="00BB0EF6">
        <w:rPr>
          <w:sz w:val="28"/>
          <w:szCs w:val="28"/>
        </w:rPr>
        <w:t>Влияние физических качеств и телосложения на результативность по виду спорта спортивный туризм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9"/>
        <w:gridCol w:w="2347"/>
      </w:tblGrid>
      <w:tr w:rsidR="007D4053">
        <w:trPr>
          <w:trHeight w:hRule="exact" w:val="350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17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Физические качества и телосложение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Уровень влияния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Скоростные способности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Мышечная сила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D4053">
        <w:trPr>
          <w:trHeight w:hRule="exact" w:val="461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Оперативное мышление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Выносливость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BB0EF6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Г</w:t>
            </w:r>
            <w:r w:rsidR="002554E5">
              <w:rPr>
                <w:rStyle w:val="2"/>
              </w:rPr>
              <w:t>ибкость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</w:tr>
      <w:tr w:rsidR="007D4053">
        <w:trPr>
          <w:trHeight w:hRule="exact" w:val="461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Координационные способности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D4053">
        <w:trPr>
          <w:trHeight w:hRule="exact" w:val="475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Телосложение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2554E5">
      <w:pPr>
        <w:pStyle w:val="5"/>
        <w:shd w:val="clear" w:color="auto" w:fill="auto"/>
        <w:spacing w:before="184" w:after="0" w:line="298" w:lineRule="exact"/>
        <w:ind w:left="20" w:firstLine="700"/>
        <w:jc w:val="both"/>
      </w:pPr>
      <w:r>
        <w:t>Условные обозначения:</w:t>
      </w:r>
    </w:p>
    <w:p w:rsidR="007D4053" w:rsidRDefault="002554E5">
      <w:pPr>
        <w:pStyle w:val="5"/>
        <w:shd w:val="clear" w:color="auto" w:fill="auto"/>
        <w:spacing w:after="0" w:line="298" w:lineRule="exact"/>
        <w:ind w:left="20" w:firstLine="700"/>
        <w:jc w:val="both"/>
      </w:pPr>
      <w:r>
        <w:t>3 - значительное влияние;</w:t>
      </w:r>
    </w:p>
    <w:p w:rsidR="007D4053" w:rsidRDefault="002554E5">
      <w:pPr>
        <w:pStyle w:val="5"/>
        <w:shd w:val="clear" w:color="auto" w:fill="auto"/>
        <w:spacing w:after="0" w:line="298" w:lineRule="exact"/>
        <w:ind w:left="20" w:firstLine="700"/>
        <w:jc w:val="both"/>
      </w:pPr>
      <w:r>
        <w:t>2 - среднее влияние;</w:t>
      </w:r>
    </w:p>
    <w:p w:rsidR="007D4053" w:rsidRDefault="002554E5">
      <w:pPr>
        <w:pStyle w:val="5"/>
        <w:shd w:val="clear" w:color="auto" w:fill="auto"/>
        <w:spacing w:after="278" w:line="298" w:lineRule="exact"/>
        <w:ind w:left="20" w:firstLine="700"/>
        <w:jc w:val="both"/>
      </w:pPr>
      <w:r>
        <w:t>1 - незначительное влияние.</w:t>
      </w:r>
    </w:p>
    <w:p w:rsidR="007D4053" w:rsidRPr="00BB0EF6" w:rsidRDefault="002554E5">
      <w:pPr>
        <w:pStyle w:val="5"/>
        <w:shd w:val="clear" w:color="auto" w:fill="auto"/>
        <w:spacing w:after="99" w:line="250" w:lineRule="exact"/>
        <w:ind w:firstLine="0"/>
        <w:rPr>
          <w:b/>
          <w:sz w:val="28"/>
          <w:szCs w:val="28"/>
        </w:rPr>
      </w:pPr>
      <w:r w:rsidRPr="00BB0EF6">
        <w:rPr>
          <w:b/>
          <w:sz w:val="28"/>
          <w:szCs w:val="28"/>
        </w:rPr>
        <w:t>Специальная физическая подготовка (СФП)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Специальная физическая подготовка — пр</w:t>
      </w:r>
      <w:r w:rsidR="00190DFD">
        <w:rPr>
          <w:sz w:val="28"/>
          <w:szCs w:val="28"/>
        </w:rPr>
        <w:t>оцесс развития двигательных спо</w:t>
      </w:r>
      <w:r w:rsidRPr="00190DFD">
        <w:rPr>
          <w:sz w:val="28"/>
          <w:szCs w:val="28"/>
        </w:rPr>
        <w:t>собностей и комплексных качеств, отвечающ</w:t>
      </w:r>
      <w:r w:rsidR="00190DFD">
        <w:rPr>
          <w:sz w:val="28"/>
          <w:szCs w:val="28"/>
        </w:rPr>
        <w:t>их специфическим требованиям со</w:t>
      </w:r>
      <w:r w:rsidRPr="00190DFD">
        <w:rPr>
          <w:sz w:val="28"/>
          <w:szCs w:val="28"/>
        </w:rPr>
        <w:t>ревновательной деятельности в избранном виде спорта. Основными средствами СФП являются соревновательные и раз</w:t>
      </w:r>
      <w:r w:rsidR="00190DFD">
        <w:rPr>
          <w:sz w:val="28"/>
          <w:szCs w:val="28"/>
        </w:rPr>
        <w:t>личные специальные и специально-</w:t>
      </w:r>
      <w:r w:rsidRPr="00190DFD">
        <w:rPr>
          <w:sz w:val="28"/>
          <w:szCs w:val="28"/>
        </w:rPr>
        <w:t>подготовительные упражнения.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развитие выносливости.</w:t>
      </w:r>
      <w:r w:rsidR="00190DFD">
        <w:rPr>
          <w:sz w:val="28"/>
          <w:szCs w:val="28"/>
        </w:rPr>
        <w:t xml:space="preserve"> Бег в равномерном темпе по рав</w:t>
      </w:r>
      <w:r w:rsidRPr="00190DFD">
        <w:rPr>
          <w:sz w:val="28"/>
          <w:szCs w:val="28"/>
        </w:rPr>
        <w:t>нинной и пересеченной местности, открытой и закрытой. Марш-броски и туристс</w:t>
      </w:r>
      <w:r w:rsidR="00190DFD">
        <w:rPr>
          <w:sz w:val="28"/>
          <w:szCs w:val="28"/>
        </w:rPr>
        <w:t>кие походы (однодневные и много</w:t>
      </w:r>
      <w:r w:rsidRPr="00190DFD">
        <w:rPr>
          <w:sz w:val="28"/>
          <w:szCs w:val="28"/>
        </w:rPr>
        <w:t>дневные). Смешанное передвижение с чередованием ходьбы, бега.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развитие быстроты.</w:t>
      </w:r>
      <w:r w:rsidRPr="00190DFD">
        <w:rPr>
          <w:sz w:val="28"/>
          <w:szCs w:val="28"/>
        </w:rPr>
        <w:t xml:space="preserve"> Бег с в</w:t>
      </w:r>
      <w:r w:rsidR="00190DFD">
        <w:rPr>
          <w:sz w:val="28"/>
          <w:szCs w:val="28"/>
        </w:rPr>
        <w:t>ысокого и низкого старта на ско</w:t>
      </w:r>
      <w:r w:rsidRPr="00190DFD">
        <w:rPr>
          <w:sz w:val="28"/>
          <w:szCs w:val="28"/>
        </w:rPr>
        <w:t>рость на дистанции 30, 60,100 м. Бег с внезапной см</w:t>
      </w:r>
      <w:r w:rsidR="00190DFD">
        <w:rPr>
          <w:sz w:val="28"/>
          <w:szCs w:val="28"/>
        </w:rPr>
        <w:t>еной направлений, с внезапны</w:t>
      </w:r>
      <w:r w:rsidRPr="00190DFD">
        <w:rPr>
          <w:sz w:val="28"/>
          <w:szCs w:val="28"/>
        </w:rPr>
        <w:t>ми остановками, с об</w:t>
      </w:r>
      <w:r w:rsidR="00190DFD">
        <w:rPr>
          <w:sz w:val="28"/>
          <w:szCs w:val="28"/>
        </w:rPr>
        <w:t>б</w:t>
      </w:r>
      <w:r w:rsidRPr="00190DFD">
        <w:rPr>
          <w:sz w:val="28"/>
          <w:szCs w:val="28"/>
        </w:rPr>
        <w:t>еганием препятствий. Эстафеты: встречные, с преодолением препятствий, с прыжками, по кругу и т.д. Бег змейкой между расставленными в различном положении стойками.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равновесие,</w:t>
      </w:r>
      <w:r w:rsidRPr="00190DFD">
        <w:rPr>
          <w:sz w:val="28"/>
          <w:szCs w:val="28"/>
        </w:rPr>
        <w:t xml:space="preserve"> выполняемые на гим</w:t>
      </w:r>
      <w:r w:rsidR="00190DFD">
        <w:rPr>
          <w:sz w:val="28"/>
          <w:szCs w:val="28"/>
        </w:rPr>
        <w:t>настическом бревне, ска</w:t>
      </w:r>
      <w:r w:rsidRPr="00190DFD">
        <w:rPr>
          <w:sz w:val="28"/>
          <w:szCs w:val="28"/>
        </w:rPr>
        <w:t>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беретов ручьев. Эстафеты с применением сложных двигательных заданий, требующих координации движений. Участие в преодолении туристской полосы препятствий.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lastRenderedPageBreak/>
        <w:t>Упражнения для развития силы.</w:t>
      </w:r>
      <w:r w:rsidRPr="00190DFD">
        <w:rPr>
          <w:sz w:val="28"/>
          <w:szCs w:val="28"/>
        </w:rPr>
        <w:t xml:space="preserve"> Сгибание и</w:t>
      </w:r>
      <w:r w:rsidR="00190DFD">
        <w:rPr>
          <w:sz w:val="28"/>
          <w:szCs w:val="28"/>
        </w:rPr>
        <w:t xml:space="preserve"> разгибание рук в упорах о пред</w:t>
      </w:r>
      <w:r w:rsidRPr="00190DFD">
        <w:rPr>
          <w:sz w:val="28"/>
          <w:szCs w:val="28"/>
        </w:rPr>
        <w:t>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Броски набивного мяча одной и двумя руками из-за головы, от груди, снизу, с боку, броски с поворотом тул</w:t>
      </w:r>
      <w:r w:rsidR="00190DFD">
        <w:rPr>
          <w:sz w:val="28"/>
          <w:szCs w:val="28"/>
        </w:rPr>
        <w:t>овища. Упражнения на гимнастиче</w:t>
      </w:r>
      <w:r w:rsidRPr="00190DFD">
        <w:rPr>
          <w:sz w:val="28"/>
          <w:szCs w:val="28"/>
        </w:rPr>
        <w:t>ской стенке: подтягивание на руках, поднимание н</w:t>
      </w:r>
      <w:r w:rsidR="00190DFD">
        <w:rPr>
          <w:sz w:val="28"/>
          <w:szCs w:val="28"/>
        </w:rPr>
        <w:t>ог до угла 90 градусов и др. Эс</w:t>
      </w:r>
      <w:r w:rsidRPr="00190DFD">
        <w:rPr>
          <w:sz w:val="28"/>
          <w:szCs w:val="28"/>
        </w:rPr>
        <w:t>тафеты с переноской тяжелых предметов (набивных мячей, камней, партнеров по команде и т.д.).</w:t>
      </w:r>
    </w:p>
    <w:p w:rsidR="007D4053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для развития гибкости и расслабление мышц.</w:t>
      </w:r>
      <w:r w:rsidR="00190DFD">
        <w:rPr>
          <w:sz w:val="28"/>
          <w:szCs w:val="28"/>
        </w:rPr>
        <w:t xml:space="preserve"> Ходьба с выпа</w:t>
      </w:r>
      <w:r w:rsidRPr="00190DFD">
        <w:rPr>
          <w:sz w:val="28"/>
          <w:szCs w:val="28"/>
        </w:rPr>
        <w:t>дами, перекрестным шагом. Пружинистые прис</w:t>
      </w:r>
      <w:r w:rsidR="00190DFD">
        <w:rPr>
          <w:sz w:val="28"/>
          <w:szCs w:val="28"/>
        </w:rPr>
        <w:t>едания в положении выпада, «по</w:t>
      </w:r>
      <w:r w:rsidRPr="00190DFD">
        <w:rPr>
          <w:sz w:val="28"/>
          <w:szCs w:val="28"/>
        </w:rPr>
        <w:t>лу</w:t>
      </w:r>
      <w:r w:rsidR="00190DFD">
        <w:rPr>
          <w:sz w:val="28"/>
          <w:szCs w:val="28"/>
        </w:rPr>
        <w:t>-</w:t>
      </w:r>
      <w:r w:rsidRPr="00190DFD">
        <w:rPr>
          <w:sz w:val="28"/>
          <w:szCs w:val="28"/>
        </w:rPr>
        <w:t>шпагат»,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</w:t>
      </w:r>
      <w:r w:rsidR="00190DFD">
        <w:rPr>
          <w:sz w:val="28"/>
          <w:szCs w:val="28"/>
        </w:rPr>
        <w:t>тяжение и под</w:t>
      </w:r>
      <w:r w:rsidRPr="00190DFD">
        <w:rPr>
          <w:sz w:val="28"/>
          <w:szCs w:val="28"/>
        </w:rPr>
        <w:t>вижность суставов. Круговые движения туловищем, повороты с движением и без движения руками и ногами. Размахивание руками и ногами, с расслаблением мышц при взмахе вперед, назад, в стороны. Махи руками (свободно опущенными) при повороте туловища. Упражнения на восстановление дыхания - глубокий вдох и продолжительный выдох.</w:t>
      </w:r>
    </w:p>
    <w:p w:rsidR="00190DFD" w:rsidRPr="00190DFD" w:rsidRDefault="00190DFD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</w:p>
    <w:p w:rsidR="007D4053" w:rsidRPr="00190DFD" w:rsidRDefault="002554E5" w:rsidP="00190DFD">
      <w:pPr>
        <w:pStyle w:val="Heading20"/>
        <w:keepNext/>
        <w:keepLines/>
        <w:shd w:val="clear" w:color="auto" w:fill="auto"/>
        <w:spacing w:before="0" w:after="0"/>
        <w:ind w:left="23"/>
        <w:rPr>
          <w:b/>
          <w:sz w:val="28"/>
          <w:szCs w:val="28"/>
        </w:rPr>
      </w:pPr>
      <w:bookmarkStart w:id="2" w:name="bookmark4"/>
      <w:r w:rsidRPr="00190DFD">
        <w:rPr>
          <w:b/>
          <w:sz w:val="28"/>
          <w:szCs w:val="28"/>
        </w:rPr>
        <w:t>Избранный вид спорта.</w:t>
      </w:r>
      <w:bookmarkEnd w:id="2"/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Держание карты. Держание компаса. Сопоставление карты с местностью. Снятие азимута. Выдерживание азимута. Измер</w:t>
      </w:r>
      <w:r w:rsidR="00190DFD">
        <w:rPr>
          <w:sz w:val="28"/>
          <w:szCs w:val="28"/>
        </w:rPr>
        <w:t>ение расстояний на местности па</w:t>
      </w:r>
      <w:r w:rsidRPr="00190DFD">
        <w:rPr>
          <w:sz w:val="28"/>
          <w:szCs w:val="28"/>
        </w:rPr>
        <w:t>рами шагов. Определение точки стояния. Прост</w:t>
      </w:r>
      <w:r w:rsidR="00190DFD">
        <w:rPr>
          <w:sz w:val="28"/>
          <w:szCs w:val="28"/>
        </w:rPr>
        <w:t>ейшая топографическая съемка ме</w:t>
      </w:r>
      <w:r w:rsidRPr="00190DFD">
        <w:rPr>
          <w:sz w:val="28"/>
          <w:szCs w:val="28"/>
        </w:rPr>
        <w:t>стности вдоль линейных ориентиров. Ориентирование</w:t>
      </w:r>
      <w:r w:rsidR="00190DFD">
        <w:rPr>
          <w:sz w:val="28"/>
          <w:szCs w:val="28"/>
        </w:rPr>
        <w:t xml:space="preserve"> вдоль линейных ориенти</w:t>
      </w:r>
      <w:r w:rsidRPr="00190DFD">
        <w:rPr>
          <w:sz w:val="28"/>
          <w:szCs w:val="28"/>
        </w:rPr>
        <w:t xml:space="preserve">ров. Ориентирование при смене направления вдоль линейных ориентиров. Чтение объектов с линейных ориентиров. Взятие КП, </w:t>
      </w:r>
      <w:r w:rsidR="00190DFD">
        <w:rPr>
          <w:sz w:val="28"/>
          <w:szCs w:val="28"/>
        </w:rPr>
        <w:t>расположенных в пределах видимо</w:t>
      </w:r>
      <w:r w:rsidRPr="00190DFD">
        <w:rPr>
          <w:sz w:val="28"/>
          <w:szCs w:val="28"/>
        </w:rPr>
        <w:t>сти от линейных ориентиров. Выбор варианта</w:t>
      </w:r>
      <w:r w:rsidR="00190DFD">
        <w:rPr>
          <w:sz w:val="28"/>
          <w:szCs w:val="28"/>
        </w:rPr>
        <w:t xml:space="preserve"> движения между КП. Ориентирова</w:t>
      </w:r>
      <w:r w:rsidRPr="00190DFD">
        <w:rPr>
          <w:sz w:val="28"/>
          <w:szCs w:val="28"/>
        </w:rPr>
        <w:t>ние на коротких этапах с тормозными ориентирами. Кратчайшие пути, срезки.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Порядок движения группы на маршруте</w:t>
      </w:r>
      <w:r w:rsidR="00190DFD">
        <w:rPr>
          <w:sz w:val="28"/>
          <w:szCs w:val="28"/>
        </w:rPr>
        <w:t>. Туристский строй. Режим движе</w:t>
      </w:r>
      <w:r w:rsidRPr="00190DFD">
        <w:rPr>
          <w:sz w:val="28"/>
          <w:szCs w:val="28"/>
        </w:rPr>
        <w:t>ния, темп. Движение колонной.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Прохождение различных этапов соревнований по технике туризма: спуски и подъемы, траверс склонов, переправы и т.д.</w:t>
      </w:r>
    </w:p>
    <w:p w:rsidR="007D4053" w:rsidRDefault="002554E5" w:rsidP="00190DFD">
      <w:pPr>
        <w:pStyle w:val="5"/>
        <w:shd w:val="clear" w:color="auto" w:fill="auto"/>
        <w:spacing w:after="0"/>
        <w:ind w:left="23" w:right="20" w:firstLine="108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Организация ночлега в различных усло</w:t>
      </w:r>
      <w:r w:rsidR="00190DFD">
        <w:rPr>
          <w:sz w:val="28"/>
          <w:szCs w:val="28"/>
        </w:rPr>
        <w:t>виях. Подготовка примуса к рабо</w:t>
      </w:r>
      <w:r w:rsidRPr="00190DFD">
        <w:rPr>
          <w:sz w:val="28"/>
          <w:szCs w:val="28"/>
        </w:rPr>
        <w:t>те и приготовление пищи на нем. Расчет меню и калорийности дневного рациона в различных вариантах.</w:t>
      </w:r>
    </w:p>
    <w:p w:rsidR="00190DFD" w:rsidRPr="00190DFD" w:rsidRDefault="00190DFD" w:rsidP="00190DFD">
      <w:pPr>
        <w:pStyle w:val="5"/>
        <w:shd w:val="clear" w:color="auto" w:fill="auto"/>
        <w:spacing w:after="0"/>
        <w:ind w:left="23" w:right="20" w:firstLine="1080"/>
        <w:jc w:val="both"/>
        <w:rPr>
          <w:sz w:val="28"/>
          <w:szCs w:val="28"/>
        </w:rPr>
      </w:pPr>
    </w:p>
    <w:p w:rsidR="007D4053" w:rsidRPr="00190DFD" w:rsidRDefault="002554E5" w:rsidP="00190DFD">
      <w:pPr>
        <w:pStyle w:val="Heading20"/>
        <w:keepNext/>
        <w:keepLines/>
        <w:shd w:val="clear" w:color="auto" w:fill="auto"/>
        <w:spacing w:before="0" w:after="0"/>
        <w:ind w:left="4060"/>
        <w:jc w:val="left"/>
        <w:rPr>
          <w:b/>
          <w:sz w:val="28"/>
          <w:szCs w:val="28"/>
        </w:rPr>
      </w:pPr>
      <w:bookmarkStart w:id="3" w:name="bookmark5"/>
      <w:r w:rsidRPr="00190DFD">
        <w:rPr>
          <w:b/>
          <w:sz w:val="28"/>
          <w:szCs w:val="28"/>
        </w:rPr>
        <w:t>Подготовка похода.</w:t>
      </w:r>
      <w:bookmarkEnd w:id="3"/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Подбор группы, распределение обязанностей. Медосмотр. Теоретические, практические занятия. Выбор маршрута, опред</w:t>
      </w:r>
      <w:r w:rsidR="00190DFD">
        <w:rPr>
          <w:sz w:val="28"/>
          <w:szCs w:val="28"/>
        </w:rPr>
        <w:t>еление цели путешествия, получе</w:t>
      </w:r>
      <w:r w:rsidRPr="00190DFD">
        <w:rPr>
          <w:sz w:val="28"/>
          <w:szCs w:val="28"/>
        </w:rPr>
        <w:t xml:space="preserve">ние краеведческого задания, сбор сведений о районе </w:t>
      </w:r>
      <w:r w:rsidR="00190DFD">
        <w:rPr>
          <w:sz w:val="28"/>
          <w:szCs w:val="28"/>
        </w:rPr>
        <w:t>путешествия, особенности ме</w:t>
      </w:r>
      <w:r w:rsidRPr="00190DFD">
        <w:rPr>
          <w:sz w:val="28"/>
          <w:szCs w:val="28"/>
        </w:rPr>
        <w:t>теоусловий и местных природных факторов, мо</w:t>
      </w:r>
      <w:r w:rsidR="00190DFD">
        <w:rPr>
          <w:sz w:val="28"/>
          <w:szCs w:val="28"/>
        </w:rPr>
        <w:t>гущих повлиять на выбор и прохо</w:t>
      </w:r>
      <w:r w:rsidRPr="00190DFD">
        <w:rPr>
          <w:sz w:val="28"/>
          <w:szCs w:val="28"/>
        </w:rPr>
        <w:t>ждение маршрута, связь с местными краеведами</w:t>
      </w:r>
      <w:r w:rsidR="00190DFD">
        <w:rPr>
          <w:sz w:val="28"/>
          <w:szCs w:val="28"/>
        </w:rPr>
        <w:t>, школами, организациями. Такти</w:t>
      </w:r>
      <w:r w:rsidRPr="00190DFD">
        <w:rPr>
          <w:sz w:val="28"/>
          <w:szCs w:val="28"/>
        </w:rPr>
        <w:t xml:space="preserve">ческая проработка с </w:t>
      </w:r>
      <w:r w:rsidR="00190DFD">
        <w:rPr>
          <w:sz w:val="28"/>
          <w:szCs w:val="28"/>
        </w:rPr>
        <w:t>об</w:t>
      </w:r>
      <w:r w:rsidRPr="00190DFD">
        <w:rPr>
          <w:sz w:val="28"/>
          <w:szCs w:val="28"/>
        </w:rPr>
        <w:t>уча</w:t>
      </w:r>
      <w:r w:rsidR="00190DFD">
        <w:rPr>
          <w:sz w:val="28"/>
          <w:szCs w:val="28"/>
        </w:rPr>
        <w:t>ю</w:t>
      </w:r>
      <w:r w:rsidRPr="00190DFD">
        <w:rPr>
          <w:sz w:val="28"/>
          <w:szCs w:val="28"/>
        </w:rPr>
        <w:t>щимися схемы и кален</w:t>
      </w:r>
      <w:r w:rsidR="00190DFD">
        <w:rPr>
          <w:sz w:val="28"/>
          <w:szCs w:val="28"/>
        </w:rPr>
        <w:t>дарного плана путешествия (ходо</w:t>
      </w:r>
      <w:r w:rsidRPr="00190DFD">
        <w:rPr>
          <w:sz w:val="28"/>
          <w:szCs w:val="28"/>
        </w:rPr>
        <w:t xml:space="preserve">вые и </w:t>
      </w:r>
      <w:r w:rsidRPr="00190DFD">
        <w:rPr>
          <w:sz w:val="28"/>
          <w:szCs w:val="28"/>
        </w:rPr>
        <w:lastRenderedPageBreak/>
        <w:t>весовые нормы, период акклиматизации, з</w:t>
      </w:r>
      <w:r w:rsidR="00190DFD">
        <w:rPr>
          <w:sz w:val="28"/>
          <w:szCs w:val="28"/>
        </w:rPr>
        <w:t>апасное время на пережидание не</w:t>
      </w:r>
      <w:r w:rsidRPr="00190DFD">
        <w:rPr>
          <w:sz w:val="28"/>
          <w:szCs w:val="28"/>
        </w:rPr>
        <w:t>благоприятной погоды, запасные варианты маршрута). Правильный выбор времени суток для прохождения участков пути. Тактика</w:t>
      </w:r>
      <w:r w:rsidR="00190DFD">
        <w:rPr>
          <w:sz w:val="28"/>
          <w:szCs w:val="28"/>
        </w:rPr>
        <w:t xml:space="preserve"> преодоления запланированных пе</w:t>
      </w:r>
      <w:r w:rsidRPr="00190DFD">
        <w:rPr>
          <w:sz w:val="28"/>
          <w:szCs w:val="28"/>
        </w:rPr>
        <w:t>ревалов. Ознакомление участников с планом п</w:t>
      </w:r>
      <w:r w:rsidR="00190DFD">
        <w:rPr>
          <w:sz w:val="28"/>
          <w:szCs w:val="28"/>
        </w:rPr>
        <w:t>ерехода на ближайший день и еже</w:t>
      </w:r>
      <w:r w:rsidRPr="00190DFD">
        <w:rPr>
          <w:sz w:val="28"/>
          <w:szCs w:val="28"/>
        </w:rPr>
        <w:t>дневный разбор пройденного маршрута (в походе).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 xml:space="preserve">Сбор сведений о районе путешествия (об </w:t>
      </w:r>
      <w:r w:rsidR="000E7B62">
        <w:rPr>
          <w:sz w:val="28"/>
          <w:szCs w:val="28"/>
        </w:rPr>
        <w:t>особенностях рельефа, метеоусло</w:t>
      </w:r>
      <w:r w:rsidRPr="00190DFD">
        <w:rPr>
          <w:sz w:val="28"/>
          <w:szCs w:val="28"/>
        </w:rPr>
        <w:t>вий и других местных факторов, влияющих на выбор и прохождение маршрута); связь с местными краеведами, школами, организ</w:t>
      </w:r>
      <w:r w:rsidR="000E7B62">
        <w:rPr>
          <w:sz w:val="28"/>
          <w:szCs w:val="28"/>
        </w:rPr>
        <w:t>ациями. Составление сметы расхо</w:t>
      </w:r>
      <w:r w:rsidRPr="00190DFD">
        <w:rPr>
          <w:sz w:val="28"/>
          <w:szCs w:val="28"/>
        </w:rPr>
        <w:t xml:space="preserve">дов и календарного плана путешествия. Подготовка </w:t>
      </w:r>
      <w:r w:rsidR="000E7B62">
        <w:rPr>
          <w:sz w:val="28"/>
          <w:szCs w:val="28"/>
        </w:rPr>
        <w:t>снаряжения и продуктов пита</w:t>
      </w:r>
      <w:r w:rsidRPr="00190DFD">
        <w:rPr>
          <w:sz w:val="28"/>
          <w:szCs w:val="28"/>
        </w:rPr>
        <w:t>ния. Предпоходная тренировка, тренировочные выходы на местность.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Подготовка писем в адрес образователь</w:t>
      </w:r>
      <w:r w:rsidR="000E7B62">
        <w:rPr>
          <w:sz w:val="28"/>
          <w:szCs w:val="28"/>
        </w:rPr>
        <w:t>ных учреждений (школ, домов дет</w:t>
      </w:r>
      <w:r w:rsidRPr="00190DFD">
        <w:rPr>
          <w:sz w:val="28"/>
          <w:szCs w:val="28"/>
        </w:rPr>
        <w:t>ского творчества и др.) с запросами по уточнению сведений о районе похода и о возможности остановки (ночлега) во время похода.</w:t>
      </w:r>
    </w:p>
    <w:p w:rsidR="000E7B62" w:rsidRDefault="000E7B62">
      <w:pPr>
        <w:pStyle w:val="Heading20"/>
        <w:keepNext/>
        <w:keepLines/>
        <w:shd w:val="clear" w:color="auto" w:fill="auto"/>
        <w:spacing w:before="0" w:after="199" w:line="250" w:lineRule="exact"/>
        <w:ind w:left="2560"/>
        <w:jc w:val="left"/>
      </w:pPr>
      <w:bookmarkStart w:id="4" w:name="bookmark6"/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2560"/>
        <w:jc w:val="left"/>
        <w:rPr>
          <w:b/>
          <w:sz w:val="28"/>
          <w:szCs w:val="28"/>
        </w:rPr>
      </w:pPr>
      <w:r w:rsidRPr="000E7B62">
        <w:rPr>
          <w:b/>
          <w:sz w:val="28"/>
          <w:szCs w:val="28"/>
        </w:rPr>
        <w:t>Учебно-тренировочные спортивные походы.</w:t>
      </w:r>
      <w:bookmarkEnd w:id="4"/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 xml:space="preserve">Укладка рюкзаков, подгонка снаряжения. Работа со снаряжением, уход за снаряжением, его ремонт. Определение мест, пригодных для организации привалов и ночлегов. Развертывание и свертывание лагеря </w:t>
      </w:r>
      <w:r w:rsidR="000E7B62">
        <w:rPr>
          <w:sz w:val="28"/>
          <w:szCs w:val="28"/>
        </w:rPr>
        <w:t>(бивака). Разжигание костра. Оп</w:t>
      </w:r>
      <w:r w:rsidRPr="000E7B62">
        <w:rPr>
          <w:sz w:val="28"/>
          <w:szCs w:val="28"/>
        </w:rPr>
        <w:t xml:space="preserve">ределение цели и района похода. Распределение </w:t>
      </w:r>
      <w:r w:rsidR="000E7B62">
        <w:rPr>
          <w:sz w:val="28"/>
          <w:szCs w:val="28"/>
        </w:rPr>
        <w:t>обязанностей в группе. Составле</w:t>
      </w:r>
      <w:r w:rsidRPr="000E7B62">
        <w:rPr>
          <w:sz w:val="28"/>
          <w:szCs w:val="28"/>
        </w:rPr>
        <w:t>ние плана подготовки похода. Изучение района похода: изучение литературы, карт, отчетов о походах, запросы в местные образовательные и</w:t>
      </w:r>
      <w:r w:rsidR="000E7B62">
        <w:rPr>
          <w:sz w:val="28"/>
          <w:szCs w:val="28"/>
        </w:rPr>
        <w:t xml:space="preserve"> другие учреждения, по</w:t>
      </w:r>
      <w:r w:rsidRPr="000E7B62">
        <w:rPr>
          <w:sz w:val="28"/>
          <w:szCs w:val="28"/>
        </w:rPr>
        <w:t>лучение сведений у людей, прошедших план</w:t>
      </w:r>
      <w:r w:rsidR="000E7B62">
        <w:rPr>
          <w:sz w:val="28"/>
          <w:szCs w:val="28"/>
        </w:rPr>
        <w:t>ируемый маршрут. Разработка мар</w:t>
      </w:r>
      <w:r w:rsidRPr="000E7B62">
        <w:rPr>
          <w:sz w:val="28"/>
          <w:szCs w:val="28"/>
        </w:rPr>
        <w:t>шрута, составление плана-графика движения. П</w:t>
      </w:r>
      <w:r w:rsidR="000E7B62">
        <w:rPr>
          <w:sz w:val="28"/>
          <w:szCs w:val="28"/>
        </w:rPr>
        <w:t>одготовка личного и общественно</w:t>
      </w:r>
      <w:r w:rsidRPr="000E7B62">
        <w:rPr>
          <w:sz w:val="28"/>
          <w:szCs w:val="28"/>
        </w:rPr>
        <w:t>го снаряжения. Составление плана подготовки 1-3-дневного похода. Изучение маршрутов походов. Составление плана-графика движения в 1-3-дневном походе. Подготовка личного и общественного снаряжения. Составление меню и списка продуктов для 1-3-дневного похода. Закупка, фа</w:t>
      </w:r>
      <w:r w:rsidR="000E7B62">
        <w:rPr>
          <w:sz w:val="28"/>
          <w:szCs w:val="28"/>
        </w:rPr>
        <w:t>совка и упаковка продуктов. При</w:t>
      </w:r>
      <w:r w:rsidRPr="000E7B62">
        <w:rPr>
          <w:sz w:val="28"/>
          <w:szCs w:val="28"/>
        </w:rPr>
        <w:t>готовление п</w:t>
      </w:r>
      <w:r w:rsidRPr="000E7B62">
        <w:rPr>
          <w:rStyle w:val="1"/>
          <w:sz w:val="28"/>
          <w:szCs w:val="28"/>
          <w:u w:val="none"/>
        </w:rPr>
        <w:t>ищи</w:t>
      </w:r>
      <w:r w:rsidRPr="000E7B62">
        <w:rPr>
          <w:sz w:val="28"/>
          <w:szCs w:val="28"/>
        </w:rPr>
        <w:t xml:space="preserve"> на костре.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Начиная с тренировочного этапа спортсмены участвуют в зачетных походах.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3420"/>
        <w:jc w:val="left"/>
        <w:rPr>
          <w:sz w:val="28"/>
          <w:szCs w:val="28"/>
        </w:rPr>
      </w:pPr>
      <w:bookmarkStart w:id="5" w:name="bookmark7"/>
      <w:r w:rsidRPr="000E7B62">
        <w:rPr>
          <w:b/>
          <w:sz w:val="28"/>
          <w:szCs w:val="28"/>
        </w:rPr>
        <w:t>Зачетный степенной поход</w:t>
      </w:r>
      <w:r w:rsidRPr="000E7B62">
        <w:rPr>
          <w:sz w:val="28"/>
          <w:szCs w:val="28"/>
        </w:rPr>
        <w:t>.</w:t>
      </w:r>
      <w:bookmarkEnd w:id="5"/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некатегорийном спортивном походе 1 -3 степени сложности. Закрепление на</w:t>
      </w:r>
      <w:r w:rsidR="000E7B62">
        <w:rPr>
          <w:sz w:val="28"/>
          <w:szCs w:val="28"/>
        </w:rPr>
        <w:t xml:space="preserve"> практике технических и тактиче</w:t>
      </w:r>
      <w:r w:rsidRPr="000E7B62">
        <w:rPr>
          <w:sz w:val="28"/>
          <w:szCs w:val="28"/>
        </w:rPr>
        <w:t>ских приемов преодоления локальных и продо</w:t>
      </w:r>
      <w:r w:rsidR="000E7B62">
        <w:rPr>
          <w:sz w:val="28"/>
          <w:szCs w:val="28"/>
        </w:rPr>
        <w:t>лжительных препятствий. Ориенти</w:t>
      </w:r>
      <w:r w:rsidRPr="000E7B62">
        <w:rPr>
          <w:sz w:val="28"/>
          <w:szCs w:val="28"/>
        </w:rPr>
        <w:t>рование в горной местности. Работа с компасом и картой. Приготовление пищи в условиях пересеченной местности.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2860"/>
        <w:jc w:val="left"/>
        <w:rPr>
          <w:b/>
          <w:sz w:val="28"/>
          <w:szCs w:val="28"/>
        </w:rPr>
      </w:pPr>
      <w:bookmarkStart w:id="6" w:name="bookmark8"/>
      <w:r w:rsidRPr="000E7B62">
        <w:rPr>
          <w:b/>
          <w:sz w:val="28"/>
          <w:szCs w:val="28"/>
        </w:rPr>
        <w:t>Зачетный поход 1 категории сложности.</w:t>
      </w:r>
      <w:bookmarkEnd w:id="6"/>
    </w:p>
    <w:p w:rsidR="007D4053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1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 xml:space="preserve">стности. Работа с компасом и </w:t>
      </w:r>
      <w:r w:rsidRPr="000E7B62">
        <w:rPr>
          <w:sz w:val="28"/>
          <w:szCs w:val="28"/>
        </w:rPr>
        <w:lastRenderedPageBreak/>
        <w:t>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</w:t>
      </w:r>
      <w:r w:rsidR="000E7B62">
        <w:rPr>
          <w:sz w:val="28"/>
          <w:szCs w:val="28"/>
        </w:rPr>
        <w:t xml:space="preserve"> снаряжения. </w:t>
      </w:r>
      <w:r w:rsidRPr="000E7B62">
        <w:rPr>
          <w:sz w:val="28"/>
          <w:szCs w:val="28"/>
        </w:rPr>
        <w:t>Проведение отчетного вечера, подготовка газеты или выставки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5"/>
        <w:shd w:val="clear" w:color="auto" w:fill="auto"/>
        <w:spacing w:after="0"/>
        <w:ind w:left="1940" w:firstLine="0"/>
        <w:jc w:val="left"/>
        <w:rPr>
          <w:sz w:val="28"/>
          <w:szCs w:val="28"/>
        </w:rPr>
      </w:pPr>
      <w:r w:rsidRPr="000E7B62">
        <w:rPr>
          <w:b/>
          <w:sz w:val="28"/>
          <w:szCs w:val="28"/>
        </w:rPr>
        <w:t>Зачетный категорийный поход 1 категории сложности</w:t>
      </w:r>
      <w:r w:rsidRPr="000E7B62">
        <w:rPr>
          <w:sz w:val="28"/>
          <w:szCs w:val="28"/>
        </w:rPr>
        <w:t>.</w:t>
      </w:r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1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 снаряжения. Проведение отчетного вечера, подготовка газеты или выставки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1940"/>
        <w:jc w:val="left"/>
        <w:rPr>
          <w:b/>
          <w:sz w:val="28"/>
          <w:szCs w:val="28"/>
        </w:rPr>
      </w:pPr>
      <w:bookmarkStart w:id="7" w:name="bookmark9"/>
      <w:r w:rsidRPr="000E7B62">
        <w:rPr>
          <w:b/>
          <w:sz w:val="28"/>
          <w:szCs w:val="28"/>
        </w:rPr>
        <w:t>Зачетный категорийный поход 2 категории сложности.</w:t>
      </w:r>
      <w:bookmarkEnd w:id="7"/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2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Проведение отчетного в</w:t>
      </w:r>
      <w:r w:rsidR="000E7B62">
        <w:rPr>
          <w:sz w:val="28"/>
          <w:szCs w:val="28"/>
        </w:rPr>
        <w:t>ечера, подготовка газеты или вы</w:t>
      </w:r>
      <w:r w:rsidRPr="000E7B62">
        <w:rPr>
          <w:sz w:val="28"/>
          <w:szCs w:val="28"/>
        </w:rPr>
        <w:t>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1940"/>
        <w:jc w:val="left"/>
        <w:rPr>
          <w:sz w:val="28"/>
          <w:szCs w:val="28"/>
        </w:rPr>
      </w:pPr>
      <w:bookmarkStart w:id="8" w:name="bookmark10"/>
      <w:r w:rsidRPr="000E7B62">
        <w:rPr>
          <w:b/>
          <w:sz w:val="28"/>
          <w:szCs w:val="28"/>
        </w:rPr>
        <w:t>Зачетный категорийный поход 3 категории сложности</w:t>
      </w:r>
      <w:r w:rsidRPr="000E7B62">
        <w:rPr>
          <w:sz w:val="28"/>
          <w:szCs w:val="28"/>
        </w:rPr>
        <w:t>.</w:t>
      </w:r>
      <w:bookmarkEnd w:id="8"/>
    </w:p>
    <w:p w:rsidR="007D4053" w:rsidRPr="000E7B62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3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 снаряжения. Проведение отчетного вечера, подготовка газеты или выставки по итогам похода. Составление отчета о проведенном походе.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3680"/>
        <w:jc w:val="left"/>
        <w:rPr>
          <w:sz w:val="28"/>
          <w:szCs w:val="28"/>
        </w:rPr>
      </w:pPr>
      <w:bookmarkStart w:id="9" w:name="bookmark11"/>
      <w:r w:rsidRPr="000E7B62">
        <w:rPr>
          <w:b/>
          <w:sz w:val="28"/>
          <w:szCs w:val="28"/>
        </w:rPr>
        <w:t>Участие в соревнованиях</w:t>
      </w:r>
      <w:r w:rsidRPr="000E7B62">
        <w:rPr>
          <w:sz w:val="28"/>
          <w:szCs w:val="28"/>
        </w:rPr>
        <w:t>.</w:t>
      </w:r>
      <w:bookmarkEnd w:id="9"/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Организация слетов, судейская коллегия, участники. Положения о слете и соревнованиях, условия проведения. Выбор мес</w:t>
      </w:r>
      <w:r w:rsidR="000E7B62">
        <w:rPr>
          <w:sz w:val="28"/>
          <w:szCs w:val="28"/>
        </w:rPr>
        <w:t>та проведения, размещения участ</w:t>
      </w:r>
      <w:r w:rsidRPr="000E7B62">
        <w:rPr>
          <w:sz w:val="28"/>
          <w:szCs w:val="28"/>
        </w:rPr>
        <w:t>ников и судей, оборудование места соревнован</w:t>
      </w:r>
      <w:r w:rsidR="000E7B62">
        <w:rPr>
          <w:sz w:val="28"/>
          <w:szCs w:val="28"/>
        </w:rPr>
        <w:t>ий. Порядок проведения, информа</w:t>
      </w:r>
      <w:r w:rsidRPr="000E7B62">
        <w:rPr>
          <w:sz w:val="28"/>
          <w:szCs w:val="28"/>
        </w:rPr>
        <w:t>ция. Подведение итогов и награждение победителей. Медицинское обеспечение. Охрана природы. Подготовка инвентаря и обору</w:t>
      </w:r>
      <w:r w:rsidR="000E7B62">
        <w:rPr>
          <w:sz w:val="28"/>
          <w:szCs w:val="28"/>
        </w:rPr>
        <w:t>дования, необходимого для прове</w:t>
      </w:r>
      <w:r w:rsidRPr="000E7B62">
        <w:rPr>
          <w:sz w:val="28"/>
          <w:szCs w:val="28"/>
        </w:rPr>
        <w:t>дения соревнования и оформления мест провед</w:t>
      </w:r>
      <w:r w:rsidR="000E7B62">
        <w:rPr>
          <w:sz w:val="28"/>
          <w:szCs w:val="28"/>
        </w:rPr>
        <w:t>ения. Виды туристских соревнова</w:t>
      </w:r>
      <w:r w:rsidRPr="000E7B62">
        <w:rPr>
          <w:sz w:val="28"/>
          <w:szCs w:val="28"/>
        </w:rPr>
        <w:t>ний и особенности их проведения. Понятие о дистанции, этапах, зависимость их сложности от уровня подготовки участников. Ли</w:t>
      </w:r>
      <w:r w:rsidR="000E7B62">
        <w:rPr>
          <w:sz w:val="28"/>
          <w:szCs w:val="28"/>
        </w:rPr>
        <w:t>чное и командное снаряжение уча</w:t>
      </w:r>
      <w:r w:rsidRPr="000E7B62">
        <w:rPr>
          <w:sz w:val="28"/>
          <w:szCs w:val="28"/>
        </w:rPr>
        <w:t xml:space="preserve">стников. </w:t>
      </w:r>
      <w:r w:rsidRPr="000E7B62">
        <w:rPr>
          <w:sz w:val="28"/>
          <w:szCs w:val="28"/>
        </w:rPr>
        <w:lastRenderedPageBreak/>
        <w:t>Меры безопасности при проведении туристских слетов и соревнований.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5"/>
        <w:shd w:val="clear" w:color="auto" w:fill="auto"/>
        <w:spacing w:after="0"/>
        <w:ind w:left="1740" w:firstLine="0"/>
        <w:jc w:val="left"/>
        <w:rPr>
          <w:b/>
          <w:sz w:val="28"/>
          <w:szCs w:val="28"/>
        </w:rPr>
      </w:pPr>
      <w:r w:rsidRPr="000E7B62">
        <w:rPr>
          <w:b/>
          <w:sz w:val="28"/>
          <w:szCs w:val="28"/>
        </w:rPr>
        <w:t>Участие в учебно-тренировочных спортивных походах.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Обучение технике спуска со склонов в высокой, основной и низкой стой</w:t>
      </w:r>
      <w:r w:rsidR="000E7B62">
        <w:rPr>
          <w:sz w:val="28"/>
          <w:szCs w:val="28"/>
        </w:rPr>
        <w:t>ках. Обучение преодолению подъе</w:t>
      </w:r>
      <w:r w:rsidRPr="000E7B62">
        <w:rPr>
          <w:sz w:val="28"/>
          <w:szCs w:val="28"/>
        </w:rPr>
        <w:t>мов «елочкой», «полуелочкой», «лесенкой», ступающим шаг</w:t>
      </w:r>
      <w:r w:rsidR="000E7B62">
        <w:rPr>
          <w:sz w:val="28"/>
          <w:szCs w:val="28"/>
        </w:rPr>
        <w:t>ом. Обучение поворо</w:t>
      </w:r>
      <w:r w:rsidRPr="000E7B62">
        <w:rPr>
          <w:sz w:val="28"/>
          <w:szCs w:val="28"/>
        </w:rPr>
        <w:t>там на месте и в движении.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Вязка узлов. Навесная, параллельная переправа. Переправа по бревну.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 xml:space="preserve">Естественные препятствия. Преодоление </w:t>
      </w:r>
      <w:r w:rsidR="000E7B62">
        <w:rPr>
          <w:sz w:val="28"/>
          <w:szCs w:val="28"/>
        </w:rPr>
        <w:t>препятствий. Движение по различ</w:t>
      </w:r>
      <w:r w:rsidRPr="000E7B62">
        <w:rPr>
          <w:sz w:val="28"/>
          <w:szCs w:val="28"/>
        </w:rPr>
        <w:t>ной местности.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Подъем и спуск по перилам. Переправа через болото по кочкам и по жердям. Траверс склона по перилам и с помощью альпенштока.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Вождение велосипеда. Преодоление различных препятствий на велосипеде.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Управление катамараном, байдаркой.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Игры с различными упражнениями туристской техники.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Походы выходного дня.</w:t>
      </w:r>
    </w:p>
    <w:p w:rsidR="007D4053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Туристические походы 1-3 дня. Туристская техника: движение по ровной, по сильно пересеченной местности, по лесу через кустарники и завалы, движение по заболоченной местности, движение по дорогам, т</w:t>
      </w:r>
      <w:r w:rsidR="000E7B62">
        <w:rPr>
          <w:sz w:val="28"/>
          <w:szCs w:val="28"/>
        </w:rPr>
        <w:t>ропам и без троп. Техника водно</w:t>
      </w:r>
      <w:r w:rsidRPr="000E7B62">
        <w:rPr>
          <w:sz w:val="28"/>
          <w:szCs w:val="28"/>
        </w:rPr>
        <w:t>го туризма. Движение по склонам различной к</w:t>
      </w:r>
      <w:r w:rsidR="000E7B62">
        <w:rPr>
          <w:sz w:val="28"/>
          <w:szCs w:val="28"/>
        </w:rPr>
        <w:t xml:space="preserve">рутизны и с различными почвенно- </w:t>
      </w:r>
      <w:r w:rsidRPr="000E7B62">
        <w:rPr>
          <w:sz w:val="28"/>
          <w:szCs w:val="28"/>
        </w:rPr>
        <w:t>растительными условиями. Прохождение разли</w:t>
      </w:r>
      <w:r w:rsidR="000E7B62">
        <w:rPr>
          <w:sz w:val="28"/>
          <w:szCs w:val="28"/>
        </w:rPr>
        <w:t>чных этапов соревнований по тех</w:t>
      </w:r>
      <w:r w:rsidRPr="000E7B62">
        <w:rPr>
          <w:sz w:val="28"/>
          <w:szCs w:val="28"/>
        </w:rPr>
        <w:t>нике туризма: спуски и подъемы, траверс склонов,</w:t>
      </w:r>
      <w:r w:rsidR="000E7B62">
        <w:rPr>
          <w:sz w:val="28"/>
          <w:szCs w:val="28"/>
        </w:rPr>
        <w:t xml:space="preserve"> переправы и т.д. Игры с различ</w:t>
      </w:r>
      <w:r w:rsidRPr="000E7B62">
        <w:rPr>
          <w:sz w:val="28"/>
          <w:szCs w:val="28"/>
        </w:rPr>
        <w:t>ными упражнениями туристской техники. Прохождение этапов подъем, траверс, спуск. Техника страховки на этапе. Техника р</w:t>
      </w:r>
      <w:r w:rsidR="000475A6">
        <w:rPr>
          <w:sz w:val="28"/>
          <w:szCs w:val="28"/>
        </w:rPr>
        <w:t>аботы с карабинами различных ви</w:t>
      </w:r>
      <w:r w:rsidRPr="000E7B62">
        <w:rPr>
          <w:sz w:val="28"/>
          <w:szCs w:val="28"/>
        </w:rPr>
        <w:t xml:space="preserve">дов. Техника работы и организации страховки на этапах переправа по бревну через реку и сухой овраг. Техника работы в страховочных системах различных видов. Техника организации страховки и работы на этапе брод через реку по перилам и стенкой. Техника использования различных схватывающих узлов. Техника работы с динамическими и статическими веревками на </w:t>
      </w:r>
      <w:r w:rsidR="000475A6">
        <w:rPr>
          <w:sz w:val="28"/>
          <w:szCs w:val="28"/>
        </w:rPr>
        <w:t>различных этапах. Техника движе</w:t>
      </w:r>
      <w:r w:rsidRPr="000E7B62">
        <w:rPr>
          <w:sz w:val="28"/>
          <w:szCs w:val="28"/>
        </w:rPr>
        <w:t>ния по навесной переправе. Техника организации</w:t>
      </w:r>
      <w:r w:rsidR="000475A6">
        <w:rPr>
          <w:sz w:val="28"/>
          <w:szCs w:val="28"/>
        </w:rPr>
        <w:t xml:space="preserve"> подъема и спуска. Техника рабо</w:t>
      </w:r>
      <w:r w:rsidRPr="000E7B62">
        <w:rPr>
          <w:sz w:val="28"/>
          <w:szCs w:val="28"/>
        </w:rPr>
        <w:t>ты на скальном рельефе. Техника работы на искусственном рельефе. Работа со спусковыми устройствами. Прохождение дистанции 2 класса. Совершенствование навыков преодоления естественных препятствий, организации страховки и само- страховки при прохождении опасных участков.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</w:p>
    <w:p w:rsidR="007D4053" w:rsidRPr="00A07426" w:rsidRDefault="005A4309" w:rsidP="00A07426">
      <w:pPr>
        <w:pStyle w:val="5"/>
        <w:shd w:val="clear" w:color="auto" w:fill="auto"/>
        <w:spacing w:after="0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2554E5" w:rsidRPr="00A07426">
        <w:rPr>
          <w:b/>
          <w:sz w:val="28"/>
          <w:szCs w:val="28"/>
        </w:rPr>
        <w:t>Специальные навыки.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Подгонка снаряжения. Работа со снаря</w:t>
      </w:r>
      <w:r w:rsidR="00A07426">
        <w:rPr>
          <w:sz w:val="28"/>
          <w:szCs w:val="28"/>
        </w:rPr>
        <w:t>жением. Уход за снаряжением. Ре</w:t>
      </w:r>
      <w:r w:rsidRPr="00A07426">
        <w:rPr>
          <w:sz w:val="28"/>
          <w:szCs w:val="28"/>
        </w:rPr>
        <w:t>монт снаряжения.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с топором, пилой при заготовке дров. Правила хранения и переноски колющих и режущих предметов.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Приготовление п</w:t>
      </w:r>
      <w:r w:rsidRPr="00A07426">
        <w:rPr>
          <w:rStyle w:val="1"/>
          <w:sz w:val="28"/>
          <w:szCs w:val="28"/>
          <w:u w:val="none"/>
        </w:rPr>
        <w:t>ищи</w:t>
      </w:r>
      <w:r w:rsidRPr="00A07426">
        <w:rPr>
          <w:sz w:val="28"/>
          <w:szCs w:val="28"/>
        </w:rPr>
        <w:t xml:space="preserve"> в природных условиях.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Выполнение обязанностей: командир гру</w:t>
      </w:r>
      <w:r w:rsidR="00A07426">
        <w:rPr>
          <w:sz w:val="28"/>
          <w:szCs w:val="28"/>
        </w:rPr>
        <w:t>ппы, проводник (штурман), дежур</w:t>
      </w:r>
      <w:r w:rsidRPr="00A07426">
        <w:rPr>
          <w:sz w:val="28"/>
          <w:szCs w:val="28"/>
        </w:rPr>
        <w:t>ный по кухне, санитар, фотограф (корреспондент).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 xml:space="preserve">Планирование путей прохождения дистанции при использовании </w:t>
      </w:r>
      <w:r w:rsidRPr="00A07426">
        <w:rPr>
          <w:sz w:val="28"/>
          <w:szCs w:val="28"/>
        </w:rPr>
        <w:lastRenderedPageBreak/>
        <w:t>линейных ориентиров. Выбор пути движения между КП.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Использование соперника при выходе на КП. Раскладка сил на дистанции</w:t>
      </w:r>
      <w:r w:rsidR="00A07426">
        <w:rPr>
          <w:sz w:val="28"/>
          <w:szCs w:val="28"/>
        </w:rPr>
        <w:t xml:space="preserve"> </w:t>
      </w:r>
      <w:r w:rsidRPr="00A07426">
        <w:rPr>
          <w:sz w:val="28"/>
          <w:szCs w:val="28"/>
        </w:rPr>
        <w:t>соревнований. Особенности тактики в раз</w:t>
      </w:r>
      <w:r w:rsidR="00A07426">
        <w:rPr>
          <w:sz w:val="28"/>
          <w:szCs w:val="28"/>
        </w:rPr>
        <w:t>личных видах соревнований по ту</w:t>
      </w:r>
      <w:r w:rsidRPr="00A07426">
        <w:rPr>
          <w:sz w:val="28"/>
          <w:szCs w:val="28"/>
        </w:rPr>
        <w:t>ризму.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Прохождение этапов подъем, траверс, спуск.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 xml:space="preserve">Страховка на этапе. Работа с карабинами </w:t>
      </w:r>
      <w:r w:rsidR="00A07426">
        <w:rPr>
          <w:sz w:val="28"/>
          <w:szCs w:val="28"/>
        </w:rPr>
        <w:t>различных видов. Техника исполь</w:t>
      </w:r>
      <w:r w:rsidRPr="00A07426">
        <w:rPr>
          <w:sz w:val="28"/>
          <w:szCs w:val="28"/>
        </w:rPr>
        <w:t>зования карабинов с байонетными муфтами на различных этапах.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в страховочных системах различных видов.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Движение по ровной, по сильно пересеченной местнос</w:t>
      </w:r>
      <w:r w:rsidR="00A07426">
        <w:rPr>
          <w:sz w:val="28"/>
          <w:szCs w:val="28"/>
        </w:rPr>
        <w:t>ти, по лесу через кус</w:t>
      </w:r>
      <w:r w:rsidRPr="00A07426">
        <w:rPr>
          <w:sz w:val="28"/>
          <w:szCs w:val="28"/>
        </w:rPr>
        <w:t>тарники и завалы, движение по заболоченной местности, движение по дорогам, тропам и без троп, по лесу через кустарники и завалы, движение по заболоченной местности, движение по дорогам, тропам и без троп.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и организация страховки на этапах переправа по бревну через реку и сухой овраг.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Организация страховки и работы на этапе брод через реку по перилам и стенкой. Устройство перил. Порядок и техника движения вброд вдоль перил.</w:t>
      </w:r>
    </w:p>
    <w:p w:rsidR="007D4053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Техника движения по навесной переправе.</w:t>
      </w:r>
    </w:p>
    <w:p w:rsidR="00A07426" w:rsidRPr="00A07426" w:rsidRDefault="00A07426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</w:p>
    <w:p w:rsidR="007D4053" w:rsidRPr="00A07426" w:rsidRDefault="002554E5" w:rsidP="00A07426">
      <w:pPr>
        <w:pStyle w:val="Heading20"/>
        <w:keepNext/>
        <w:keepLines/>
        <w:shd w:val="clear" w:color="auto" w:fill="auto"/>
        <w:spacing w:before="0" w:after="0"/>
        <w:ind w:left="2860"/>
        <w:jc w:val="left"/>
        <w:rPr>
          <w:b/>
          <w:sz w:val="28"/>
          <w:szCs w:val="28"/>
        </w:rPr>
      </w:pPr>
      <w:bookmarkStart w:id="10" w:name="bookmark12"/>
      <w:r w:rsidRPr="00A07426">
        <w:rPr>
          <w:b/>
          <w:sz w:val="28"/>
          <w:szCs w:val="28"/>
        </w:rPr>
        <w:t>Основы ведения спасательных работ</w:t>
      </w:r>
      <w:bookmarkEnd w:id="10"/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92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 xml:space="preserve">Экипировка спасателей: снаряжение, </w:t>
      </w:r>
      <w:r w:rsidR="00A07426">
        <w:rPr>
          <w:sz w:val="28"/>
          <w:szCs w:val="28"/>
        </w:rPr>
        <w:t>инструменты, средства поиска по</w:t>
      </w:r>
      <w:r w:rsidRPr="00A07426">
        <w:rPr>
          <w:sz w:val="28"/>
          <w:szCs w:val="28"/>
        </w:rPr>
        <w:t>страдавших, средства связи, средства защиты с</w:t>
      </w:r>
      <w:r w:rsidR="00A07426">
        <w:rPr>
          <w:sz w:val="28"/>
          <w:szCs w:val="28"/>
        </w:rPr>
        <w:t>пасателей. Передвижение спасате</w:t>
      </w:r>
      <w:r w:rsidRPr="00A07426">
        <w:rPr>
          <w:sz w:val="28"/>
          <w:szCs w:val="28"/>
        </w:rPr>
        <w:t>лей к месту и в зоне проведения ПСР: Средства</w:t>
      </w:r>
      <w:r w:rsidR="00A07426">
        <w:rPr>
          <w:sz w:val="28"/>
          <w:szCs w:val="28"/>
        </w:rPr>
        <w:t xml:space="preserve"> доставки спасателей. Передвиже</w:t>
      </w:r>
      <w:r w:rsidRPr="00A07426">
        <w:rPr>
          <w:sz w:val="28"/>
          <w:szCs w:val="28"/>
        </w:rPr>
        <w:t>ние по пересеченной местности, в условиях завалов, в стесненных условиях, по снегу, по льду, по болотам. Определение безо</w:t>
      </w:r>
      <w:r w:rsidR="00A07426">
        <w:rPr>
          <w:sz w:val="28"/>
          <w:szCs w:val="28"/>
        </w:rPr>
        <w:t>пасной толщины льда и передвиже</w:t>
      </w:r>
      <w:r w:rsidRPr="00A07426">
        <w:rPr>
          <w:sz w:val="28"/>
          <w:szCs w:val="28"/>
        </w:rPr>
        <w:t xml:space="preserve">ние группы по льду. Организация и проведение </w:t>
      </w:r>
      <w:r w:rsidR="00A07426">
        <w:rPr>
          <w:sz w:val="28"/>
          <w:szCs w:val="28"/>
        </w:rPr>
        <w:t>поиска пострадавших: способы по</w:t>
      </w:r>
      <w:r w:rsidRPr="00A07426">
        <w:rPr>
          <w:sz w:val="28"/>
          <w:szCs w:val="28"/>
        </w:rPr>
        <w:t>иска пострадавших: визуальный, слуховой, с и</w:t>
      </w:r>
      <w:r w:rsidR="00A07426">
        <w:rPr>
          <w:sz w:val="28"/>
          <w:szCs w:val="28"/>
        </w:rPr>
        <w:t>спользованием специальных прибо</w:t>
      </w:r>
      <w:r w:rsidRPr="00A07426">
        <w:rPr>
          <w:sz w:val="28"/>
          <w:szCs w:val="28"/>
        </w:rPr>
        <w:t>ров, прочесывание местности, поиск по следу, з</w:t>
      </w:r>
      <w:r w:rsidR="00A07426">
        <w:rPr>
          <w:sz w:val="28"/>
          <w:szCs w:val="28"/>
        </w:rPr>
        <w:t>ондирование. В лесу провести по</w:t>
      </w:r>
      <w:r w:rsidRPr="00A07426">
        <w:rPr>
          <w:sz w:val="28"/>
          <w:szCs w:val="28"/>
        </w:rPr>
        <w:t>иск пострадавшего способом прочесывание местности. Определение расстояния до предмета по звуку. Поисково-спасательные работы: поисково-спасательные работы в лесу. Наведение навесной переправы. Полиспаст. Переправа пострадавшего по навесной переправе. Страховка. Виды веревок.</w:t>
      </w:r>
      <w:r w:rsidR="00A07426">
        <w:rPr>
          <w:sz w:val="28"/>
          <w:szCs w:val="28"/>
        </w:rPr>
        <w:t xml:space="preserve"> Прочность веревки. Узлы, приме</w:t>
      </w:r>
      <w:r w:rsidRPr="00A07426">
        <w:rPr>
          <w:sz w:val="28"/>
          <w:szCs w:val="28"/>
        </w:rPr>
        <w:t>няемые в туризме, альпинизме: встречный, прямой, шкотовый, Брам-шкотовый, проводника, восьмерка, схватывающий, булинь,</w:t>
      </w:r>
      <w:r w:rsidR="00A07426">
        <w:rPr>
          <w:sz w:val="28"/>
          <w:szCs w:val="28"/>
        </w:rPr>
        <w:t xml:space="preserve"> стремя. Транспортировка постра</w:t>
      </w:r>
      <w:r w:rsidRPr="00A07426">
        <w:rPr>
          <w:sz w:val="28"/>
          <w:szCs w:val="28"/>
        </w:rPr>
        <w:t>давших: способы транспортировки пострадавшего; подготовка пострадавшего к транспортировке; положение пострадавшего пр</w:t>
      </w:r>
      <w:r w:rsidR="00A07426">
        <w:rPr>
          <w:sz w:val="28"/>
          <w:szCs w:val="28"/>
        </w:rPr>
        <w:t>и транспортировке; выбор маршру</w:t>
      </w:r>
      <w:r w:rsidRPr="00A07426">
        <w:rPr>
          <w:sz w:val="28"/>
          <w:szCs w:val="28"/>
        </w:rPr>
        <w:t>та; обеспечение безопасности пострадавшего. Преодоление препятствий, контроль за состоянием пострадавшего. Транспортировка</w:t>
      </w:r>
      <w:r w:rsidR="00A07426">
        <w:rPr>
          <w:sz w:val="28"/>
          <w:szCs w:val="28"/>
        </w:rPr>
        <w:t xml:space="preserve"> пострадавшего способом: на спи</w:t>
      </w:r>
      <w:r w:rsidRPr="00A07426">
        <w:rPr>
          <w:sz w:val="28"/>
          <w:szCs w:val="28"/>
        </w:rPr>
        <w:t>не, на руках, на плечах, с помощью шеста, волок</w:t>
      </w:r>
      <w:r w:rsidR="00A07426">
        <w:rPr>
          <w:sz w:val="28"/>
          <w:szCs w:val="28"/>
        </w:rPr>
        <w:t>ом на плотной ткани, с использованием подручных средств.</w:t>
      </w:r>
    </w:p>
    <w:p w:rsidR="007D4053" w:rsidRDefault="005A4309" w:rsidP="00A07426">
      <w:pPr>
        <w:pStyle w:val="Heading20"/>
        <w:keepNext/>
        <w:keepLines/>
        <w:shd w:val="clear" w:color="auto" w:fill="auto"/>
        <w:spacing w:before="0" w:after="232" w:line="250" w:lineRule="exact"/>
      </w:pPr>
      <w:bookmarkStart w:id="11" w:name="bookmark13"/>
      <w:r>
        <w:rPr>
          <w:b/>
          <w:sz w:val="28"/>
          <w:szCs w:val="28"/>
        </w:rPr>
        <w:t>3.3.</w:t>
      </w:r>
      <w:r w:rsidR="002554E5" w:rsidRPr="00A07426">
        <w:rPr>
          <w:b/>
          <w:sz w:val="28"/>
          <w:szCs w:val="28"/>
        </w:rPr>
        <w:t>Работа со спортивным и специальным оборудованием</w:t>
      </w:r>
      <w:r w:rsidR="002554E5">
        <w:t>.</w:t>
      </w:r>
      <w:bookmarkEnd w:id="11"/>
    </w:p>
    <w:p w:rsidR="007D4053" w:rsidRPr="003C32D9" w:rsidRDefault="002554E5" w:rsidP="003C32D9">
      <w:pPr>
        <w:pStyle w:val="5"/>
        <w:shd w:val="clear" w:color="auto" w:fill="auto"/>
        <w:spacing w:after="0"/>
        <w:ind w:left="23" w:firstLine="70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Карта. Спортивная карта. Компас.</w:t>
      </w:r>
    </w:p>
    <w:p w:rsidR="007D4053" w:rsidRPr="003C32D9" w:rsidRDefault="002554E5" w:rsidP="003C32D9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 xml:space="preserve">Учебный тренажер. Позволяет нагружать </w:t>
      </w:r>
      <w:r w:rsidR="003C32D9">
        <w:rPr>
          <w:sz w:val="28"/>
          <w:szCs w:val="28"/>
        </w:rPr>
        <w:t>голову во время выполнения физи</w:t>
      </w:r>
      <w:r w:rsidRPr="003C32D9">
        <w:rPr>
          <w:sz w:val="28"/>
          <w:szCs w:val="28"/>
        </w:rPr>
        <w:t>ческих упражнений, сочетать физическую нагруз</w:t>
      </w:r>
      <w:r w:rsidR="003C32D9">
        <w:rPr>
          <w:sz w:val="28"/>
          <w:szCs w:val="28"/>
        </w:rPr>
        <w:t>ку с интеллектуальной деятельно</w:t>
      </w:r>
      <w:r w:rsidRPr="003C32D9">
        <w:rPr>
          <w:sz w:val="28"/>
          <w:szCs w:val="28"/>
        </w:rPr>
        <w:t xml:space="preserve">стью. Упражнения тренажеры представляют собой карточки с </w:t>
      </w:r>
      <w:r w:rsidRPr="003C32D9">
        <w:rPr>
          <w:sz w:val="28"/>
          <w:szCs w:val="28"/>
        </w:rPr>
        <w:lastRenderedPageBreak/>
        <w:t>заданиями, которые обучающийся может изготовить самостоятельно.</w:t>
      </w:r>
    </w:p>
    <w:p w:rsidR="007D4053" w:rsidRPr="003C32D9" w:rsidRDefault="002554E5" w:rsidP="003C32D9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Упражнения могут выполняться: без учета времени, с учетом времени, с учетом времени и в соревновании с партнером. При этом на первом этапе - сидя за столом, на втором - во время выполнения физических упражнений или во время отдыха между упражнениями, на третьем - наличие соревновательного момента, соревнуясь друг с другом на точность и время.</w:t>
      </w:r>
    </w:p>
    <w:p w:rsidR="007D4053" w:rsidRDefault="002554E5" w:rsidP="003C32D9">
      <w:pPr>
        <w:pStyle w:val="5"/>
        <w:shd w:val="clear" w:color="auto" w:fill="auto"/>
        <w:spacing w:after="0"/>
        <w:ind w:left="23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Учебные трассы</w:t>
      </w:r>
      <w:r w:rsidR="003C32D9">
        <w:rPr>
          <w:sz w:val="28"/>
          <w:szCs w:val="28"/>
        </w:rPr>
        <w:t xml:space="preserve"> </w:t>
      </w:r>
      <w:r w:rsidRPr="003C32D9">
        <w:rPr>
          <w:sz w:val="28"/>
          <w:szCs w:val="28"/>
        </w:rPr>
        <w:t xml:space="preserve"> (скалодромы, переправы и т.п.).</w:t>
      </w:r>
    </w:p>
    <w:p w:rsidR="003C32D9" w:rsidRPr="003C32D9" w:rsidRDefault="003C32D9" w:rsidP="003C32D9">
      <w:pPr>
        <w:pStyle w:val="5"/>
        <w:shd w:val="clear" w:color="auto" w:fill="auto"/>
        <w:spacing w:after="0"/>
        <w:ind w:left="23" w:firstLine="680"/>
        <w:jc w:val="both"/>
        <w:rPr>
          <w:sz w:val="28"/>
          <w:szCs w:val="28"/>
        </w:rPr>
      </w:pPr>
    </w:p>
    <w:p w:rsidR="007D4053" w:rsidRPr="003C32D9" w:rsidRDefault="005A4309">
      <w:pPr>
        <w:pStyle w:val="Heading20"/>
        <w:keepNext/>
        <w:keepLines/>
        <w:shd w:val="clear" w:color="auto" w:fill="auto"/>
        <w:spacing w:before="0" w:after="159" w:line="250" w:lineRule="exact"/>
        <w:ind w:left="20"/>
        <w:rPr>
          <w:b/>
          <w:sz w:val="28"/>
          <w:szCs w:val="28"/>
        </w:rPr>
      </w:pPr>
      <w:bookmarkStart w:id="12" w:name="bookmark14"/>
      <w:r>
        <w:rPr>
          <w:b/>
          <w:sz w:val="28"/>
          <w:szCs w:val="28"/>
        </w:rPr>
        <w:t>3.4.</w:t>
      </w:r>
      <w:r w:rsidR="002554E5" w:rsidRPr="003C32D9">
        <w:rPr>
          <w:b/>
          <w:sz w:val="28"/>
          <w:szCs w:val="28"/>
        </w:rPr>
        <w:t>Самостоятельная работа обучающихся.</w:t>
      </w:r>
      <w:bookmarkEnd w:id="12"/>
    </w:p>
    <w:p w:rsidR="007D4053" w:rsidRPr="00BA1F60" w:rsidRDefault="002554E5" w:rsidP="00BA1F60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Задание на самостоятельную работу обучающимся могут даваться тренером- преподавателем во время учебно-тренировочного процесса на отработку того или иного элемента при достаточных знаниях об отрабатываемом элементе, правилах выполнения, мерах безопасности, а также в качестве домашнего задания. При этом обязателен всесторонний контроль качества выполнения задания с последующим анализом и разбором допущенных неточностей и ошибок в выполнении данного задания.</w:t>
      </w:r>
    </w:p>
    <w:p w:rsidR="00BA1F60" w:rsidRDefault="00BA1F60">
      <w:pPr>
        <w:pStyle w:val="Heading20"/>
        <w:keepNext/>
        <w:keepLines/>
        <w:shd w:val="clear" w:color="auto" w:fill="auto"/>
        <w:spacing w:before="0" w:after="150" w:line="250" w:lineRule="exact"/>
        <w:ind w:left="3420"/>
        <w:jc w:val="left"/>
      </w:pPr>
      <w:bookmarkStart w:id="13" w:name="bookmark15"/>
    </w:p>
    <w:p w:rsidR="007D4053" w:rsidRPr="00BA1F60" w:rsidRDefault="002554E5" w:rsidP="00BA1F60">
      <w:pPr>
        <w:pStyle w:val="Heading20"/>
        <w:keepNext/>
        <w:keepLines/>
        <w:shd w:val="clear" w:color="auto" w:fill="auto"/>
        <w:spacing w:before="0" w:after="0"/>
        <w:ind w:left="3420"/>
        <w:jc w:val="left"/>
        <w:rPr>
          <w:b/>
          <w:sz w:val="28"/>
          <w:szCs w:val="28"/>
        </w:rPr>
      </w:pPr>
      <w:r w:rsidRPr="00BA1F60">
        <w:rPr>
          <w:b/>
          <w:sz w:val="28"/>
          <w:szCs w:val="28"/>
        </w:rPr>
        <w:t>Медицинское обеспечение</w:t>
      </w:r>
      <w:bookmarkEnd w:id="13"/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56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Мед</w:t>
      </w:r>
      <w:r w:rsidRPr="00BA1F60">
        <w:rPr>
          <w:rStyle w:val="1"/>
          <w:sz w:val="28"/>
          <w:szCs w:val="28"/>
          <w:u w:val="none"/>
        </w:rPr>
        <w:t>ици</w:t>
      </w:r>
      <w:r w:rsidRPr="00BA1F60">
        <w:rPr>
          <w:sz w:val="28"/>
          <w:szCs w:val="28"/>
        </w:rPr>
        <w:t>нский контроль направлен на оценку состояния здоровья, определение физического развития и биологического возраста</w:t>
      </w:r>
      <w:r w:rsidR="00BA1F60">
        <w:rPr>
          <w:sz w:val="28"/>
          <w:szCs w:val="28"/>
        </w:rPr>
        <w:t xml:space="preserve"> спортсмена, уровня его функцио</w:t>
      </w:r>
      <w:r w:rsidRPr="00BA1F60">
        <w:rPr>
          <w:sz w:val="28"/>
          <w:szCs w:val="28"/>
        </w:rPr>
        <w:t>нальной подготовки. Основным является глубоко</w:t>
      </w:r>
      <w:r w:rsidR="00BA1F60">
        <w:rPr>
          <w:sz w:val="28"/>
          <w:szCs w:val="28"/>
        </w:rPr>
        <w:t>е медицинское обследование, тес</w:t>
      </w:r>
      <w:r w:rsidRPr="00BA1F60">
        <w:rPr>
          <w:sz w:val="28"/>
          <w:szCs w:val="28"/>
        </w:rPr>
        <w:t>тирование физической работоспособности.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56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Неотъемлемой составной частью трениро</w:t>
      </w:r>
      <w:r w:rsidR="00BA1F60">
        <w:rPr>
          <w:sz w:val="28"/>
          <w:szCs w:val="28"/>
        </w:rPr>
        <w:t>вочного процесса должно быть ис</w:t>
      </w:r>
      <w:r w:rsidRPr="00BA1F60">
        <w:rPr>
          <w:sz w:val="28"/>
          <w:szCs w:val="28"/>
        </w:rPr>
        <w:t>пользование средств восстановления. Один из сп</w:t>
      </w:r>
      <w:r w:rsidR="00BA1F60">
        <w:rPr>
          <w:sz w:val="28"/>
          <w:szCs w:val="28"/>
        </w:rPr>
        <w:t>особов восстановления - это сни</w:t>
      </w:r>
      <w:r w:rsidRPr="00BA1F60">
        <w:rPr>
          <w:sz w:val="28"/>
          <w:szCs w:val="28"/>
        </w:rPr>
        <w:t>жение нагрузок в тренировочном цикле. Для снятия психологического напряжения используется психопрофилактика, аутогенная тренировк</w:t>
      </w:r>
      <w:r w:rsidR="00BA1F60">
        <w:rPr>
          <w:sz w:val="28"/>
          <w:szCs w:val="28"/>
        </w:rPr>
        <w:t>а, коллективный и инди</w:t>
      </w:r>
      <w:r w:rsidRPr="00BA1F60">
        <w:rPr>
          <w:sz w:val="28"/>
          <w:szCs w:val="28"/>
        </w:rPr>
        <w:t>видуальный отдых. Применение психологических средств позволяет уменьшить психическое утомление, помогает настроиться спортсмену на предстоящую работу или соревнования. В группах начальной подгото</w:t>
      </w:r>
      <w:r w:rsidR="00BA1F60">
        <w:rPr>
          <w:sz w:val="28"/>
          <w:szCs w:val="28"/>
        </w:rPr>
        <w:t>вки психологическое восстановле</w:t>
      </w:r>
      <w:r w:rsidRPr="00BA1F60">
        <w:rPr>
          <w:sz w:val="28"/>
          <w:szCs w:val="28"/>
        </w:rPr>
        <w:t>ние достигается на занятиях, построенных в иг</w:t>
      </w:r>
      <w:r w:rsidR="00BA1F60">
        <w:rPr>
          <w:sz w:val="28"/>
          <w:szCs w:val="28"/>
        </w:rPr>
        <w:t>ровой форме, при помощи разнооб</w:t>
      </w:r>
      <w:r w:rsidRPr="00BA1F60">
        <w:rPr>
          <w:sz w:val="28"/>
          <w:szCs w:val="28"/>
        </w:rPr>
        <w:t>разных упражнений.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Главным средством восстановления и по</w:t>
      </w:r>
      <w:r w:rsidR="00BA1F60">
        <w:rPr>
          <w:sz w:val="28"/>
          <w:szCs w:val="28"/>
        </w:rPr>
        <w:t>вышения работоспособности спорт</w:t>
      </w:r>
      <w:r w:rsidRPr="00BA1F60">
        <w:rPr>
          <w:sz w:val="28"/>
          <w:szCs w:val="28"/>
        </w:rPr>
        <w:t>сменов является питание, так как период пребыв</w:t>
      </w:r>
      <w:r w:rsidR="00BA1F60">
        <w:rPr>
          <w:sz w:val="28"/>
          <w:szCs w:val="28"/>
        </w:rPr>
        <w:t>ания в спортивной школе совпада</w:t>
      </w:r>
      <w:r w:rsidRPr="00BA1F60">
        <w:rPr>
          <w:sz w:val="28"/>
          <w:szCs w:val="28"/>
        </w:rPr>
        <w:t>ет с формированием всех органов и систем рас</w:t>
      </w:r>
      <w:r w:rsidR="00BA1F60">
        <w:rPr>
          <w:sz w:val="28"/>
          <w:szCs w:val="28"/>
        </w:rPr>
        <w:t>тущего организма детей, подрост</w:t>
      </w:r>
      <w:r w:rsidRPr="00BA1F60">
        <w:rPr>
          <w:sz w:val="28"/>
          <w:szCs w:val="28"/>
        </w:rPr>
        <w:t>ков, юношей. Питание выполняет в организме энергетическую и пластическую функции. Энергетическая фун</w:t>
      </w:r>
      <w:r w:rsidRPr="00BA1F60">
        <w:rPr>
          <w:rStyle w:val="1"/>
          <w:sz w:val="28"/>
          <w:szCs w:val="28"/>
          <w:u w:val="none"/>
        </w:rPr>
        <w:t>кци</w:t>
      </w:r>
      <w:r w:rsidRPr="00BA1F60">
        <w:rPr>
          <w:sz w:val="28"/>
          <w:szCs w:val="28"/>
        </w:rPr>
        <w:t xml:space="preserve">я питания заключается в том, что при окислении кислородом содержащихся в пище жиров и углеводов </w:t>
      </w:r>
      <w:r w:rsidR="001B077B">
        <w:rPr>
          <w:sz w:val="28"/>
          <w:szCs w:val="28"/>
        </w:rPr>
        <w:t>выделяется энергия, исполь</w:t>
      </w:r>
      <w:r w:rsidRPr="00BA1F60">
        <w:rPr>
          <w:sz w:val="28"/>
          <w:szCs w:val="28"/>
        </w:rPr>
        <w:t>зуемая для мышечной деятельности. Пластическая фу</w:t>
      </w:r>
      <w:r w:rsidRPr="001B077B">
        <w:rPr>
          <w:sz w:val="28"/>
          <w:szCs w:val="28"/>
        </w:rPr>
        <w:t>н</w:t>
      </w:r>
      <w:r w:rsidRPr="001B077B">
        <w:rPr>
          <w:rStyle w:val="1"/>
          <w:sz w:val="28"/>
          <w:szCs w:val="28"/>
          <w:u w:val="none"/>
        </w:rPr>
        <w:t>кци</w:t>
      </w:r>
      <w:r w:rsidR="001B077B">
        <w:rPr>
          <w:sz w:val="28"/>
          <w:szCs w:val="28"/>
        </w:rPr>
        <w:t>я состоит в использова</w:t>
      </w:r>
      <w:r w:rsidRPr="00BA1F60">
        <w:rPr>
          <w:sz w:val="28"/>
          <w:szCs w:val="28"/>
        </w:rPr>
        <w:t>нии поступающих с п</w:t>
      </w:r>
      <w:r w:rsidRPr="001B077B">
        <w:rPr>
          <w:rStyle w:val="1"/>
          <w:sz w:val="28"/>
          <w:szCs w:val="28"/>
          <w:u w:val="none"/>
        </w:rPr>
        <w:t>ищ</w:t>
      </w:r>
      <w:r w:rsidRPr="00BA1F60">
        <w:rPr>
          <w:sz w:val="28"/>
          <w:szCs w:val="28"/>
        </w:rPr>
        <w:t>ей белков для построе</w:t>
      </w:r>
      <w:r w:rsidR="001B077B">
        <w:rPr>
          <w:sz w:val="28"/>
          <w:szCs w:val="28"/>
        </w:rPr>
        <w:t>ния и восстановления мышц, сухо</w:t>
      </w:r>
      <w:r w:rsidRPr="00BA1F60">
        <w:rPr>
          <w:sz w:val="28"/>
          <w:szCs w:val="28"/>
        </w:rPr>
        <w:t>жилий и других тканей, которые разрушаются в процессе работы.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При работе со спортсменами нельзя забывать о витаминизации, различных видах массажа, физиотерапии, курортотерапии.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К психологическим средствам восстановления относятся: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аутогенная тренировка;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lastRenderedPageBreak/>
        <w:t>психопрофилактика;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психомышечная тренировка, внушение, мышечная релаксаци</w:t>
      </w:r>
      <w:r w:rsidR="001B077B">
        <w:rPr>
          <w:sz w:val="28"/>
          <w:szCs w:val="28"/>
        </w:rPr>
        <w:t>я, сон, от</w:t>
      </w:r>
      <w:r w:rsidRPr="00BA1F60">
        <w:rPr>
          <w:sz w:val="28"/>
          <w:szCs w:val="28"/>
        </w:rPr>
        <w:t>дых;</w:t>
      </w:r>
    </w:p>
    <w:p w:rsidR="007D4053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отрицательных эмоций.</w:t>
      </w:r>
    </w:p>
    <w:p w:rsidR="001B077B" w:rsidRPr="00BA1F60" w:rsidRDefault="001B077B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</w:p>
    <w:p w:rsidR="001B077B" w:rsidRPr="001B077B" w:rsidRDefault="005A4309" w:rsidP="001B077B">
      <w:pPr>
        <w:pStyle w:val="Tablecaption0"/>
        <w:framePr w:w="7781" w:wrap="notBeside" w:vAnchor="text" w:hAnchor="page" w:x="2196" w:y="159"/>
        <w:shd w:val="clear" w:color="auto" w:fill="auto"/>
        <w:spacing w:line="25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1B077B" w:rsidRPr="001B077B">
        <w:rPr>
          <w:b/>
          <w:sz w:val="28"/>
          <w:szCs w:val="28"/>
        </w:rPr>
        <w:t>Объемы максимальных тренировочных нагрузок.</w:t>
      </w:r>
    </w:p>
    <w:p w:rsidR="001B077B" w:rsidRPr="001B077B" w:rsidRDefault="001B077B" w:rsidP="001B077B">
      <w:pPr>
        <w:pStyle w:val="Tablecaption0"/>
        <w:framePr w:w="7781" w:wrap="notBeside" w:vAnchor="text" w:hAnchor="page" w:x="2196" w:y="159"/>
        <w:shd w:val="clear" w:color="auto" w:fill="auto"/>
        <w:spacing w:line="25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1382"/>
        <w:gridCol w:w="1622"/>
        <w:gridCol w:w="1435"/>
        <w:gridCol w:w="1440"/>
      </w:tblGrid>
      <w:tr w:rsidR="001B077B">
        <w:trPr>
          <w:trHeight w:hRule="exact" w:val="293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Этапный норма</w:t>
            </w:r>
            <w:r>
              <w:rPr>
                <w:rStyle w:val="2"/>
              </w:rPr>
              <w:softHyphen/>
              <w:t>тив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Этапы и годы спортивной подготовки</w:t>
            </w:r>
          </w:p>
        </w:tc>
      </w:tr>
      <w:tr w:rsidR="001B077B">
        <w:trPr>
          <w:trHeight w:hRule="exact" w:val="715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77B" w:rsidRDefault="001B077B" w:rsidP="001B077B">
            <w:pPr>
              <w:framePr w:w="7781" w:wrap="notBeside" w:vAnchor="text" w:hAnchor="page" w:x="2196" w:y="159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Тренировочный этап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77B" w:rsidRDefault="001B077B" w:rsidP="001B077B">
            <w:pPr>
              <w:framePr w:w="7781" w:wrap="notBeside" w:vAnchor="text" w:hAnchor="page" w:x="2196" w:y="15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83" w:lineRule="exact"/>
              <w:ind w:right="460" w:firstLine="0"/>
              <w:jc w:val="right"/>
              <w:rPr>
                <w:color w:val="000000"/>
              </w:rPr>
            </w:pPr>
            <w:r>
              <w:rPr>
                <w:rStyle w:val="2"/>
              </w:rPr>
              <w:t>До двух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left="38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Свыше двух лет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Количество ча</w:t>
            </w:r>
            <w:r>
              <w:rPr>
                <w:rStyle w:val="2"/>
              </w:rPr>
              <w:softHyphen/>
              <w:t>сов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</w:tr>
      <w:tr w:rsidR="001B077B" w:rsidTr="001B077B">
        <w:trPr>
          <w:trHeight w:hRule="exact" w:val="8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Количество тренировок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1B077B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60" w:line="250" w:lineRule="exact"/>
              <w:ind w:right="140" w:firstLine="0"/>
              <w:rPr>
                <w:rStyle w:val="2"/>
                <w:vertAlign w:val="superscript"/>
              </w:rPr>
            </w:pPr>
            <w:r w:rsidRPr="001B077B">
              <w:rPr>
                <w:rStyle w:val="2"/>
              </w:rPr>
              <w:t>5-6</w:t>
            </w:r>
          </w:p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60" w:line="250" w:lineRule="exact"/>
              <w:ind w:right="140" w:firstLine="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 w:rsidRPr="001B077B">
              <w:rPr>
                <w:rStyle w:val="2"/>
              </w:rPr>
              <w:t>7 - 13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Общее количе</w:t>
            </w:r>
            <w:r>
              <w:rPr>
                <w:rStyle w:val="2"/>
              </w:rPr>
              <w:softHyphen/>
              <w:t>ство часов в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</w:rPr>
            </w:pPr>
            <w:r>
              <w:rPr>
                <w:rStyle w:val="2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936</w:t>
            </w:r>
          </w:p>
        </w:tc>
      </w:tr>
      <w:tr w:rsidR="001B077B">
        <w:trPr>
          <w:trHeight w:hRule="exact" w:val="85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</w:rPr>
            </w:pPr>
            <w:r>
              <w:rPr>
                <w:rStyle w:val="2"/>
              </w:rPr>
              <w:t>Общее количе</w:t>
            </w:r>
            <w:r>
              <w:rPr>
                <w:rStyle w:val="2"/>
              </w:rPr>
              <w:softHyphen/>
              <w:t>ство трениро</w:t>
            </w:r>
            <w:r>
              <w:rPr>
                <w:rStyle w:val="2"/>
              </w:rPr>
              <w:softHyphen/>
              <w:t>вок в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</w:rPr>
            </w:pPr>
            <w:r>
              <w:rPr>
                <w:rStyle w:val="2"/>
              </w:rPr>
              <w:t>260 - 312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B7747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364- 676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type w:val="continuous"/>
          <w:pgSz w:w="11909" w:h="16838"/>
          <w:pgMar w:top="876" w:right="1255" w:bottom="881" w:left="1275" w:header="0" w:footer="3" w:gutter="0"/>
          <w:cols w:space="720"/>
          <w:noEndnote/>
          <w:docGrid w:linePitch="360"/>
        </w:sectPr>
      </w:pPr>
    </w:p>
    <w:p w:rsidR="001B077B" w:rsidRDefault="001B077B">
      <w:pPr>
        <w:pStyle w:val="5"/>
        <w:shd w:val="clear" w:color="auto" w:fill="auto"/>
        <w:spacing w:after="219" w:line="250" w:lineRule="exact"/>
        <w:ind w:left="2160" w:firstLine="0"/>
        <w:jc w:val="left"/>
      </w:pPr>
    </w:p>
    <w:p w:rsidR="007D4053" w:rsidRPr="001B077B" w:rsidRDefault="005A4309" w:rsidP="001B077B">
      <w:pPr>
        <w:pStyle w:val="5"/>
        <w:shd w:val="clear" w:color="auto" w:fill="auto"/>
        <w:spacing w:after="0"/>
        <w:ind w:left="216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554E5" w:rsidRPr="001B077B">
        <w:rPr>
          <w:b/>
          <w:sz w:val="28"/>
          <w:szCs w:val="28"/>
        </w:rPr>
        <w:t>СИСТЕМА КОНТРОЛЯ И ЗАЧЕТНЫЕ ТРЕБОВАНИЯ.</w:t>
      </w:r>
    </w:p>
    <w:p w:rsidR="007D4053" w:rsidRPr="001B077B" w:rsidRDefault="002554E5" w:rsidP="001B077B">
      <w:pPr>
        <w:pStyle w:val="5"/>
        <w:shd w:val="clear" w:color="auto" w:fill="auto"/>
        <w:spacing w:after="0"/>
        <w:ind w:left="480" w:right="500" w:firstLine="1000"/>
        <w:jc w:val="both"/>
        <w:rPr>
          <w:sz w:val="28"/>
          <w:szCs w:val="28"/>
        </w:rPr>
      </w:pPr>
      <w:r w:rsidRPr="001B077B">
        <w:rPr>
          <w:sz w:val="28"/>
          <w:szCs w:val="28"/>
        </w:rPr>
        <w:t>Осуществление комплексного контроля</w:t>
      </w:r>
      <w:r w:rsidR="001B077B">
        <w:rPr>
          <w:sz w:val="28"/>
          <w:szCs w:val="28"/>
        </w:rPr>
        <w:t xml:space="preserve"> тренировочного процесса и уров</w:t>
      </w:r>
      <w:r w:rsidRPr="001B077B">
        <w:rPr>
          <w:sz w:val="28"/>
          <w:szCs w:val="28"/>
        </w:rPr>
        <w:t>ня спортивной подготовленности обучающихся по предметным областям на всех этапах является обязательным разделом Программы.</w:t>
      </w:r>
    </w:p>
    <w:p w:rsidR="001B077B" w:rsidRPr="0068716F" w:rsidRDefault="002554E5" w:rsidP="0068716F">
      <w:pPr>
        <w:pStyle w:val="5"/>
        <w:shd w:val="clear" w:color="auto" w:fill="auto"/>
        <w:spacing w:after="0"/>
        <w:ind w:left="480" w:right="500" w:firstLine="700"/>
        <w:jc w:val="both"/>
        <w:rPr>
          <w:sz w:val="28"/>
          <w:szCs w:val="28"/>
        </w:rPr>
        <w:sectPr w:rsidR="001B077B" w:rsidRPr="0068716F" w:rsidSect="001B077B">
          <w:type w:val="continuous"/>
          <w:pgSz w:w="11909" w:h="16838"/>
          <w:pgMar w:top="881" w:right="806" w:bottom="7337" w:left="905" w:header="0" w:footer="3" w:gutter="0"/>
          <w:cols w:space="720"/>
          <w:noEndnote/>
          <w:docGrid w:linePitch="360"/>
        </w:sectPr>
      </w:pPr>
      <w:r w:rsidRPr="001B077B">
        <w:rPr>
          <w:sz w:val="28"/>
          <w:szCs w:val="28"/>
        </w:rPr>
        <w:t>Цель контроля - в соответствии с Программой обеспечить оптимальность воздействий тренировочных и соревновательн</w:t>
      </w:r>
      <w:r w:rsidR="001B077B">
        <w:rPr>
          <w:sz w:val="28"/>
          <w:szCs w:val="28"/>
        </w:rPr>
        <w:t>ых нагрузок на организм занимаю</w:t>
      </w:r>
      <w:r w:rsidRPr="001B077B">
        <w:rPr>
          <w:sz w:val="28"/>
          <w:szCs w:val="28"/>
        </w:rPr>
        <w:t xml:space="preserve">щихся при планомерном повышении уровня их специальной подготовленности по годам и в зависимости от целевой </w:t>
      </w:r>
      <w:r w:rsidR="0068716F">
        <w:rPr>
          <w:sz w:val="28"/>
          <w:szCs w:val="28"/>
        </w:rPr>
        <w:t>направленности этапа подготовк</w:t>
      </w:r>
      <w:r w:rsidR="001F4EEB">
        <w:rPr>
          <w:sz w:val="28"/>
          <w:szCs w:val="28"/>
        </w:rPr>
        <w:t>и.</w:t>
      </w:r>
    </w:p>
    <w:p w:rsidR="007B3477" w:rsidRPr="0068716F" w:rsidRDefault="007B3477" w:rsidP="0068716F">
      <w:pPr>
        <w:sectPr w:rsidR="007B3477" w:rsidRPr="0068716F" w:rsidSect="007B3477">
          <w:pgSz w:w="16838" w:h="11909" w:orient="landscape"/>
          <w:pgMar w:top="907" w:right="879" w:bottom="805" w:left="1418" w:header="0" w:footer="6" w:gutter="0"/>
          <w:cols w:space="720"/>
          <w:noEndnote/>
          <w:docGrid w:linePitch="360"/>
        </w:sect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firstLine="0"/>
        <w:jc w:val="left"/>
        <w:rPr>
          <w:b/>
          <w:sz w:val="28"/>
          <w:szCs w:val="28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  <w:sectPr w:rsidR="001B077B" w:rsidSect="001B077B">
          <w:pgSz w:w="11909" w:h="16838"/>
          <w:pgMar w:top="881" w:right="806" w:bottom="7337" w:left="905" w:header="0" w:footer="3" w:gutter="0"/>
          <w:cols w:space="720"/>
          <w:noEndnote/>
          <w:docGrid w:linePitch="360"/>
        </w:sectPr>
      </w:pPr>
    </w:p>
    <w:p w:rsidR="007D4053" w:rsidRPr="007B3477" w:rsidRDefault="002554E5">
      <w:pPr>
        <w:pStyle w:val="5"/>
        <w:shd w:val="clear" w:color="auto" w:fill="auto"/>
        <w:spacing w:after="0" w:line="274" w:lineRule="exact"/>
        <w:ind w:right="20" w:firstLine="0"/>
        <w:rPr>
          <w:b/>
          <w:sz w:val="28"/>
          <w:szCs w:val="28"/>
        </w:rPr>
      </w:pPr>
      <w:r w:rsidRPr="007B3477">
        <w:rPr>
          <w:b/>
          <w:sz w:val="28"/>
          <w:szCs w:val="28"/>
        </w:rPr>
        <w:lastRenderedPageBreak/>
        <w:t>Нормативы</w:t>
      </w:r>
    </w:p>
    <w:p w:rsidR="007D4053" w:rsidRPr="007B3477" w:rsidRDefault="002554E5">
      <w:pPr>
        <w:pStyle w:val="5"/>
        <w:shd w:val="clear" w:color="auto" w:fill="auto"/>
        <w:spacing w:after="245" w:line="274" w:lineRule="exact"/>
        <w:ind w:right="20" w:firstLine="0"/>
        <w:rPr>
          <w:b/>
          <w:sz w:val="28"/>
          <w:szCs w:val="28"/>
        </w:rPr>
      </w:pPr>
      <w:r w:rsidRPr="007B3477">
        <w:rPr>
          <w:b/>
          <w:sz w:val="28"/>
          <w:szCs w:val="28"/>
        </w:rP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547"/>
        <w:gridCol w:w="3725"/>
      </w:tblGrid>
      <w:tr w:rsidR="007D4053">
        <w:trPr>
          <w:trHeight w:hRule="exact" w:val="389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Контрольные упражнения (тесты)</w:t>
            </w:r>
          </w:p>
        </w:tc>
      </w:tr>
      <w:tr w:rsidR="007D4053">
        <w:trPr>
          <w:trHeight w:hRule="exact" w:val="38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Девушки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Скоростные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Бег на 30 м с ходу (не более 5,1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Бег на 30 м с ходу (не более 5,6 с)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Скоростно-силовые каче</w:t>
            </w:r>
            <w:r>
              <w:rPr>
                <w:rStyle w:val="2"/>
              </w:rPr>
              <w:softHyphen/>
              <w:t>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Прыжок в длину с места (не менее 190 см)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Прыжок в длину с места (не менее 160 см)</w:t>
            </w:r>
          </w:p>
        </w:tc>
      </w:tr>
      <w:tr w:rsidR="007D4053" w:rsidTr="007B3477">
        <w:trPr>
          <w:trHeight w:hRule="exact" w:val="633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Сгибание и разгибание рук в упоре лежа (не менее 20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Сгибание и разгибание рук в упоре лежа (не менее 10 раз)</w:t>
            </w:r>
          </w:p>
        </w:tc>
      </w:tr>
      <w:tr w:rsidR="007D4053" w:rsidTr="007B3477">
        <w:trPr>
          <w:trHeight w:hRule="exact" w:val="727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Восьмерной прыжок с места (не менее 14,0м)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Восьмерной прыжок с места (не менее 13,0м)</w:t>
            </w:r>
          </w:p>
        </w:tc>
      </w:tr>
      <w:tr w:rsidR="007D4053" w:rsidTr="007B3477">
        <w:trPr>
          <w:trHeight w:hRule="exact" w:val="7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Выносливость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Кросс 3000 м (без учёта времени)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Кросс 3000 м (без учёта времени)</w:t>
            </w:r>
          </w:p>
        </w:tc>
      </w:tr>
      <w:tr w:rsidR="007D4053" w:rsidTr="007B3477">
        <w:trPr>
          <w:trHeight w:hRule="exact" w:val="73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Техническое мастерство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Обязательная техническая про</w:t>
            </w:r>
            <w:r>
              <w:rPr>
                <w:rStyle w:val="2"/>
              </w:rPr>
              <w:softHyphen/>
              <w:t>грамма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Обязательная техническая про</w:t>
            </w:r>
            <w:r>
              <w:rPr>
                <w:rStyle w:val="2"/>
              </w:rPr>
              <w:softHyphen/>
              <w:t>грамма</w:t>
            </w:r>
          </w:p>
        </w:tc>
      </w:tr>
      <w:tr w:rsidR="007D4053">
        <w:trPr>
          <w:trHeight w:hRule="exact" w:val="39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Спортивный разряд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Третий юношеский спортивный разряд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headerReference w:type="even" r:id="rId16"/>
          <w:headerReference w:type="first" r:id="rId17"/>
          <w:type w:val="continuous"/>
          <w:pgSz w:w="11909" w:h="16838"/>
          <w:pgMar w:top="4752" w:right="806" w:bottom="4723" w:left="806" w:header="0" w:footer="3" w:gutter="0"/>
          <w:cols w:space="720"/>
          <w:noEndnote/>
          <w:docGrid w:linePitch="360"/>
        </w:sectPr>
      </w:pPr>
    </w:p>
    <w:p w:rsidR="007D4053" w:rsidRDefault="007D4053">
      <w:pPr>
        <w:rPr>
          <w:sz w:val="2"/>
          <w:szCs w:val="2"/>
        </w:rPr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  <w:sectPr w:rsidR="007B3477">
          <w:headerReference w:type="even" r:id="rId18"/>
          <w:headerReference w:type="first" r:id="rId19"/>
          <w:type w:val="continuous"/>
          <w:pgSz w:w="11909" w:h="16838"/>
          <w:pgMar w:top="1011" w:right="792" w:bottom="1006" w:left="821" w:header="0" w:footer="3" w:gutter="0"/>
          <w:cols w:space="720"/>
          <w:noEndnote/>
          <w:docGrid w:linePitch="360"/>
        </w:sectPr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  <w:r w:rsidRPr="007B3477">
        <w:rPr>
          <w:b/>
          <w:i w:val="0"/>
          <w:sz w:val="28"/>
          <w:szCs w:val="28"/>
        </w:rPr>
        <w:lastRenderedPageBreak/>
        <w:t>Контрольно-переводные нормативы для тренировочных групп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715"/>
        <w:gridCol w:w="590"/>
        <w:gridCol w:w="677"/>
        <w:gridCol w:w="629"/>
        <w:gridCol w:w="648"/>
        <w:gridCol w:w="658"/>
        <w:gridCol w:w="667"/>
        <w:gridCol w:w="638"/>
        <w:gridCol w:w="706"/>
        <w:gridCol w:w="600"/>
        <w:gridCol w:w="710"/>
        <w:gridCol w:w="595"/>
        <w:gridCol w:w="701"/>
        <w:gridCol w:w="605"/>
        <w:gridCol w:w="658"/>
        <w:gridCol w:w="706"/>
        <w:gridCol w:w="686"/>
        <w:gridCol w:w="686"/>
        <w:gridCol w:w="638"/>
        <w:gridCol w:w="648"/>
      </w:tblGrid>
      <w:tr w:rsidR="007B3477" w:rsidTr="007B3477">
        <w:trPr>
          <w:trHeight w:hRule="exact" w:val="336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Контрольные упражнения</w:t>
            </w:r>
          </w:p>
        </w:tc>
        <w:tc>
          <w:tcPr>
            <w:tcW w:w="652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</w:rPr>
            </w:pPr>
            <w:r>
              <w:rPr>
                <w:rStyle w:val="Bodytext135ptBold"/>
              </w:rPr>
              <w:t>юноши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</w:rPr>
            </w:pPr>
            <w:r>
              <w:rPr>
                <w:rStyle w:val="Bodytext135ptBold"/>
              </w:rPr>
              <w:t>девушки</w:t>
            </w:r>
          </w:p>
        </w:tc>
      </w:tr>
      <w:tr w:rsidR="007B3477" w:rsidTr="007B3477">
        <w:trPr>
          <w:trHeight w:hRule="exact" w:val="331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</w:rPr>
            </w:pPr>
            <w:r>
              <w:rPr>
                <w:rStyle w:val="Bodytext14pt"/>
              </w:rPr>
              <w:t>ТГ 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0" w:lineRule="exact"/>
              <w:ind w:left="360" w:firstLine="0"/>
              <w:jc w:val="left"/>
              <w:rPr>
                <w:color w:val="000000"/>
              </w:rPr>
            </w:pPr>
            <w:r>
              <w:rPr>
                <w:rStyle w:val="Bodytext14pt"/>
              </w:rPr>
              <w:t>ТГ 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Бег 30 м с ходу, сек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Прыжок в длину с места (см)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</w:rPr>
            </w:pPr>
            <w:r>
              <w:rPr>
                <w:rStyle w:val="2"/>
              </w:rPr>
              <w:t>Сгибание и разгибание рук в упоре лежа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528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Восьмерной прыжок с места (м)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14,0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4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26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Кросс 3000 м (без учета времени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</w:tr>
      <w:tr w:rsidR="007B3477" w:rsidTr="007B3477">
        <w:trPr>
          <w:trHeight w:hRule="exact" w:val="653"/>
        </w:trPr>
        <w:tc>
          <w:tcPr>
            <w:tcW w:w="1494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</w:rPr>
            </w:pPr>
            <w:r>
              <w:rPr>
                <w:rStyle w:val="Bodytext135ptBold"/>
              </w:rPr>
              <w:t>Техническая подготовка</w:t>
            </w:r>
          </w:p>
        </w:tc>
      </w:tr>
      <w:tr w:rsidR="007B3477" w:rsidTr="007B3477">
        <w:trPr>
          <w:trHeight w:hRule="exact" w:val="298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Узлы (кол-во узлов за 3, 4,5,6 мин.) 3-Т1; 4-Т2, 5- Т3,Т4; 6-Т5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Одевание страховой сис</w:t>
            </w:r>
            <w:r>
              <w:rPr>
                <w:rStyle w:val="2"/>
              </w:rPr>
              <w:softHyphen/>
              <w:t>темы,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2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4,30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3,20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1</w:t>
            </w:r>
          </w:p>
        </w:tc>
      </w:tr>
      <w:tr w:rsidR="007B3477" w:rsidTr="007B3477">
        <w:trPr>
          <w:trHeight w:hRule="exact" w:val="57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Полоса препятствий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Безошиб</w:t>
            </w:r>
            <w:r w:rsidR="00D36F0E">
              <w:rPr>
                <w:rStyle w:val="2"/>
              </w:rPr>
              <w:t>очное происхож</w:t>
            </w:r>
            <w:r>
              <w:rPr>
                <w:rStyle w:val="2"/>
              </w:rPr>
              <w:t>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B7747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B77475" w:rsidRDefault="00D36F0E" w:rsidP="007B3477">
            <w:pPr>
              <w:pStyle w:val="5"/>
              <w:shd w:val="clear" w:color="auto" w:fill="auto"/>
              <w:spacing w:after="0" w:line="226" w:lineRule="exact"/>
              <w:ind w:firstLine="0"/>
              <w:jc w:val="both"/>
              <w:rPr>
                <w:color w:val="000000"/>
              </w:rPr>
            </w:pPr>
            <w:r>
              <w:rPr>
                <w:rStyle w:val="2"/>
              </w:rPr>
              <w:t>Безошибочное происхожде</w:t>
            </w:r>
            <w:r w:rsidR="007B3477">
              <w:rPr>
                <w:rStyle w:val="2"/>
              </w:rPr>
              <w:t>ние</w:t>
            </w:r>
          </w:p>
        </w:tc>
      </w:tr>
    </w:tbl>
    <w:p w:rsidR="007B3477" w:rsidRP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</w:p>
    <w:p w:rsidR="007B3477" w:rsidRDefault="007B3477" w:rsidP="007B3477">
      <w:pPr>
        <w:pStyle w:val="Bodytext40"/>
        <w:shd w:val="clear" w:color="auto" w:fill="auto"/>
        <w:spacing w:after="86" w:line="298" w:lineRule="exact"/>
        <w:ind w:right="20" w:firstLine="0"/>
        <w:sectPr w:rsidR="007B3477" w:rsidSect="007B3477">
          <w:type w:val="continuous"/>
          <w:pgSz w:w="16838" w:h="11909" w:orient="landscape"/>
          <w:pgMar w:top="822" w:right="1009" w:bottom="794" w:left="1004" w:header="0" w:footer="6" w:gutter="0"/>
          <w:cols w:space="720"/>
          <w:noEndnote/>
          <w:docGrid w:linePitch="360"/>
        </w:sectPr>
      </w:pPr>
    </w:p>
    <w:p w:rsidR="007B3477" w:rsidRDefault="007B3477" w:rsidP="007B3477">
      <w:pPr>
        <w:pStyle w:val="Bodytext40"/>
        <w:shd w:val="clear" w:color="auto" w:fill="auto"/>
        <w:spacing w:after="86" w:line="298" w:lineRule="exact"/>
        <w:ind w:right="20" w:firstLine="0"/>
      </w:pPr>
    </w:p>
    <w:p w:rsidR="007D4053" w:rsidRPr="007B3477" w:rsidRDefault="005A4309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4.2.</w:t>
      </w:r>
      <w:r w:rsidR="002554E5" w:rsidRPr="007B3477">
        <w:rPr>
          <w:b/>
          <w:i w:val="0"/>
          <w:sz w:val="28"/>
          <w:szCs w:val="28"/>
        </w:rPr>
        <w:t>Методические указания по организа</w:t>
      </w:r>
      <w:r w:rsidR="00D91068">
        <w:rPr>
          <w:b/>
          <w:i w:val="0"/>
          <w:sz w:val="28"/>
          <w:szCs w:val="28"/>
        </w:rPr>
        <w:t>ции промежуточной и итоговой ат</w:t>
      </w:r>
      <w:r w:rsidR="002554E5" w:rsidRPr="007B3477">
        <w:rPr>
          <w:b/>
          <w:i w:val="0"/>
          <w:sz w:val="28"/>
          <w:szCs w:val="28"/>
        </w:rPr>
        <w:t>тестации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Промежуточная и итоговая аттестации обуча</w:t>
      </w:r>
      <w:r w:rsidR="00D91068">
        <w:rPr>
          <w:sz w:val="28"/>
          <w:szCs w:val="28"/>
        </w:rPr>
        <w:t>ющихся являются неотъемлемой ча</w:t>
      </w:r>
      <w:r w:rsidRPr="00D91068">
        <w:rPr>
          <w:sz w:val="28"/>
          <w:szCs w:val="28"/>
        </w:rPr>
        <w:t>стью образовательного процесса, так как позволяет оценить реальную результативность учебно-тренировочной деятельности.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Промежуточная и итоговая аттестации проводятся с целью: 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установление фактического уровня теоретических знаний и практических умений по предметам обязательного компонента учебного плана;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соотнесение этого уровня с требованиями образовательных программ; контроль над выполнением учебных программ и календарно-тематического графика изучения учебных предметов;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определение уровня освоения обучающихся дополнительных образовательных п</w:t>
      </w:r>
      <w:r w:rsidR="00D91068">
        <w:rPr>
          <w:sz w:val="28"/>
          <w:szCs w:val="28"/>
        </w:rPr>
        <w:t>ро</w:t>
      </w:r>
      <w:r w:rsidRPr="00D91068">
        <w:rPr>
          <w:sz w:val="28"/>
          <w:szCs w:val="28"/>
        </w:rPr>
        <w:t>грамм после каждого этапа (периода) обучения для п</w:t>
      </w:r>
      <w:r w:rsidR="00D91068">
        <w:rPr>
          <w:sz w:val="28"/>
          <w:szCs w:val="28"/>
        </w:rPr>
        <w:t>еревода на следующий этап (пери</w:t>
      </w:r>
      <w:r w:rsidRPr="00D91068">
        <w:rPr>
          <w:sz w:val="28"/>
          <w:szCs w:val="28"/>
        </w:rPr>
        <w:t>од) обучения.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Промежуточная аттестация осуществляется для</w:t>
      </w:r>
      <w:r w:rsidR="00D91068">
        <w:rPr>
          <w:sz w:val="28"/>
          <w:szCs w:val="28"/>
        </w:rPr>
        <w:t xml:space="preserve"> перевода на следующий этап (пе</w:t>
      </w:r>
      <w:r w:rsidRPr="00D91068">
        <w:rPr>
          <w:sz w:val="28"/>
          <w:szCs w:val="28"/>
        </w:rPr>
        <w:t>риод) подготовки.</w:t>
      </w:r>
    </w:p>
    <w:p w:rsidR="00D91068" w:rsidRDefault="002554E5" w:rsidP="00D91068">
      <w:pPr>
        <w:pStyle w:val="5"/>
        <w:shd w:val="clear" w:color="auto" w:fill="auto"/>
        <w:spacing w:after="0"/>
        <w:ind w:left="400" w:right="1580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Задачи проведения промежуточной аттестации: </w:t>
      </w:r>
    </w:p>
    <w:p w:rsidR="00D70AC5" w:rsidRDefault="002554E5" w:rsidP="00D91068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выявление степени сформир</w:t>
      </w:r>
      <w:r w:rsidR="00D91068">
        <w:rPr>
          <w:sz w:val="28"/>
          <w:szCs w:val="28"/>
        </w:rPr>
        <w:t xml:space="preserve">ованности практических умении </w:t>
      </w:r>
      <w:r w:rsidRPr="00D91068">
        <w:rPr>
          <w:sz w:val="28"/>
          <w:szCs w:val="28"/>
        </w:rPr>
        <w:t xml:space="preserve">навыков; 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анализ полноты реализации образовательных программ;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определение уровня подготовленности обучающихся, динамика их результатов;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 определение соотношения прогнозируемы</w:t>
      </w:r>
      <w:r w:rsidR="00D70AC5">
        <w:rPr>
          <w:sz w:val="28"/>
          <w:szCs w:val="28"/>
        </w:rPr>
        <w:t>х и реальных результатов учебно-</w:t>
      </w:r>
      <w:r w:rsidRPr="00D91068">
        <w:rPr>
          <w:sz w:val="28"/>
          <w:szCs w:val="28"/>
        </w:rPr>
        <w:t>тренировочной деятельности;</w:t>
      </w:r>
    </w:p>
    <w:p w:rsidR="007D4053" w:rsidRPr="00D91068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выяснение причин препятствующих полноценной реализации программ.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Форма промежуточной аттестации - сдача контрольно-переводных нормативов. Обучающие выполняют конкретно установленные для</w:t>
      </w:r>
      <w:r w:rsidR="00D70AC5">
        <w:rPr>
          <w:sz w:val="28"/>
          <w:szCs w:val="28"/>
        </w:rPr>
        <w:t xml:space="preserve"> перевода на следующий этап (пе</w:t>
      </w:r>
      <w:r w:rsidRPr="00D91068">
        <w:rPr>
          <w:sz w:val="28"/>
          <w:szCs w:val="28"/>
        </w:rPr>
        <w:t>риод) подготовки тесты (нормативы). Промежуточная аттестация осуществляется один раз в год. Срок проведения май-июнь.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При проведении промежуточной аттестации обучающийся используются требо</w:t>
      </w:r>
      <w:r w:rsidRPr="00D91068">
        <w:rPr>
          <w:sz w:val="28"/>
          <w:szCs w:val="28"/>
        </w:rPr>
        <w:softHyphen/>
        <w:t>вания данного этапа (периода) обучения.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Результаты промежуточной аттестации обучающихся анали</w:t>
      </w:r>
      <w:r w:rsidR="00D70AC5">
        <w:rPr>
          <w:sz w:val="28"/>
          <w:szCs w:val="28"/>
        </w:rPr>
        <w:t>зируются по следую</w:t>
      </w:r>
      <w:r w:rsidRPr="00D91068">
        <w:rPr>
          <w:sz w:val="28"/>
          <w:szCs w:val="28"/>
        </w:rPr>
        <w:t>щим критериям: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количество (%) выполнивших полностью н</w:t>
      </w:r>
      <w:r w:rsidR="00D70AC5">
        <w:rPr>
          <w:sz w:val="28"/>
          <w:szCs w:val="28"/>
        </w:rPr>
        <w:t>ормативные требования, не выпол</w:t>
      </w:r>
      <w:r w:rsidRPr="00D91068">
        <w:rPr>
          <w:sz w:val="28"/>
          <w:szCs w:val="28"/>
        </w:rPr>
        <w:t>нивших нормативные требования;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количество (%) переведенных или не переведенных на следующий этап обучения;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причины невыполнения обучающимися образовательной программы;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необходимость коррекции учебно-тренировочного процесса.</w:t>
      </w:r>
    </w:p>
    <w:p w:rsidR="007D4053" w:rsidRPr="00D91068" w:rsidRDefault="002554E5" w:rsidP="00D70AC5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Освоение дополнительной общеобразователь</w:t>
      </w:r>
      <w:r w:rsidR="00D70AC5">
        <w:rPr>
          <w:sz w:val="28"/>
          <w:szCs w:val="28"/>
        </w:rPr>
        <w:t>ной программы завершается обязательной итоговой аттестацией. У</w:t>
      </w:r>
      <w:r w:rsidRPr="00D91068">
        <w:rPr>
          <w:sz w:val="28"/>
          <w:szCs w:val="28"/>
        </w:rPr>
        <w:t>становлены следующие формы итоговой аттестации: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Теория и методика физической культуры - </w:t>
      </w:r>
      <w:r w:rsidRPr="00D91068">
        <w:rPr>
          <w:rStyle w:val="BodytextItalic"/>
          <w:sz w:val="28"/>
          <w:szCs w:val="28"/>
        </w:rPr>
        <w:t>беседа.</w:t>
      </w:r>
      <w:r w:rsidRPr="00D91068">
        <w:rPr>
          <w:sz w:val="28"/>
          <w:szCs w:val="28"/>
        </w:rPr>
        <w:t xml:space="preserve"> Тематика определяется со</w:t>
      </w:r>
      <w:r w:rsidRPr="00D91068">
        <w:rPr>
          <w:sz w:val="28"/>
          <w:szCs w:val="28"/>
        </w:rPr>
        <w:softHyphen/>
        <w:t>держанием программы. Система оценки: зачет/незачет.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Общая физическая подготовка, специальная физическая подготовка - сдача </w:t>
      </w:r>
      <w:r w:rsidRPr="00D91068">
        <w:rPr>
          <w:sz w:val="28"/>
          <w:szCs w:val="28"/>
        </w:rPr>
        <w:lastRenderedPageBreak/>
        <w:t>контрольно-переводных нормативов по общей и специальной физической подготовки. Система оценки: зачет/незачет.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39"/>
        </w:tabs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Избранный вид спорта - спортивная квалификация обучающегося. Спортивная квалификация обучающегося определяется по требов</w:t>
      </w:r>
      <w:r w:rsidR="00D70AC5">
        <w:rPr>
          <w:sz w:val="28"/>
          <w:szCs w:val="28"/>
        </w:rPr>
        <w:t>аниям по виду спорта Единой Все</w:t>
      </w:r>
      <w:r w:rsidRPr="00D91068">
        <w:rPr>
          <w:sz w:val="28"/>
          <w:szCs w:val="28"/>
        </w:rPr>
        <w:t>российской спортивной классификации.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Методика проведения контрольных тестирований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rStyle w:val="BodytextItalic0"/>
          <w:sz w:val="28"/>
          <w:szCs w:val="28"/>
        </w:rPr>
        <w:t>Бег на 30 м с ходу выполняется с высокого старта.</w:t>
      </w:r>
      <w:r w:rsidR="00D70AC5">
        <w:rPr>
          <w:sz w:val="28"/>
          <w:szCs w:val="28"/>
        </w:rPr>
        <w:t xml:space="preserve"> Спортсмены бегут по сво</w:t>
      </w:r>
      <w:r w:rsidRPr="00D91068">
        <w:rPr>
          <w:sz w:val="28"/>
          <w:szCs w:val="28"/>
        </w:rPr>
        <w:t>им дорожкам. Результат засекается секундомером.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rStyle w:val="BodytextItalic0"/>
          <w:sz w:val="28"/>
          <w:szCs w:val="28"/>
        </w:rPr>
        <w:t>Прыжок в длину с места.</w:t>
      </w:r>
      <w:r w:rsidRPr="00D91068">
        <w:rPr>
          <w:sz w:val="28"/>
          <w:szCs w:val="28"/>
        </w:rPr>
        <w:t xml:space="preserve"> Спортсмен отталкив</w:t>
      </w:r>
      <w:r w:rsidR="00D70AC5">
        <w:rPr>
          <w:sz w:val="28"/>
          <w:szCs w:val="28"/>
        </w:rPr>
        <w:t>ается от доски отталкивания дву</w:t>
      </w:r>
      <w:r w:rsidRPr="00D91068">
        <w:rPr>
          <w:sz w:val="28"/>
          <w:szCs w:val="28"/>
        </w:rPr>
        <w:t>мя ногами и прыгает в яму. Результат замеряется рул</w:t>
      </w:r>
      <w:r w:rsidR="00D70AC5">
        <w:rPr>
          <w:sz w:val="28"/>
          <w:szCs w:val="28"/>
        </w:rPr>
        <w:t>еткой по ближней точке приземле</w:t>
      </w:r>
      <w:r w:rsidRPr="00D91068">
        <w:rPr>
          <w:sz w:val="28"/>
          <w:szCs w:val="28"/>
        </w:rPr>
        <w:t>ния.</w:t>
      </w:r>
    </w:p>
    <w:p w:rsidR="007D4053" w:rsidRPr="00D91068" w:rsidRDefault="002554E5" w:rsidP="00D91068">
      <w:pPr>
        <w:pStyle w:val="Bodytext40"/>
        <w:shd w:val="clear" w:color="auto" w:fill="auto"/>
        <w:ind w:left="720" w:firstLine="0"/>
        <w:jc w:val="both"/>
        <w:rPr>
          <w:sz w:val="28"/>
          <w:szCs w:val="28"/>
        </w:rPr>
      </w:pPr>
      <w:r w:rsidRPr="00D91068">
        <w:rPr>
          <w:rStyle w:val="Bodytext41"/>
          <w:i/>
          <w:iCs/>
          <w:sz w:val="28"/>
          <w:szCs w:val="28"/>
        </w:rPr>
        <w:t>Сгибание и разгибание рук в упоре лежа.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46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Исходное положение: Упор лежа на прямых руках, ладони на ширине плеч. Не сгибать туловище и ноги и не прогибаться в пояснице.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46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Выполнение упражнения: Сгибать руки в локтевых суставах почти до касания грудью пола, затем разгибать руки, чтобы вернут</w:t>
      </w:r>
      <w:r w:rsidR="00D70AC5">
        <w:rPr>
          <w:sz w:val="28"/>
          <w:szCs w:val="28"/>
        </w:rPr>
        <w:t>ь</w:t>
      </w:r>
      <w:r w:rsidRPr="00D91068">
        <w:rPr>
          <w:sz w:val="28"/>
          <w:szCs w:val="28"/>
        </w:rPr>
        <w:t>ся в исходное положение.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Важные детали: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выпрямляя руки, не разгибать их в локтевых суставах полностью: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right="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не расслаблять м</w:t>
      </w:r>
      <w:r w:rsidRPr="00D70AC5">
        <w:rPr>
          <w:rStyle w:val="1"/>
          <w:sz w:val="28"/>
          <w:szCs w:val="28"/>
          <w:u w:val="none"/>
        </w:rPr>
        <w:t>ышцы</w:t>
      </w:r>
      <w:r w:rsidRPr="00D91068">
        <w:rPr>
          <w:sz w:val="28"/>
          <w:szCs w:val="28"/>
        </w:rPr>
        <w:t xml:space="preserve"> спины и бедер, держа</w:t>
      </w:r>
      <w:r w:rsidR="00D70AC5">
        <w:rPr>
          <w:sz w:val="28"/>
          <w:szCs w:val="28"/>
        </w:rPr>
        <w:t>ть туловище и бедра в прямом по</w:t>
      </w:r>
      <w:r w:rsidRPr="00D91068">
        <w:rPr>
          <w:sz w:val="28"/>
          <w:szCs w:val="28"/>
        </w:rPr>
        <w:t>ложении;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подбородок не должен выдвигаться вперед при сгибании рук.</w:t>
      </w:r>
    </w:p>
    <w:p w:rsidR="007D4053" w:rsidRPr="00D91068" w:rsidRDefault="002554E5" w:rsidP="00D91068">
      <w:pPr>
        <w:pStyle w:val="Bodytext40"/>
        <w:shd w:val="clear" w:color="auto" w:fill="auto"/>
        <w:ind w:left="720" w:firstLine="0"/>
        <w:jc w:val="both"/>
        <w:rPr>
          <w:sz w:val="28"/>
          <w:szCs w:val="28"/>
        </w:rPr>
      </w:pPr>
      <w:r w:rsidRPr="00D91068">
        <w:rPr>
          <w:rStyle w:val="Bodytext41"/>
          <w:i/>
          <w:iCs/>
          <w:sz w:val="28"/>
          <w:szCs w:val="28"/>
        </w:rPr>
        <w:t>Подъем туловища, лежа на спине.</w:t>
      </w:r>
    </w:p>
    <w:p w:rsidR="007D4053" w:rsidRPr="00D91068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Спина находится на полу, руки за головой, ступни стоят и зафиксированы.</w:t>
      </w:r>
    </w:p>
    <w:p w:rsidR="007D4053" w:rsidRPr="00D91068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Сделать вдох. Не округляя спину, подними</w:t>
      </w:r>
      <w:r w:rsidR="00D70AC5">
        <w:rPr>
          <w:sz w:val="28"/>
          <w:szCs w:val="28"/>
        </w:rPr>
        <w:t>те тело до вертикального положе</w:t>
      </w:r>
      <w:r w:rsidRPr="00D91068">
        <w:rPr>
          <w:sz w:val="28"/>
          <w:szCs w:val="28"/>
        </w:rPr>
        <w:t>ния. Напрягите пресс на максимум.</w:t>
      </w:r>
    </w:p>
    <w:p w:rsidR="007D4053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Опуститься в исходную позицию на выдохе,</w:t>
      </w:r>
      <w:r w:rsidR="00D70AC5">
        <w:rPr>
          <w:sz w:val="28"/>
          <w:szCs w:val="28"/>
        </w:rPr>
        <w:t xml:space="preserve"> но, не касаясь полностью лопат</w:t>
      </w:r>
      <w:r w:rsidRPr="00D91068">
        <w:rPr>
          <w:sz w:val="28"/>
          <w:szCs w:val="28"/>
        </w:rPr>
        <w:t>ками пола.</w:t>
      </w:r>
    </w:p>
    <w:p w:rsidR="00D70AC5" w:rsidRPr="00D91068" w:rsidRDefault="00D70AC5" w:rsidP="00D70AC5">
      <w:pPr>
        <w:pStyle w:val="5"/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</w:p>
    <w:p w:rsidR="007D4053" w:rsidRPr="00D70AC5" w:rsidRDefault="005A4309">
      <w:pPr>
        <w:pStyle w:val="5"/>
        <w:shd w:val="clear" w:color="auto" w:fill="auto"/>
        <w:spacing w:after="60" w:line="298" w:lineRule="exact"/>
        <w:ind w:left="720" w:right="460" w:firstLine="920"/>
        <w:jc w:val="left"/>
        <w:rPr>
          <w:b/>
          <w:sz w:val="28"/>
          <w:szCs w:val="28"/>
        </w:rPr>
      </w:pPr>
      <w:bookmarkStart w:id="14" w:name="bookmark16"/>
      <w:r>
        <w:rPr>
          <w:b/>
          <w:sz w:val="28"/>
          <w:szCs w:val="28"/>
        </w:rPr>
        <w:t>4.3.</w:t>
      </w:r>
      <w:r w:rsidR="002554E5" w:rsidRPr="00D70AC5">
        <w:rPr>
          <w:b/>
          <w:sz w:val="28"/>
          <w:szCs w:val="28"/>
        </w:rPr>
        <w:t>ТРЕБОВАНИЯ К РЕЗУЛЬТАТАМ ОСВОЕНИЯ ПРОГРАММЫ, ВЫПО</w:t>
      </w:r>
      <w:r w:rsidR="002554E5" w:rsidRPr="00D70AC5">
        <w:rPr>
          <w:rStyle w:val="1"/>
          <w:b/>
          <w:sz w:val="28"/>
          <w:szCs w:val="28"/>
          <w:u w:val="none"/>
        </w:rPr>
        <w:t>ЛН</w:t>
      </w:r>
      <w:r w:rsidR="002554E5" w:rsidRPr="00D70AC5">
        <w:rPr>
          <w:b/>
          <w:sz w:val="28"/>
          <w:szCs w:val="28"/>
        </w:rPr>
        <w:t>Е</w:t>
      </w:r>
      <w:r w:rsidR="002554E5" w:rsidRPr="00D70AC5">
        <w:rPr>
          <w:rStyle w:val="1"/>
          <w:b/>
          <w:sz w:val="28"/>
          <w:szCs w:val="28"/>
          <w:u w:val="none"/>
        </w:rPr>
        <w:t>НИ</w:t>
      </w:r>
      <w:r w:rsidR="002554E5" w:rsidRPr="00D70AC5">
        <w:rPr>
          <w:b/>
          <w:sz w:val="28"/>
          <w:szCs w:val="28"/>
        </w:rPr>
        <w:t>Е КОТОРЫХ ДАЕТ ОСНОВ</w:t>
      </w:r>
      <w:r w:rsidR="002554E5" w:rsidRPr="00D70AC5">
        <w:rPr>
          <w:rStyle w:val="1"/>
          <w:b/>
          <w:sz w:val="28"/>
          <w:szCs w:val="28"/>
          <w:u w:val="none"/>
        </w:rPr>
        <w:t>АНИ</w:t>
      </w:r>
      <w:r w:rsidR="002554E5" w:rsidRPr="00D70AC5">
        <w:rPr>
          <w:b/>
          <w:sz w:val="28"/>
          <w:szCs w:val="28"/>
        </w:rPr>
        <w:t>Е ДЛЯ ПЕРЕВОДА НА ПРОГРАММУ СПОРТИВНОЙ ПОДГОТОВКИ</w:t>
      </w:r>
      <w:bookmarkEnd w:id="14"/>
    </w:p>
    <w:p w:rsidR="007D4053" w:rsidRPr="00CB2F0E" w:rsidRDefault="002554E5" w:rsidP="00CB2F0E">
      <w:pPr>
        <w:pStyle w:val="5"/>
        <w:shd w:val="clear" w:color="auto" w:fill="auto"/>
        <w:spacing w:after="0"/>
        <w:ind w:left="20" w:righ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Одаренные обучающиеся, по собственному желанию и по результатам сдачи промежуточной аттестации могут быть переведены на Программу спортивной подго</w:t>
      </w:r>
      <w:r w:rsidRPr="00CB2F0E">
        <w:rPr>
          <w:sz w:val="28"/>
          <w:szCs w:val="28"/>
        </w:rPr>
        <w:softHyphen/>
        <w:t>товки. Для перехода необходимо:</w:t>
      </w:r>
    </w:p>
    <w:p w:rsidR="007D4053" w:rsidRPr="00CB2F0E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показать высокие спортивные результаты на соревнованиях;</w:t>
      </w:r>
    </w:p>
    <w:p w:rsidR="007D4053" w:rsidRPr="00CB2F0E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выполнить требования для зачисления на Программу спортивн</w:t>
      </w:r>
      <w:r w:rsidR="00CB2F0E">
        <w:rPr>
          <w:sz w:val="28"/>
          <w:szCs w:val="28"/>
        </w:rPr>
        <w:t>ой подго</w:t>
      </w:r>
      <w:r w:rsidRPr="00CB2F0E">
        <w:rPr>
          <w:sz w:val="28"/>
          <w:szCs w:val="28"/>
        </w:rPr>
        <w:t>товки по общей и специальной физической подготовке и по технической подготовке;</w:t>
      </w:r>
    </w:p>
    <w:p w:rsidR="007D4053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right="460" w:firstLine="1020"/>
        <w:jc w:val="left"/>
        <w:rPr>
          <w:sz w:val="28"/>
          <w:szCs w:val="28"/>
        </w:rPr>
      </w:pPr>
      <w:r w:rsidRPr="00CB2F0E">
        <w:rPr>
          <w:sz w:val="28"/>
          <w:szCs w:val="28"/>
        </w:rPr>
        <w:t>по остальным предметным областям н</w:t>
      </w:r>
      <w:r w:rsidR="00CB2F0E">
        <w:rPr>
          <w:sz w:val="28"/>
          <w:szCs w:val="28"/>
        </w:rPr>
        <w:t>еобходимо показать наивысшие по</w:t>
      </w:r>
      <w:r w:rsidRPr="00CB2F0E">
        <w:rPr>
          <w:sz w:val="28"/>
          <w:szCs w:val="28"/>
        </w:rPr>
        <w:t>казатели по результатам промежуточной аттестации.</w:t>
      </w:r>
    </w:p>
    <w:p w:rsidR="008748F2" w:rsidRDefault="008748F2" w:rsidP="008748F2">
      <w:pPr>
        <w:pStyle w:val="5"/>
        <w:shd w:val="clear" w:color="auto" w:fill="auto"/>
        <w:tabs>
          <w:tab w:val="left" w:pos="1305"/>
        </w:tabs>
        <w:spacing w:after="0"/>
        <w:ind w:right="460" w:firstLine="0"/>
        <w:jc w:val="left"/>
        <w:rPr>
          <w:sz w:val="28"/>
          <w:szCs w:val="28"/>
        </w:rPr>
      </w:pPr>
    </w:p>
    <w:p w:rsidR="008748F2" w:rsidRDefault="008748F2" w:rsidP="008748F2">
      <w:pPr>
        <w:pStyle w:val="5"/>
        <w:shd w:val="clear" w:color="auto" w:fill="auto"/>
        <w:tabs>
          <w:tab w:val="left" w:pos="1305"/>
        </w:tabs>
        <w:spacing w:after="0"/>
        <w:ind w:right="460" w:firstLine="0"/>
        <w:jc w:val="left"/>
        <w:rPr>
          <w:sz w:val="28"/>
          <w:szCs w:val="28"/>
        </w:rPr>
      </w:pPr>
    </w:p>
    <w:p w:rsidR="008748F2" w:rsidRDefault="008748F2" w:rsidP="008748F2">
      <w:pPr>
        <w:pStyle w:val="5"/>
        <w:shd w:val="clear" w:color="auto" w:fill="auto"/>
        <w:tabs>
          <w:tab w:val="left" w:pos="1305"/>
        </w:tabs>
        <w:spacing w:after="0"/>
        <w:ind w:right="460" w:firstLine="0"/>
        <w:jc w:val="left"/>
        <w:rPr>
          <w:sz w:val="28"/>
          <w:szCs w:val="28"/>
        </w:rPr>
      </w:pPr>
    </w:p>
    <w:p w:rsidR="008748F2" w:rsidRPr="00CB2F0E" w:rsidRDefault="008748F2" w:rsidP="008748F2">
      <w:pPr>
        <w:pStyle w:val="5"/>
        <w:shd w:val="clear" w:color="auto" w:fill="auto"/>
        <w:tabs>
          <w:tab w:val="left" w:pos="1305"/>
        </w:tabs>
        <w:spacing w:after="0"/>
        <w:ind w:right="460" w:firstLine="0"/>
        <w:jc w:val="left"/>
        <w:rPr>
          <w:sz w:val="28"/>
          <w:szCs w:val="28"/>
        </w:rPr>
      </w:pPr>
    </w:p>
    <w:p w:rsidR="007D4053" w:rsidRDefault="007D4053">
      <w:pPr>
        <w:rPr>
          <w:sz w:val="2"/>
          <w:szCs w:val="2"/>
        </w:rPr>
      </w:pPr>
    </w:p>
    <w:p w:rsidR="007D4053" w:rsidRPr="00CB2F0E" w:rsidRDefault="002554E5">
      <w:pPr>
        <w:pStyle w:val="5"/>
        <w:shd w:val="clear" w:color="auto" w:fill="auto"/>
        <w:spacing w:before="235" w:after="0" w:line="274" w:lineRule="exact"/>
        <w:ind w:right="20" w:firstLine="0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lastRenderedPageBreak/>
        <w:t>Нормативы</w:t>
      </w:r>
    </w:p>
    <w:p w:rsidR="007D4053" w:rsidRDefault="002554E5">
      <w:pPr>
        <w:pStyle w:val="5"/>
        <w:shd w:val="clear" w:color="auto" w:fill="auto"/>
        <w:spacing w:after="245" w:line="274" w:lineRule="exact"/>
        <w:ind w:right="20" w:firstLine="0"/>
      </w:pPr>
      <w:r w:rsidRPr="00CB2F0E">
        <w:rPr>
          <w:b/>
          <w:sz w:val="28"/>
          <w:szCs w:val="28"/>
        </w:rPr>
        <w:t>общей физической и специальной физической подготовки для зачисления в группы на тренировочном этапе (этапе спортивной специализации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547"/>
        <w:gridCol w:w="3725"/>
      </w:tblGrid>
      <w:tr w:rsidR="007D4053">
        <w:trPr>
          <w:trHeight w:hRule="exact" w:val="384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Контрольные упражнения (тесты)</w:t>
            </w:r>
          </w:p>
        </w:tc>
      </w:tr>
      <w:tr w:rsidR="007D4053">
        <w:trPr>
          <w:trHeight w:hRule="exact" w:val="38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Девушки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Скоростные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Бег на 30 м с ходу (не более 5,1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Бег на 30 м с ходу (не более 5,6 с)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Скоростно-силовые каче</w:t>
            </w:r>
            <w:r>
              <w:rPr>
                <w:rStyle w:val="2"/>
              </w:rPr>
              <w:softHyphen/>
              <w:t>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Прыжок в длину с места (не менее 200 см)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Прыжок в длину с места (не менее 190 см)</w:t>
            </w:r>
          </w:p>
        </w:tc>
      </w:tr>
      <w:tr w:rsidR="007D4053">
        <w:trPr>
          <w:trHeight w:hRule="exact" w:val="840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Сгибание и разгибание рук в упоре лежа (не менее 20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Сгибание и разгибание рук в упоре лежа (не менее 10 раз)</w:t>
            </w:r>
          </w:p>
        </w:tc>
      </w:tr>
      <w:tr w:rsidR="007D4053">
        <w:trPr>
          <w:trHeight w:hRule="exact" w:val="835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Восьмерной прыжок с места (не менее 14,0м)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Восьмерной прыжок с места (не менее 13,0м)</w:t>
            </w:r>
          </w:p>
        </w:tc>
      </w:tr>
      <w:tr w:rsidR="007D4053">
        <w:trPr>
          <w:trHeight w:hRule="exact" w:val="10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Выносливость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Кросс 3000 м (без учёта времени)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Кросс 3000 м (без учёта времени)</w:t>
            </w:r>
          </w:p>
        </w:tc>
      </w:tr>
      <w:tr w:rsidR="007D4053">
        <w:trPr>
          <w:trHeight w:hRule="exact" w:val="10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Техническое мастерство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Обязательная техническая про</w:t>
            </w:r>
            <w:r>
              <w:rPr>
                <w:rStyle w:val="2"/>
              </w:rPr>
              <w:softHyphen/>
              <w:t>грамма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Обязательная техническая про</w:t>
            </w:r>
            <w:r>
              <w:rPr>
                <w:rStyle w:val="2"/>
              </w:rPr>
              <w:softHyphen/>
              <w:t>грамма</w:t>
            </w:r>
          </w:p>
        </w:tc>
      </w:tr>
      <w:tr w:rsidR="007D4053">
        <w:trPr>
          <w:trHeight w:hRule="exact" w:val="39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Спортивный разряд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B7747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rStyle w:val="2"/>
              </w:rPr>
              <w:t>Третий юношеский спортивный разряд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CB2F0E" w:rsidRDefault="00CB2F0E">
      <w:pPr>
        <w:pStyle w:val="Heading10"/>
        <w:keepNext/>
        <w:keepLines/>
        <w:shd w:val="clear" w:color="auto" w:fill="auto"/>
        <w:spacing w:after="300" w:line="270" w:lineRule="exact"/>
        <w:ind w:left="40"/>
        <w:jc w:val="both"/>
      </w:pPr>
      <w:bookmarkStart w:id="15" w:name="bookmark17"/>
    </w:p>
    <w:p w:rsidR="007D4053" w:rsidRDefault="005A4309">
      <w:pPr>
        <w:pStyle w:val="Heading10"/>
        <w:keepNext/>
        <w:keepLines/>
        <w:shd w:val="clear" w:color="auto" w:fill="auto"/>
        <w:spacing w:after="300" w:line="270" w:lineRule="exact"/>
        <w:ind w:left="40"/>
        <w:jc w:val="both"/>
      </w:pPr>
      <w:r>
        <w:t xml:space="preserve">5. </w:t>
      </w:r>
      <w:r w:rsidR="002554E5">
        <w:t xml:space="preserve">СПИСОК ЛИТЕРАТУРЫ И </w:t>
      </w:r>
      <w:r w:rsidR="002554E5" w:rsidRPr="00CB2F0E">
        <w:rPr>
          <w:rStyle w:val="Heading12"/>
          <w:b/>
          <w:bCs/>
          <w:u w:val="none"/>
        </w:rPr>
        <w:t>ИН</w:t>
      </w:r>
      <w:r w:rsidR="002554E5" w:rsidRPr="00CB2F0E">
        <w:t>ФОРМАЦ</w:t>
      </w:r>
      <w:r w:rsidR="002554E5" w:rsidRPr="00CB2F0E">
        <w:rPr>
          <w:rStyle w:val="Heading12"/>
          <w:b/>
          <w:bCs/>
          <w:u w:val="none"/>
        </w:rPr>
        <w:t>И</w:t>
      </w:r>
      <w:r w:rsidR="002554E5" w:rsidRPr="00CB2F0E">
        <w:t>О</w:t>
      </w:r>
      <w:r w:rsidR="002554E5" w:rsidRPr="00CB2F0E">
        <w:rPr>
          <w:rStyle w:val="Heading12"/>
          <w:b/>
          <w:bCs/>
          <w:u w:val="none"/>
        </w:rPr>
        <w:t>ННЫ</w:t>
      </w:r>
      <w:r w:rsidR="002554E5" w:rsidRPr="00CB2F0E">
        <w:t>Е Р</w:t>
      </w:r>
      <w:r w:rsidR="002554E5">
        <w:t>ЕСУРСЫ</w:t>
      </w:r>
      <w:bookmarkEnd w:id="15"/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sz w:val="28"/>
          <w:szCs w:val="28"/>
        </w:rPr>
        <w:t>Инструкция по организации и проведению туристск</w:t>
      </w:r>
      <w:r w:rsidR="00EE38B5">
        <w:rPr>
          <w:sz w:val="28"/>
          <w:szCs w:val="28"/>
        </w:rPr>
        <w:t>их походов, экспедиций и экскур</w:t>
      </w:r>
      <w:r w:rsidRPr="00EE38B5">
        <w:rPr>
          <w:sz w:val="28"/>
          <w:szCs w:val="28"/>
        </w:rPr>
        <w:t>сий (путешествий) с учащимися, воспитанниками и студентами Российской Федерации. К приказу министерства образования Российской Федерации.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Алексеев А.А.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Питание в туристском походе. - М., ЦДЮТур МО РФ, 1996.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Алешин В.М., Серебреников А.В.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Туристская топография. - М., Профиз-дат,1985.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Антропов К., Расторгуев 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 xml:space="preserve">Узлы. - М., </w:t>
      </w:r>
      <w:r w:rsidRPr="00EE38B5">
        <w:rPr>
          <w:rStyle w:val="1"/>
          <w:sz w:val="28"/>
          <w:szCs w:val="28"/>
        </w:rPr>
        <w:t>ЦДЮ</w:t>
      </w:r>
      <w:r w:rsidRPr="00EE38B5">
        <w:rPr>
          <w:sz w:val="28"/>
          <w:szCs w:val="28"/>
        </w:rPr>
        <w:t>Тур РФ, 1994.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Аппенянский А.И.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Физическая тренировка в туризме. - М., ЦРИБ «Турист», 1989.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Бринк И.Ю., Бондарей. М.П.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Ателье туриста. - М., ФиС, 1990.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Бардин К.В.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Азбука туризма. - М., Просвещение, 1981.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Варламов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Основы безопасности в пешем походе. - М., ЦРИБ «Турист», 1983.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Академия выживания. - М., ТОЛК, 1996.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Как выжить в экстремальной ситуации. - М., Знание, 1990.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Ганопольскии В.И.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Организация и подготовка спортивного туристского похода. - М., ЦРИБ «Турист», 1986.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Ганиченко Л.Г.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Котелок над костром. - М., Издательский дом «Вокруг света», 1994.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КонстантиновЮ.С.</w:t>
      </w:r>
      <w:r w:rsidRPr="00EE38B5">
        <w:rPr>
          <w:sz w:val="28"/>
          <w:szCs w:val="28"/>
        </w:rPr>
        <w:t>Туристские соревнования учащихся. - М.,ЦДЮТур МО РФ, 1995.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КострубАА.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Медицинский справочник туриста. - М., Профиздат,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Кошельков С.А.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 xml:space="preserve">Обеспечение безопасности при проведении туристских </w:t>
      </w:r>
      <w:r w:rsidRPr="00EE38B5">
        <w:rPr>
          <w:sz w:val="28"/>
          <w:szCs w:val="28"/>
        </w:rPr>
        <w:lastRenderedPageBreak/>
        <w:t>слетов и соревнований учащихся. - М., ЦДЮТур МО РФ,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Составление письменного отчета о пешеходном туристском путешествии школьников. - М., ЦРИБ «Турист», 1985.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Школа туристских вожаков. - М., ЦДЮТур МО РФ,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1580" w:firstLine="0"/>
        <w:jc w:val="left"/>
        <w:rPr>
          <w:sz w:val="28"/>
          <w:szCs w:val="28"/>
        </w:rPr>
      </w:pPr>
      <w:r w:rsidRPr="00EE38B5">
        <w:rPr>
          <w:sz w:val="28"/>
          <w:szCs w:val="28"/>
        </w:rPr>
        <w:t>Юные инструкторы туризма. Программа для системы дополнительного образования детей. М.: ЦДЮТиК, 2002.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ФедотовВ.Н., ВостоковИ.Е.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Спортивно-оздоровительный туризм. М.:</w:t>
      </w:r>
    </w:p>
    <w:p w:rsidR="007D4053" w:rsidRDefault="002554E5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  <w:lang w:val="en-US"/>
        </w:rPr>
      </w:pPr>
      <w:r w:rsidRPr="00EE38B5">
        <w:rPr>
          <w:sz w:val="28"/>
          <w:szCs w:val="28"/>
        </w:rPr>
        <w:t>«Советский спорт», 2002</w:t>
      </w: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  <w:lang w:val="en-US"/>
        </w:rPr>
      </w:pP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36F0E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6F0E">
        <w:rPr>
          <w:rFonts w:ascii="Times New Roman" w:eastAsia="Calibri" w:hAnsi="Times New Roman" w:cs="Times New Roman"/>
          <w:sz w:val="28"/>
          <w:szCs w:val="28"/>
        </w:rPr>
        <w:t>1. Федерация спортивного туризма России (</w:t>
      </w:r>
      <w:hyperlink r:id="rId20" w:history="1">
        <w:r w:rsidRPr="00D36F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http://www.tssr.ru/</w:t>
        </w:r>
      </w:hyperlink>
      <w:r w:rsidRPr="00D36F0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6F0E">
        <w:rPr>
          <w:rFonts w:ascii="Times New Roman" w:eastAsia="Calibri" w:hAnsi="Times New Roman" w:cs="Times New Roman"/>
          <w:sz w:val="28"/>
          <w:szCs w:val="28"/>
        </w:rPr>
        <w:t xml:space="preserve"> 2. Федеральный центр детско-юношеского туризма и краеведения </w:t>
      </w:r>
    </w:p>
    <w:p w:rsidR="00D36F0E" w:rsidRPr="00D36F0E" w:rsidRDefault="00D36F0E" w:rsidP="00D36F0E">
      <w:pPr>
        <w:widowControl/>
        <w:tabs>
          <w:tab w:val="left" w:pos="9878"/>
        </w:tabs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D36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http://turcentrrf.ru/</w:t>
        </w:r>
      </w:hyperlink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3. Ориентирование на Кубани  (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htpp</w:t>
      </w:r>
      <w:r w:rsidRPr="00D36F0E">
        <w:rPr>
          <w:rFonts w:ascii="Times New Roman" w:hAnsi="Times New Roman" w:cs="Times New Roman"/>
          <w:sz w:val="28"/>
          <w:szCs w:val="28"/>
        </w:rPr>
        <w:t>://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D36F0E">
        <w:rPr>
          <w:rFonts w:ascii="Times New Roman" w:hAnsi="Times New Roman" w:cs="Times New Roman"/>
          <w:sz w:val="28"/>
          <w:szCs w:val="28"/>
        </w:rPr>
        <w:t>23.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rPr>
          <w:rFonts w:ascii="Times New Roman" w:hAnsi="Times New Roman" w:cs="Times New Roman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4. Центр туризма и экскурсий Краснодарского края (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ctekrd</w:t>
      </w:r>
      <w:r w:rsidRPr="00D36F0E">
        <w:rPr>
          <w:rFonts w:ascii="Times New Roman" w:hAnsi="Times New Roman" w:cs="Times New Roman"/>
          <w:sz w:val="28"/>
          <w:szCs w:val="28"/>
        </w:rPr>
        <w:t>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Pr="00D36F0E">
        <w:rPr>
          <w:rFonts w:ascii="Times New Roman" w:hAnsi="Times New Roman" w:cs="Times New Roman"/>
          <w:sz w:val="28"/>
          <w:szCs w:val="28"/>
        </w:rPr>
        <w:t>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36F0E">
        <w:rPr>
          <w:rFonts w:ascii="Times New Roman" w:hAnsi="Times New Roman" w:cs="Times New Roman"/>
          <w:sz w:val="28"/>
          <w:szCs w:val="28"/>
        </w:rPr>
        <w:t>/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utur</w:t>
      </w:r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</w:rPr>
      </w:pP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</w:rPr>
      </w:pPr>
    </w:p>
    <w:p w:rsidR="007D4053" w:rsidRPr="00EE38B5" w:rsidRDefault="007D4053" w:rsidP="00D36F0E">
      <w:pPr>
        <w:pStyle w:val="5"/>
        <w:shd w:val="clear" w:color="auto" w:fill="auto"/>
        <w:tabs>
          <w:tab w:val="left" w:pos="345"/>
        </w:tabs>
        <w:spacing w:after="0"/>
        <w:ind w:left="40" w:right="2400" w:firstLine="0"/>
        <w:jc w:val="left"/>
        <w:rPr>
          <w:sz w:val="28"/>
          <w:szCs w:val="28"/>
          <w:highlight w:val="yellow"/>
        </w:rPr>
      </w:pPr>
    </w:p>
    <w:sectPr w:rsidR="007D4053" w:rsidRPr="00EE38B5" w:rsidSect="007B3477">
      <w:pgSz w:w="11909" w:h="16838"/>
      <w:pgMar w:top="1011" w:right="792" w:bottom="1006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C" w:rsidRDefault="00D3220C">
      <w:r>
        <w:separator/>
      </w:r>
    </w:p>
  </w:endnote>
  <w:endnote w:type="continuationSeparator" w:id="1">
    <w:p w:rsidR="00D3220C" w:rsidRDefault="00D3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C" w:rsidRDefault="00D3220C"/>
  </w:footnote>
  <w:footnote w:type="continuationSeparator" w:id="1">
    <w:p w:rsidR="00D3220C" w:rsidRDefault="00D322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 w:rsidP="007B34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4F4">
      <w:rPr>
        <w:rStyle w:val="a5"/>
        <w:noProof/>
      </w:rPr>
      <w:t>8</w:t>
    </w:r>
    <w:r>
      <w:rPr>
        <w:rStyle w:val="a5"/>
      </w:rPr>
      <w:fldChar w:fldCharType="end"/>
    </w:r>
  </w:p>
  <w:p w:rsidR="007B3477" w:rsidRDefault="007B3477" w:rsidP="00636F32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>
    <w:pPr>
      <w:rPr>
        <w:sz w:val="2"/>
        <w:szCs w:val="2"/>
      </w:rPr>
    </w:pPr>
    <w:r w:rsidRPr="00FE7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5pt;margin-top:279.05pt;width:386.65pt;height:10.8pt;z-index:-25165670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Контрольно-переводные нормативы для групп начальной подготовки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 w:rsidP="007B34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4F4">
      <w:rPr>
        <w:rStyle w:val="a5"/>
        <w:noProof/>
      </w:rPr>
      <w:t>7</w:t>
    </w:r>
    <w:r>
      <w:rPr>
        <w:rStyle w:val="a5"/>
      </w:rPr>
      <w:fldChar w:fldCharType="end"/>
    </w:r>
  </w:p>
  <w:p w:rsidR="007B3477" w:rsidRDefault="007B3477" w:rsidP="00636F3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>
    <w:pPr>
      <w:rPr>
        <w:sz w:val="2"/>
        <w:szCs w:val="2"/>
      </w:rPr>
    </w:pPr>
    <w:r w:rsidRPr="00FE7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7pt;margin-top:59.15pt;width:418.55pt;height:11.75pt;z-index:-25166080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Соотношение объемов тренировочного процесса по разделам обучения.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>
    <w:pPr>
      <w:rPr>
        <w:sz w:val="2"/>
        <w:szCs w:val="2"/>
      </w:rPr>
    </w:pPr>
    <w:r w:rsidRPr="00FE7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7pt;margin-top:59.15pt;width:418.55pt;height:11.75pt;z-index:-25165977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Соотношение объемов тренировочного процесса по разделам обучения.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>
    <w:pPr>
      <w:rPr>
        <w:sz w:val="2"/>
        <w:szCs w:val="2"/>
      </w:rPr>
    </w:pPr>
    <w:r w:rsidRPr="00FE7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4.95pt;margin-top:229.35pt;width:426.7pt;height:11.7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Учебный план учебно-тренировочных занятий по спортивному туризму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FE7E92">
    <w:pPr>
      <w:rPr>
        <w:sz w:val="2"/>
        <w:szCs w:val="2"/>
      </w:rPr>
    </w:pPr>
    <w:r w:rsidRPr="00FE7E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35pt;margin-top:173.75pt;width:403.45pt;height:12.7pt;z-index:-25165772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35pt"/>
                    <w:b/>
                    <w:bCs/>
                  </w:rPr>
                  <w:t>Контрольно-переводные нормативы для тренировочных групп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238"/>
    <w:multiLevelType w:val="multilevel"/>
    <w:tmpl w:val="3C8E7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335A5"/>
    <w:multiLevelType w:val="multilevel"/>
    <w:tmpl w:val="503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3611B"/>
    <w:multiLevelType w:val="multilevel"/>
    <w:tmpl w:val="18E20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80FB8"/>
    <w:multiLevelType w:val="multilevel"/>
    <w:tmpl w:val="79C85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959A8"/>
    <w:multiLevelType w:val="multilevel"/>
    <w:tmpl w:val="B36E3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412EB"/>
    <w:multiLevelType w:val="multilevel"/>
    <w:tmpl w:val="FFA8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410D4"/>
    <w:multiLevelType w:val="multilevel"/>
    <w:tmpl w:val="980A2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D4053"/>
    <w:rsid w:val="000475A6"/>
    <w:rsid w:val="000E7B62"/>
    <w:rsid w:val="000F60D5"/>
    <w:rsid w:val="00150BD4"/>
    <w:rsid w:val="00162980"/>
    <w:rsid w:val="00190DFD"/>
    <w:rsid w:val="001B077B"/>
    <w:rsid w:val="001C1430"/>
    <w:rsid w:val="001F4EEB"/>
    <w:rsid w:val="00244855"/>
    <w:rsid w:val="002554E5"/>
    <w:rsid w:val="002D187E"/>
    <w:rsid w:val="00377B75"/>
    <w:rsid w:val="003C32D9"/>
    <w:rsid w:val="004753A6"/>
    <w:rsid w:val="004B3552"/>
    <w:rsid w:val="005813D0"/>
    <w:rsid w:val="005A4309"/>
    <w:rsid w:val="00616658"/>
    <w:rsid w:val="006212E5"/>
    <w:rsid w:val="00636F32"/>
    <w:rsid w:val="0068716F"/>
    <w:rsid w:val="006C0554"/>
    <w:rsid w:val="007B3477"/>
    <w:rsid w:val="007D4053"/>
    <w:rsid w:val="008748F2"/>
    <w:rsid w:val="008B5D13"/>
    <w:rsid w:val="009213C9"/>
    <w:rsid w:val="00965DD1"/>
    <w:rsid w:val="009C2EFD"/>
    <w:rsid w:val="00A014F4"/>
    <w:rsid w:val="00A07426"/>
    <w:rsid w:val="00A83911"/>
    <w:rsid w:val="00B21635"/>
    <w:rsid w:val="00B77475"/>
    <w:rsid w:val="00BA1F60"/>
    <w:rsid w:val="00BB0EF6"/>
    <w:rsid w:val="00BC4B96"/>
    <w:rsid w:val="00BE46A6"/>
    <w:rsid w:val="00C073FA"/>
    <w:rsid w:val="00C2094C"/>
    <w:rsid w:val="00C83905"/>
    <w:rsid w:val="00CB29C6"/>
    <w:rsid w:val="00CB2F0E"/>
    <w:rsid w:val="00CE36FA"/>
    <w:rsid w:val="00D127E2"/>
    <w:rsid w:val="00D3220C"/>
    <w:rsid w:val="00D36F0E"/>
    <w:rsid w:val="00D65BC1"/>
    <w:rsid w:val="00D70AC5"/>
    <w:rsid w:val="00D91068"/>
    <w:rsid w:val="00D928DA"/>
    <w:rsid w:val="00E14BA8"/>
    <w:rsid w:val="00E4182B"/>
    <w:rsid w:val="00E514DC"/>
    <w:rsid w:val="00EE0B86"/>
    <w:rsid w:val="00EE38B5"/>
    <w:rsid w:val="00F727A8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9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7E92"/>
    <w:rPr>
      <w:color w:val="0066CC"/>
      <w:u w:val="single"/>
    </w:rPr>
  </w:style>
  <w:style w:type="character" w:customStyle="1" w:styleId="Bodytext2">
    <w:name w:val="Body text (2)_"/>
    <w:link w:val="Bodytext20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3">
    <w:name w:val="Body text (3)_"/>
    <w:link w:val="Bodytext3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">
    <w:name w:val="Body text (4)_"/>
    <w:link w:val="Bodytext40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4Spacing-1pt">
    <w:name w:val="Body text (4) + Spacing -1 pt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Bodytext22">
    <w:name w:val="Body text (2)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5">
    <w:name w:val="Body text (5)_"/>
    <w:link w:val="Bodytext50"/>
    <w:rsid w:val="00FE7E92"/>
    <w:rPr>
      <w:rFonts w:ascii="Candara" w:eastAsia="Candara" w:hAnsi="Candara" w:cs="Candara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Bodytext51">
    <w:name w:val="Body text (5)"/>
    <w:rsid w:val="00FE7E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/>
    </w:rPr>
  </w:style>
  <w:style w:type="character" w:customStyle="1" w:styleId="Bodytext6">
    <w:name w:val="Body text (6)_"/>
    <w:link w:val="Bodytext60"/>
    <w:rsid w:val="00FE7E92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61">
    <w:name w:val="Body text (6)"/>
    <w:rsid w:val="00FE7E9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Heading1">
    <w:name w:val="Heading #1_"/>
    <w:link w:val="Heading10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7">
    <w:name w:val="Body text (7)_"/>
    <w:link w:val="Bodytext7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1">
    <w:name w:val="Body text (7)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2">
    <w:name w:val="Body text (3)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Exact">
    <w:name w:val="Body text Exact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link w:val="5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bleofcontents">
    <w:name w:val="Table of contents_"/>
    <w:link w:val="Tableofcontents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">
    <w:name w:val="Body text (4)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8">
    <w:name w:val="Body text (8)_"/>
    <w:link w:val="Bodytext8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Italic">
    <w:name w:val="Body text + Italic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erorfooter">
    <w:name w:val="Header or footer_"/>
    <w:link w:val="Headerorfooter0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2">
    <w:name w:val="Heading #2_"/>
    <w:link w:val="Heading2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9">
    <w:name w:val="Body text (9)_"/>
    <w:link w:val="Bodytext90"/>
    <w:rsid w:val="00FE7E9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Tablecaption">
    <w:name w:val="Table caption_"/>
    <w:link w:val="Tablecaption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35ptBold">
    <w:name w:val="Body text + 13;5 pt;Bold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14pt">
    <w:name w:val="Body text + 14 pt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erorfooter135pt">
    <w:name w:val="Header or footer + 13;5 pt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Italic0">
    <w:name w:val="Body text + Italic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10">
    <w:name w:val="Body text (10)_"/>
    <w:link w:val="Bodytext100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1">
    <w:name w:val="Table caption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Heading12">
    <w:name w:val="Heading #1"/>
    <w:rsid w:val="00FE7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12ptItalic">
    <w:name w:val="Body text + 12 pt;Italic"/>
    <w:rsid w:val="00FE7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4"/>
    <w:rsid w:val="00FE7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rsid w:val="00FE7E9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rsid w:val="00FE7E9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0">
    <w:name w:val="Body text (4)"/>
    <w:basedOn w:val="a"/>
    <w:link w:val="Bodytext4"/>
    <w:rsid w:val="00FE7E92"/>
    <w:pPr>
      <w:shd w:val="clear" w:color="auto" w:fill="FFFFFF"/>
      <w:spacing w:line="0" w:lineRule="atLeast"/>
      <w:ind w:hanging="3120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paragraph" w:customStyle="1" w:styleId="Bodytext50">
    <w:name w:val="Body text (5)"/>
    <w:basedOn w:val="a"/>
    <w:link w:val="Bodytext5"/>
    <w:rsid w:val="00FE7E92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w w:val="300"/>
      <w:sz w:val="8"/>
      <w:szCs w:val="8"/>
    </w:rPr>
  </w:style>
  <w:style w:type="paragraph" w:customStyle="1" w:styleId="Bodytext60">
    <w:name w:val="Body text (6)"/>
    <w:basedOn w:val="a"/>
    <w:link w:val="Bodytext6"/>
    <w:rsid w:val="00FE7E92"/>
    <w:pPr>
      <w:shd w:val="clear" w:color="auto" w:fill="FFFFFF"/>
      <w:spacing w:line="0" w:lineRule="atLeast"/>
    </w:pPr>
    <w:rPr>
      <w:rFonts w:ascii="Candara" w:eastAsia="Candara" w:hAnsi="Candara" w:cs="Times New Roman"/>
      <w:i/>
      <w:iCs/>
      <w:color w:val="auto"/>
      <w:spacing w:val="-10"/>
      <w:sz w:val="13"/>
      <w:szCs w:val="13"/>
    </w:rPr>
  </w:style>
  <w:style w:type="paragraph" w:customStyle="1" w:styleId="Heading10">
    <w:name w:val="Heading #1"/>
    <w:basedOn w:val="a"/>
    <w:link w:val="Heading1"/>
    <w:rsid w:val="00FE7E9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Bodytext70">
    <w:name w:val="Body text (7)"/>
    <w:basedOn w:val="a"/>
    <w:link w:val="Bodytext7"/>
    <w:rsid w:val="00FE7E92"/>
    <w:pPr>
      <w:shd w:val="clear" w:color="auto" w:fill="FFFFFF"/>
      <w:spacing w:after="20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">
    <w:name w:val="Основной текст5"/>
    <w:basedOn w:val="a"/>
    <w:link w:val="Bodytext"/>
    <w:rsid w:val="00FE7E92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Tableofcontents0">
    <w:name w:val="Table of contents"/>
    <w:basedOn w:val="a"/>
    <w:link w:val="Tableofcontents"/>
    <w:rsid w:val="00FE7E92"/>
    <w:pPr>
      <w:shd w:val="clear" w:color="auto" w:fill="FFFFFF"/>
      <w:spacing w:before="420" w:line="413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Bodytext80">
    <w:name w:val="Body text (8)"/>
    <w:basedOn w:val="a"/>
    <w:link w:val="Bodytext8"/>
    <w:rsid w:val="00FE7E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Headerorfooter0">
    <w:name w:val="Header or footer"/>
    <w:basedOn w:val="a"/>
    <w:link w:val="Headerorfooter"/>
    <w:rsid w:val="00FE7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Heading20">
    <w:name w:val="Heading #2"/>
    <w:basedOn w:val="a"/>
    <w:link w:val="Heading2"/>
    <w:rsid w:val="00FE7E9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Bodytext90">
    <w:name w:val="Body text (9)"/>
    <w:basedOn w:val="a"/>
    <w:link w:val="Bodytext9"/>
    <w:rsid w:val="00FE7E92"/>
    <w:pPr>
      <w:shd w:val="clear" w:color="auto" w:fill="FFFFFF"/>
      <w:spacing w:line="0" w:lineRule="atLeast"/>
      <w:jc w:val="both"/>
    </w:pPr>
    <w:rPr>
      <w:rFonts w:ascii="Gungsuh" w:eastAsia="Gungsuh" w:hAnsi="Gungsuh" w:cs="Times New Roman"/>
      <w:color w:val="auto"/>
      <w:spacing w:val="-10"/>
      <w:sz w:val="8"/>
      <w:szCs w:val="8"/>
    </w:rPr>
  </w:style>
  <w:style w:type="paragraph" w:customStyle="1" w:styleId="Tablecaption0">
    <w:name w:val="Table caption"/>
    <w:basedOn w:val="a"/>
    <w:link w:val="Tablecaption"/>
    <w:rsid w:val="00FE7E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Bodytext100">
    <w:name w:val="Body text (10)"/>
    <w:basedOn w:val="a"/>
    <w:link w:val="Bodytext10"/>
    <w:rsid w:val="00FE7E9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20">
    <w:name w:val="toc 2"/>
    <w:basedOn w:val="a"/>
    <w:next w:val="a"/>
    <w:autoRedefine/>
    <w:uiPriority w:val="39"/>
    <w:unhideWhenUsed/>
    <w:rsid w:val="00E4182B"/>
    <w:pPr>
      <w:ind w:left="240"/>
    </w:pPr>
  </w:style>
  <w:style w:type="paragraph" w:styleId="10">
    <w:name w:val="toc 1"/>
    <w:basedOn w:val="a"/>
    <w:next w:val="a"/>
    <w:autoRedefine/>
    <w:uiPriority w:val="39"/>
    <w:unhideWhenUsed/>
    <w:rsid w:val="00E4182B"/>
  </w:style>
  <w:style w:type="paragraph" w:styleId="a4">
    <w:name w:val="header"/>
    <w:basedOn w:val="a"/>
    <w:rsid w:val="00636F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F32"/>
  </w:style>
  <w:style w:type="paragraph" w:styleId="a6">
    <w:name w:val="footer"/>
    <w:basedOn w:val="a"/>
    <w:rsid w:val="00636F3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65BC1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5B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turcentrrf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://www.tss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CC1F-79EA-4DF6-8909-8DABB1F8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 детей</vt:lpstr>
    </vt:vector>
  </TitlesOfParts>
  <Company>*</Company>
  <LinksUpToDate>false</LinksUpToDate>
  <CharactersWithSpaces>53961</CharactersWithSpaces>
  <SharedDoc>false</SharedDoc>
  <HLinks>
    <vt:vector size="12" baseType="variant"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http://turcentrrf.ru/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детей</dc:title>
  <dc:creator>User</dc:creator>
  <cp:lastModifiedBy>МБОУ СОШ №10</cp:lastModifiedBy>
  <cp:revision>3</cp:revision>
  <cp:lastPrinted>2018-02-27T08:11:00Z</cp:lastPrinted>
  <dcterms:created xsi:type="dcterms:W3CDTF">2018-04-02T12:44:00Z</dcterms:created>
  <dcterms:modified xsi:type="dcterms:W3CDTF">2018-04-02T12:44:00Z</dcterms:modified>
</cp:coreProperties>
</file>