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2" w:rsidRPr="00A76F08" w:rsidRDefault="005D4593" w:rsidP="005D4593">
      <w:pPr>
        <w:jc w:val="center"/>
        <w:rPr>
          <w:rFonts w:cs="Times New Roman"/>
          <w:szCs w:val="24"/>
        </w:rPr>
      </w:pPr>
      <w:bookmarkStart w:id="0" w:name="_GoBack"/>
      <w:bookmarkEnd w:id="0"/>
      <w:r w:rsidRPr="00A76F08">
        <w:rPr>
          <w:rFonts w:cs="Times New Roman"/>
          <w:szCs w:val="24"/>
        </w:rPr>
        <w:t>Министерство</w:t>
      </w:r>
      <w:r w:rsidR="0002486E" w:rsidRPr="00A76F08">
        <w:rPr>
          <w:rFonts w:cs="Times New Roman"/>
          <w:szCs w:val="24"/>
        </w:rPr>
        <w:t xml:space="preserve"> образования, науки и молодежной политики 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Краснодарского края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02486E">
      <w:pPr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b/>
          <w:szCs w:val="24"/>
        </w:rPr>
      </w:pPr>
      <w:r w:rsidRPr="00A76F08">
        <w:rPr>
          <w:rFonts w:cs="Times New Roman"/>
          <w:b/>
          <w:szCs w:val="24"/>
        </w:rPr>
        <w:t>План работы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краевой инновационной площадки на 2020 год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Муниципального общеобразовательного бюджетного учреждения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 xml:space="preserve"> гимназии № 76 г. Сочи имени </w:t>
      </w:r>
      <w:proofErr w:type="spellStart"/>
      <w:r w:rsidRPr="00A76F08">
        <w:rPr>
          <w:rFonts w:cs="Times New Roman"/>
          <w:szCs w:val="24"/>
        </w:rPr>
        <w:t>Кононцевой</w:t>
      </w:r>
      <w:proofErr w:type="spellEnd"/>
      <w:r w:rsidRPr="00A76F08">
        <w:rPr>
          <w:rFonts w:cs="Times New Roman"/>
          <w:szCs w:val="24"/>
        </w:rPr>
        <w:t xml:space="preserve"> Г. В.</w:t>
      </w:r>
    </w:p>
    <w:p w:rsidR="0002486E" w:rsidRPr="00A76F08" w:rsidRDefault="0002486E" w:rsidP="005D4593">
      <w:pPr>
        <w:jc w:val="center"/>
        <w:rPr>
          <w:rFonts w:eastAsia="Calibri" w:cs="Times New Roman"/>
          <w:b/>
          <w:bCs/>
          <w:szCs w:val="24"/>
        </w:rPr>
      </w:pPr>
      <w:r w:rsidRPr="00A76F08">
        <w:rPr>
          <w:rFonts w:cs="Times New Roman"/>
          <w:szCs w:val="24"/>
        </w:rPr>
        <w:t>по теме:</w:t>
      </w:r>
      <w:r w:rsidRPr="00A76F08">
        <w:rPr>
          <w:rFonts w:eastAsia="Calibri" w:cs="Times New Roman"/>
          <w:b/>
          <w:bCs/>
          <w:szCs w:val="24"/>
        </w:rPr>
        <w:t xml:space="preserve"> </w:t>
      </w:r>
    </w:p>
    <w:p w:rsidR="0002486E" w:rsidRPr="00A76F08" w:rsidRDefault="0002486E" w:rsidP="005D4593">
      <w:pPr>
        <w:jc w:val="center"/>
        <w:rPr>
          <w:rFonts w:eastAsia="Calibri" w:cs="Times New Roman"/>
          <w:b/>
          <w:szCs w:val="24"/>
        </w:rPr>
      </w:pPr>
      <w:r w:rsidRPr="00A76F08">
        <w:rPr>
          <w:rFonts w:eastAsia="Calibri" w:cs="Times New Roman"/>
          <w:b/>
          <w:bCs/>
          <w:szCs w:val="24"/>
        </w:rPr>
        <w:t>«</w:t>
      </w:r>
      <w:r w:rsidRPr="00A76F08">
        <w:rPr>
          <w:rFonts w:eastAsia="Calibri" w:cs="Times New Roman"/>
          <w:b/>
          <w:szCs w:val="24"/>
        </w:rPr>
        <w:t>Событийно-модульная модель</w:t>
      </w:r>
    </w:p>
    <w:p w:rsidR="0002486E" w:rsidRPr="00A76F08" w:rsidRDefault="0002486E" w:rsidP="0002486E">
      <w:pPr>
        <w:jc w:val="center"/>
        <w:rPr>
          <w:rFonts w:eastAsia="Calibri" w:cs="Times New Roman"/>
          <w:b/>
          <w:szCs w:val="24"/>
        </w:rPr>
      </w:pPr>
      <w:r w:rsidRPr="00A76F08">
        <w:rPr>
          <w:rFonts w:eastAsia="Calibri" w:cs="Times New Roman"/>
          <w:b/>
          <w:szCs w:val="24"/>
        </w:rPr>
        <w:t xml:space="preserve"> организации воспитательной деятельности</w:t>
      </w:r>
      <w:r w:rsidRPr="00A76F08">
        <w:rPr>
          <w:rFonts w:eastAsia="Calibri" w:cs="Times New Roman"/>
          <w:b/>
          <w:bCs/>
          <w:szCs w:val="24"/>
        </w:rPr>
        <w:t>»</w:t>
      </w:r>
      <w:r w:rsidRPr="00A76F08">
        <w:rPr>
          <w:rFonts w:cs="Times New Roman"/>
          <w:b/>
          <w:szCs w:val="24"/>
        </w:rPr>
        <w:t xml:space="preserve"> </w:t>
      </w:r>
      <w:r w:rsidRPr="00A76F08">
        <w:rPr>
          <w:rFonts w:cs="Times New Roman"/>
          <w:b/>
          <w:color w:val="000000"/>
          <w:szCs w:val="24"/>
          <w:shd w:val="clear" w:color="auto" w:fill="F9F9F9"/>
        </w:rPr>
        <w:t xml:space="preserve"> 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г. Сочи</w:t>
      </w:r>
    </w:p>
    <w:p w:rsidR="0002486E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2020</w:t>
      </w:r>
    </w:p>
    <w:p w:rsidR="00AD6A5B" w:rsidRPr="00A76F08" w:rsidRDefault="00AD6A5B" w:rsidP="005D4593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245"/>
        <w:gridCol w:w="6243"/>
      </w:tblGrid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 76 г. Сочи имени 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Кононцевой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МОБУ гимназия № 76 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354207, Краснодарский край, г. Сочи, 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Дагомыс, улица Гайдара, дом 11. Тел.: 8(862)2522992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8(862)2522992. Факс: 8(862)2522991.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76F0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gymnasium76@edu.sochi.ru</w:t>
              </w:r>
            </w:hyperlink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Трембовецкая Ольга Владимировна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Татьяна Николаевна, кандидат педагогических наук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Яловицкая А.В., заместитель директора по ВР МОБУ гимназии № 76 г. Сочи; Сергеева С.Б., заместитель директора по УВР МОБУ гимназии № 76 г. Сочи</w:t>
            </w:r>
          </w:p>
        </w:tc>
      </w:tr>
      <w:tr w:rsidR="003C680C" w:rsidRPr="00A76F08" w:rsidTr="005B60E1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Событийно-модульная модель организации    воспитательной деятельности</w:t>
            </w:r>
            <w:r w:rsidRPr="00A7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(идеи) деятельности краевой  инновационной площадки 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событийно-модульную модель воспитательной деятельности через общешкольный проект «Идущие вместе», как эффективного механизма организации воспитательной деятельности, способствующей системности и целостности поэтапного процесса реализации воспитательного пространства для всех его участников, в условиях современного общества с использованием историко-культурных особенностей города Сочи и Краснодарского края.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 как эффективного механизма организации воспитательной деятельности, способствующей формированию 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  с использованием историко-культурных особенностей города Сочи и Краснодарского края.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1.Изучить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Разработать и апробировать событийно-модульную модель организации воспитательного пространства, а также механизмы ее реализации.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Разработать и реализовать способы эффективного партнерского взаимодействия организаций  системы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 ООН</w:t>
            </w:r>
            <w:proofErr w:type="gram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правах ребенка.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2. Федеральный закон РФ от 29.12.2012 №273-Ф «Об образовании в Российской Федерации».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 Федеральный государственный образовательный стандарт основного общего образования.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 Стратегия развития воспитания в Российской Федерации на период до 2025 года.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76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программа "Патриотическое воспитание граждан Российской Федерации на 2016 - 2020 годы"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6. Распоряжение Правительства Российской Федерации от 29 декабря 2014 г. № 2765-Р, утверждающее концепцию федеральной целевой программы развития образования на 2016-2020 годы.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Краснодарского края «Развитие образования» (постановление главы администрации (губернатора) Краснодарского края от 5 октября 2015 года № 939 (с изменениями на 20 июня 2019 года)).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8. Постановление главы администрации (губернатора) Краснодарского края от 12 октября 2015 года № 964 "Об утверждении государственной программы Краснодарского края "Дети Кубани"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9. Устав МОБУ гимназии №76 г. Сочи.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10. Проект Положения об организации общешкольной игре «Идущие вместе» МОБУ гимназии №76.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12. Положение об Ученическом совете МОБУ гимназии №76.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Положение «О балльной системе </w:t>
            </w:r>
            <w:proofErr w:type="gram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  туров</w:t>
            </w:r>
            <w:proofErr w:type="gram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общешкольной игры «Идущие вместе» МОБУ гимназии №76.</w:t>
            </w:r>
          </w:p>
          <w:p w:rsidR="003C680C" w:rsidRPr="00A76F08" w:rsidRDefault="003C680C" w:rsidP="003C680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14. Положение о школьном ресурсном центре.</w:t>
            </w:r>
          </w:p>
          <w:p w:rsidR="003C680C" w:rsidRPr="00A76F08" w:rsidRDefault="003C680C" w:rsidP="003C680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Положение о сетевом взаимодействии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16. Положения о воспитательных модулях проекта «Идущие вместе».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Краснодарского 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вариативных эффективных моделей воспитательной деятельности на территории Краснодарского края. 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эффективной событийно-модульной модели воспитательного пространства для формирования социально значимых навыков и ценностного отношения к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в условиях многообразия культурно-исторических и духовных традиций региона.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Событийно-модульная модель является инновационной, т.к. в педагогической науке и практике не описаны механизмы реализации воспитательной деятельности в подобном формате, данная модель в современных условиях активизирует потенциал участников образовательного процесса.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 xml:space="preserve"> Содержательный блок модели формируют авторские и коллективные разработки, созданные участниками сети на основе материалов интеллектуальной, патриотической и художественно-эстетической направленности.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Спроектирована событийно-модульная модель воспитательной деятельности.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нормативно-правовые документы для реализации событийно-модульной модели воспитательной деятельности.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Подготовлены материалы в рамках работы ПДС для повышения уровня подготовки педагогических кадров для реализации событийно-модульной модели воспитательной системы гимназии.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эффективности реализации событийно-модульной модели воспитательной деятельности.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Реализация данного проекта позволит использовать модель не только в муниципальных образованиях Краснодарского края в частности, но и в масштабах Российской Федерации.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2020 год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Разработать нормативно-правовую базу по сопровождению воспитательной деятельности.</w:t>
            </w:r>
          </w:p>
          <w:p w:rsidR="00633413" w:rsidRPr="00A76F08" w:rsidRDefault="00633413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Определить направления деятельности по реализации проекта.</w:t>
            </w:r>
          </w:p>
          <w:p w:rsidR="00633413" w:rsidRPr="00A76F08" w:rsidRDefault="00633413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Определить состав мероприятий по выявлению социального запроса общества.</w:t>
            </w:r>
          </w:p>
          <w:p w:rsidR="00633413" w:rsidRPr="00A76F08" w:rsidRDefault="00633413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Создать технологический механизм проекта «Идущие вместе», основанного на событийно- модульной модели.</w:t>
            </w:r>
          </w:p>
          <w:p w:rsidR="00633413" w:rsidRPr="00A76F08" w:rsidRDefault="00633413" w:rsidP="006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возможные риски (проблемы).</w:t>
            </w:r>
          </w:p>
          <w:p w:rsidR="00633413" w:rsidRPr="00A76F08" w:rsidRDefault="00633413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Создать банк данных о преподавателях, классных руководителях, активах родительской общественности.</w:t>
            </w:r>
          </w:p>
          <w:p w:rsidR="00633413" w:rsidRPr="00A76F08" w:rsidRDefault="00633413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Разработать воспитательный план</w:t>
            </w:r>
            <w:r w:rsidR="003E1781" w:rsidRPr="00A76F08">
              <w:rPr>
                <w:rFonts w:ascii="Times New Roman" w:hAnsi="Times New Roman" w:cs="Times New Roman"/>
                <w:sz w:val="24"/>
                <w:szCs w:val="24"/>
              </w:rPr>
              <w:t>, расписание внеурочных занятий, график</w:t>
            </w: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</w:t>
            </w:r>
            <w:r w:rsidR="003E1781" w:rsidRPr="00A7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413" w:rsidRPr="00A76F08" w:rsidRDefault="003E1781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413" w:rsidRPr="00A76F0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обрать необходимое оборудование</w:t>
            </w:r>
            <w:r w:rsidR="00633413"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воспитательного процесса.</w:t>
            </w:r>
          </w:p>
          <w:p w:rsidR="00633413" w:rsidRPr="00A76F08" w:rsidRDefault="003E1781" w:rsidP="006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Разработать дорожную карту</w:t>
            </w:r>
            <w:r w:rsidR="00633413"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633413" w:rsidRPr="00A76F08" w:rsidRDefault="003E1781" w:rsidP="003E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- Создать раздел</w:t>
            </w:r>
            <w:r w:rsidR="00633413"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сайта.</w:t>
            </w:r>
          </w:p>
        </w:tc>
      </w:tr>
    </w:tbl>
    <w:p w:rsidR="0002486E" w:rsidRPr="00A76F08" w:rsidRDefault="00336FDD" w:rsidP="00AD6A5B">
      <w:pPr>
        <w:jc w:val="center"/>
        <w:rPr>
          <w:rFonts w:cs="Times New Roman"/>
          <w:b/>
          <w:szCs w:val="24"/>
        </w:rPr>
      </w:pPr>
      <w:r w:rsidRPr="00A76F08">
        <w:rPr>
          <w:rFonts w:cs="Times New Roman"/>
          <w:b/>
          <w:szCs w:val="24"/>
        </w:rPr>
        <w:lastRenderedPageBreak/>
        <w:t>План работы краевой инновационной площадки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268"/>
        <w:gridCol w:w="2546"/>
      </w:tblGrid>
      <w:tr w:rsidR="00336FDD" w:rsidRPr="00A76F08" w:rsidTr="00AD6A5B">
        <w:tc>
          <w:tcPr>
            <w:tcW w:w="988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36FDD" w:rsidRPr="00A76F08" w:rsidTr="002414B7">
        <w:tc>
          <w:tcPr>
            <w:tcW w:w="9345" w:type="dxa"/>
            <w:gridSpan w:val="4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336FDD" w:rsidRPr="00A76F08" w:rsidTr="00AD6A5B">
        <w:tc>
          <w:tcPr>
            <w:tcW w:w="988" w:type="dxa"/>
          </w:tcPr>
          <w:p w:rsidR="00336FDD" w:rsidRPr="00A76F08" w:rsidRDefault="002414B7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36FDD" w:rsidRPr="00A76F08" w:rsidRDefault="002414B7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готовности педагогов, педагога-психолога, социального педагога к внедрению  событийно-модульной модели воспитательной деятельности.</w:t>
            </w:r>
          </w:p>
        </w:tc>
        <w:tc>
          <w:tcPr>
            <w:tcW w:w="2268" w:type="dxa"/>
          </w:tcPr>
          <w:p w:rsidR="00336FDD" w:rsidRPr="00A76F08" w:rsidRDefault="002414B7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46" w:type="dxa"/>
          </w:tcPr>
          <w:p w:rsidR="00336FDD" w:rsidRPr="00A76F08" w:rsidRDefault="002414B7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диагностики</w:t>
            </w:r>
          </w:p>
        </w:tc>
      </w:tr>
      <w:tr w:rsidR="00F66B09" w:rsidRPr="00A76F08" w:rsidTr="00AD6A5B">
        <w:tc>
          <w:tcPr>
            <w:tcW w:w="988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66B09" w:rsidRPr="00A76F08" w:rsidRDefault="00F66B09" w:rsidP="00241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представления результатов проведения мониторинговых и диагностических исследований среди участников проекта</w:t>
            </w:r>
          </w:p>
        </w:tc>
        <w:tc>
          <w:tcPr>
            <w:tcW w:w="2268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336FDD" w:rsidRPr="00A76F08" w:rsidTr="002414B7">
        <w:tc>
          <w:tcPr>
            <w:tcW w:w="9345" w:type="dxa"/>
            <w:gridSpan w:val="4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открытых мероприятий в рамках реализации инновационного проекта</w:t>
            </w:r>
          </w:p>
        </w:tc>
        <w:tc>
          <w:tcPr>
            <w:tcW w:w="226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модулей «Событийно-модульной модели организации воспитательной деятельности»</w:t>
            </w:r>
          </w:p>
        </w:tc>
        <w:tc>
          <w:tcPr>
            <w:tcW w:w="226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Разработка модели событийно-модульной организации воспитательной деятельности</w:t>
            </w:r>
          </w:p>
        </w:tc>
        <w:tc>
          <w:tcPr>
            <w:tcW w:w="226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</w:tr>
      <w:tr w:rsidR="003A4C7A" w:rsidRPr="00A76F08" w:rsidTr="002414B7">
        <w:tc>
          <w:tcPr>
            <w:tcW w:w="9345" w:type="dxa"/>
            <w:gridSpan w:val="4"/>
          </w:tcPr>
          <w:p w:rsidR="003A4C7A" w:rsidRPr="00A76F08" w:rsidRDefault="003A4C7A" w:rsidP="003A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сотрудничестве с  СГУ, учреждениями дополнительного образования, общественными организациями по вопросам создания модели.</w:t>
            </w:r>
          </w:p>
        </w:tc>
        <w:tc>
          <w:tcPr>
            <w:tcW w:w="2268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6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A4C7A" w:rsidRPr="00A76F08" w:rsidRDefault="003F21EF" w:rsidP="003F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кафедры классных руководителей «Портфолио классов и классных руководителей как   элемент эффективной и системной работы»</w:t>
            </w:r>
          </w:p>
        </w:tc>
        <w:tc>
          <w:tcPr>
            <w:tcW w:w="2268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Открытое итоговое мероприятие одного из модулей</w:t>
            </w:r>
          </w:p>
        </w:tc>
        <w:tc>
          <w:tcPr>
            <w:tcW w:w="2268" w:type="dxa"/>
          </w:tcPr>
          <w:p w:rsidR="003A4C7A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3A4C7A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итогового мероприятия</w:t>
            </w:r>
          </w:p>
        </w:tc>
      </w:tr>
      <w:tr w:rsidR="00F3080F" w:rsidRPr="00A76F08" w:rsidTr="00AD6A5B">
        <w:tc>
          <w:tcPr>
            <w:tcW w:w="988" w:type="dxa"/>
          </w:tcPr>
          <w:p w:rsidR="00F3080F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3080F" w:rsidRPr="00A76F08" w:rsidRDefault="00350E76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акций мероприятий, конкурсов в рамках интеллектуального модуля</w:t>
            </w:r>
          </w:p>
        </w:tc>
        <w:tc>
          <w:tcPr>
            <w:tcW w:w="2268" w:type="dxa"/>
          </w:tcPr>
          <w:p w:rsidR="00F3080F" w:rsidRPr="00A76F08" w:rsidRDefault="00350E76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6" w:type="dxa"/>
          </w:tcPr>
          <w:p w:rsidR="00F3080F" w:rsidRPr="00A76F08" w:rsidRDefault="00350E76" w:rsidP="0035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мероприятий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научно-практических конференциях СГУ (Сочи), АГПУ (Армавир).</w:t>
            </w:r>
          </w:p>
        </w:tc>
        <w:tc>
          <w:tcPr>
            <w:tcW w:w="2268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2546" w:type="dxa"/>
          </w:tcPr>
          <w:p w:rsidR="00556751" w:rsidRPr="00A76F08" w:rsidRDefault="00B43041" w:rsidP="0035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 участия в конференциях</w:t>
            </w:r>
          </w:p>
        </w:tc>
      </w:tr>
      <w:tr w:rsidR="00556751" w:rsidRPr="00A76F08" w:rsidTr="002414B7">
        <w:tc>
          <w:tcPr>
            <w:tcW w:w="9345" w:type="dxa"/>
            <w:gridSpan w:val="4"/>
          </w:tcPr>
          <w:p w:rsidR="00556751" w:rsidRPr="00A76F08" w:rsidRDefault="00556751" w:rsidP="0055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сети ОО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заинтересованных в активизации воспитательного процесса</w:t>
            </w:r>
          </w:p>
        </w:tc>
        <w:tc>
          <w:tcPr>
            <w:tcW w:w="2268" w:type="dxa"/>
          </w:tcPr>
          <w:p w:rsidR="00556751" w:rsidRPr="004F306B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организации и проведен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ие  событийных модулей модели</w:t>
            </w:r>
          </w:p>
        </w:tc>
        <w:tc>
          <w:tcPr>
            <w:tcW w:w="2268" w:type="dxa"/>
          </w:tcPr>
          <w:p w:rsidR="00556751" w:rsidRPr="004F306B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556751" w:rsidRPr="00A76F08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и организационная поддержка инновационной деятельности</w:t>
            </w:r>
          </w:p>
        </w:tc>
      </w:tr>
      <w:tr w:rsidR="00556751" w:rsidRPr="00A76F08" w:rsidTr="002414B7">
        <w:tc>
          <w:tcPr>
            <w:tcW w:w="9345" w:type="dxa"/>
            <w:gridSpan w:val="4"/>
          </w:tcPr>
          <w:p w:rsidR="00556751" w:rsidRPr="00A76F08" w:rsidRDefault="00556751" w:rsidP="0055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открытой авторской методической образовательной сети </w:t>
            </w:r>
          </w:p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социальных сетях страница «Идущие вместе»</w:t>
            </w:r>
            <w:r w:rsidR="00A76F08" w:rsidRPr="00A76F08">
              <w:rPr>
                <w:rFonts w:ascii="Times New Roman" w:hAnsi="Times New Roman" w:cs="Times New Roman"/>
                <w:sz w:val="24"/>
                <w:szCs w:val="24"/>
              </w:rPr>
              <w:t>, материалы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широкой общественности о результатах реализации инновационного проекта: размещение материалов на школьном сайте, участие в научно-практических конференциях СГУ (Сочи), АГПУ (Армавир).</w:t>
            </w:r>
          </w:p>
        </w:tc>
        <w:tc>
          <w:tcPr>
            <w:tcW w:w="2268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печатных периодических изданиях (федерального, регионального. муниципального уровня) и в сети Интернет</w:t>
            </w:r>
          </w:p>
        </w:tc>
        <w:tc>
          <w:tcPr>
            <w:tcW w:w="2268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Публикации статей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краевого семинара для заместителей директоров по  ВР</w:t>
            </w:r>
          </w:p>
        </w:tc>
        <w:tc>
          <w:tcPr>
            <w:tcW w:w="2268" w:type="dxa"/>
          </w:tcPr>
          <w:p w:rsidR="00556751" w:rsidRPr="00A76F08" w:rsidRDefault="00AD6A5B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взаимодействия, трансляция опыта</w:t>
            </w:r>
          </w:p>
        </w:tc>
      </w:tr>
    </w:tbl>
    <w:p w:rsidR="00336FDD" w:rsidRPr="00A76F08" w:rsidRDefault="00336FDD" w:rsidP="00336FDD">
      <w:pPr>
        <w:jc w:val="center"/>
        <w:rPr>
          <w:rFonts w:cs="Times New Roman"/>
          <w:szCs w:val="24"/>
        </w:rPr>
      </w:pPr>
    </w:p>
    <w:sectPr w:rsidR="00336FDD" w:rsidRPr="00A7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468"/>
    <w:multiLevelType w:val="hybridMultilevel"/>
    <w:tmpl w:val="341C6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A6003"/>
    <w:multiLevelType w:val="hybridMultilevel"/>
    <w:tmpl w:val="3A704D0A"/>
    <w:lvl w:ilvl="0" w:tplc="4D563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17E2"/>
    <w:multiLevelType w:val="hybridMultilevel"/>
    <w:tmpl w:val="E370C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D"/>
    <w:rsid w:val="0002486E"/>
    <w:rsid w:val="000C10A2"/>
    <w:rsid w:val="001E0115"/>
    <w:rsid w:val="002414B7"/>
    <w:rsid w:val="00336FDD"/>
    <w:rsid w:val="00350E76"/>
    <w:rsid w:val="003A4C7A"/>
    <w:rsid w:val="003C680C"/>
    <w:rsid w:val="003C7BF9"/>
    <w:rsid w:val="003E1781"/>
    <w:rsid w:val="003F21EF"/>
    <w:rsid w:val="00556751"/>
    <w:rsid w:val="005D4593"/>
    <w:rsid w:val="00633413"/>
    <w:rsid w:val="00862BED"/>
    <w:rsid w:val="0090244E"/>
    <w:rsid w:val="00A76DAD"/>
    <w:rsid w:val="00A76F08"/>
    <w:rsid w:val="00AD6A5B"/>
    <w:rsid w:val="00B43041"/>
    <w:rsid w:val="00F3080F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EFBA-F6B5-4556-8F91-FC6BC3E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1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E0115"/>
    <w:pPr>
      <w:snapToGrid w:val="0"/>
      <w:spacing w:after="0" w:line="300" w:lineRule="auto"/>
      <w:ind w:left="40" w:firstLine="480"/>
      <w:jc w:val="both"/>
    </w:pPr>
    <w:rPr>
      <w:rFonts w:eastAsia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1E0115"/>
    <w:rPr>
      <w:color w:val="0563C1" w:themeColor="hyperlink"/>
      <w:u w:val="single"/>
    </w:rPr>
  </w:style>
  <w:style w:type="paragraph" w:styleId="a6">
    <w:name w:val="No Spacing"/>
    <w:uiPriority w:val="1"/>
    <w:qFormat/>
    <w:rsid w:val="0055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um76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2020-01-30T12:51:00Z</dcterms:created>
  <dcterms:modified xsi:type="dcterms:W3CDTF">2020-01-30T12:51:00Z</dcterms:modified>
</cp:coreProperties>
</file>