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5" w:rsidRPr="00DD3811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  <w:bookmarkStart w:id="0" w:name="_GoBack"/>
      <w:r>
        <w:rPr>
          <w:b/>
          <w:bCs/>
          <w:iCs/>
          <w:sz w:val="28"/>
          <w:szCs w:val="28"/>
        </w:rPr>
        <w:t xml:space="preserve">Представление </w:t>
      </w:r>
      <w:r w:rsidRPr="00DD3811">
        <w:rPr>
          <w:b/>
          <w:bCs/>
          <w:iCs/>
          <w:sz w:val="28"/>
          <w:szCs w:val="28"/>
        </w:rPr>
        <w:t xml:space="preserve"> инновационного проекта</w:t>
      </w:r>
    </w:p>
    <w:p w:rsidR="00B72F65" w:rsidRPr="00AE5E9C" w:rsidRDefault="00B72F65" w:rsidP="00B72F65">
      <w:pPr>
        <w:widowControl w:val="0"/>
        <w:jc w:val="center"/>
        <w:rPr>
          <w:bCs/>
          <w:iCs/>
        </w:rPr>
      </w:pPr>
    </w:p>
    <w:bookmarkEnd w:id="0"/>
    <w:p w:rsidR="00B72F65" w:rsidRPr="00C55ABF" w:rsidRDefault="00B72F65" w:rsidP="00B72F65">
      <w:pPr>
        <w:jc w:val="both"/>
        <w:rPr>
          <w:b/>
          <w:sz w:val="28"/>
          <w:szCs w:val="28"/>
        </w:rPr>
      </w:pPr>
      <w:r w:rsidRPr="00C55ABF">
        <w:rPr>
          <w:b/>
          <w:sz w:val="28"/>
          <w:szCs w:val="28"/>
        </w:rPr>
        <w:t>1. «Преемственность детского сада и школы в развитии математических представлений посредством ТИКО – конструирования»</w:t>
      </w:r>
    </w:p>
    <w:p w:rsidR="00B72F65" w:rsidRPr="00C55ABF" w:rsidRDefault="00B72F65" w:rsidP="00B72F65">
      <w:pPr>
        <w:pStyle w:val="a4"/>
        <w:widowControl w:val="0"/>
        <w:tabs>
          <w:tab w:val="left" w:pos="1276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55A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55ABF">
        <w:rPr>
          <w:rFonts w:ascii="Times New Roman" w:hAnsi="Times New Roman"/>
          <w:b/>
          <w:sz w:val="28"/>
          <w:szCs w:val="28"/>
        </w:rPr>
        <w:t>2. Актуальность проекта.</w:t>
      </w:r>
      <w:r w:rsidRPr="00C55ABF">
        <w:rPr>
          <w:rFonts w:ascii="Times New Roman" w:hAnsi="Times New Roman"/>
          <w:sz w:val="28"/>
          <w:szCs w:val="28"/>
        </w:rPr>
        <w:t xml:space="preserve"> </w:t>
      </w:r>
      <w:r w:rsidRPr="00C55ABF">
        <w:rPr>
          <w:rStyle w:val="c0"/>
          <w:rFonts w:ascii="Times New Roman" w:hAnsi="Times New Roman"/>
          <w:color w:val="000000"/>
          <w:sz w:val="28"/>
          <w:szCs w:val="28"/>
        </w:rPr>
        <w:t>Переход ребенка-дошкольника в школьную образовательную среду – это  переход в иное культурное пространство, в другую возрастную категорию и социальную ситуацию развития. Таким образом, преемственность должна строиться:</w:t>
      </w:r>
    </w:p>
    <w:p w:rsidR="00B72F65" w:rsidRPr="00C55ABF" w:rsidRDefault="00B72F65" w:rsidP="00B72F65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5ABF">
        <w:rPr>
          <w:rStyle w:val="c0"/>
          <w:color w:val="000000"/>
          <w:sz w:val="28"/>
          <w:szCs w:val="28"/>
        </w:rPr>
        <w:t>- на учете возрастных и психологических особенностей детей 6-7 лет;</w:t>
      </w:r>
    </w:p>
    <w:p w:rsidR="00B72F65" w:rsidRPr="00C55ABF" w:rsidRDefault="00B72F65" w:rsidP="00B72F65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5ABF">
        <w:rPr>
          <w:rStyle w:val="c0"/>
          <w:color w:val="000000"/>
          <w:sz w:val="28"/>
          <w:szCs w:val="28"/>
        </w:rPr>
        <w:t>- на единых целях воспитания и обучения детей;</w:t>
      </w:r>
    </w:p>
    <w:p w:rsidR="00B72F65" w:rsidRPr="00C55ABF" w:rsidRDefault="00B72F65" w:rsidP="00B72F65">
      <w:pPr>
        <w:spacing w:line="276" w:lineRule="auto"/>
        <w:jc w:val="both"/>
        <w:rPr>
          <w:sz w:val="28"/>
          <w:szCs w:val="28"/>
        </w:rPr>
      </w:pPr>
      <w:r w:rsidRPr="00C55ABF">
        <w:rPr>
          <w:rStyle w:val="c0"/>
          <w:color w:val="000000"/>
          <w:sz w:val="28"/>
          <w:szCs w:val="28"/>
        </w:rPr>
        <w:t xml:space="preserve">- на единстве требований педагогов, согласующих свои действия </w:t>
      </w:r>
      <w:proofErr w:type="gramStart"/>
      <w:r w:rsidRPr="00C55ABF">
        <w:rPr>
          <w:rStyle w:val="c0"/>
          <w:color w:val="000000"/>
          <w:sz w:val="28"/>
          <w:szCs w:val="28"/>
        </w:rPr>
        <w:t>согласно</w:t>
      </w:r>
      <w:proofErr w:type="gramEnd"/>
      <w:r w:rsidRPr="00C55ABF">
        <w:rPr>
          <w:rStyle w:val="c0"/>
          <w:color w:val="000000"/>
          <w:sz w:val="28"/>
          <w:szCs w:val="28"/>
        </w:rPr>
        <w:t xml:space="preserve"> парциальной образовательной программы.</w:t>
      </w:r>
      <w:r w:rsidRPr="00C55ABF">
        <w:rPr>
          <w:sz w:val="28"/>
          <w:szCs w:val="28"/>
        </w:rPr>
        <w:t xml:space="preserve"> </w:t>
      </w:r>
    </w:p>
    <w:p w:rsidR="00B72F65" w:rsidRPr="00C55ABF" w:rsidRDefault="00B72F65" w:rsidP="00B72F65">
      <w:pPr>
        <w:spacing w:line="276" w:lineRule="auto"/>
        <w:jc w:val="both"/>
        <w:rPr>
          <w:sz w:val="28"/>
          <w:szCs w:val="28"/>
        </w:rPr>
      </w:pPr>
      <w:r w:rsidRPr="00C55ABF">
        <w:rPr>
          <w:sz w:val="28"/>
          <w:szCs w:val="28"/>
        </w:rPr>
        <w:t xml:space="preserve">          Учебно-воспитательная работа в детском саду и школе предполагает создание  единого развивающего процесса. Преемствен</w:t>
      </w:r>
      <w:r w:rsidRPr="00C55ABF">
        <w:rPr>
          <w:sz w:val="28"/>
          <w:szCs w:val="28"/>
        </w:rPr>
        <w:softHyphen/>
        <w:t>ность в работе дошкольных и школьных учреждений по матема</w:t>
      </w:r>
      <w:r w:rsidRPr="00C55ABF">
        <w:rPr>
          <w:sz w:val="28"/>
          <w:szCs w:val="28"/>
        </w:rPr>
        <w:softHyphen/>
        <w:t>тическому развитию ребенка предусматривает непрерывность в образовании, взаимосвязь в методах, приемах, формах и средст</w:t>
      </w:r>
      <w:r w:rsidRPr="00C55ABF">
        <w:rPr>
          <w:sz w:val="28"/>
          <w:szCs w:val="28"/>
        </w:rPr>
        <w:softHyphen/>
        <w:t>вах обучения, согласованность содержания программ и др.</w:t>
      </w:r>
    </w:p>
    <w:p w:rsidR="00B72F65" w:rsidRPr="00C55ABF" w:rsidRDefault="00B72F65" w:rsidP="00B72F65">
      <w:pPr>
        <w:spacing w:line="276" w:lineRule="auto"/>
        <w:jc w:val="both"/>
        <w:rPr>
          <w:sz w:val="28"/>
          <w:szCs w:val="28"/>
        </w:rPr>
      </w:pPr>
      <w:r w:rsidRPr="00C55ABF">
        <w:rPr>
          <w:rStyle w:val="c1"/>
          <w:bCs/>
          <w:color w:val="111111"/>
          <w:sz w:val="28"/>
          <w:szCs w:val="28"/>
        </w:rPr>
        <w:t xml:space="preserve">          Математика</w:t>
      </w:r>
      <w:r w:rsidRPr="00C55ABF">
        <w:rPr>
          <w:rStyle w:val="c4"/>
          <w:color w:val="111111"/>
          <w:sz w:val="28"/>
          <w:szCs w:val="28"/>
        </w:rPr>
        <w:t> - один из наиболее сложных предметов в </w:t>
      </w:r>
      <w:r w:rsidRPr="00C55ABF">
        <w:rPr>
          <w:rStyle w:val="c1"/>
          <w:bCs/>
          <w:color w:val="111111"/>
          <w:sz w:val="28"/>
          <w:szCs w:val="28"/>
        </w:rPr>
        <w:t>школьном цикле</w:t>
      </w:r>
      <w:r w:rsidRPr="00C55ABF">
        <w:rPr>
          <w:rStyle w:val="c4"/>
          <w:color w:val="111111"/>
          <w:sz w:val="28"/>
          <w:szCs w:val="28"/>
        </w:rPr>
        <w:t>. Поэтому,</w:t>
      </w:r>
      <w:r w:rsidRPr="00C55ABF">
        <w:rPr>
          <w:rStyle w:val="c4"/>
          <w:color w:val="111111"/>
          <w:sz w:val="28"/>
          <w:szCs w:val="28"/>
        </w:rPr>
        <w:tab/>
        <w:t>мы</w:t>
      </w:r>
      <w:r w:rsidRPr="00C55ABF">
        <w:rPr>
          <w:rStyle w:val="c4"/>
          <w:color w:val="111111"/>
          <w:sz w:val="28"/>
          <w:szCs w:val="28"/>
        </w:rPr>
        <w:tab/>
        <w:t>считаем,</w:t>
      </w:r>
      <w:r w:rsidRPr="00C55ABF">
        <w:rPr>
          <w:rStyle w:val="c4"/>
          <w:color w:val="111111"/>
          <w:sz w:val="28"/>
          <w:szCs w:val="28"/>
        </w:rPr>
        <w:tab/>
        <w:t>что</w:t>
      </w:r>
      <w:r w:rsidRPr="00C55ABF">
        <w:rPr>
          <w:rStyle w:val="c4"/>
          <w:color w:val="111111"/>
          <w:sz w:val="28"/>
          <w:szCs w:val="28"/>
        </w:rPr>
        <w:tab/>
        <w:t>на</w:t>
      </w:r>
      <w:r w:rsidRPr="00C55ABF">
        <w:rPr>
          <w:rStyle w:val="c4"/>
          <w:color w:val="111111"/>
          <w:sz w:val="28"/>
          <w:szCs w:val="28"/>
        </w:rPr>
        <w:tab/>
        <w:t>сегодняшний</w:t>
      </w:r>
      <w:r w:rsidRPr="00C55ABF">
        <w:rPr>
          <w:rStyle w:val="c4"/>
          <w:color w:val="111111"/>
          <w:sz w:val="28"/>
          <w:szCs w:val="28"/>
        </w:rPr>
        <w:tab/>
        <w:t>день</w:t>
      </w:r>
      <w:r w:rsidRPr="00C55ABF">
        <w:rPr>
          <w:rStyle w:val="c4"/>
          <w:color w:val="111111"/>
          <w:sz w:val="28"/>
          <w:szCs w:val="28"/>
        </w:rPr>
        <w:tab/>
        <w:t>от эффективности </w:t>
      </w:r>
      <w:r w:rsidRPr="00C55ABF">
        <w:rPr>
          <w:rStyle w:val="c1"/>
          <w:bCs/>
          <w:color w:val="111111"/>
          <w:sz w:val="28"/>
          <w:szCs w:val="28"/>
        </w:rPr>
        <w:t>математического развития ребенка в дошкольном</w:t>
      </w:r>
      <w:r w:rsidRPr="00C55ABF">
        <w:rPr>
          <w:rStyle w:val="c4"/>
          <w:color w:val="111111"/>
          <w:sz w:val="28"/>
          <w:szCs w:val="28"/>
        </w:rPr>
        <w:t> возрасте зависит успешность </w:t>
      </w:r>
      <w:r w:rsidRPr="00C55ABF">
        <w:rPr>
          <w:rStyle w:val="c1"/>
          <w:bCs/>
          <w:color w:val="111111"/>
          <w:sz w:val="28"/>
          <w:szCs w:val="28"/>
        </w:rPr>
        <w:t>обучения математике в начальной школе</w:t>
      </w:r>
      <w:r w:rsidRPr="00C55ABF">
        <w:rPr>
          <w:rStyle w:val="c4"/>
          <w:color w:val="111111"/>
          <w:sz w:val="28"/>
          <w:szCs w:val="28"/>
        </w:rPr>
        <w:t>. </w:t>
      </w:r>
      <w:r w:rsidRPr="00C55ABF">
        <w:rPr>
          <w:rStyle w:val="c1"/>
          <w:bCs/>
          <w:color w:val="111111"/>
          <w:sz w:val="28"/>
          <w:szCs w:val="28"/>
        </w:rPr>
        <w:t>Математика</w:t>
      </w:r>
      <w:r w:rsidRPr="00C55ABF">
        <w:rPr>
          <w:rStyle w:val="c4"/>
          <w:color w:val="111111"/>
          <w:sz w:val="28"/>
          <w:szCs w:val="28"/>
        </w:rPr>
        <w:t> играет огромную</w:t>
      </w:r>
      <w:r w:rsidRPr="00C55ABF">
        <w:rPr>
          <w:rStyle w:val="c4"/>
          <w:color w:val="111111"/>
          <w:sz w:val="28"/>
          <w:szCs w:val="28"/>
        </w:rPr>
        <w:tab/>
        <w:t>роль</w:t>
      </w:r>
      <w:r w:rsidRPr="00C55ABF">
        <w:rPr>
          <w:rStyle w:val="c4"/>
          <w:color w:val="111111"/>
          <w:sz w:val="28"/>
          <w:szCs w:val="28"/>
        </w:rPr>
        <w:tab/>
        <w:t>в</w:t>
      </w:r>
      <w:r w:rsidRPr="00C55ABF">
        <w:rPr>
          <w:rStyle w:val="c4"/>
          <w:color w:val="111111"/>
          <w:sz w:val="28"/>
          <w:szCs w:val="28"/>
        </w:rPr>
        <w:tab/>
        <w:t>умственном воспитании и в</w:t>
      </w:r>
      <w:r w:rsidRPr="00C55ABF">
        <w:rPr>
          <w:rStyle w:val="c4"/>
          <w:color w:val="111111"/>
          <w:sz w:val="28"/>
          <w:szCs w:val="28"/>
        </w:rPr>
        <w:tab/>
        <w:t>развитии интеллекта. </w:t>
      </w:r>
      <w:r w:rsidRPr="00C55ABF">
        <w:rPr>
          <w:rStyle w:val="c1"/>
          <w:bCs/>
          <w:color w:val="111111"/>
          <w:sz w:val="28"/>
          <w:szCs w:val="28"/>
        </w:rPr>
        <w:t>Математика</w:t>
      </w:r>
      <w:r w:rsidRPr="00C55ABF">
        <w:rPr>
          <w:rStyle w:val="c4"/>
          <w:color w:val="111111"/>
          <w:sz w:val="28"/>
          <w:szCs w:val="28"/>
        </w:rPr>
        <w:t> необходима большому числу людей различных профессий.</w:t>
      </w:r>
    </w:p>
    <w:p w:rsidR="00B72F65" w:rsidRPr="00C55ABF" w:rsidRDefault="00B72F65" w:rsidP="00B72F65">
      <w:pPr>
        <w:spacing w:line="276" w:lineRule="auto"/>
        <w:ind w:firstLine="708"/>
        <w:jc w:val="both"/>
        <w:rPr>
          <w:sz w:val="28"/>
          <w:szCs w:val="28"/>
        </w:rPr>
      </w:pPr>
      <w:r w:rsidRPr="00C55ABF">
        <w:rPr>
          <w:sz w:val="28"/>
          <w:szCs w:val="28"/>
        </w:rPr>
        <w:t>Педагогическая целесообразность</w:t>
      </w:r>
      <w:r w:rsidRPr="00C55ABF">
        <w:rPr>
          <w:b/>
          <w:sz w:val="28"/>
          <w:szCs w:val="28"/>
        </w:rPr>
        <w:t xml:space="preserve"> </w:t>
      </w:r>
      <w:r w:rsidRPr="00C55ABF">
        <w:rPr>
          <w:sz w:val="28"/>
          <w:szCs w:val="28"/>
        </w:rPr>
        <w:tab/>
        <w:t xml:space="preserve">     программы обусловлена важностью развития навыков  пространственного мышления в плане математической подготовки, общего интеллектуального развития. Предлагаемая система логических заданий и тематического моделирования  позволит педагогам  формировать, развивать, корректировать у дошкольников и 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B72F65" w:rsidRPr="00C55ABF" w:rsidRDefault="00B72F65" w:rsidP="00B72F65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5ABF">
        <w:rPr>
          <w:sz w:val="28"/>
          <w:szCs w:val="28"/>
        </w:rPr>
        <w:t>Данная программа является наиболее актуальной</w:t>
      </w:r>
      <w:r w:rsidRPr="00C55ABF">
        <w:rPr>
          <w:b/>
          <w:sz w:val="28"/>
          <w:szCs w:val="28"/>
        </w:rPr>
        <w:t xml:space="preserve"> </w:t>
      </w:r>
      <w:r w:rsidRPr="00C55ABF">
        <w:rPr>
          <w:sz w:val="28"/>
          <w:szCs w:val="28"/>
        </w:rPr>
        <w:t>на сегодняшний день, так как обеспечивает  интеллектуальное развитие, необходимое для дальнейшей самореализации и формирования личности ребенка. Программа составлена с учетом требований федеральных государственных стандартов и соответствует возрастным особенностям дошкольника.</w:t>
      </w:r>
      <w:r w:rsidRPr="00C55ABF">
        <w:rPr>
          <w:color w:val="000000"/>
          <w:sz w:val="28"/>
          <w:szCs w:val="28"/>
          <w:shd w:val="clear" w:color="auto" w:fill="FFFFFF"/>
        </w:rPr>
        <w:t xml:space="preserve"> Дошкольное звено процесса непрерывного математического образования ребенка является самоценным и должно опираться на ведущую – игровую деятельность. С </w:t>
      </w:r>
      <w:r w:rsidRPr="00C55ABF">
        <w:rPr>
          <w:color w:val="000000"/>
          <w:sz w:val="28"/>
          <w:szCs w:val="28"/>
          <w:shd w:val="clear" w:color="auto" w:fill="FFFFFF"/>
        </w:rPr>
        <w:lastRenderedPageBreak/>
        <w:t xml:space="preserve">другой стороны, оно должно создавать условия для элементов учебной деятельности. </w:t>
      </w:r>
    </w:p>
    <w:p w:rsidR="00B72F65" w:rsidRPr="00C55ABF" w:rsidRDefault="00B72F65" w:rsidP="00B72F65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55ABF">
        <w:rPr>
          <w:color w:val="000000"/>
          <w:sz w:val="28"/>
          <w:szCs w:val="28"/>
          <w:shd w:val="clear" w:color="auto" w:fill="FFFFFF"/>
        </w:rPr>
        <w:t>Подводя итог вышеизложенному, можно сделать вывод, что математическое развитие ребенка дошкольного и младшего школьного возраста будет эффективным в том случае, если оно представляет собой целенаправленный и непрерывный процесс активизации и формирование качеств математического мышления (гибкости, логичности, вариативности, рациональности и др.), что приводит к стимуляции способностей к продуктивному</w:t>
      </w:r>
      <w:r w:rsidRPr="00C55ABF">
        <w:rPr>
          <w:color w:val="000000"/>
          <w:sz w:val="28"/>
          <w:szCs w:val="28"/>
          <w:shd w:val="clear" w:color="auto" w:fill="FFFFFF"/>
        </w:rPr>
        <w:tab/>
        <w:t>применению</w:t>
      </w:r>
      <w:r w:rsidRPr="00C55ABF">
        <w:rPr>
          <w:color w:val="000000"/>
          <w:sz w:val="28"/>
          <w:szCs w:val="28"/>
          <w:shd w:val="clear" w:color="auto" w:fill="FFFFFF"/>
        </w:rPr>
        <w:tab/>
        <w:t>математических</w:t>
      </w:r>
      <w:r w:rsidRPr="00C55ABF">
        <w:rPr>
          <w:color w:val="000000"/>
          <w:sz w:val="28"/>
          <w:szCs w:val="28"/>
          <w:shd w:val="clear" w:color="auto" w:fill="FFFFFF"/>
        </w:rPr>
        <w:tab/>
        <w:t>знаний.</w:t>
      </w:r>
      <w:proofErr w:type="gramEnd"/>
      <w:r w:rsidRPr="00C55ABF">
        <w:rPr>
          <w:color w:val="000000"/>
          <w:sz w:val="28"/>
          <w:szCs w:val="28"/>
          <w:shd w:val="clear" w:color="auto" w:fill="FFFFFF"/>
        </w:rPr>
        <w:t xml:space="preserve"> </w:t>
      </w:r>
      <w:r w:rsidRPr="00C55ABF">
        <w:rPr>
          <w:color w:val="000000"/>
          <w:sz w:val="28"/>
          <w:szCs w:val="28"/>
          <w:shd w:val="clear" w:color="auto" w:fill="FFFFFF"/>
        </w:rPr>
        <w:br/>
        <w:t xml:space="preserve">          Поскольку ведущим типом мышления детей старших дошкольников является наглядно-действенное мышление, а на границе перехода в начальную школу – наглядно-образное, основным способом обучения ребенка должен стать конструктивно-моделирующий способ деятельности в математический материал. Основным способом развития мыслительной деятельности ребенка будет обобщение результатов своей деятельности на основе сенсорного восприятия информации. Такой развивающий образовательный процесс должен обеспечить ребенку индивидуальную траекторию развития в рамках изучаемого материала.</w:t>
      </w:r>
    </w:p>
    <w:p w:rsidR="00B72F65" w:rsidRPr="00C55ABF" w:rsidRDefault="00B72F65" w:rsidP="00B72F65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C55ABF">
        <w:rPr>
          <w:b/>
          <w:sz w:val="28"/>
          <w:szCs w:val="28"/>
        </w:rPr>
        <w:t>3. Нормативно-правовое обеспечение инновационного проекта.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>- Закон «Об образовании в Российской Федерации» № 273-ФЗ от 29.12.2012г.;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№1155;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 xml:space="preserve"> - Приказ Министерства  просвещения Российской Федерации от 31 июля 2020 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>-  Постановление Главного государственного санитарного врача Российской Федерации от 28.09.2020</w:t>
      </w:r>
      <w:r w:rsidRPr="00C55ABF">
        <w:rPr>
          <w:sz w:val="28"/>
          <w:szCs w:val="28"/>
        </w:rPr>
        <w:tab/>
        <w:t>г. № 28 СанПиН 2.4.3648-20 «</w:t>
      </w:r>
      <w:proofErr w:type="spellStart"/>
      <w:r w:rsidRPr="00C55ABF">
        <w:rPr>
          <w:sz w:val="28"/>
          <w:szCs w:val="28"/>
        </w:rPr>
        <w:t>Санитарно</w:t>
      </w:r>
      <w:proofErr w:type="spellEnd"/>
      <w:r w:rsidRPr="00C55ABF">
        <w:rPr>
          <w:sz w:val="28"/>
          <w:szCs w:val="28"/>
        </w:rPr>
        <w:t xml:space="preserve"> - эпидемиологические требования к  организации воспитания и обучения, отдыха и оздоровления детей и молодежи»;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>-Закон Краснодарского края «Об образовании в Краснодарском крае» № 2770-КЗ от 16.07.2013г;</w:t>
      </w:r>
    </w:p>
    <w:p w:rsidR="00B72F65" w:rsidRPr="00C55ABF" w:rsidRDefault="00B72F65" w:rsidP="00B72F65">
      <w:pPr>
        <w:jc w:val="both"/>
        <w:rPr>
          <w:sz w:val="28"/>
          <w:szCs w:val="28"/>
        </w:rPr>
      </w:pPr>
      <w:r w:rsidRPr="00C55ABF">
        <w:rPr>
          <w:sz w:val="28"/>
          <w:szCs w:val="28"/>
        </w:rPr>
        <w:t>- Устав ДОУ.</w:t>
      </w:r>
    </w:p>
    <w:p w:rsidR="00B72F65" w:rsidRDefault="00B72F65" w:rsidP="00B72F65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</w:p>
    <w:p w:rsidR="00B72F65" w:rsidRPr="001540A1" w:rsidRDefault="00B72F65" w:rsidP="00B72F65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1540A1">
        <w:rPr>
          <w:b/>
          <w:sz w:val="28"/>
          <w:szCs w:val="28"/>
        </w:rPr>
        <w:t>4. Проблема инновационной деятельности. Степень теоретической и практической проработанности проблемы инновационного проекта.</w:t>
      </w:r>
    </w:p>
    <w:p w:rsidR="00B72F65" w:rsidRPr="001540A1" w:rsidRDefault="00B72F65" w:rsidP="00B72F65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B72F65" w:rsidRDefault="00B72F65" w:rsidP="00B72F65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BB75F4">
        <w:rPr>
          <w:sz w:val="28"/>
        </w:rPr>
        <w:t xml:space="preserve">Большинство педагогов с большим стажем работы привыкли работать по апробированной схеме, им бывает трудно меняться, воспринимать и учиться чему - то новому, поэтому инновационные технологии, часто </w:t>
      </w:r>
      <w:r w:rsidRPr="00BB75F4">
        <w:rPr>
          <w:sz w:val="28"/>
        </w:rPr>
        <w:lastRenderedPageBreak/>
        <w:t>воспринимают</w:t>
      </w:r>
      <w:r>
        <w:rPr>
          <w:sz w:val="28"/>
        </w:rPr>
        <w:t>ся</w:t>
      </w:r>
      <w:r w:rsidRPr="00BB75F4">
        <w:rPr>
          <w:sz w:val="28"/>
        </w:rPr>
        <w:t xml:space="preserve"> скептически, и даже агрессивно. Молодые специалисты, в силу отсутствия практического опыта, зачастую, менее самостоятельны, пассивны, не всегда могут отстоять свою точку зрения в плане применения той или иной технологии. </w:t>
      </w:r>
    </w:p>
    <w:p w:rsidR="00B72F65" w:rsidRDefault="00B72F65" w:rsidP="00B72F65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BB75F4">
        <w:rPr>
          <w:sz w:val="28"/>
        </w:rPr>
        <w:t xml:space="preserve">Решение этой проблемы видится в выявлении и развитии инновационного потенциала педагога. От этого зависит дальнейшая инновационная деятельность всей образовательной организации. </w:t>
      </w:r>
    </w:p>
    <w:p w:rsidR="00B72F65" w:rsidRDefault="00B72F65" w:rsidP="00B72F65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 w:rsidRPr="00BB75F4">
        <w:rPr>
          <w:sz w:val="28"/>
        </w:rPr>
        <w:t>Следует отметить, что существует ряд факторов, которые препятствуют внедрению инно</w:t>
      </w:r>
      <w:r>
        <w:rPr>
          <w:sz w:val="28"/>
        </w:rPr>
        <w:t>ваций в образовательный процесс:</w:t>
      </w:r>
      <w:r w:rsidRPr="00BB75F4">
        <w:rPr>
          <w:sz w:val="28"/>
        </w:rPr>
        <w:t xml:space="preserve"> </w:t>
      </w:r>
    </w:p>
    <w:p w:rsidR="00B72F65" w:rsidRDefault="00B72F65" w:rsidP="00B72F65">
      <w:pPr>
        <w:widowControl w:val="0"/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BB75F4">
        <w:rPr>
          <w:sz w:val="28"/>
        </w:rPr>
        <w:t>недостаточное материально-техническое оснащение</w:t>
      </w:r>
      <w:r>
        <w:rPr>
          <w:sz w:val="28"/>
        </w:rPr>
        <w:t xml:space="preserve"> - </w:t>
      </w:r>
      <w:r w:rsidRPr="00BB75F4">
        <w:rPr>
          <w:sz w:val="28"/>
        </w:rPr>
        <w:t xml:space="preserve"> недостаток компьютерной техники и других современных э</w:t>
      </w:r>
      <w:r>
        <w:rPr>
          <w:sz w:val="28"/>
        </w:rPr>
        <w:t>лектронных средств обучения;</w:t>
      </w:r>
    </w:p>
    <w:p w:rsidR="00B72F65" w:rsidRPr="00BB75F4" w:rsidRDefault="00B72F65" w:rsidP="00B72F65">
      <w:pPr>
        <w:widowControl w:val="0"/>
        <w:tabs>
          <w:tab w:val="left" w:pos="1134"/>
        </w:tabs>
        <w:jc w:val="both"/>
        <w:rPr>
          <w:sz w:val="32"/>
          <w:szCs w:val="28"/>
        </w:rPr>
      </w:pPr>
      <w:r>
        <w:rPr>
          <w:sz w:val="28"/>
        </w:rPr>
        <w:t xml:space="preserve">- </w:t>
      </w:r>
      <w:r w:rsidRPr="00BB75F4">
        <w:rPr>
          <w:sz w:val="28"/>
        </w:rPr>
        <w:t>проблема кадрового потенциала дошкольных образовательных учреждений в области применения информационно-коммуникативных технологий.</w:t>
      </w:r>
    </w:p>
    <w:p w:rsidR="00B72F65" w:rsidRDefault="00B72F65" w:rsidP="00B72F65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B72F65" w:rsidRDefault="00B72F65" w:rsidP="00B72F65">
      <w:pPr>
        <w:jc w:val="both"/>
        <w:rPr>
          <w:color w:val="000000"/>
          <w:sz w:val="28"/>
          <w:szCs w:val="28"/>
          <w:shd w:val="clear" w:color="auto" w:fill="FFFFFF"/>
        </w:rPr>
      </w:pPr>
      <w:r w:rsidRPr="00B2351A">
        <w:rPr>
          <w:b/>
          <w:sz w:val="28"/>
          <w:szCs w:val="28"/>
        </w:rPr>
        <w:t>5. Цель инновационного проекта.</w:t>
      </w:r>
      <w:r w:rsidRPr="00BA1812">
        <w:rPr>
          <w:sz w:val="28"/>
          <w:szCs w:val="28"/>
        </w:rPr>
        <w:t xml:space="preserve"> </w:t>
      </w:r>
      <w:r w:rsidRPr="009F4ED2">
        <w:rPr>
          <w:color w:val="000000"/>
          <w:sz w:val="28"/>
          <w:szCs w:val="28"/>
          <w:shd w:val="clear" w:color="auto" w:fill="FFFFFF"/>
        </w:rPr>
        <w:t>Формирование готовности ребенка к школе.  Реализация единой линии развития ребенка на этапах дошкольного и мл</w:t>
      </w:r>
      <w:r>
        <w:rPr>
          <w:color w:val="000000"/>
          <w:sz w:val="28"/>
          <w:szCs w:val="28"/>
          <w:shd w:val="clear" w:color="auto" w:fill="FFFFFF"/>
        </w:rPr>
        <w:t>адшего школьного образования по</w:t>
      </w:r>
      <w:r w:rsidRPr="009F4ED2">
        <w:rPr>
          <w:color w:val="000000"/>
          <w:sz w:val="28"/>
          <w:szCs w:val="28"/>
          <w:shd w:val="clear" w:color="auto" w:fill="FFFFFF"/>
        </w:rPr>
        <w:t>средств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F4ED2">
        <w:rPr>
          <w:color w:val="000000"/>
          <w:sz w:val="28"/>
          <w:szCs w:val="28"/>
          <w:shd w:val="clear" w:color="auto" w:fill="FFFFFF"/>
        </w:rPr>
        <w:t>м ТИКО - конструирования. Обеспечение непрерывности, целостности, системности образовательного процесса.</w:t>
      </w:r>
    </w:p>
    <w:p w:rsidR="00B72F65" w:rsidRPr="00BA1812" w:rsidRDefault="00B72F65" w:rsidP="00B72F65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B72F65" w:rsidRPr="009F4ED2" w:rsidRDefault="00B72F65" w:rsidP="00B72F65">
      <w:pPr>
        <w:jc w:val="both"/>
        <w:rPr>
          <w:b/>
          <w:sz w:val="28"/>
          <w:szCs w:val="28"/>
        </w:rPr>
      </w:pPr>
      <w:r w:rsidRPr="00B2351A">
        <w:rPr>
          <w:b/>
          <w:sz w:val="28"/>
          <w:szCs w:val="28"/>
        </w:rPr>
        <w:t xml:space="preserve">6. Задачи инновационного проекта. </w:t>
      </w:r>
      <w:r w:rsidRPr="009F4ED2">
        <w:rPr>
          <w:b/>
          <w:sz w:val="28"/>
          <w:szCs w:val="28"/>
        </w:rPr>
        <w:t>Общие задачи:</w:t>
      </w:r>
    </w:p>
    <w:p w:rsidR="00B72F65" w:rsidRPr="009F4ED2" w:rsidRDefault="00B72F65" w:rsidP="00B72F65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F4ED2">
        <w:rPr>
          <w:color w:val="000000"/>
          <w:sz w:val="28"/>
          <w:szCs w:val="28"/>
        </w:rPr>
        <w:t xml:space="preserve">- </w:t>
      </w:r>
      <w:r w:rsidRPr="009F4ED2">
        <w:rPr>
          <w:color w:val="000000"/>
          <w:sz w:val="28"/>
          <w:szCs w:val="28"/>
          <w:shd w:val="clear" w:color="auto" w:fill="FFFFFF"/>
        </w:rPr>
        <w:t>Согласование целей на дошкольном и начальном школьном уровнях.</w:t>
      </w:r>
      <w:r w:rsidRPr="009F4ED2">
        <w:rPr>
          <w:color w:val="000000"/>
          <w:sz w:val="28"/>
          <w:szCs w:val="28"/>
        </w:rPr>
        <w:br/>
      </w:r>
      <w:r w:rsidRPr="009F4ED2">
        <w:rPr>
          <w:color w:val="000000"/>
          <w:sz w:val="28"/>
          <w:szCs w:val="28"/>
          <w:shd w:val="clear" w:color="auto" w:fill="FFFFFF"/>
        </w:rPr>
        <w:t>- Усовершенствование форм организации и мето</w:t>
      </w:r>
      <w:r>
        <w:rPr>
          <w:color w:val="000000"/>
          <w:sz w:val="28"/>
          <w:szCs w:val="28"/>
          <w:shd w:val="clear" w:color="auto" w:fill="FFFFFF"/>
        </w:rPr>
        <w:t>дов обучения как в ДОУ, так и в</w:t>
      </w:r>
      <w:r>
        <w:rPr>
          <w:color w:val="000000"/>
          <w:sz w:val="28"/>
          <w:szCs w:val="28"/>
          <w:shd w:val="clear" w:color="auto" w:fill="FFFFFF"/>
        </w:rPr>
        <w:tab/>
        <w:t>начальной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F4ED2">
        <w:rPr>
          <w:color w:val="000000"/>
          <w:sz w:val="28"/>
          <w:szCs w:val="28"/>
          <w:shd w:val="clear" w:color="auto" w:fill="FFFFFF"/>
        </w:rPr>
        <w:t>школе.</w:t>
      </w:r>
      <w:r w:rsidRPr="009F4ED2">
        <w:rPr>
          <w:color w:val="000000"/>
          <w:sz w:val="28"/>
          <w:szCs w:val="28"/>
        </w:rPr>
        <w:br/>
      </w:r>
      <w:r w:rsidRPr="009F4ED2">
        <w:rPr>
          <w:color w:val="000000"/>
          <w:sz w:val="28"/>
          <w:szCs w:val="28"/>
          <w:shd w:val="clear" w:color="auto" w:fill="FFFFFF"/>
        </w:rPr>
        <w:t>- Совершенствование  образовательного содержания в ДОУ и начальной школе.</w:t>
      </w:r>
    </w:p>
    <w:p w:rsidR="00B72F65" w:rsidRPr="009F4ED2" w:rsidRDefault="00B72F65" w:rsidP="00B72F65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ED2">
        <w:rPr>
          <w:rFonts w:eastAsiaTheme="minorHAnsi"/>
          <w:b/>
          <w:sz w:val="28"/>
          <w:szCs w:val="28"/>
          <w:lang w:eastAsia="en-US"/>
        </w:rPr>
        <w:t>На дошкольной ступени: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приобщение детей к интересам математ</w:t>
      </w:r>
      <w:r>
        <w:rPr>
          <w:rStyle w:val="c3"/>
          <w:color w:val="000000"/>
          <w:sz w:val="28"/>
          <w:szCs w:val="28"/>
        </w:rPr>
        <w:t xml:space="preserve">ического </w:t>
      </w:r>
      <w:r w:rsidRPr="009F4ED2">
        <w:rPr>
          <w:rStyle w:val="c3"/>
          <w:color w:val="000000"/>
          <w:sz w:val="28"/>
          <w:szCs w:val="28"/>
        </w:rPr>
        <w:t>конструирования;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обеспечение эмоционального благополучия каждого ребенка, развитие его положительного самоощущения;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развитие инициативности, любознательности, произвольности, способности</w:t>
      </w:r>
      <w:r>
        <w:rPr>
          <w:rStyle w:val="c3"/>
          <w:color w:val="000000"/>
          <w:sz w:val="28"/>
          <w:szCs w:val="28"/>
        </w:rPr>
        <w:t xml:space="preserve"> к творческому самовыражению по</w:t>
      </w:r>
      <w:r w:rsidRPr="009F4ED2">
        <w:rPr>
          <w:rStyle w:val="c3"/>
          <w:color w:val="000000"/>
          <w:sz w:val="28"/>
          <w:szCs w:val="28"/>
        </w:rPr>
        <w:t>средств</w:t>
      </w:r>
      <w:r>
        <w:rPr>
          <w:rStyle w:val="c3"/>
          <w:color w:val="000000"/>
          <w:sz w:val="28"/>
          <w:szCs w:val="28"/>
        </w:rPr>
        <w:t>о</w:t>
      </w:r>
      <w:r w:rsidRPr="009F4ED2">
        <w:rPr>
          <w:rStyle w:val="c3"/>
          <w:color w:val="000000"/>
          <w:sz w:val="28"/>
          <w:szCs w:val="28"/>
        </w:rPr>
        <w:t>м ТИКО – конструирования;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 xml:space="preserve">- формирование математических знаний, стимулирование коммуникативной, познавательной, игровой и другой активности детей с использованием конструктора ТИКО; 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включение детей в различные формы сотрудничества (</w:t>
      </w:r>
      <w:proofErr w:type="gramStart"/>
      <w:r w:rsidRPr="009F4ED2">
        <w:rPr>
          <w:rStyle w:val="c3"/>
          <w:color w:val="000000"/>
          <w:sz w:val="28"/>
          <w:szCs w:val="28"/>
        </w:rPr>
        <w:t>с</w:t>
      </w:r>
      <w:r>
        <w:rPr>
          <w:rStyle w:val="c3"/>
          <w:color w:val="000000"/>
          <w:sz w:val="28"/>
          <w:szCs w:val="28"/>
        </w:rPr>
        <w:t>о</w:t>
      </w:r>
      <w:proofErr w:type="gramEnd"/>
      <w:r w:rsidRPr="009F4ED2">
        <w:rPr>
          <w:rStyle w:val="c3"/>
          <w:color w:val="000000"/>
          <w:sz w:val="28"/>
          <w:szCs w:val="28"/>
        </w:rPr>
        <w:t xml:space="preserve"> взрослыми и </w:t>
      </w:r>
      <w:r>
        <w:rPr>
          <w:rStyle w:val="c3"/>
          <w:color w:val="000000"/>
          <w:sz w:val="28"/>
          <w:szCs w:val="28"/>
        </w:rPr>
        <w:t xml:space="preserve">с </w:t>
      </w:r>
      <w:r w:rsidRPr="009F4ED2">
        <w:rPr>
          <w:rStyle w:val="c3"/>
          <w:color w:val="000000"/>
          <w:sz w:val="28"/>
          <w:szCs w:val="28"/>
        </w:rPr>
        <w:t>детьми разного возраста).</w:t>
      </w:r>
    </w:p>
    <w:p w:rsidR="00B72F65" w:rsidRPr="009F4ED2" w:rsidRDefault="00B72F65" w:rsidP="00B72F65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9F4ED2">
        <w:rPr>
          <w:rStyle w:val="c9"/>
          <w:b/>
          <w:bCs/>
          <w:color w:val="000000"/>
          <w:sz w:val="28"/>
          <w:szCs w:val="28"/>
          <w:shd w:val="clear" w:color="auto" w:fill="FFFFFF"/>
        </w:rPr>
        <w:t>На ступени начальной школы:</w:t>
      </w:r>
      <w:r w:rsidRPr="009F4ED2"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B72F65" w:rsidRPr="009F4ED2" w:rsidRDefault="00B72F65" w:rsidP="00B72F6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3"/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 xml:space="preserve">– обеспечение интеллектуального развития младших школьников: формирование способности к интеллектуальной деятельности (логического и </w:t>
      </w:r>
      <w:r w:rsidRPr="009F4ED2">
        <w:rPr>
          <w:rStyle w:val="c3"/>
          <w:color w:val="000000"/>
          <w:sz w:val="28"/>
          <w:szCs w:val="28"/>
        </w:rPr>
        <w:lastRenderedPageBreak/>
        <w:t>знаково-символического мышления), пространственного воображения, математической речи; умение строить рассуждения, выбирать аргументацию;</w:t>
      </w:r>
    </w:p>
    <w:p w:rsidR="00B72F65" w:rsidRPr="009F4ED2" w:rsidRDefault="00B72F65" w:rsidP="00B72F6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3"/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 xml:space="preserve">– освоение начальных математических знаний – понимание значения величин и способов их измерения; использование арифметических способов для </w:t>
      </w:r>
      <w:r>
        <w:rPr>
          <w:rStyle w:val="c3"/>
          <w:color w:val="000000"/>
          <w:sz w:val="28"/>
          <w:szCs w:val="28"/>
        </w:rPr>
        <w:t>разрешения сюжетных ситуаций посредство</w:t>
      </w:r>
      <w:r w:rsidRPr="009F4ED2">
        <w:rPr>
          <w:rStyle w:val="c3"/>
          <w:color w:val="000000"/>
          <w:sz w:val="28"/>
          <w:szCs w:val="28"/>
        </w:rPr>
        <w:t xml:space="preserve">м ТИКО - конструирования; </w:t>
      </w:r>
    </w:p>
    <w:p w:rsidR="00B72F65" w:rsidRPr="009F4ED2" w:rsidRDefault="00B72F65" w:rsidP="00B72F6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3"/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формирование умения решать учебные и практические задачи</w:t>
      </w:r>
      <w:r>
        <w:rPr>
          <w:rStyle w:val="c3"/>
          <w:color w:val="000000"/>
          <w:sz w:val="28"/>
          <w:szCs w:val="28"/>
        </w:rPr>
        <w:t>, используя ТИКО конструктор</w:t>
      </w:r>
      <w:r w:rsidRPr="009F4ED2">
        <w:rPr>
          <w:rStyle w:val="c3"/>
          <w:color w:val="000000"/>
          <w:sz w:val="28"/>
          <w:szCs w:val="28"/>
        </w:rPr>
        <w:t xml:space="preserve">; </w:t>
      </w:r>
    </w:p>
    <w:p w:rsidR="00B72F65" w:rsidRPr="009F4ED2" w:rsidRDefault="00B72F65" w:rsidP="00B72F6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9F4ED2">
        <w:rPr>
          <w:rStyle w:val="c3"/>
          <w:color w:val="000000"/>
          <w:sz w:val="28"/>
          <w:szCs w:val="28"/>
        </w:rPr>
        <w:t>- работа с алгоритмами выполнения арифметических действий;</w:t>
      </w:r>
    </w:p>
    <w:p w:rsidR="00B72F65" w:rsidRPr="00BF31AA" w:rsidRDefault="00B72F65" w:rsidP="00B72F65">
      <w:pPr>
        <w:pStyle w:val="c11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  <w:vertAlign w:val="superscript"/>
        </w:rPr>
      </w:pPr>
      <w:r w:rsidRPr="009F4ED2">
        <w:rPr>
          <w:rStyle w:val="c3"/>
          <w:color w:val="000000"/>
          <w:sz w:val="28"/>
          <w:szCs w:val="28"/>
        </w:rPr>
        <w:t>– развитие интереса к математике, стремления использовать математические знания в повседневной жизни.</w:t>
      </w:r>
      <w:r w:rsidRPr="009F4ED2">
        <w:rPr>
          <w:rStyle w:val="c9"/>
          <w:color w:val="000000"/>
          <w:sz w:val="28"/>
          <w:szCs w:val="28"/>
          <w:vertAlign w:val="superscript"/>
        </w:rPr>
        <w:t> </w:t>
      </w:r>
    </w:p>
    <w:p w:rsidR="00B72F65" w:rsidRDefault="00B72F65" w:rsidP="00B72F65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1C66">
        <w:rPr>
          <w:rFonts w:ascii="Times New Roman" w:eastAsia="Times New Roman" w:hAnsi="Times New Roman"/>
          <w:b/>
          <w:sz w:val="28"/>
          <w:szCs w:val="28"/>
        </w:rPr>
        <w:t>7. Обоснование идеи, приемы и механизмы ее реализации в рамках инновационного проекта.</w:t>
      </w:r>
    </w:p>
    <w:p w:rsidR="00B72F65" w:rsidRPr="001540A1" w:rsidRDefault="00B72F65" w:rsidP="00B72F65">
      <w:pPr>
        <w:shd w:val="clear" w:color="auto" w:fill="FFFFFF"/>
        <w:ind w:firstLine="708"/>
        <w:jc w:val="both"/>
        <w:rPr>
          <w:sz w:val="28"/>
          <w:szCs w:val="28"/>
        </w:rPr>
      </w:pPr>
      <w:r w:rsidRPr="001540A1">
        <w:rPr>
          <w:sz w:val="28"/>
          <w:szCs w:val="28"/>
        </w:rPr>
        <w:t>Проблема раскрытия способностей и задатков математического мышления детей дошкольного возраста в современной жизни приобретает все большее значение. Это объясняется, прежде всего, бурным развитием науки, связанной с математикой и проникновением её в различные области знаний.</w:t>
      </w:r>
    </w:p>
    <w:p w:rsidR="00B72F65" w:rsidRPr="00611C66" w:rsidRDefault="00B72F65" w:rsidP="00B72F65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540A1">
        <w:rPr>
          <w:sz w:val="28"/>
          <w:szCs w:val="28"/>
        </w:rPr>
        <w:t>Известно, что ребенок дошкольного возраста отличается удивительной активностью в познании окружающего и интерес к математике у него проявляется довольно рано. Постепенно складываются представления о предметах, их назначении и свойствах, о величине и численности, форме и увеличить, разделить, пересчитать, измерить. Кругозор ребенка формируется сначала на основе того, что попалось на глаза</w:t>
      </w:r>
      <w:r w:rsidRPr="00611C66">
        <w:rPr>
          <w:color w:val="333333"/>
          <w:sz w:val="28"/>
          <w:szCs w:val="28"/>
        </w:rPr>
        <w:t xml:space="preserve">, привлекло внимание, удалось увидеть у взрослых, а так же того, с чем удалось соприкоснуться самому, </w:t>
      </w:r>
      <w:proofErr w:type="spellStart"/>
      <w:r w:rsidRPr="00611C66">
        <w:rPr>
          <w:color w:val="333333"/>
          <w:sz w:val="28"/>
          <w:szCs w:val="28"/>
        </w:rPr>
        <w:t>проэксперементировать</w:t>
      </w:r>
      <w:proofErr w:type="spellEnd"/>
      <w:r w:rsidRPr="00611C66">
        <w:rPr>
          <w:color w:val="333333"/>
          <w:sz w:val="28"/>
          <w:szCs w:val="28"/>
        </w:rPr>
        <w:t>. Затем горизонты расширяются: ребенок усваивает то, о чем рассказывают, читают, сам строит догадки, фантазирует.</w:t>
      </w:r>
    </w:p>
    <w:p w:rsidR="00B72F65" w:rsidRDefault="00B72F65" w:rsidP="00B72F65">
      <w:pPr>
        <w:shd w:val="clear" w:color="auto" w:fill="FFFFFF"/>
        <w:jc w:val="both"/>
        <w:rPr>
          <w:color w:val="333333"/>
          <w:sz w:val="28"/>
          <w:szCs w:val="28"/>
        </w:rPr>
      </w:pPr>
      <w:r w:rsidRPr="00611C66">
        <w:rPr>
          <w:color w:val="333333"/>
          <w:sz w:val="28"/>
          <w:szCs w:val="28"/>
        </w:rPr>
        <w:t>Огромную роль в познавательном воспитании ребёнка играет математическое воспитание.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Математика – один из наиболее трудных учебных предметов.</w:t>
      </w:r>
    </w:p>
    <w:p w:rsidR="00B72F65" w:rsidRPr="00611C66" w:rsidRDefault="00B72F65" w:rsidP="00B72F65">
      <w:pPr>
        <w:shd w:val="clear" w:color="auto" w:fill="FFFFFF"/>
        <w:ind w:firstLine="708"/>
        <w:jc w:val="both"/>
        <w:rPr>
          <w:rFonts w:asciiTheme="minorHAnsi" w:hAnsiTheme="minorHAnsi"/>
          <w:color w:val="333333"/>
          <w:sz w:val="21"/>
          <w:szCs w:val="21"/>
        </w:rPr>
      </w:pPr>
      <w:r w:rsidRPr="00611C66">
        <w:rPr>
          <w:rFonts w:ascii="Helvetica" w:hAnsi="Helvetica"/>
          <w:color w:val="333333"/>
          <w:sz w:val="21"/>
          <w:szCs w:val="21"/>
        </w:rPr>
        <w:t xml:space="preserve"> </w:t>
      </w:r>
      <w:r w:rsidRPr="00611C66">
        <w:rPr>
          <w:color w:val="333333"/>
          <w:sz w:val="28"/>
          <w:szCs w:val="28"/>
        </w:rPr>
        <w:t>В математическом образовании дошкольников</w:t>
      </w:r>
      <w:r>
        <w:rPr>
          <w:color w:val="333333"/>
          <w:sz w:val="28"/>
          <w:szCs w:val="28"/>
        </w:rPr>
        <w:t xml:space="preserve"> и младших школьников</w:t>
      </w:r>
      <w:r w:rsidRPr="00611C66">
        <w:rPr>
          <w:color w:val="333333"/>
          <w:sz w:val="28"/>
          <w:szCs w:val="28"/>
        </w:rPr>
        <w:t xml:space="preserve"> можно эффективно использовать такую форму рабо</w:t>
      </w:r>
      <w:r w:rsidRPr="00611C66">
        <w:rPr>
          <w:color w:val="333333"/>
          <w:sz w:val="28"/>
          <w:szCs w:val="28"/>
        </w:rPr>
        <w:softHyphen/>
        <w:t>ты, как конструирование. Конструирование — это изготовление детьми (с помощью взрослых, под их руководством и самостоятельно) простых моделей игр, пособий для себя и для малышей, а также плоско</w:t>
      </w:r>
      <w:r w:rsidRPr="00611C66">
        <w:rPr>
          <w:color w:val="333333"/>
          <w:sz w:val="28"/>
          <w:szCs w:val="28"/>
        </w:rPr>
        <w:softHyphen/>
        <w:t>стных и объемных моделей.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 w:rsidRPr="00B2351A">
        <w:rPr>
          <w:b/>
          <w:sz w:val="28"/>
          <w:szCs w:val="28"/>
        </w:rPr>
        <w:t>8. Новизна инновационного проекта.</w:t>
      </w:r>
      <w:r w:rsidRPr="009F4ED2">
        <w:rPr>
          <w:sz w:val="28"/>
          <w:szCs w:val="28"/>
        </w:rPr>
        <w:t xml:space="preserve"> Новизна  заключается в том, что в ходе совместной деятельности взрослого с детьми с использованием ТИКО конструктора можно показать, что математика – это умение думать и рассуждать, перебирать варианты, искать различные решения, доказывать, что других решений нет. Дети могут учиться соизмерять, познавать геометрические фигуры, плоские и объемные, понимать взаимосвязь чисел и </w:t>
      </w:r>
      <w:r w:rsidRPr="009F4ED2">
        <w:rPr>
          <w:sz w:val="28"/>
          <w:szCs w:val="28"/>
        </w:rPr>
        <w:lastRenderedPageBreak/>
        <w:t xml:space="preserve">геометрических фигур, что позволяет развить чувство числа. </w:t>
      </w:r>
      <w:r>
        <w:rPr>
          <w:sz w:val="28"/>
          <w:szCs w:val="28"/>
        </w:rPr>
        <w:br/>
      </w:r>
      <w:r w:rsidRPr="008E0801">
        <w:rPr>
          <w:i/>
          <w:sz w:val="28"/>
          <w:szCs w:val="28"/>
        </w:rPr>
        <w:t>Положительный эффект при реализации проекта: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4ED2">
        <w:rPr>
          <w:sz w:val="28"/>
          <w:szCs w:val="28"/>
        </w:rPr>
        <w:t>Работа с дошкольниками и младшими школьниками по конструированию способствует развитию у них основ математического воспитания.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 w:rsidRPr="009F4ED2">
        <w:rPr>
          <w:sz w:val="28"/>
          <w:szCs w:val="28"/>
        </w:rPr>
        <w:t xml:space="preserve">Появление у педагогов мотивационной и профессиональной готовности к поиску и внедрению новых эффективных </w:t>
      </w:r>
      <w:proofErr w:type="gramStart"/>
      <w:r w:rsidRPr="009F4ED2">
        <w:rPr>
          <w:sz w:val="28"/>
          <w:szCs w:val="28"/>
        </w:rPr>
        <w:t>методов обновления содержания математического воспитания детей дошкольного</w:t>
      </w:r>
      <w:proofErr w:type="gramEnd"/>
      <w:r w:rsidRPr="009F4ED2">
        <w:rPr>
          <w:sz w:val="28"/>
          <w:szCs w:val="28"/>
        </w:rPr>
        <w:t xml:space="preserve"> и младшего школьного возраста.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4ED2">
        <w:rPr>
          <w:sz w:val="28"/>
          <w:szCs w:val="28"/>
        </w:rPr>
        <w:t>В результате реализации проекта будет создано единое образовательное пространство на основе довер</w:t>
      </w:r>
      <w:r>
        <w:rPr>
          <w:sz w:val="28"/>
          <w:szCs w:val="28"/>
        </w:rPr>
        <w:t xml:space="preserve">ительных партнерских отношений </w:t>
      </w:r>
      <w:r w:rsidRPr="009F4ED2">
        <w:rPr>
          <w:sz w:val="28"/>
          <w:szCs w:val="28"/>
        </w:rPr>
        <w:t xml:space="preserve"> детей и педагогов детского сада и школы.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4ED2">
        <w:rPr>
          <w:sz w:val="28"/>
          <w:szCs w:val="28"/>
        </w:rPr>
        <w:t>Данный опыт может быть рекомендован к внедрению в других дошкольных учреждениях.</w:t>
      </w:r>
    </w:p>
    <w:p w:rsidR="00B72F65" w:rsidRDefault="00B72F65" w:rsidP="00B72F65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F65" w:rsidRDefault="00B72F65" w:rsidP="00B72F65">
      <w:pPr>
        <w:spacing w:after="150"/>
        <w:rPr>
          <w:b/>
          <w:sz w:val="28"/>
          <w:szCs w:val="28"/>
        </w:rPr>
      </w:pPr>
      <w:r w:rsidRPr="00EC083E">
        <w:rPr>
          <w:b/>
          <w:sz w:val="28"/>
          <w:szCs w:val="28"/>
        </w:rPr>
        <w:t>9. Критерии и показатели (индикаторы) эффективности инновационного проекта.</w:t>
      </w:r>
    </w:p>
    <w:p w:rsidR="00B72F65" w:rsidRPr="00EC083E" w:rsidRDefault="00B72F65" w:rsidP="00B72F65">
      <w:pPr>
        <w:jc w:val="both"/>
        <w:rPr>
          <w:sz w:val="28"/>
          <w:szCs w:val="28"/>
        </w:rPr>
      </w:pPr>
      <w:r w:rsidRPr="00EC083E">
        <w:rPr>
          <w:b/>
          <w:sz w:val="28"/>
          <w:szCs w:val="28"/>
        </w:rPr>
        <w:t xml:space="preserve"> </w:t>
      </w:r>
      <w:r w:rsidRPr="00EC083E">
        <w:rPr>
          <w:sz w:val="28"/>
          <w:szCs w:val="28"/>
        </w:rPr>
        <w:t>Уровень усвоения знаний детьми можно определить, воспользовавшись разработанными критериями оценки овладения детьми конструирования и развития математического воспитания.</w:t>
      </w:r>
    </w:p>
    <w:p w:rsidR="00B72F65" w:rsidRPr="00EC083E" w:rsidRDefault="00B72F65" w:rsidP="00B72F65">
      <w:pPr>
        <w:jc w:val="both"/>
        <w:rPr>
          <w:sz w:val="28"/>
          <w:szCs w:val="28"/>
        </w:rPr>
      </w:pPr>
      <w:r w:rsidRPr="00EC083E">
        <w:rPr>
          <w:sz w:val="28"/>
          <w:szCs w:val="28"/>
        </w:rPr>
        <w:t>Анализ производится два раза в год в начале учебного  года и в конце по трём критериям:</w:t>
      </w:r>
    </w:p>
    <w:p w:rsidR="00B72F65" w:rsidRPr="00EC083E" w:rsidRDefault="00B72F65" w:rsidP="00B72F65">
      <w:pPr>
        <w:jc w:val="both"/>
        <w:rPr>
          <w:sz w:val="28"/>
          <w:szCs w:val="28"/>
        </w:rPr>
      </w:pPr>
      <w:r w:rsidRPr="00EC083E">
        <w:rPr>
          <w:sz w:val="28"/>
          <w:szCs w:val="28"/>
        </w:rPr>
        <w:t>●  Знания усвоены.</w:t>
      </w:r>
    </w:p>
    <w:p w:rsidR="00B72F65" w:rsidRPr="00EC083E" w:rsidRDefault="00B72F65" w:rsidP="00B72F65">
      <w:pPr>
        <w:jc w:val="both"/>
        <w:rPr>
          <w:sz w:val="28"/>
          <w:szCs w:val="28"/>
        </w:rPr>
      </w:pPr>
      <w:r w:rsidRPr="00EC083E">
        <w:rPr>
          <w:sz w:val="28"/>
          <w:szCs w:val="28"/>
        </w:rPr>
        <w:t>●  Знания не конкретные, путается, ошибается.</w:t>
      </w:r>
    </w:p>
    <w:p w:rsidR="00B72F65" w:rsidRPr="00EC083E" w:rsidRDefault="00B72F65" w:rsidP="00B72F65">
      <w:pPr>
        <w:jc w:val="both"/>
        <w:rPr>
          <w:sz w:val="28"/>
          <w:szCs w:val="28"/>
        </w:rPr>
      </w:pPr>
      <w:r w:rsidRPr="00EC083E">
        <w:rPr>
          <w:sz w:val="28"/>
          <w:szCs w:val="28"/>
        </w:rPr>
        <w:t>●  Знания не усвоены.</w:t>
      </w:r>
    </w:p>
    <w:p w:rsidR="00B72F65" w:rsidRPr="00EC083E" w:rsidRDefault="00B72F65" w:rsidP="00B72F65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C083E">
        <w:rPr>
          <w:rFonts w:ascii="Times New Roman" w:eastAsia="Times New Roman" w:hAnsi="Times New Roman"/>
          <w:sz w:val="28"/>
          <w:szCs w:val="28"/>
          <w:lang w:eastAsia="ru-RU"/>
        </w:rPr>
        <w:t>А также проводится оценка деятельности ребёнка при каждой непосредственно образовательной деятельности.</w:t>
      </w:r>
    </w:p>
    <w:p w:rsidR="00B72F65" w:rsidRPr="004C6320" w:rsidRDefault="00B72F65" w:rsidP="00B72F65">
      <w:pPr>
        <w:jc w:val="both"/>
        <w:rPr>
          <w:sz w:val="28"/>
          <w:szCs w:val="28"/>
        </w:rPr>
      </w:pPr>
      <w:r w:rsidRPr="008234CE">
        <w:rPr>
          <w:b/>
          <w:sz w:val="28"/>
          <w:szCs w:val="28"/>
        </w:rPr>
        <w:t>10. Диагностические методики и методы, позволяющие оценить эффективность проекта.</w:t>
      </w:r>
      <w:r>
        <w:rPr>
          <w:sz w:val="28"/>
          <w:szCs w:val="28"/>
        </w:rPr>
        <w:t xml:space="preserve"> В работе используются диагностические карты для анализа </w:t>
      </w:r>
      <w:r w:rsidRPr="004C6320">
        <w:rPr>
          <w:sz w:val="28"/>
          <w:szCs w:val="28"/>
        </w:rPr>
        <w:t>развития навыков</w:t>
      </w:r>
      <w:r>
        <w:rPr>
          <w:sz w:val="28"/>
          <w:szCs w:val="28"/>
        </w:rPr>
        <w:t xml:space="preserve"> ТИКО-конструирования </w:t>
      </w:r>
      <w:r w:rsidRPr="004C6320">
        <w:rPr>
          <w:sz w:val="28"/>
          <w:szCs w:val="28"/>
        </w:rPr>
        <w:t xml:space="preserve"> у обучающихся по программе</w:t>
      </w:r>
      <w:r>
        <w:rPr>
          <w:sz w:val="28"/>
          <w:szCs w:val="28"/>
        </w:rPr>
        <w:t xml:space="preserve"> </w:t>
      </w:r>
      <w:r w:rsidRPr="00C55ABF">
        <w:rPr>
          <w:b/>
          <w:sz w:val="28"/>
          <w:szCs w:val="28"/>
        </w:rPr>
        <w:t> </w:t>
      </w:r>
      <w:r w:rsidRPr="004C6320">
        <w:rPr>
          <w:sz w:val="28"/>
          <w:szCs w:val="28"/>
        </w:rPr>
        <w:t>«Преемственность детского сада и школы в развитии математических представлений посредством ТИКО – конструирования»</w:t>
      </w:r>
      <w:r>
        <w:rPr>
          <w:sz w:val="28"/>
          <w:szCs w:val="28"/>
        </w:rPr>
        <w:t>.</w:t>
      </w:r>
    </w:p>
    <w:p w:rsidR="00B72F65" w:rsidRDefault="00B72F65" w:rsidP="00B72F65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2F65" w:rsidRPr="00EC083E" w:rsidRDefault="00B72F65" w:rsidP="00B72F65">
      <w:pPr>
        <w:pStyle w:val="a4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083E">
        <w:rPr>
          <w:rFonts w:ascii="Times New Roman" w:eastAsia="Times New Roman" w:hAnsi="Times New Roman"/>
          <w:b/>
          <w:sz w:val="28"/>
          <w:szCs w:val="28"/>
        </w:rPr>
        <w:t>11. Разработанные инновационные продукты.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данном этапе разработанных инновационных продуктов нет.</w:t>
      </w:r>
    </w:p>
    <w:p w:rsidR="00B72F65" w:rsidRPr="008234CE" w:rsidRDefault="00B72F65" w:rsidP="00B72F65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  <w:r w:rsidRPr="008234CE">
        <w:rPr>
          <w:b/>
          <w:sz w:val="28"/>
          <w:szCs w:val="28"/>
        </w:rPr>
        <w:t>12. План реализации инновационного проекта на 2023 – 2025 годы</w:t>
      </w:r>
    </w:p>
    <w:p w:rsidR="00B72F65" w:rsidRPr="001B4782" w:rsidRDefault="00B72F65" w:rsidP="00B72F65">
      <w:pPr>
        <w:pStyle w:val="a4"/>
        <w:widowControl w:val="0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347"/>
        <w:gridCol w:w="2135"/>
        <w:gridCol w:w="217"/>
        <w:gridCol w:w="851"/>
        <w:gridCol w:w="215"/>
        <w:gridCol w:w="3294"/>
      </w:tblGrid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47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Задача</w:t>
            </w:r>
          </w:p>
        </w:tc>
        <w:tc>
          <w:tcPr>
            <w:tcW w:w="2135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83" w:type="dxa"/>
            <w:gridSpan w:val="3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294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Полученный (ожидаемый)  результат</w:t>
            </w:r>
          </w:p>
        </w:tc>
      </w:tr>
      <w:tr w:rsidR="00B72F65" w:rsidTr="00DA40AB">
        <w:tc>
          <w:tcPr>
            <w:tcW w:w="9571" w:type="dxa"/>
            <w:gridSpan w:val="7"/>
          </w:tcPr>
          <w:p w:rsidR="00B72F65" w:rsidRPr="00B2351A" w:rsidRDefault="00B72F65" w:rsidP="00DA40AB">
            <w:pPr>
              <w:jc w:val="both"/>
              <w:rPr>
                <w:b/>
                <w:bCs/>
                <w:sz w:val="28"/>
                <w:szCs w:val="28"/>
              </w:rPr>
            </w:pPr>
            <w:r w:rsidRPr="00B2351A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</w:tr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Разработать программу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обучения с использованием технологии ТИКО-конструирования.</w:t>
            </w:r>
          </w:p>
        </w:tc>
        <w:tc>
          <w:tcPr>
            <w:tcW w:w="2352" w:type="dxa"/>
            <w:gridSpan w:val="2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Круглый стол.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 обучения с использованием технологии ТИКО-конструирования.»</w:t>
            </w:r>
          </w:p>
        </w:tc>
        <w:tc>
          <w:tcPr>
            <w:tcW w:w="851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3509" w:type="dxa"/>
            <w:gridSpan w:val="2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Готовая программа обучения с использованием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технологии ТИКО – конструирования.</w:t>
            </w:r>
          </w:p>
        </w:tc>
      </w:tr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47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банк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идей и предложений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2" w:type="dxa"/>
            <w:gridSpan w:val="2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Электронная гостиная.</w:t>
            </w:r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одбор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методической, справочной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литературы по тематике проекта»</w:t>
            </w:r>
          </w:p>
        </w:tc>
        <w:tc>
          <w:tcPr>
            <w:tcW w:w="851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3509" w:type="dxa"/>
            <w:gridSpan w:val="2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Готовая 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методической, справочной литературы по тематике проекта.</w:t>
            </w:r>
          </w:p>
        </w:tc>
      </w:tr>
      <w:tr w:rsidR="00B72F65" w:rsidTr="00DA40AB">
        <w:trPr>
          <w:trHeight w:val="5340"/>
        </w:trPr>
        <w:tc>
          <w:tcPr>
            <w:tcW w:w="512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47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Подобрать необходимые оборудования и пособия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практического обогащения проекта, целенаправленности, систематизации </w:t>
            </w:r>
            <w:proofErr w:type="spellStart"/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3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образовательного процесса математической направленности.</w:t>
            </w:r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352" w:type="dxa"/>
            <w:gridSpan w:val="2"/>
          </w:tcPr>
          <w:p w:rsidR="00B72F65" w:rsidRPr="00886DB1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6DB1">
              <w:rPr>
                <w:rFonts w:ascii="Times New Roman" w:eastAsia="Times New Roman" w:hAnsi="Times New Roman"/>
                <w:sz w:val="28"/>
                <w:szCs w:val="28"/>
              </w:rPr>
              <w:t xml:space="preserve">Разговор о </w:t>
            </w:r>
            <w:proofErr w:type="gramStart"/>
            <w:r w:rsidRPr="00886DB1">
              <w:rPr>
                <w:rFonts w:ascii="Times New Roman" w:eastAsia="Times New Roman" w:hAnsi="Times New Roman"/>
                <w:sz w:val="28"/>
                <w:szCs w:val="28"/>
              </w:rPr>
              <w:t>важном</w:t>
            </w:r>
            <w:proofErr w:type="gramEnd"/>
            <w:r w:rsidRPr="00886DB1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6DB1">
              <w:rPr>
                <w:rFonts w:ascii="Times New Roman" w:eastAsia="Times New Roman" w:hAnsi="Times New Roman"/>
                <w:sz w:val="28"/>
                <w:szCs w:val="28"/>
              </w:rPr>
              <w:t>«Обсуждение обогащения проекта».</w:t>
            </w:r>
          </w:p>
        </w:tc>
        <w:tc>
          <w:tcPr>
            <w:tcW w:w="851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509" w:type="dxa"/>
            <w:gridSpan w:val="2"/>
          </w:tcPr>
          <w:p w:rsidR="00B72F65" w:rsidRPr="00886DB1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6DB1">
              <w:rPr>
                <w:rFonts w:ascii="Times New Roman" w:eastAsia="Times New Roman" w:hAnsi="Times New Roman"/>
                <w:sz w:val="28"/>
                <w:szCs w:val="28"/>
              </w:rPr>
              <w:t>Проект оснащен необходимым оборудованием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</w:t>
            </w:r>
            <w:r w:rsidRPr="0088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истематизирован </w:t>
            </w:r>
            <w:proofErr w:type="spellStart"/>
            <w:r w:rsidRPr="0088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86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образовательный процесс математической направленности.</w:t>
            </w:r>
          </w:p>
        </w:tc>
      </w:tr>
      <w:tr w:rsidR="00B72F65" w:rsidTr="00DA40AB">
        <w:trPr>
          <w:trHeight w:val="3150"/>
        </w:trPr>
        <w:tc>
          <w:tcPr>
            <w:tcW w:w="512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47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первой подготовительной группы к школе посредством ТИКО – конструирования.</w:t>
            </w:r>
          </w:p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2" w:type="dxa"/>
            <w:gridSpan w:val="2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Час взаимодействия.</w:t>
            </w:r>
          </w:p>
          <w:p w:rsidR="00B72F65" w:rsidRPr="00886DB1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«Готовность первой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подготовительной группы к школе посредством ТИКО – конструирования»</w:t>
            </w:r>
          </w:p>
        </w:tc>
        <w:tc>
          <w:tcPr>
            <w:tcW w:w="851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3509" w:type="dxa"/>
            <w:gridSpan w:val="2"/>
          </w:tcPr>
          <w:p w:rsidR="00B72F65" w:rsidRPr="004C6320" w:rsidRDefault="00B72F65" w:rsidP="00DA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познакомились с учителем. Проведен п</w:t>
            </w:r>
            <w:r w:rsidRPr="004C6320">
              <w:rPr>
                <w:sz w:val="28"/>
                <w:szCs w:val="28"/>
              </w:rPr>
              <w:t>едагогический анализ развития навыков</w:t>
            </w:r>
            <w:r>
              <w:rPr>
                <w:sz w:val="28"/>
                <w:szCs w:val="28"/>
              </w:rPr>
              <w:t xml:space="preserve"> ТИКО-конструирования </w:t>
            </w:r>
            <w:r w:rsidRPr="004C6320">
              <w:rPr>
                <w:sz w:val="28"/>
                <w:szCs w:val="28"/>
              </w:rPr>
              <w:t xml:space="preserve"> у обучающихся по программе</w:t>
            </w:r>
            <w:r>
              <w:rPr>
                <w:sz w:val="28"/>
                <w:szCs w:val="28"/>
              </w:rPr>
              <w:t xml:space="preserve"> </w:t>
            </w:r>
            <w:r w:rsidRPr="00C55ABF">
              <w:rPr>
                <w:b/>
                <w:sz w:val="28"/>
                <w:szCs w:val="28"/>
              </w:rPr>
              <w:t> </w:t>
            </w:r>
            <w:r w:rsidRPr="004C6320">
              <w:rPr>
                <w:sz w:val="28"/>
                <w:szCs w:val="28"/>
              </w:rPr>
              <w:t>«Преемственность детского сада и школы в развитии математических представлений посредством ТИКО – конструирования»</w:t>
            </w:r>
            <w:r>
              <w:rPr>
                <w:sz w:val="28"/>
                <w:szCs w:val="28"/>
              </w:rPr>
              <w:t>.</w:t>
            </w:r>
          </w:p>
          <w:p w:rsidR="00B72F65" w:rsidRPr="00886DB1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2F65" w:rsidTr="00DA40AB">
        <w:tc>
          <w:tcPr>
            <w:tcW w:w="9571" w:type="dxa"/>
            <w:gridSpan w:val="7"/>
          </w:tcPr>
          <w:p w:rsidR="00B72F65" w:rsidRPr="008234CE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234C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</w:tr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64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преемственности учебных планов дошкольного и начального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школьного </w:t>
            </w:r>
            <w:r w:rsidRPr="00B364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5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Клуб единомышленников. «Преемственность </w:t>
            </w:r>
            <w:r w:rsidRPr="00B364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учебных планов дошкольного и начального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школьного </w:t>
            </w:r>
            <w:r w:rsidRPr="00B364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3" w:type="dxa"/>
            <w:gridSpan w:val="3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3294" w:type="dxa"/>
          </w:tcPr>
          <w:p w:rsidR="00B72F65" w:rsidRPr="009F4ED2" w:rsidRDefault="00B72F65" w:rsidP="00DA40AB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Уч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>те</w:t>
            </w:r>
            <w:r>
              <w:rPr>
                <w:rStyle w:val="c0"/>
                <w:color w:val="000000"/>
                <w:sz w:val="28"/>
                <w:szCs w:val="28"/>
              </w:rPr>
              <w:t>ны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,  возрастные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 xml:space="preserve"> и психологиче</w:t>
            </w:r>
            <w:r>
              <w:rPr>
                <w:rStyle w:val="c0"/>
                <w:color w:val="000000"/>
                <w:sz w:val="28"/>
                <w:szCs w:val="28"/>
              </w:rPr>
              <w:t>ские особенностей детей 6-7 лет.</w:t>
            </w:r>
          </w:p>
          <w:p w:rsidR="00B72F65" w:rsidRPr="009F4ED2" w:rsidRDefault="00B72F65" w:rsidP="00DA40AB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Достигнуты единые цели воспитания и обучения детей.</w:t>
            </w:r>
          </w:p>
          <w:p w:rsidR="00B72F65" w:rsidRPr="009F4ED2" w:rsidRDefault="00B72F65" w:rsidP="00DA40AB">
            <w:pPr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Сформировано единство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 xml:space="preserve"> требований педагогов</w:t>
            </w:r>
            <w:r>
              <w:rPr>
                <w:rStyle w:val="c0"/>
                <w:color w:val="000000"/>
                <w:sz w:val="28"/>
                <w:szCs w:val="28"/>
              </w:rPr>
              <w:t>, согласованны  действия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4ED2">
              <w:rPr>
                <w:rStyle w:val="c0"/>
                <w:color w:val="000000"/>
                <w:sz w:val="28"/>
                <w:szCs w:val="28"/>
              </w:rPr>
              <w:t>с</w:t>
            </w:r>
            <w:r>
              <w:rPr>
                <w:rStyle w:val="c0"/>
                <w:color w:val="000000"/>
                <w:sz w:val="28"/>
                <w:szCs w:val="28"/>
              </w:rPr>
              <w:t>огласно</w:t>
            </w:r>
            <w:proofErr w:type="gramEnd"/>
            <w:r w:rsidRPr="009F4ED2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парциальной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 xml:space="preserve"> образовательной программ</w:t>
            </w:r>
            <w:r>
              <w:rPr>
                <w:rStyle w:val="c0"/>
                <w:color w:val="000000"/>
                <w:sz w:val="28"/>
                <w:szCs w:val="28"/>
              </w:rPr>
              <w:t>ы</w:t>
            </w:r>
            <w:r w:rsidRPr="009F4ED2">
              <w:rPr>
                <w:rStyle w:val="c0"/>
                <w:color w:val="000000"/>
                <w:sz w:val="28"/>
                <w:szCs w:val="28"/>
              </w:rPr>
              <w:t>.</w:t>
            </w:r>
            <w:r w:rsidRPr="009F4ED2">
              <w:rPr>
                <w:sz w:val="28"/>
                <w:szCs w:val="28"/>
              </w:rPr>
              <w:t xml:space="preserve"> </w:t>
            </w:r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</w:tcPr>
          <w:p w:rsidR="00B72F65" w:rsidRDefault="00B72F65" w:rsidP="00DA40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сетевым партнерам в разработке рабочих программ с использованием технологии </w:t>
            </w:r>
            <w:proofErr w:type="spellStart"/>
            <w:r>
              <w:rPr>
                <w:sz w:val="28"/>
                <w:szCs w:val="28"/>
              </w:rPr>
              <w:t>Тико</w:t>
            </w:r>
            <w:proofErr w:type="spellEnd"/>
            <w:r>
              <w:rPr>
                <w:sz w:val="28"/>
                <w:szCs w:val="28"/>
              </w:rPr>
              <w:t>-конструирования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Методический десант.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Разработка рабочих программ с использованием технологии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-конструирования.</w:t>
            </w:r>
          </w:p>
        </w:tc>
        <w:tc>
          <w:tcPr>
            <w:tcW w:w="1283" w:type="dxa"/>
            <w:gridSpan w:val="3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3294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Разработаны рабочие  программы с использованием технологии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-конструирования.</w:t>
            </w:r>
          </w:p>
        </w:tc>
      </w:tr>
      <w:tr w:rsidR="00B72F65" w:rsidTr="00DA40AB">
        <w:tc>
          <w:tcPr>
            <w:tcW w:w="9571" w:type="dxa"/>
            <w:gridSpan w:val="7"/>
          </w:tcPr>
          <w:p w:rsidR="00B72F65" w:rsidRPr="00DE07B8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E07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</w:p>
        </w:tc>
      </w:tr>
      <w:tr w:rsidR="00B72F65" w:rsidTr="00DA40AB">
        <w:tc>
          <w:tcPr>
            <w:tcW w:w="51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6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Диагностировать проделанную </w:t>
            </w:r>
            <w:r w:rsidRPr="00A96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работу за весь период работы по проекту.</w:t>
            </w:r>
          </w:p>
        </w:tc>
        <w:tc>
          <w:tcPr>
            <w:tcW w:w="2135" w:type="dxa"/>
          </w:tcPr>
          <w:p w:rsidR="00B72F65" w:rsidRPr="004C6320" w:rsidRDefault="00B72F65" w:rsidP="00DA40AB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Диагностика.</w:t>
            </w:r>
            <w:r w:rsidRPr="004C63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4C6320">
              <w:rPr>
                <w:sz w:val="28"/>
                <w:szCs w:val="28"/>
              </w:rPr>
              <w:t xml:space="preserve">нализ </w:t>
            </w:r>
            <w:r>
              <w:rPr>
                <w:sz w:val="28"/>
                <w:szCs w:val="28"/>
              </w:rPr>
              <w:lastRenderedPageBreak/>
              <w:t xml:space="preserve">проделанной работы по </w:t>
            </w:r>
            <w:r w:rsidRPr="004C6320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C55ABF">
              <w:rPr>
                <w:b/>
                <w:sz w:val="28"/>
                <w:szCs w:val="28"/>
              </w:rPr>
              <w:t> </w:t>
            </w:r>
            <w:r w:rsidRPr="004C6320">
              <w:rPr>
                <w:sz w:val="28"/>
                <w:szCs w:val="28"/>
              </w:rPr>
              <w:t>«Преемственность детского сада и школы в развитии математических представлений посредством ТИКО – конструирования»</w:t>
            </w:r>
            <w:r>
              <w:rPr>
                <w:sz w:val="28"/>
                <w:szCs w:val="28"/>
              </w:rPr>
              <w:t>.</w:t>
            </w:r>
          </w:p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gridSpan w:val="3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3294" w:type="dxa"/>
          </w:tcPr>
          <w:p w:rsidR="00B72F65" w:rsidRPr="004C6320" w:rsidRDefault="00B72F65" w:rsidP="00DA40AB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Воспитанники и школьники </w:t>
            </w:r>
            <w:r>
              <w:rPr>
                <w:sz w:val="26"/>
                <w:szCs w:val="26"/>
              </w:rPr>
              <w:lastRenderedPageBreak/>
              <w:t xml:space="preserve">продиагностированы, а так же проведен анализ </w:t>
            </w:r>
            <w:r>
              <w:rPr>
                <w:sz w:val="28"/>
                <w:szCs w:val="28"/>
              </w:rPr>
              <w:t>проделанной работы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по программе </w:t>
            </w:r>
            <w:r w:rsidRPr="004C6320">
              <w:rPr>
                <w:sz w:val="28"/>
                <w:szCs w:val="28"/>
              </w:rPr>
              <w:t>«Преемственность детского сада и школы в развитии математических представлений посредством ТИКО – конструирования»</w:t>
            </w:r>
            <w:r>
              <w:rPr>
                <w:sz w:val="28"/>
                <w:szCs w:val="28"/>
              </w:rPr>
              <w:t>.</w:t>
            </w:r>
          </w:p>
          <w:p w:rsidR="00B72F65" w:rsidRPr="001B4782" w:rsidRDefault="00B72F65" w:rsidP="00DA40AB">
            <w:pPr>
              <w:jc w:val="both"/>
              <w:rPr>
                <w:sz w:val="26"/>
                <w:szCs w:val="26"/>
              </w:rPr>
            </w:pPr>
          </w:p>
        </w:tc>
      </w:tr>
    </w:tbl>
    <w:p w:rsidR="00B72F65" w:rsidRPr="00AE5E9C" w:rsidRDefault="00B72F65" w:rsidP="00B72F65">
      <w:pPr>
        <w:widowControl w:val="0"/>
        <w:tabs>
          <w:tab w:val="left" w:pos="426"/>
          <w:tab w:val="left" w:pos="993"/>
        </w:tabs>
        <w:ind w:firstLine="851"/>
        <w:jc w:val="both"/>
      </w:pPr>
    </w:p>
    <w:p w:rsidR="00B72F65" w:rsidRPr="00CF76FD" w:rsidRDefault="00B72F65" w:rsidP="00B72F65">
      <w:pPr>
        <w:widowControl w:val="0"/>
        <w:tabs>
          <w:tab w:val="left" w:pos="426"/>
          <w:tab w:val="left" w:pos="993"/>
        </w:tabs>
        <w:jc w:val="both"/>
        <w:rPr>
          <w:b/>
          <w:sz w:val="28"/>
          <w:szCs w:val="28"/>
        </w:rPr>
      </w:pPr>
      <w:r w:rsidRPr="00CF76FD">
        <w:rPr>
          <w:b/>
          <w:sz w:val="28"/>
          <w:szCs w:val="28"/>
        </w:rPr>
        <w:t>13. План сетевого взаимодействия с образовательными организациями по теме инновационного проекта.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971"/>
        <w:gridCol w:w="1953"/>
        <w:gridCol w:w="3044"/>
        <w:gridCol w:w="1983"/>
      </w:tblGrid>
      <w:tr w:rsidR="00B72F65" w:rsidTr="00DA40AB">
        <w:tc>
          <w:tcPr>
            <w:tcW w:w="65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п.п</w:t>
            </w:r>
            <w:proofErr w:type="spellEnd"/>
            <w:r w:rsidRPr="001B478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79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Форма сетевого взаимодействия</w:t>
            </w:r>
          </w:p>
        </w:tc>
        <w:tc>
          <w:tcPr>
            <w:tcW w:w="1970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Тема мероприятия</w:t>
            </w:r>
          </w:p>
        </w:tc>
        <w:tc>
          <w:tcPr>
            <w:tcW w:w="2490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2080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Муниципалитет</w:t>
            </w:r>
          </w:p>
        </w:tc>
      </w:tr>
      <w:tr w:rsidR="00B72F65" w:rsidTr="00DA40AB">
        <w:tc>
          <w:tcPr>
            <w:tcW w:w="65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9" w:type="dxa"/>
          </w:tcPr>
          <w:p w:rsidR="00B72F65" w:rsidRPr="002A495B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95B">
              <w:rPr>
                <w:rFonts w:ascii="Times New Roman" w:eastAsia="Times New Roman" w:hAnsi="Times New Roman"/>
                <w:sz w:val="24"/>
                <w:szCs w:val="24"/>
              </w:rPr>
              <w:t>Договор о сотрудничестве.</w:t>
            </w:r>
          </w:p>
        </w:tc>
        <w:tc>
          <w:tcPr>
            <w:tcW w:w="1970" w:type="dxa"/>
          </w:tcPr>
          <w:p w:rsidR="00B72F65" w:rsidRPr="002A495B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95B">
              <w:rPr>
                <w:rFonts w:ascii="Times New Roman" w:eastAsia="Times New Roman" w:hAnsi="Times New Roman"/>
                <w:sz w:val="24"/>
                <w:szCs w:val="24"/>
              </w:rPr>
              <w:t>Подписание договора</w:t>
            </w:r>
          </w:p>
        </w:tc>
        <w:tc>
          <w:tcPr>
            <w:tcW w:w="2490" w:type="dxa"/>
          </w:tcPr>
          <w:p w:rsidR="00B72F65" w:rsidRDefault="00B72F65" w:rsidP="00DA40AB">
            <w:r>
              <w:t>1.</w:t>
            </w:r>
            <w:r w:rsidRPr="002A495B">
              <w:t xml:space="preserve">Муниципальное автономное общеобразовательное учреждение средняя общеобразовательная школа №3 имени Семёна Васильевича Дубинского станицы Березанской муниципального образования </w:t>
            </w:r>
            <w:proofErr w:type="spellStart"/>
            <w:r w:rsidRPr="002A495B">
              <w:t>Выселковский</w:t>
            </w:r>
            <w:proofErr w:type="spellEnd"/>
            <w:r w:rsidRPr="002A495B">
              <w:t xml:space="preserve"> район Краснодарского края</w:t>
            </w:r>
          </w:p>
          <w:p w:rsidR="00B72F65" w:rsidRDefault="00B72F65" w:rsidP="00DA40AB">
            <w:r>
              <w:t>2.</w:t>
            </w:r>
            <w:r w:rsidRPr="00D5655E">
              <w:t xml:space="preserve"> Муниципальное бюджетное дошкольное образовательное учреждение детский сад   №133 «Звездочка» муниципального образования </w:t>
            </w:r>
            <w:proofErr w:type="spellStart"/>
            <w:r w:rsidRPr="00D5655E">
              <w:t>Староминский</w:t>
            </w:r>
            <w:proofErr w:type="spellEnd"/>
            <w:r w:rsidRPr="00D5655E">
              <w:t xml:space="preserve"> район</w:t>
            </w:r>
            <w:r>
              <w:t>.</w:t>
            </w:r>
            <w:r w:rsidRPr="00D5655E">
              <w:t xml:space="preserve">  </w:t>
            </w:r>
          </w:p>
          <w:p w:rsidR="00B72F65" w:rsidRDefault="00B72F65" w:rsidP="00DA40AB">
            <w:pPr>
              <w:shd w:val="clear" w:color="auto" w:fill="FFFFFF"/>
              <w:rPr>
                <w:color w:val="2C2D2E"/>
              </w:rPr>
            </w:pPr>
            <w:r>
              <w:t>3.</w:t>
            </w:r>
            <w:r w:rsidRPr="00A029A8">
              <w:rPr>
                <w:color w:val="2C2D2E"/>
              </w:rPr>
              <w:t xml:space="preserve"> Муниципальное автономное дошкольное образовательное учреждение детский сад компенсирующего  вида  № 34 станицы </w:t>
            </w:r>
            <w:r w:rsidRPr="00A029A8">
              <w:rPr>
                <w:color w:val="2C2D2E"/>
              </w:rPr>
              <w:lastRenderedPageBreak/>
              <w:t>Ленинградской муниципального образования Ленинградский район</w:t>
            </w:r>
            <w:r>
              <w:rPr>
                <w:color w:val="2C2D2E"/>
              </w:rPr>
              <w:t>.</w:t>
            </w:r>
          </w:p>
          <w:p w:rsidR="00B72F65" w:rsidRDefault="00B72F65" w:rsidP="00DA40AB">
            <w:pPr>
              <w:pStyle w:val="a6"/>
              <w:ind w:left="-8"/>
              <w:rPr>
                <w:sz w:val="24"/>
                <w:szCs w:val="24"/>
                <w:lang w:val="ru-RU"/>
              </w:rPr>
            </w:pPr>
            <w:r w:rsidRPr="00D75689">
              <w:rPr>
                <w:color w:val="2C2D2E"/>
                <w:lang w:val="ru-RU"/>
              </w:rPr>
              <w:t>4.</w:t>
            </w:r>
            <w:r w:rsidRPr="00D75689">
              <w:rPr>
                <w:sz w:val="24"/>
                <w:szCs w:val="24"/>
                <w:lang w:val="ru-RU"/>
              </w:rPr>
              <w:t xml:space="preserve"> </w:t>
            </w:r>
            <w:r w:rsidRPr="003F44A5">
              <w:rPr>
                <w:sz w:val="24"/>
                <w:szCs w:val="24"/>
                <w:lang w:val="ru-RU"/>
              </w:rPr>
              <w:t>Бюджетное дошкольное образовательное учреждение  муниципального образования Динской район «Детский сад №32»</w:t>
            </w:r>
          </w:p>
          <w:p w:rsidR="00B72F65" w:rsidRPr="00A029A8" w:rsidRDefault="00B72F65" w:rsidP="00DA40AB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5.</w:t>
            </w:r>
            <w:r w:rsidRPr="00A029A8">
              <w:rPr>
                <w:color w:val="2C2D2E"/>
              </w:rPr>
              <w:t xml:space="preserve"> Муниципальное автономное дошкольное образовательное учреждение</w:t>
            </w:r>
            <w:r>
              <w:rPr>
                <w:color w:val="2C2D2E"/>
              </w:rPr>
              <w:t xml:space="preserve"> </w:t>
            </w:r>
            <w:r w:rsidRPr="00A029A8">
              <w:rPr>
                <w:color w:val="2C2D2E"/>
              </w:rPr>
              <w:t>муниципального образования</w:t>
            </w:r>
            <w:r>
              <w:rPr>
                <w:color w:val="2C2D2E"/>
              </w:rPr>
              <w:t xml:space="preserve"> город Краснодар «Центр развития ребенка» детский сад  № 180 .</w:t>
            </w:r>
          </w:p>
          <w:p w:rsidR="00B72F65" w:rsidRPr="002A495B" w:rsidRDefault="00B72F65" w:rsidP="00DA40AB"/>
        </w:tc>
        <w:tc>
          <w:tcPr>
            <w:tcW w:w="2080" w:type="dxa"/>
          </w:tcPr>
          <w:p w:rsidR="00B72F65" w:rsidRPr="002A495B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9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2A495B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2A495B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</w:tr>
      <w:tr w:rsidR="00B72F65" w:rsidTr="00DA40AB">
        <w:tc>
          <w:tcPr>
            <w:tcW w:w="652" w:type="dxa"/>
          </w:tcPr>
          <w:p w:rsidR="00B72F65" w:rsidRPr="001B4782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79" w:type="dxa"/>
          </w:tcPr>
          <w:p w:rsidR="00B72F65" w:rsidRPr="00BA1D1E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1E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1970" w:type="dxa"/>
          </w:tcPr>
          <w:p w:rsidR="00B72F65" w:rsidRPr="00BA1D1E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1E">
              <w:rPr>
                <w:rFonts w:ascii="Times New Roman" w:hAnsi="Times New Roman"/>
                <w:sz w:val="24"/>
                <w:szCs w:val="24"/>
              </w:rPr>
              <w:t>«Обсуждение взаимодействия педагогов ДОУ и учителей начальных классов».</w:t>
            </w:r>
          </w:p>
        </w:tc>
        <w:tc>
          <w:tcPr>
            <w:tcW w:w="2490" w:type="dxa"/>
          </w:tcPr>
          <w:p w:rsidR="00B72F65" w:rsidRPr="00BA1D1E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1E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школа №3 имени Семёна Васильевича Дубинского станицы Березанской муниципального образования </w:t>
            </w:r>
            <w:proofErr w:type="spellStart"/>
            <w:r w:rsidRPr="00BA1D1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BA1D1E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  <w:tc>
          <w:tcPr>
            <w:tcW w:w="2080" w:type="dxa"/>
          </w:tcPr>
          <w:p w:rsidR="00B72F65" w:rsidRPr="00BA1D1E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D1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A1D1E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BA1D1E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</w:tr>
      <w:tr w:rsidR="00B72F65" w:rsidTr="00DA40AB">
        <w:tc>
          <w:tcPr>
            <w:tcW w:w="652" w:type="dxa"/>
          </w:tcPr>
          <w:p w:rsidR="00B72F65" w:rsidRPr="00CF76FD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Семинар для детских дошкольных </w:t>
            </w:r>
            <w:proofErr w:type="spellStart"/>
            <w:proofErr w:type="gramStart"/>
            <w:r w:rsidRPr="00F94437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тельных</w:t>
            </w:r>
            <w:proofErr w:type="gram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1970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«Развитие математических представлений посредством ТИКО – </w:t>
            </w:r>
            <w:proofErr w:type="spellStart"/>
            <w:proofErr w:type="gramStart"/>
            <w:r w:rsidRPr="00F94437">
              <w:rPr>
                <w:rFonts w:ascii="Times New Roman" w:hAnsi="Times New Roman"/>
                <w:sz w:val="24"/>
                <w:szCs w:val="24"/>
              </w:rPr>
              <w:t>конструиро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F9443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90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Детские дошкольные образовательные учреждения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080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</w:tr>
      <w:tr w:rsidR="00B72F65" w:rsidTr="00DA40AB">
        <w:tc>
          <w:tcPr>
            <w:tcW w:w="652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B72F65" w:rsidRPr="00F94437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437">
              <w:rPr>
                <w:rFonts w:ascii="Times New Roman" w:eastAsia="Times New Roman" w:hAnsi="Times New Roman"/>
                <w:sz w:val="24"/>
                <w:szCs w:val="24"/>
              </w:rPr>
              <w:t>Онлайн консультации</w:t>
            </w:r>
          </w:p>
        </w:tc>
        <w:tc>
          <w:tcPr>
            <w:tcW w:w="1970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4437">
              <w:rPr>
                <w:rFonts w:ascii="Times New Roman" w:eastAsia="Times New Roman" w:hAnsi="Times New Roman"/>
                <w:sz w:val="24"/>
                <w:szCs w:val="24"/>
              </w:rPr>
              <w:t>«Методы работы с конструктором ТИКО»</w:t>
            </w:r>
          </w:p>
        </w:tc>
        <w:tc>
          <w:tcPr>
            <w:tcW w:w="2490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Детские дошкольные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сетевые партнёры.</w:t>
            </w:r>
          </w:p>
        </w:tc>
        <w:tc>
          <w:tcPr>
            <w:tcW w:w="2080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</w:tr>
      <w:tr w:rsidR="00B72F65" w:rsidTr="00DA40AB">
        <w:tc>
          <w:tcPr>
            <w:tcW w:w="652" w:type="dxa"/>
          </w:tcPr>
          <w:p w:rsidR="00B72F65" w:rsidRPr="00BA1D1E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</w:tcPr>
          <w:p w:rsidR="00B72F65" w:rsidRPr="002A495B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95B">
              <w:rPr>
                <w:rFonts w:ascii="Times New Roman" w:eastAsia="Times New Roman" w:hAnsi="Times New Roman"/>
                <w:sz w:val="24"/>
                <w:szCs w:val="24"/>
              </w:rPr>
              <w:t>Аукцион идей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B72F65" w:rsidRPr="002A495B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495B">
              <w:rPr>
                <w:rFonts w:ascii="Times New Roman" w:eastAsia="Times New Roman" w:hAnsi="Times New Roman"/>
                <w:sz w:val="24"/>
                <w:szCs w:val="24"/>
              </w:rPr>
              <w:t xml:space="preserve">«Использование конструктора </w:t>
            </w:r>
            <w:r w:rsidRPr="002A49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ТИКО в разных образовательных областях»</w:t>
            </w:r>
          </w:p>
        </w:tc>
        <w:tc>
          <w:tcPr>
            <w:tcW w:w="2490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Детские дошкольные образовательные </w:t>
            </w:r>
            <w:r w:rsidRPr="00F9443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4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сетевые партнёры, общеобразовательные учреждения начальной школы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080" w:type="dxa"/>
          </w:tcPr>
          <w:p w:rsidR="00B72F65" w:rsidRDefault="00B72F65" w:rsidP="00DA40AB">
            <w:pPr>
              <w:pStyle w:val="a4"/>
              <w:widowControl w:val="0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944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F9443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</w:t>
            </w:r>
            <w:proofErr w:type="spellEnd"/>
            <w:r w:rsidRPr="00F94437">
              <w:rPr>
                <w:rFonts w:ascii="Times New Roman" w:hAnsi="Times New Roman"/>
                <w:sz w:val="24"/>
                <w:szCs w:val="24"/>
              </w:rPr>
              <w:t xml:space="preserve"> район Краснодарского края</w:t>
            </w:r>
          </w:p>
        </w:tc>
      </w:tr>
    </w:tbl>
    <w:p w:rsidR="00B72F65" w:rsidRPr="00F5586B" w:rsidRDefault="00B72F65" w:rsidP="00B72F65">
      <w:pPr>
        <w:pStyle w:val="a4"/>
        <w:widowControl w:val="0"/>
        <w:tabs>
          <w:tab w:val="left" w:pos="426"/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p w:rsidR="00B72F65" w:rsidRPr="009F4ED2" w:rsidRDefault="00B72F65" w:rsidP="00B72F65">
      <w:pPr>
        <w:jc w:val="both"/>
        <w:rPr>
          <w:sz w:val="28"/>
          <w:szCs w:val="28"/>
        </w:rPr>
      </w:pPr>
      <w:r w:rsidRPr="0016215F">
        <w:rPr>
          <w:b/>
          <w:sz w:val="28"/>
          <w:szCs w:val="28"/>
        </w:rPr>
        <w:t>14. Практическая значимость и перспективы развития инновационного проекта.</w:t>
      </w:r>
      <w:r w:rsidRPr="0016215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значимость</w:t>
      </w:r>
      <w:r w:rsidRPr="009F4ED2">
        <w:rPr>
          <w:sz w:val="28"/>
          <w:szCs w:val="28"/>
        </w:rPr>
        <w:t xml:space="preserve">  заключается в том, что в ходе совместной деятельности взрослого с детьми с использованием ТИКО конструктора можно показать, что математика – это умение думать и рассуждать, перебирать варианты, искать различные решения, доказывать, что других решений нет. Дети могут учиться соизмерять, познавать геометрические фигуры, плоские и объемные, понимать взаимосвязь чисел и геометрических фигур, что позволяет развить чувство числа. </w:t>
      </w:r>
      <w:r>
        <w:rPr>
          <w:sz w:val="28"/>
          <w:szCs w:val="28"/>
        </w:rPr>
        <w:br/>
      </w:r>
      <w:r w:rsidRPr="008E0801">
        <w:rPr>
          <w:i/>
          <w:sz w:val="28"/>
          <w:szCs w:val="28"/>
        </w:rPr>
        <w:t>Положительный эффект при реализации проекта: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F4ED2">
        <w:rPr>
          <w:sz w:val="28"/>
          <w:szCs w:val="28"/>
        </w:rPr>
        <w:t>Работа с дошкольниками и младшими школьниками по конструированию способствует развитию у них основ математического воспитания.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 w:rsidRPr="009F4ED2">
        <w:rPr>
          <w:sz w:val="28"/>
          <w:szCs w:val="28"/>
        </w:rPr>
        <w:t xml:space="preserve">Появление у педагогов мотивационной и профессиональной готовности к поиску и внедрению новых эффективных </w:t>
      </w:r>
      <w:proofErr w:type="gramStart"/>
      <w:r w:rsidRPr="009F4ED2">
        <w:rPr>
          <w:sz w:val="28"/>
          <w:szCs w:val="28"/>
        </w:rPr>
        <w:t>методов обновления содержания математического воспитания детей дошкольного</w:t>
      </w:r>
      <w:proofErr w:type="gramEnd"/>
      <w:r w:rsidRPr="009F4ED2">
        <w:rPr>
          <w:sz w:val="28"/>
          <w:szCs w:val="28"/>
        </w:rPr>
        <w:t xml:space="preserve"> и младшего школьного возраста.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4ED2">
        <w:rPr>
          <w:sz w:val="28"/>
          <w:szCs w:val="28"/>
        </w:rPr>
        <w:t>В результате реализации проекта будет создано единое образовательное пространство на основе довер</w:t>
      </w:r>
      <w:r>
        <w:rPr>
          <w:sz w:val="28"/>
          <w:szCs w:val="28"/>
        </w:rPr>
        <w:t xml:space="preserve">ительных партнерских отношений </w:t>
      </w:r>
      <w:r w:rsidRPr="009F4ED2">
        <w:rPr>
          <w:sz w:val="28"/>
          <w:szCs w:val="28"/>
        </w:rPr>
        <w:t xml:space="preserve"> детей и педагогов детского сада и школы.</w:t>
      </w:r>
    </w:p>
    <w:p w:rsidR="00B72F65" w:rsidRPr="009F4ED2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4ED2">
        <w:rPr>
          <w:sz w:val="28"/>
          <w:szCs w:val="28"/>
        </w:rPr>
        <w:t>Данный опыт может быть рекомендован к внедрению в других дошкольных учреждениях.</w:t>
      </w:r>
    </w:p>
    <w:p w:rsidR="00B72F65" w:rsidRPr="0016215F" w:rsidRDefault="00B72F65" w:rsidP="00B72F65">
      <w:pPr>
        <w:widowControl w:val="0"/>
        <w:tabs>
          <w:tab w:val="left" w:pos="426"/>
          <w:tab w:val="left" w:pos="1134"/>
        </w:tabs>
        <w:jc w:val="both"/>
        <w:rPr>
          <w:b/>
          <w:sz w:val="28"/>
          <w:szCs w:val="28"/>
        </w:rPr>
      </w:pPr>
    </w:p>
    <w:p w:rsidR="00B72F65" w:rsidRDefault="00B72F65" w:rsidP="00B72F65">
      <w:pPr>
        <w:widowControl w:val="0"/>
        <w:tabs>
          <w:tab w:val="left" w:pos="426"/>
          <w:tab w:val="left" w:pos="1134"/>
        </w:tabs>
        <w:jc w:val="both"/>
        <w:rPr>
          <w:b/>
          <w:sz w:val="28"/>
          <w:szCs w:val="28"/>
        </w:rPr>
      </w:pPr>
      <w:r w:rsidRPr="0016215F">
        <w:rPr>
          <w:b/>
          <w:sz w:val="28"/>
          <w:szCs w:val="28"/>
        </w:rPr>
        <w:t>15. Обоснование наличия необходимых ресурсов для выполнения задач инновационного проекта. Материально-техническая база.</w:t>
      </w:r>
    </w:p>
    <w:p w:rsidR="00B72F65" w:rsidRPr="004C6320" w:rsidRDefault="00B72F65" w:rsidP="00B7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сформирована материально - техническая база для реализации программы </w:t>
      </w:r>
      <w:r w:rsidRPr="00C55ABF">
        <w:rPr>
          <w:b/>
          <w:sz w:val="28"/>
          <w:szCs w:val="28"/>
        </w:rPr>
        <w:t> </w:t>
      </w:r>
      <w:r w:rsidRPr="004C6320">
        <w:rPr>
          <w:sz w:val="28"/>
          <w:szCs w:val="28"/>
        </w:rPr>
        <w:t>«Преемственность детского сада и школы в развитии математических представлений посредством ТИКО – конструирования»</w:t>
      </w:r>
      <w:r>
        <w:rPr>
          <w:sz w:val="28"/>
          <w:szCs w:val="28"/>
        </w:rPr>
        <w:t>.</w:t>
      </w:r>
    </w:p>
    <w:p w:rsidR="00B72F65" w:rsidRPr="004C6320" w:rsidRDefault="00B72F65" w:rsidP="00B72F65">
      <w:pPr>
        <w:pStyle w:val="3"/>
        <w:shd w:val="clear" w:color="auto" w:fill="auto"/>
        <w:tabs>
          <w:tab w:val="left" w:pos="4081"/>
        </w:tabs>
        <w:spacing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 xml:space="preserve">В детском саду оборудована подготовительная гриппа компенсирующей направленности для реализации программы </w:t>
      </w:r>
      <w:r w:rsidRPr="00C55ABF">
        <w:rPr>
          <w:b/>
          <w:sz w:val="28"/>
          <w:szCs w:val="28"/>
        </w:rPr>
        <w:t> </w:t>
      </w:r>
      <w:r w:rsidRPr="004C6320">
        <w:rPr>
          <w:sz w:val="28"/>
          <w:szCs w:val="28"/>
        </w:rPr>
        <w:t>«Преемственность детского сада и школы в развитии математических представлений посредством ТИКО – конструирования»</w:t>
      </w:r>
      <w:r>
        <w:rPr>
          <w:sz w:val="28"/>
          <w:szCs w:val="28"/>
        </w:rPr>
        <w:t>.</w:t>
      </w:r>
      <w:r w:rsidRPr="00E37185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Групповая комната оснащена современной и удобной детской мебелью, которая соответствует росту и возрасту детей, достаточным количеством  конструктора ТИКО, а так же в наличии все необходимые методические пособия. В свободном доступе у педагогов для реализации программы имеются: ноутбук, принтер, проектор, музыкальная колонка. Все оборудование в группе дошкольного учреждения безопасно для жизни и здоровья детей</w:t>
      </w:r>
      <w:r>
        <w:rPr>
          <w:sz w:val="28"/>
          <w:szCs w:val="28"/>
        </w:rPr>
        <w:t>.</w:t>
      </w: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B72F65" w:rsidRDefault="00B72F65" w:rsidP="00B72F65">
      <w:pPr>
        <w:widowControl w:val="0"/>
        <w:jc w:val="center"/>
        <w:rPr>
          <w:b/>
          <w:bCs/>
          <w:iCs/>
          <w:sz w:val="28"/>
          <w:szCs w:val="28"/>
        </w:rPr>
      </w:pPr>
    </w:p>
    <w:p w:rsidR="0039463E" w:rsidRDefault="00B72F65"/>
    <w:sectPr w:rsidR="0039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64"/>
    <w:rsid w:val="00743490"/>
    <w:rsid w:val="00B72F65"/>
    <w:rsid w:val="00C55064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B72F65"/>
    <w:pPr>
      <w:spacing w:before="100" w:beforeAutospacing="1" w:after="100" w:afterAutospacing="1"/>
    </w:pPr>
  </w:style>
  <w:style w:type="character" w:customStyle="1" w:styleId="c0">
    <w:name w:val="c0"/>
    <w:basedOn w:val="a0"/>
    <w:rsid w:val="00B72F65"/>
  </w:style>
  <w:style w:type="character" w:customStyle="1" w:styleId="c1">
    <w:name w:val="c1"/>
    <w:basedOn w:val="a0"/>
    <w:rsid w:val="00B72F65"/>
  </w:style>
  <w:style w:type="character" w:customStyle="1" w:styleId="c4">
    <w:name w:val="c4"/>
    <w:basedOn w:val="a0"/>
    <w:rsid w:val="00B72F65"/>
  </w:style>
  <w:style w:type="paragraph" w:customStyle="1" w:styleId="c29">
    <w:name w:val="c29"/>
    <w:basedOn w:val="a"/>
    <w:rsid w:val="00B72F65"/>
    <w:pPr>
      <w:spacing w:before="100" w:beforeAutospacing="1" w:after="100" w:afterAutospacing="1"/>
    </w:pPr>
  </w:style>
  <w:style w:type="character" w:customStyle="1" w:styleId="c3">
    <w:name w:val="c3"/>
    <w:basedOn w:val="a0"/>
    <w:rsid w:val="00B72F65"/>
  </w:style>
  <w:style w:type="character" w:customStyle="1" w:styleId="c9">
    <w:name w:val="c9"/>
    <w:basedOn w:val="a0"/>
    <w:rsid w:val="00B72F65"/>
  </w:style>
  <w:style w:type="paragraph" w:customStyle="1" w:styleId="c11">
    <w:name w:val="c11"/>
    <w:basedOn w:val="a"/>
    <w:rsid w:val="00B72F65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3"/>
    <w:semiHidden/>
    <w:locked/>
    <w:rsid w:val="00B72F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semiHidden/>
    <w:rsid w:val="00B72F65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B72F65"/>
    <w:pPr>
      <w:widowControl w:val="0"/>
      <w:spacing w:after="0" w:line="240" w:lineRule="auto"/>
    </w:pPr>
    <w:rPr>
      <w:rFonts w:eastAsiaTheme="minorEastAsia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F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5">
    <w:name w:val="c5"/>
    <w:basedOn w:val="a"/>
    <w:rsid w:val="00B72F65"/>
    <w:pPr>
      <w:spacing w:before="100" w:beforeAutospacing="1" w:after="100" w:afterAutospacing="1"/>
    </w:pPr>
  </w:style>
  <w:style w:type="character" w:customStyle="1" w:styleId="c0">
    <w:name w:val="c0"/>
    <w:basedOn w:val="a0"/>
    <w:rsid w:val="00B72F65"/>
  </w:style>
  <w:style w:type="character" w:customStyle="1" w:styleId="c1">
    <w:name w:val="c1"/>
    <w:basedOn w:val="a0"/>
    <w:rsid w:val="00B72F65"/>
  </w:style>
  <w:style w:type="character" w:customStyle="1" w:styleId="c4">
    <w:name w:val="c4"/>
    <w:basedOn w:val="a0"/>
    <w:rsid w:val="00B72F65"/>
  </w:style>
  <w:style w:type="paragraph" w:customStyle="1" w:styleId="c29">
    <w:name w:val="c29"/>
    <w:basedOn w:val="a"/>
    <w:rsid w:val="00B72F65"/>
    <w:pPr>
      <w:spacing w:before="100" w:beforeAutospacing="1" w:after="100" w:afterAutospacing="1"/>
    </w:pPr>
  </w:style>
  <w:style w:type="character" w:customStyle="1" w:styleId="c3">
    <w:name w:val="c3"/>
    <w:basedOn w:val="a0"/>
    <w:rsid w:val="00B72F65"/>
  </w:style>
  <w:style w:type="character" w:customStyle="1" w:styleId="c9">
    <w:name w:val="c9"/>
    <w:basedOn w:val="a0"/>
    <w:rsid w:val="00B72F65"/>
  </w:style>
  <w:style w:type="paragraph" w:customStyle="1" w:styleId="c11">
    <w:name w:val="c11"/>
    <w:basedOn w:val="a"/>
    <w:rsid w:val="00B72F65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3"/>
    <w:semiHidden/>
    <w:locked/>
    <w:rsid w:val="00B72F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semiHidden/>
    <w:rsid w:val="00B72F65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B72F65"/>
    <w:pPr>
      <w:widowControl w:val="0"/>
      <w:spacing w:after="0" w:line="240" w:lineRule="auto"/>
    </w:pPr>
    <w:rPr>
      <w:rFonts w:eastAsiaTheme="minorEastAsia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2735</Words>
  <Characters>15595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2022-09-30T06:27:00Z</dcterms:created>
  <dcterms:modified xsi:type="dcterms:W3CDTF">2022-09-30T06:27:00Z</dcterms:modified>
</cp:coreProperties>
</file>