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2B" w:rsidRDefault="0021192B" w:rsidP="002119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участника конкурса «Учитель года Кубани – 2017» в номинации «Учитель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192B" w:rsidRPr="0021192B" w:rsidRDefault="0021192B" w:rsidP="002119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Шкоды Елены Анатольевны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Все начинается со школы, а в школе все начинается с учителя. И какие бы методы ни открывали, какое бы оборудование ни привозили в класс – главным, вечным и неизменным в школе остается учитель</w:t>
      </w:r>
      <w:proofErr w:type="gramStart"/>
      <w:r w:rsidRPr="00F6549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6549B">
        <w:rPr>
          <w:rFonts w:ascii="Times New Roman" w:hAnsi="Times New Roman" w:cs="Times New Roman"/>
          <w:sz w:val="28"/>
          <w:szCs w:val="28"/>
        </w:rPr>
        <w:t xml:space="preserve"> тому же, я не просто учитель. Я учитель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>. Найти рецепт учительского успеха – мечта любого педагога. Но такого рецепта не существует</w:t>
      </w:r>
      <w:proofErr w:type="gramStart"/>
      <w:r w:rsidRPr="00F654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549B">
        <w:rPr>
          <w:rFonts w:ascii="Times New Roman" w:hAnsi="Times New Roman" w:cs="Times New Roman"/>
          <w:sz w:val="28"/>
          <w:szCs w:val="28"/>
        </w:rPr>
        <w:t xml:space="preserve"> А составляющее моего рецепта: доброта, честность, искренность, справедливость, достоинство, профессионализм. Воспитание патриотизма, единения с родной землей, природой, историей края – одна из приоритетных задач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 xml:space="preserve">. С чего начинается Родина?  На этот вопрос мы можем ответить на уроках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>, которые позволяют мне воспитывать в детях основы национального самосознания и достоинства,  чувство уважения к своей истории, языку и формируют осознанное патриотическое чувство.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Стиль моей работы отличает постоянный поиск эффективных форм организации учебно-воспитательного процесса, Систематическое изучение и внедрение новинок педагогической науки и опыта лучших учителей страны.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Тема моего самообразования «Разностороннее развитие личности на основе индивидуального и дифференцированного подхода к каждому обучающемуся».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 xml:space="preserve">В своей работе я опираюсь на использование различных образовательных технологий, которые помогают осуществить задачи педагогической деятельности. Это личностно-ориентированное обучение, педагогика сотрудничества, игровые технологии, проблемное обучение, метод проектов,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 xml:space="preserve"> и информационные технологии.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 xml:space="preserve">Одной из наиболее </w:t>
      </w:r>
      <w:proofErr w:type="gramStart"/>
      <w:r w:rsidRPr="00F6549B">
        <w:rPr>
          <w:rFonts w:ascii="Times New Roman" w:hAnsi="Times New Roman" w:cs="Times New Roman"/>
          <w:sz w:val="28"/>
          <w:szCs w:val="28"/>
        </w:rPr>
        <w:t>перспективных</w:t>
      </w:r>
      <w:proofErr w:type="gramEnd"/>
      <w:r w:rsidRPr="00F6549B">
        <w:rPr>
          <w:rFonts w:ascii="Times New Roman" w:hAnsi="Times New Roman" w:cs="Times New Roman"/>
          <w:sz w:val="28"/>
          <w:szCs w:val="28"/>
        </w:rPr>
        <w:t>, на мой взгляд, является личностно-ориентированное обучение. Использование этого метода в обучении и воспитании младших школьников позволяет и моим ребятам проявить творчество, повысить эффективность восприятия учебного материала, качество обучения учащихся, совершенствовать мастерство учителя.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Данный педагогический метод позволяет мне как учителю установить психологический конта</w:t>
      </w:r>
      <w:proofErr w:type="gramStart"/>
      <w:r w:rsidRPr="00F6549B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F6549B">
        <w:rPr>
          <w:rFonts w:ascii="Times New Roman" w:hAnsi="Times New Roman" w:cs="Times New Roman"/>
          <w:sz w:val="28"/>
          <w:szCs w:val="28"/>
        </w:rPr>
        <w:t>ассом вообще и с каждым ребенком в отдельности, способствует передаче информации и ее эффективному восприятию учениками.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 xml:space="preserve">На своих уроках я создаю обстановку индивидуального подхода к решению тех или иных проблем. Такой  подход вызывает настроенность учеников на позитивное общение с педагогом и предметом преподавания. Использование личностно-ориентированного подхода позволяет мне повысить не только учебную, но и коммуникативную и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 xml:space="preserve"> компетенцию моих учеников.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Мои воспитанники становятся победителями и призерами предметных олимпиад, творческих и интеллектуальных конкурсов.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Личностно-ориентированный подход дает положительные результаты, за </w:t>
      </w:r>
      <w:proofErr w:type="gramStart"/>
      <w:r w:rsidRPr="00F6549B">
        <w:rPr>
          <w:rFonts w:ascii="Times New Roman" w:hAnsi="Times New Roman" w:cs="Times New Roman"/>
          <w:sz w:val="28"/>
          <w:szCs w:val="28"/>
        </w:rPr>
        <w:t>последние несколько лет определяется</w:t>
      </w:r>
      <w:proofErr w:type="gramEnd"/>
      <w:r w:rsidRPr="00F6549B">
        <w:rPr>
          <w:rFonts w:ascii="Times New Roman" w:hAnsi="Times New Roman" w:cs="Times New Roman"/>
          <w:sz w:val="28"/>
          <w:szCs w:val="28"/>
        </w:rPr>
        <w:t xml:space="preserve"> положительная динамика успеваемости и уровня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Применяя на уроках интерактивные методы обучения, я добиваюсь новых возможностей, связанных, прежде всего, с налаживанием межличностного взаимодействия путем внешнего диалога в процессе усвоения учебного материала.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Дети активно включаются в процесс усвоения материала, у них повысилась познавательная мотивация, они научились слушать и слышать друг друга, выстраивать диалог, задают вопросы на понимание, умеют работать с командой и в команде. Ребята стали принимать на себя ответственность за совместную и собственную деятельность по достижению результата.</w:t>
      </w:r>
    </w:p>
    <w:p w:rsidR="0021192B" w:rsidRPr="00F6549B" w:rsidRDefault="0021192B" w:rsidP="00270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Формами интерактивного обучения являются: работа в статичных парах или парах сменного состава</w:t>
      </w:r>
      <w:r w:rsidR="002705D3">
        <w:rPr>
          <w:rFonts w:ascii="Times New Roman" w:hAnsi="Times New Roman" w:cs="Times New Roman"/>
          <w:sz w:val="28"/>
          <w:szCs w:val="28"/>
        </w:rPr>
        <w:t xml:space="preserve">: </w:t>
      </w:r>
      <w:r w:rsidRPr="002705D3">
        <w:rPr>
          <w:rFonts w:ascii="Times New Roman" w:hAnsi="Times New Roman" w:cs="Times New Roman"/>
          <w:sz w:val="28"/>
          <w:szCs w:val="28"/>
        </w:rPr>
        <w:t xml:space="preserve">работа в малых группах;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 xml:space="preserve"> сотрудничество 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Style w:val="2"/>
          <w:rFonts w:eastAsiaTheme="minorHAnsi"/>
          <w:strike w:val="0"/>
          <w:sz w:val="28"/>
          <w:szCs w:val="28"/>
        </w:rPr>
        <w:t>Например, при работе в парах даю задание: помогите</w:t>
      </w:r>
      <w:r w:rsidR="001709B8" w:rsidRPr="00F6549B">
        <w:rPr>
          <w:rStyle w:val="2"/>
          <w:rFonts w:eastAsiaTheme="minorHAnsi"/>
          <w:strike w:val="0"/>
          <w:sz w:val="28"/>
          <w:szCs w:val="28"/>
        </w:rPr>
        <w:t xml:space="preserve"> </w:t>
      </w:r>
      <w:r w:rsidRPr="00F6549B">
        <w:rPr>
          <w:rFonts w:ascii="Times New Roman" w:hAnsi="Times New Roman" w:cs="Times New Roman"/>
          <w:sz w:val="28"/>
          <w:szCs w:val="28"/>
        </w:rPr>
        <w:t xml:space="preserve"> своему соседу понять то или иное диалектное слово. Выпишите те примеры, где вы можете употребить это слово.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 xml:space="preserve">В интерактивной методике, как и в любой другой методике преподавания, существует множество приемов, которые способствуют организации взаимодействия в группе. Эти приемы можно классифицировать следующим образом:  проекты, мозговая атака, сходства/различия, ранжирование, верно/неверно, правильно или требует изменений, преимущества и недостатки 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 xml:space="preserve"> В своей деятельности активно практикую технологию проектов. Этот метод позволяет развивать умение самостоятельно конструировать свои знания, ориентироваться в информационном пространстве, развивает критическое мышление. Важно, что проектное обучение личностно-ориентировано,  следовательно, позволяет учиться на собственном опыте и опыте других, стимулировать познавательный интерес, получать удовлетворение от результатов своего труда, создавать ситуацию успеха в обучении.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В своей работе я стараюсь использовать различные виды проектов, но общим является вовлечение учащихся в коллективную деятельность.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Уже на протяжении нескольких лет мы с ребятами участвуем в научн</w:t>
      </w:r>
      <w:proofErr w:type="gramStart"/>
      <w:r w:rsidRPr="00F654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549B">
        <w:rPr>
          <w:rFonts w:ascii="Times New Roman" w:hAnsi="Times New Roman" w:cs="Times New Roman"/>
          <w:sz w:val="28"/>
          <w:szCs w:val="28"/>
        </w:rPr>
        <w:t xml:space="preserve"> практической конференции школьников «Эврика», в конкурсе  семейных экологических проект</w:t>
      </w:r>
      <w:r w:rsidRPr="002705D3">
        <w:rPr>
          <w:rStyle w:val="1"/>
          <w:rFonts w:eastAsiaTheme="minorHAnsi"/>
          <w:sz w:val="28"/>
          <w:szCs w:val="28"/>
          <w:u w:val="none"/>
        </w:rPr>
        <w:t>ов,</w:t>
      </w:r>
      <w:r w:rsidRPr="00F6549B">
        <w:rPr>
          <w:rFonts w:ascii="Times New Roman" w:hAnsi="Times New Roman" w:cs="Times New Roman"/>
          <w:sz w:val="28"/>
          <w:szCs w:val="28"/>
        </w:rPr>
        <w:t xml:space="preserve"> где их работы занимают призовые места. 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системно использую технологии дифференцированного обучения. Степень проявления активности учащегося в  учебном процессе — это динамический, изменяющийся показатель. В силах учителя помочь ребенку перейти с нулевого уровня на </w:t>
      </w:r>
      <w:proofErr w:type="gramStart"/>
      <w:r w:rsidRPr="00F6549B">
        <w:rPr>
          <w:rFonts w:ascii="Times New Roman" w:hAnsi="Times New Roman" w:cs="Times New Roman"/>
          <w:sz w:val="28"/>
          <w:szCs w:val="28"/>
        </w:rPr>
        <w:t>относительно-активный</w:t>
      </w:r>
      <w:proofErr w:type="gramEnd"/>
      <w:r w:rsidRPr="00F6549B">
        <w:rPr>
          <w:rFonts w:ascii="Times New Roman" w:hAnsi="Times New Roman" w:cs="Times New Roman"/>
          <w:sz w:val="28"/>
          <w:szCs w:val="28"/>
        </w:rPr>
        <w:t xml:space="preserve"> и далее - на исполнительно-активный. И во многом именно от меня зависит, дойдет ли воспитанник до творческого уровня. 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lastRenderedPageBreak/>
        <w:t>Одним из эффективных средств развития интереса к учебному предмету является дидактическая игра. В процессе игры учащиеся незаметно для себя выполняют» различные упражнения, где им приходится что-то сравнивать, выполнять какие-то действия, тренироваться в умении устно изложить материал.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В играх формируется активность и нравственные качества личности. Однако игра не должна быть самоцелью, а должна служить средством развития интереса к предмету.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Style w:val="3"/>
          <w:rFonts w:eastAsiaTheme="minorHAnsi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 xml:space="preserve">Наравне, а может и больше с получением знаний меня заботит вопрос о физическом и духовном здоровье моих детей. Ищу возможность для поддержания детского здоровья в условиях интенсивности образовательного процесса. Для снятия учебного напряжения включаю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релаксирующую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 xml:space="preserve"> музыку, провожу дыхательную разминку, упражнения для глаз, мои дети очень любят пальчиковую гимнастику</w:t>
      </w:r>
      <w:r w:rsidRPr="00F6549B">
        <w:rPr>
          <w:rStyle w:val="3"/>
          <w:rFonts w:eastAsiaTheme="minorHAnsi"/>
          <w:sz w:val="28"/>
          <w:szCs w:val="28"/>
        </w:rPr>
        <w:t>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49B">
        <w:rPr>
          <w:rStyle w:val="3"/>
          <w:rFonts w:eastAsiaTheme="minorHAnsi"/>
          <w:sz w:val="28"/>
          <w:szCs w:val="28"/>
        </w:rPr>
        <w:t>Каждый ребенок особенный, это бесспорно. И все же есть дети, о которых говорят «особенный» не для того, чтобы подчеркнуть уникальность способности, а для того, чтобы обозначить отличающие его  особые потребности. В моей практике есть место инклюзивному образованию. Я работаю с ребенком с ограниченными возможностями здоровья.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 xml:space="preserve">Использование интернет технологий познавательных и творческих способностей: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 xml:space="preserve"> программы,  презентации придают урокам элемент новизны, упрощают процесс запоминания' - Какой простор для творчества и для меня, и для детей. Например, выполнить </w:t>
      </w:r>
      <w:r w:rsidRPr="00F6549B">
        <w:rPr>
          <w:rStyle w:val="5"/>
          <w:rFonts w:eastAsiaTheme="minorHAnsi"/>
          <w:sz w:val="28"/>
          <w:szCs w:val="28"/>
        </w:rPr>
        <w:t xml:space="preserve"> </w:t>
      </w:r>
      <w:r w:rsidRPr="00F6549B">
        <w:rPr>
          <w:rFonts w:ascii="Times New Roman" w:hAnsi="Times New Roman" w:cs="Times New Roman"/>
          <w:sz w:val="28"/>
          <w:szCs w:val="28"/>
        </w:rPr>
        <w:t xml:space="preserve">домашнее задание в форме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 xml:space="preserve"> презентации гораздо интереснее.</w:t>
      </w:r>
    </w:p>
    <w:p w:rsidR="0021192B" w:rsidRPr="00F6549B" w:rsidRDefault="0021192B" w:rsidP="00F65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 xml:space="preserve">Активно делюсь опытом на заседаниях районного методического объединения учителей </w:t>
      </w:r>
      <w:proofErr w:type="spellStart"/>
      <w:r w:rsidRPr="00F6549B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F6549B">
        <w:rPr>
          <w:rFonts w:ascii="Times New Roman" w:hAnsi="Times New Roman" w:cs="Times New Roman"/>
          <w:sz w:val="28"/>
          <w:szCs w:val="28"/>
        </w:rPr>
        <w:t xml:space="preserve"> и начальных классов, на школьных фестивалях педагогического мастерства.</w:t>
      </w:r>
    </w:p>
    <w:p w:rsidR="00770E24" w:rsidRPr="00F6549B" w:rsidRDefault="00770E24" w:rsidP="00F6549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F6549B">
        <w:rPr>
          <w:rFonts w:ascii="Times New Roman" w:hAnsi="Times New Roman"/>
          <w:sz w:val="28"/>
          <w:szCs w:val="28"/>
        </w:rPr>
        <w:t>Так каким же должен быть современный учитель? Несомненно, это человек, который сам реализовался, как личность. Ведь согласно Ушинскому: «Только личность может воспитать личность». Учитель – это, конечно же, человек, который искренне предан своему делу. Учитель XXI века – это высочайший профессионал, владеющий комплексом качеств, которые способствуют успешной передаче знаний, ведь это человек, который является своеобразным мостом между наукой и формирующейся личностью. Он эрудирован и образован, знает и любит свой предмет: только солидный багаж знаний дает право учить других. Учитель по сути своей сам вечный ученик, так как постоянно приобретает новые знания наряду с умением реагировать на изменяющиеся условия внешнего мира.</w:t>
      </w:r>
    </w:p>
    <w:p w:rsidR="0021192B" w:rsidRPr="00F6549B" w:rsidRDefault="0021192B" w:rsidP="00F654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49B">
        <w:rPr>
          <w:rFonts w:ascii="Times New Roman" w:hAnsi="Times New Roman" w:cs="Times New Roman"/>
          <w:sz w:val="28"/>
          <w:szCs w:val="28"/>
        </w:rPr>
        <w:t>Народная мудрость гласит: «Если твои дела рассчитаны на год – сей рожь, если на десятилетие – сажай деревья, а если на века – воспитывай детей».</w:t>
      </w:r>
    </w:p>
    <w:p w:rsidR="008574D7" w:rsidRDefault="008574D7"/>
    <w:sectPr w:rsidR="008574D7" w:rsidSect="0085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456"/>
    <w:multiLevelType w:val="hybridMultilevel"/>
    <w:tmpl w:val="B596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192B"/>
    <w:rsid w:val="00015DA7"/>
    <w:rsid w:val="000C281E"/>
    <w:rsid w:val="001709B8"/>
    <w:rsid w:val="0021192B"/>
    <w:rsid w:val="00253FB5"/>
    <w:rsid w:val="002705D3"/>
    <w:rsid w:val="00674377"/>
    <w:rsid w:val="006B24A3"/>
    <w:rsid w:val="006B2810"/>
    <w:rsid w:val="006F27F6"/>
    <w:rsid w:val="00770E24"/>
    <w:rsid w:val="0080564F"/>
    <w:rsid w:val="008574D7"/>
    <w:rsid w:val="00A6570E"/>
    <w:rsid w:val="00B91F73"/>
    <w:rsid w:val="00B964ED"/>
    <w:rsid w:val="00BF326A"/>
    <w:rsid w:val="00C5441B"/>
    <w:rsid w:val="00EA37ED"/>
    <w:rsid w:val="00ED6171"/>
    <w:rsid w:val="00F6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119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">
    <w:name w:val="Основной текст1"/>
    <w:basedOn w:val="a0"/>
    <w:rsid w:val="002119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3">
    <w:name w:val="Основной текст3"/>
    <w:basedOn w:val="a0"/>
    <w:rsid w:val="002119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">
    <w:name w:val="Основной текст5"/>
    <w:basedOn w:val="a0"/>
    <w:rsid w:val="002119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4">
    <w:name w:val="No Spacing"/>
    <w:uiPriority w:val="1"/>
    <w:qFormat/>
    <w:rsid w:val="00770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сош№3</dc:creator>
  <cp:keywords/>
  <dc:description/>
  <cp:lastModifiedBy>сош№3</cp:lastModifiedBy>
  <cp:revision>3</cp:revision>
  <dcterms:created xsi:type="dcterms:W3CDTF">2017-04-03T10:19:00Z</dcterms:created>
  <dcterms:modified xsi:type="dcterms:W3CDTF">2017-04-03T11:15:00Z</dcterms:modified>
</cp:coreProperties>
</file>