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EB" w:rsidRPr="00DD28CE" w:rsidRDefault="006D3B60" w:rsidP="009B7F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работы: «Духовный щит России»</w:t>
      </w:r>
    </w:p>
    <w:p w:rsidR="006D3B60" w:rsidRPr="00DD28CE" w:rsidRDefault="006D3B60" w:rsidP="009B7F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«Лучшая школьная команда Краснодарского края по реализации духовно-нравственного образования и воспитания в 10-11 классах общеобразовательных организаций»</w:t>
      </w:r>
    </w:p>
    <w:p w:rsidR="006D3B60" w:rsidRPr="00DD28CE" w:rsidRDefault="006D3B60" w:rsidP="009B7F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школьной команды: «</w:t>
      </w:r>
      <w:r w:rsidR="00E93046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А. </w:t>
      </w:r>
      <w:proofErr w:type="gramStart"/>
      <w:r w:rsidR="00E93046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="00E93046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6D3B60" w:rsidRPr="00DD28CE" w:rsidRDefault="006D3B60" w:rsidP="009B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организации: </w:t>
      </w:r>
      <w:r w:rsidRPr="00DD2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№24 муниципального образования Темрюкский район </w:t>
      </w:r>
    </w:p>
    <w:p w:rsidR="006D3B60" w:rsidRPr="00DD28CE" w:rsidRDefault="006D3B60" w:rsidP="009B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B60" w:rsidRPr="00DD28CE" w:rsidRDefault="006D3B60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образования: </w:t>
      </w:r>
      <w:r w:rsidRPr="00DD2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Темрюкский район</w:t>
      </w:r>
    </w:p>
    <w:p w:rsidR="006D3B60" w:rsidRPr="00DD28CE" w:rsidRDefault="006D3B60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57A" w:rsidRPr="00DD28CE" w:rsidRDefault="00AD457A" w:rsidP="009B7F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B60" w:rsidRPr="00DD28CE" w:rsidRDefault="006D3B60" w:rsidP="009B7F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15D" w:rsidRDefault="0068215D" w:rsidP="009B7F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F8D" w:rsidRDefault="009B7F8D" w:rsidP="009B7F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F8D" w:rsidRDefault="009B7F8D" w:rsidP="009B7F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F8D" w:rsidRPr="00DD28CE" w:rsidRDefault="009B7F8D" w:rsidP="009B7F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15D" w:rsidRPr="00DD28CE" w:rsidRDefault="0068215D" w:rsidP="009B7F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B60" w:rsidRPr="00DD28CE" w:rsidRDefault="006D3B60" w:rsidP="009B7F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D3B60" w:rsidRPr="00DD28CE" w:rsidRDefault="006D3B60" w:rsidP="009B7F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работы: «Духовный щит России»</w:t>
      </w:r>
    </w:p>
    <w:p w:rsidR="00FA1CED" w:rsidRPr="00DD28CE" w:rsidRDefault="00FA1CED" w:rsidP="009B7F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42E3" w:rsidRPr="00DD28CE" w:rsidRDefault="009B7F8D" w:rsidP="009B7F8D">
      <w:pPr>
        <w:spacing w:after="0" w:line="240" w:lineRule="auto"/>
        <w:ind w:left="66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DD28CE" w:rsidRPr="00DD28CE">
        <w:rPr>
          <w:rFonts w:ascii="Times New Roman" w:hAnsi="Times New Roman" w:cs="Times New Roman"/>
          <w:color w:val="333333"/>
          <w:sz w:val="24"/>
          <w:szCs w:val="24"/>
        </w:rPr>
        <w:t xml:space="preserve">Наша команда педагогов МБОУ СОШ №24 посёлка Гаркуша </w:t>
      </w:r>
      <w:r w:rsidR="00DD28CE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за А. Невского!» </w:t>
      </w:r>
      <w:r w:rsidR="00DD28CE" w:rsidRPr="00DD28CE">
        <w:rPr>
          <w:rFonts w:ascii="Times New Roman" w:hAnsi="Times New Roman" w:cs="Times New Roman"/>
          <w:color w:val="333333"/>
          <w:sz w:val="24"/>
          <w:szCs w:val="24"/>
        </w:rPr>
        <w:t xml:space="preserve">в лице </w:t>
      </w:r>
      <w:proofErr w:type="spellStart"/>
      <w:r w:rsidR="00DD28CE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Шашковой</w:t>
      </w:r>
      <w:proofErr w:type="spellEnd"/>
      <w:r w:rsidR="00DD28CE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Галины Геннадьевн</w:t>
      </w:r>
      <w:proofErr w:type="gramStart"/>
      <w:r w:rsidR="00DD28CE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DD28CE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истории, Дмитриевой Елены Юрьевны-учителя биологии и Мироновой Людмилы Викторовны считает, что п</w:t>
      </w:r>
      <w:r w:rsidR="008342E3" w:rsidRPr="00DD28CE">
        <w:rPr>
          <w:rFonts w:ascii="Times New Roman" w:hAnsi="Times New Roman" w:cs="Times New Roman"/>
          <w:color w:val="333333"/>
          <w:sz w:val="24"/>
          <w:szCs w:val="24"/>
        </w:rPr>
        <w:t>роблема формирования духовно-нравственных ценностей у старших школьников актуальна и своевременна, она является стержневой в развитии и становлении личности подростка.</w:t>
      </w:r>
      <w:r w:rsidR="008342E3" w:rsidRPr="00DD28CE">
        <w:rPr>
          <w:rStyle w:val="c0"/>
          <w:rFonts w:ascii="Times New Roman" w:hAnsi="Times New Roman" w:cs="Times New Roman"/>
          <w:color w:val="000000"/>
          <w:sz w:val="24"/>
          <w:szCs w:val="24"/>
        </w:rPr>
        <w:t>  В нашей школе эта проблема решается благодаря творческой работе педагогического коллектива,  активному участию родителей учащихся в воспитательной работе школы и сотрудничеству с учреждениями культуры и спорта.</w:t>
      </w:r>
    </w:p>
    <w:p w:rsidR="00386362" w:rsidRPr="00DD28CE" w:rsidRDefault="008342E3" w:rsidP="009B7F8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D28CE">
        <w:rPr>
          <w:rStyle w:val="c0"/>
          <w:color w:val="000000"/>
          <w:sz w:val="24"/>
          <w:szCs w:val="24"/>
        </w:rPr>
        <w:t xml:space="preserve"> </w:t>
      </w:r>
      <w:r w:rsidR="00386362" w:rsidRPr="00DD28CE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="00386362" w:rsidRPr="00DD28CE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="00386362" w:rsidRPr="00DD28CE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386362" w:rsidRPr="00DD28CE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="00386362" w:rsidRPr="00DD28CE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34884" w:rsidRPr="00DD28CE" w:rsidRDefault="00434884" w:rsidP="009B7F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8CE">
        <w:rPr>
          <w:rStyle w:val="CharAttribute484"/>
          <w:rFonts w:eastAsia="№Е" w:hAnsi="Times New Roman" w:cs="Times New Roman"/>
          <w:i w:val="0"/>
          <w:sz w:val="24"/>
          <w:szCs w:val="24"/>
        </w:rPr>
        <w:t>О</w:t>
      </w:r>
      <w:r w:rsidR="00386362" w:rsidRPr="00DD28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бщая </w:t>
      </w:r>
      <w:r w:rsidR="00386362" w:rsidRPr="00DD28CE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цель</w:t>
      </w:r>
      <w:r w:rsidR="00386362" w:rsidRPr="00DD28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воспитания в школе – </w:t>
      </w:r>
      <w:r w:rsidR="00386362" w:rsidRPr="00DD28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создание условий для гармоничного развития самостоятельной личности, охватывающих интеллектуальный, нравственный, культурный, эстетический и гражданский рост личности, способной адаптироваться к изменяющимся условиям жизни в обществе.</w:t>
      </w:r>
      <w:r w:rsidR="00386362" w:rsidRPr="00DD28CE">
        <w:rPr>
          <w:rFonts w:ascii="Times New Roman" w:hAnsi="Times New Roman" w:cs="Times New Roman"/>
          <w:sz w:val="24"/>
          <w:szCs w:val="24"/>
        </w:rPr>
        <w:t xml:space="preserve"> </w:t>
      </w:r>
      <w:r w:rsidRPr="00DD28C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4884" w:rsidRPr="00DD28CE" w:rsidRDefault="00434884" w:rsidP="009B7F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CE">
        <w:rPr>
          <w:rFonts w:ascii="Times New Roman" w:hAnsi="Times New Roman" w:cs="Times New Roman"/>
          <w:sz w:val="24"/>
          <w:szCs w:val="24"/>
        </w:rPr>
        <w:t xml:space="preserve">       </w:t>
      </w:r>
      <w:r w:rsidR="009B7F8D">
        <w:rPr>
          <w:rFonts w:ascii="Times New Roman" w:hAnsi="Times New Roman" w:cs="Times New Roman"/>
          <w:sz w:val="24"/>
          <w:szCs w:val="24"/>
        </w:rPr>
        <w:t xml:space="preserve">  </w:t>
      </w:r>
      <w:r w:rsidR="00FA1CED" w:rsidRPr="00DD28CE">
        <w:rPr>
          <w:rFonts w:ascii="Times New Roman" w:hAnsi="Times New Roman" w:cs="Times New Roman"/>
          <w:color w:val="000000"/>
          <w:sz w:val="24"/>
          <w:szCs w:val="24"/>
        </w:rPr>
        <w:t>Среди воспитательных задач одной из основополагающих является задача д</w:t>
      </w:r>
      <w:r w:rsidR="00AD457A" w:rsidRPr="00DD28CE">
        <w:rPr>
          <w:rFonts w:ascii="Times New Roman" w:hAnsi="Times New Roman" w:cs="Times New Roman"/>
          <w:color w:val="000000"/>
          <w:sz w:val="24"/>
          <w:szCs w:val="24"/>
        </w:rPr>
        <w:t xml:space="preserve">уховно-нравственного воспитания: </w:t>
      </w:r>
      <w:r w:rsidR="00AD457A" w:rsidRPr="00DD28CE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у учащихся нравственной культуры миропонимания, осознания исторического прошлого и будущего, и своей роли в нем. </w:t>
      </w:r>
    </w:p>
    <w:p w:rsidR="009017A5" w:rsidRPr="00DD28CE" w:rsidRDefault="00434884" w:rsidP="009B7F8D">
      <w:pPr>
        <w:spacing w:line="240" w:lineRule="auto"/>
        <w:jc w:val="both"/>
        <w:rPr>
          <w:rStyle w:val="c0"/>
          <w:rFonts w:ascii="Times New Roman" w:eastAsia="№Е" w:hAnsi="Times New Roman" w:cs="Times New Roman"/>
          <w:iCs/>
          <w:sz w:val="24"/>
          <w:szCs w:val="24"/>
        </w:rPr>
      </w:pPr>
      <w:r w:rsidRPr="00DD28CE">
        <w:rPr>
          <w:rFonts w:ascii="Times New Roman" w:hAnsi="Times New Roman" w:cs="Times New Roman"/>
          <w:sz w:val="24"/>
          <w:szCs w:val="24"/>
        </w:rPr>
        <w:t xml:space="preserve">    </w:t>
      </w:r>
      <w:r w:rsidR="009B7F8D">
        <w:rPr>
          <w:rFonts w:ascii="Times New Roman" w:hAnsi="Times New Roman" w:cs="Times New Roman"/>
          <w:sz w:val="24"/>
          <w:szCs w:val="24"/>
        </w:rPr>
        <w:t xml:space="preserve">   </w:t>
      </w:r>
      <w:r w:rsidRPr="00DD28CE">
        <w:rPr>
          <w:rFonts w:ascii="Times New Roman" w:hAnsi="Times New Roman" w:cs="Times New Roman"/>
          <w:sz w:val="24"/>
          <w:szCs w:val="24"/>
        </w:rPr>
        <w:t xml:space="preserve"> </w:t>
      </w:r>
      <w:r w:rsidR="00FA1CED" w:rsidRPr="00DD28CE">
        <w:rPr>
          <w:rFonts w:ascii="Times New Roman" w:hAnsi="Times New Roman" w:cs="Times New Roman"/>
          <w:color w:val="000000"/>
          <w:sz w:val="24"/>
          <w:szCs w:val="24"/>
        </w:rPr>
        <w:t>Система духовн</w:t>
      </w:r>
      <w:r w:rsidR="00386362" w:rsidRPr="00DD28CE">
        <w:rPr>
          <w:rFonts w:ascii="Times New Roman" w:hAnsi="Times New Roman" w:cs="Times New Roman"/>
          <w:color w:val="000000"/>
          <w:sz w:val="24"/>
          <w:szCs w:val="24"/>
        </w:rPr>
        <w:t xml:space="preserve">о-нравственного воспитания в нашей школе </w:t>
      </w:r>
      <w:r w:rsidR="00FA1CED" w:rsidRPr="00DD28C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организацию нравственного уклада школьной жизни, включающего воспитательную, учебную, </w:t>
      </w:r>
      <w:proofErr w:type="spellStart"/>
      <w:r w:rsidR="00FA1CED" w:rsidRPr="00DD28CE">
        <w:rPr>
          <w:rFonts w:ascii="Times New Roman" w:hAnsi="Times New Roman" w:cs="Times New Roman"/>
          <w:color w:val="000000"/>
          <w:sz w:val="24"/>
          <w:szCs w:val="24"/>
        </w:rPr>
        <w:t>внеучебную</w:t>
      </w:r>
      <w:proofErr w:type="spellEnd"/>
      <w:r w:rsidR="00FA1CED" w:rsidRPr="00DD28CE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социально-значимую деятельность </w:t>
      </w:r>
      <w:proofErr w:type="gramStart"/>
      <w:r w:rsidR="00FA1CED" w:rsidRPr="00DD28CE">
        <w:rPr>
          <w:rFonts w:ascii="Times New Roman" w:hAnsi="Times New Roman" w:cs="Times New Roman"/>
          <w:color w:val="000000"/>
          <w:sz w:val="24"/>
          <w:szCs w:val="24"/>
        </w:rPr>
        <w:t>обучающихс</w:t>
      </w:r>
      <w:r w:rsidRPr="00DD28CE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D28CE">
        <w:rPr>
          <w:rFonts w:ascii="Times New Roman" w:hAnsi="Times New Roman" w:cs="Times New Roman"/>
          <w:color w:val="000000"/>
          <w:sz w:val="24"/>
          <w:szCs w:val="24"/>
        </w:rPr>
        <w:t>, традиции.</w:t>
      </w:r>
    </w:p>
    <w:p w:rsidR="00C33455" w:rsidRPr="00DD28CE" w:rsidRDefault="009017A5" w:rsidP="009B7F8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D28CE">
        <w:rPr>
          <w:rStyle w:val="c0"/>
          <w:color w:val="000000"/>
        </w:rPr>
        <w:t xml:space="preserve"> </w:t>
      </w:r>
      <w:r w:rsidR="00434884" w:rsidRPr="00DD28CE">
        <w:rPr>
          <w:rStyle w:val="c0"/>
          <w:color w:val="000000"/>
        </w:rPr>
        <w:t> </w:t>
      </w:r>
      <w:proofErr w:type="gramStart"/>
      <w:r w:rsidR="00434884" w:rsidRPr="00DD28CE">
        <w:rPr>
          <w:rStyle w:val="c0"/>
          <w:color w:val="000000"/>
        </w:rPr>
        <w:t>В ней</w:t>
      </w:r>
      <w:r w:rsidR="001E2F1B" w:rsidRPr="00DD28CE">
        <w:rPr>
          <w:rStyle w:val="c0"/>
          <w:color w:val="000000"/>
        </w:rPr>
        <w:t xml:space="preserve"> интегрированы основные виды и формы деятельности ребёнка: урочная, внеурочная, внешкольная, семейная, общественно-полезная, трудовая, эстетическая, социально-коммуникативная. </w:t>
      </w:r>
      <w:proofErr w:type="gramEnd"/>
    </w:p>
    <w:p w:rsidR="00BC4D3A" w:rsidRPr="00DD28CE" w:rsidRDefault="00E539E3" w:rsidP="009B7F8D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DD28CE">
        <w:rPr>
          <w:color w:val="333333"/>
          <w:sz w:val="24"/>
          <w:szCs w:val="24"/>
          <w:lang w:eastAsia="ru-RU"/>
        </w:rPr>
        <w:t xml:space="preserve">      Н</w:t>
      </w:r>
      <w:r w:rsidR="001E2F1B" w:rsidRPr="00DD28CE">
        <w:rPr>
          <w:color w:val="333333"/>
          <w:sz w:val="24"/>
          <w:szCs w:val="24"/>
          <w:lang w:eastAsia="ru-RU"/>
        </w:rPr>
        <w:t>аучить подростка любить Отечество, свою национальную ку</w:t>
      </w:r>
      <w:r w:rsidRPr="00DD28CE">
        <w:rPr>
          <w:color w:val="333333"/>
          <w:sz w:val="24"/>
          <w:szCs w:val="24"/>
          <w:lang w:eastAsia="ru-RU"/>
        </w:rPr>
        <w:t>льтуру и традиции своего народа, и</w:t>
      </w:r>
      <w:r w:rsidR="001E2F1B" w:rsidRPr="00DD28CE">
        <w:rPr>
          <w:color w:val="333333"/>
          <w:sz w:val="24"/>
          <w:szCs w:val="24"/>
          <w:lang w:eastAsia="ru-RU"/>
        </w:rPr>
        <w:t>зучая исторические пути предков, школьники приобретают устойчивые взгляды, веру в неисчерпаемые возможности своего народа. Это служит мощным толчком к развитию чувства духовной преемственности между поколениями.</w:t>
      </w:r>
      <w:r w:rsidR="00BC4D3A" w:rsidRPr="00DD28CE">
        <w:rPr>
          <w:color w:val="333333"/>
          <w:sz w:val="24"/>
          <w:szCs w:val="24"/>
          <w:lang w:eastAsia="ru-RU"/>
        </w:rPr>
        <w:t xml:space="preserve"> </w:t>
      </w:r>
      <w:r w:rsidR="00BC4D3A" w:rsidRPr="00DD28CE">
        <w:rPr>
          <w:sz w:val="24"/>
          <w:szCs w:val="24"/>
        </w:rPr>
        <w:t xml:space="preserve">И в этом нам помогаю следующие мероприятия: </w:t>
      </w:r>
    </w:p>
    <w:p w:rsidR="00BC4D3A" w:rsidRPr="00DD28CE" w:rsidRDefault="00BC4D3A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28CE">
        <w:rPr>
          <w:sz w:val="24"/>
          <w:szCs w:val="24"/>
        </w:rPr>
        <w:t xml:space="preserve">Уроки Мужества </w:t>
      </w:r>
      <w:r w:rsidR="003820EB" w:rsidRPr="00DD28CE">
        <w:rPr>
          <w:sz w:val="24"/>
          <w:szCs w:val="24"/>
        </w:rPr>
        <w:t xml:space="preserve"> </w:t>
      </w:r>
    </w:p>
    <w:p w:rsidR="00BC4D3A" w:rsidRPr="00DD28CE" w:rsidRDefault="00BC4D3A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28CE">
        <w:rPr>
          <w:sz w:val="24"/>
          <w:szCs w:val="24"/>
        </w:rPr>
        <w:t xml:space="preserve">Духовные беседы отца Олега </w:t>
      </w:r>
      <w:proofErr w:type="spellStart"/>
      <w:r w:rsidRPr="00DD28CE">
        <w:rPr>
          <w:sz w:val="24"/>
          <w:szCs w:val="24"/>
        </w:rPr>
        <w:t>Топорова</w:t>
      </w:r>
      <w:proofErr w:type="spellEnd"/>
    </w:p>
    <w:p w:rsidR="00BC4D3A" w:rsidRPr="00DD28CE" w:rsidRDefault="003820EB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28CE">
        <w:rPr>
          <w:sz w:val="24"/>
          <w:szCs w:val="24"/>
        </w:rPr>
        <w:t>Исторические д</w:t>
      </w:r>
      <w:r w:rsidR="00BC4D3A" w:rsidRPr="00DD28CE">
        <w:rPr>
          <w:sz w:val="24"/>
          <w:szCs w:val="24"/>
        </w:rPr>
        <w:t>искуссии</w:t>
      </w:r>
      <w:r w:rsidRPr="00DD28CE">
        <w:rPr>
          <w:sz w:val="24"/>
          <w:szCs w:val="24"/>
        </w:rPr>
        <w:t>, викторины</w:t>
      </w:r>
    </w:p>
    <w:p w:rsidR="00BC4D3A" w:rsidRPr="00DD28CE" w:rsidRDefault="00BC4D3A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28CE">
        <w:rPr>
          <w:sz w:val="24"/>
          <w:szCs w:val="24"/>
        </w:rPr>
        <w:t>Виртуальные экскурсии</w:t>
      </w:r>
      <w:r w:rsidR="003820EB" w:rsidRPr="00DD28CE">
        <w:rPr>
          <w:sz w:val="24"/>
          <w:szCs w:val="24"/>
        </w:rPr>
        <w:t xml:space="preserve"> «Знакомство с культовыми </w:t>
      </w:r>
      <w:proofErr w:type="gramStart"/>
      <w:r w:rsidR="003820EB" w:rsidRPr="00DD28CE">
        <w:rPr>
          <w:sz w:val="24"/>
          <w:szCs w:val="24"/>
        </w:rPr>
        <w:t>сооружениями</w:t>
      </w:r>
      <w:proofErr w:type="gramEnd"/>
      <w:r w:rsidR="003820EB" w:rsidRPr="00DD28CE">
        <w:rPr>
          <w:sz w:val="24"/>
          <w:szCs w:val="24"/>
        </w:rPr>
        <w:t xml:space="preserve"> связанными с именем А. Невского»</w:t>
      </w:r>
    </w:p>
    <w:p w:rsidR="00BC4D3A" w:rsidRPr="00DD28CE" w:rsidRDefault="00BC4D3A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28CE">
        <w:rPr>
          <w:sz w:val="24"/>
          <w:szCs w:val="24"/>
        </w:rPr>
        <w:t xml:space="preserve">Оформление учащимися 10 класса </w:t>
      </w:r>
      <w:r w:rsidR="003820EB" w:rsidRPr="00DD28CE">
        <w:rPr>
          <w:sz w:val="24"/>
          <w:szCs w:val="24"/>
        </w:rPr>
        <w:t xml:space="preserve">школьного стенда </w:t>
      </w:r>
      <w:r w:rsidRPr="00DD28CE">
        <w:rPr>
          <w:sz w:val="24"/>
          <w:szCs w:val="24"/>
        </w:rPr>
        <w:t>«Великие полководцы России»</w:t>
      </w:r>
    </w:p>
    <w:p w:rsidR="003820EB" w:rsidRPr="00DD28CE" w:rsidRDefault="003820EB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28CE">
        <w:rPr>
          <w:sz w:val="24"/>
          <w:szCs w:val="24"/>
        </w:rPr>
        <w:t xml:space="preserve">Просмотр и обсуждение художественного фильма «Александр Невский» </w:t>
      </w:r>
      <w:r w:rsidR="001C48ED" w:rsidRPr="00DD28CE">
        <w:rPr>
          <w:sz w:val="24"/>
          <w:szCs w:val="24"/>
        </w:rPr>
        <w:t xml:space="preserve">режиссёра С. Эйзенштейна </w:t>
      </w:r>
      <w:r w:rsidRPr="00DD28CE">
        <w:rPr>
          <w:sz w:val="24"/>
          <w:szCs w:val="24"/>
        </w:rPr>
        <w:t>учащимися 10-11 классов</w:t>
      </w:r>
    </w:p>
    <w:p w:rsidR="003820EB" w:rsidRPr="00DD28CE" w:rsidRDefault="003820EB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DD28CE">
        <w:rPr>
          <w:sz w:val="24"/>
          <w:szCs w:val="24"/>
        </w:rPr>
        <w:t>Спортивные соревнования «Кубок А. Невского»</w:t>
      </w:r>
      <w:proofErr w:type="gramEnd"/>
    </w:p>
    <w:p w:rsidR="003820EB" w:rsidRPr="00DD28CE" w:rsidRDefault="003820EB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28CE">
        <w:rPr>
          <w:sz w:val="24"/>
          <w:szCs w:val="24"/>
        </w:rPr>
        <w:t>Подготовка и проведение конкурса презентаций «Кто к нам с мечом придёт, от меча и погибнет!», «</w:t>
      </w:r>
      <w:r w:rsidR="001C48ED" w:rsidRPr="00DD28CE">
        <w:rPr>
          <w:sz w:val="24"/>
          <w:szCs w:val="24"/>
        </w:rPr>
        <w:t xml:space="preserve">Не в силе Бог, но в </w:t>
      </w:r>
      <w:r w:rsidRPr="00DD28CE">
        <w:rPr>
          <w:sz w:val="24"/>
          <w:szCs w:val="24"/>
        </w:rPr>
        <w:t xml:space="preserve"> правде!»</w:t>
      </w:r>
    </w:p>
    <w:p w:rsidR="003820EB" w:rsidRPr="00DD28CE" w:rsidRDefault="003820EB" w:rsidP="009B7F8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28CE">
        <w:rPr>
          <w:sz w:val="24"/>
          <w:szCs w:val="24"/>
        </w:rPr>
        <w:lastRenderedPageBreak/>
        <w:t>Встречи с ветеранами боевых действий не только ко Дню Героя, 9 декабря</w:t>
      </w:r>
    </w:p>
    <w:p w:rsidR="001E2F1B" w:rsidRPr="00DD28CE" w:rsidRDefault="001E2F1B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F1B" w:rsidRPr="00DD28CE" w:rsidRDefault="0068215D" w:rsidP="009B7F8D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167B7B"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реализации плана мероприятий, посвящённых 800-летию со Дня рождения святого благоверного князя Александра Невского было проведено 6 виртуальных экскурсий, 4 презентации, 1 спортивное </w:t>
      </w:r>
      <w:proofErr w:type="spellStart"/>
      <w:r w:rsidR="009B7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межпоселенческое</w:t>
      </w:r>
      <w:proofErr w:type="spellEnd"/>
      <w:r w:rsidR="009B7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7B7B"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соревнование, 2 исторических диспута, </w:t>
      </w:r>
      <w:r w:rsidR="001C48ED"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оформлен новый тематический стенд, 2 беседы с представителем духовенства, </w:t>
      </w:r>
      <w:r w:rsidR="00167B7B"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48ED"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просмотрели и обсудили </w:t>
      </w:r>
      <w:r w:rsidR="001C48ED" w:rsidRPr="00DD28CE">
        <w:rPr>
          <w:rFonts w:ascii="Times New Roman" w:hAnsi="Times New Roman" w:cs="Times New Roman"/>
          <w:sz w:val="24"/>
          <w:szCs w:val="24"/>
        </w:rPr>
        <w:t>художественный фильм «Александр Невский» режиссёра С. Эйзенштейна</w:t>
      </w:r>
      <w:r w:rsidR="008217E9" w:rsidRPr="00DD28CE">
        <w:rPr>
          <w:rFonts w:ascii="Times New Roman" w:hAnsi="Times New Roman" w:cs="Times New Roman"/>
          <w:sz w:val="24"/>
          <w:szCs w:val="24"/>
        </w:rPr>
        <w:t xml:space="preserve">, также нами был реализован совместный план мероприятий с </w:t>
      </w:r>
      <w:r w:rsidR="008217E9" w:rsidRPr="00DD28CE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8217E9" w:rsidRPr="00DD28CE">
        <w:rPr>
          <w:rFonts w:ascii="Times New Roman" w:hAnsi="Times New Roman" w:cs="Times New Roman"/>
          <w:sz w:val="24"/>
          <w:szCs w:val="24"/>
        </w:rPr>
        <w:t>Ильичевская</w:t>
      </w:r>
      <w:proofErr w:type="spellEnd"/>
      <w:r w:rsidR="008217E9" w:rsidRPr="00DD28CE">
        <w:rPr>
          <w:rFonts w:ascii="Times New Roman" w:hAnsi="Times New Roman" w:cs="Times New Roman"/>
          <w:sz w:val="24"/>
          <w:szCs w:val="24"/>
        </w:rPr>
        <w:t xml:space="preserve"> ЦКС»</w:t>
      </w:r>
      <w:r w:rsidR="008217E9" w:rsidRPr="00DD28CE">
        <w:rPr>
          <w:rFonts w:ascii="Times New Roman" w:hAnsi="Times New Roman" w:cs="Times New Roman"/>
          <w:sz w:val="24"/>
          <w:szCs w:val="24"/>
        </w:rPr>
        <w:t xml:space="preserve"> Запорожского</w:t>
      </w:r>
      <w:proofErr w:type="gramEnd"/>
      <w:r w:rsidR="008217E9" w:rsidRPr="00DD28C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DD28CE">
        <w:rPr>
          <w:rFonts w:ascii="Times New Roman" w:hAnsi="Times New Roman" w:cs="Times New Roman"/>
          <w:sz w:val="24"/>
          <w:szCs w:val="24"/>
        </w:rPr>
        <w:t xml:space="preserve"> Библиотечные уроки</w:t>
      </w:r>
      <w:r w:rsidRPr="00DD28CE">
        <w:rPr>
          <w:rFonts w:ascii="Times New Roman" w:hAnsi="Times New Roman" w:cs="Times New Roman"/>
          <w:sz w:val="24"/>
          <w:szCs w:val="24"/>
        </w:rPr>
        <w:t xml:space="preserve"> «Русская историческая живопись». Картины художников </w:t>
      </w:r>
      <w:r w:rsidRPr="00DD28C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D28CE">
        <w:rPr>
          <w:rFonts w:ascii="Times New Roman" w:hAnsi="Times New Roman" w:cs="Times New Roman"/>
          <w:sz w:val="24"/>
          <w:szCs w:val="24"/>
        </w:rPr>
        <w:t>-</w:t>
      </w:r>
      <w:r w:rsidRPr="00DD28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28CE">
        <w:rPr>
          <w:rFonts w:ascii="Times New Roman" w:hAnsi="Times New Roman" w:cs="Times New Roman"/>
          <w:sz w:val="24"/>
          <w:szCs w:val="24"/>
        </w:rPr>
        <w:t xml:space="preserve"> веков. «Защитник земли Российской. История ордена Александра Невского и его кавалеров».</w:t>
      </w:r>
    </w:p>
    <w:p w:rsidR="006D3B60" w:rsidRPr="00DD28CE" w:rsidRDefault="006D3B60" w:rsidP="009B7F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B60" w:rsidRPr="009B7F8D" w:rsidRDefault="001632C3" w:rsidP="009B7F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мероприятий, посвященных </w:t>
      </w:r>
      <w:r w:rsidRPr="009B7F8D">
        <w:rPr>
          <w:rFonts w:ascii="Times New Roman" w:eastAsia="Calibri" w:hAnsi="Times New Roman" w:cs="Times New Roman"/>
          <w:b/>
          <w:sz w:val="24"/>
          <w:szCs w:val="24"/>
        </w:rPr>
        <w:t xml:space="preserve"> 800-летию со дня рождения князя Александра Невского</w:t>
      </w:r>
      <w:r w:rsidR="008217E9" w:rsidRPr="009B7F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7E9" w:rsidRPr="009B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7E9" w:rsidRPr="009B7F8D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="008217E9" w:rsidRPr="009B7F8D">
        <w:rPr>
          <w:rFonts w:ascii="Times New Roman" w:hAnsi="Times New Roman" w:cs="Times New Roman"/>
          <w:b/>
          <w:sz w:val="24"/>
          <w:szCs w:val="24"/>
        </w:rPr>
        <w:t>Ильичевская</w:t>
      </w:r>
      <w:proofErr w:type="spellEnd"/>
      <w:r w:rsidR="008217E9" w:rsidRPr="009B7F8D">
        <w:rPr>
          <w:rFonts w:ascii="Times New Roman" w:hAnsi="Times New Roman" w:cs="Times New Roman"/>
          <w:b/>
          <w:sz w:val="24"/>
          <w:szCs w:val="24"/>
        </w:rPr>
        <w:t xml:space="preserve"> ЦКС»</w:t>
      </w:r>
      <w:r w:rsidR="008217E9" w:rsidRPr="009B7F8D">
        <w:rPr>
          <w:rFonts w:ascii="Times New Roman" w:hAnsi="Times New Roman" w:cs="Times New Roman"/>
          <w:b/>
          <w:sz w:val="24"/>
          <w:szCs w:val="24"/>
        </w:rPr>
        <w:t xml:space="preserve"> Запорожского сельского поселения</w:t>
      </w:r>
    </w:p>
    <w:tbl>
      <w:tblPr>
        <w:tblStyle w:val="a6"/>
        <w:tblW w:w="10740" w:type="dxa"/>
        <w:tblLook w:val="04A0"/>
      </w:tblPr>
      <w:tblGrid>
        <w:gridCol w:w="5211"/>
        <w:gridCol w:w="2127"/>
        <w:gridCol w:w="3402"/>
      </w:tblGrid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«Переславль-Залесский – родина А.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» - тематический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«Родина А.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» - тематический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 А.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– солнце земли русской» - тематический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«Кинематограф. А. Невский» - видео обзор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«Кинематограф. Сын земли русской» - видео обзор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402" w:type="dxa"/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«Кинематограф. А. Невский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ичность нации» - видео обзор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«Россия та, что будет жить в веках» - познавательный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«А. Невский, как пример для подражания» - тематическая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 имя святого князя» - тематическая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легенда средневековой Руси» - исторический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«Святой витязь земли Русской» - исторический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«Образ Александра Невского в изобразительном искусстве» -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час искусства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«На смертный бой за землю русскую» - тематическая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«Земные и ратные подвиги А.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» - виртуальная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«П.А.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Алякринский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Невский» -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одной картины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«Кубок Александра Невского» - интеллектуальная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«Образ Александра Невского в изобразительном искусстве» - час искусства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«Земные и ратные подвиги А.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» - виртуальная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«Земные и ратные подвиги А.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» - виртуальная экскурсия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«Александр Невский» - демонстрация художественного фильма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«Кубок Александра Невского» - интеллектуальная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«Образ Александра Невского в изобразительном искусстве» -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час искусства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«Кубок Александра Невского» - интеллектуальная игра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«Александр Невский» - демонстрация художественного фильма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«Россия та, что будет жить в веках» - познавательный час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«П.А.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Алякринский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Невский» -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одной картины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«Духовный щит России» - литературная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«Имя России – Александр Невский» - патриотическая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  <w:tr w:rsidR="008217E9" w:rsidRPr="00DD28CE" w:rsidTr="00DD28CE">
        <w:trPr>
          <w:trHeight w:val="186"/>
        </w:trPr>
        <w:tc>
          <w:tcPr>
            <w:tcW w:w="5211" w:type="dxa"/>
          </w:tcPr>
          <w:p w:rsidR="008217E9" w:rsidRPr="00DD28CE" w:rsidRDefault="008217E9" w:rsidP="009B7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«Духовный щит России» - литературная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  <w:p w:rsidR="008217E9" w:rsidRPr="00DD28CE" w:rsidRDefault="008217E9" w:rsidP="009B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8(86148)9-48-82</w:t>
            </w:r>
          </w:p>
        </w:tc>
      </w:tr>
    </w:tbl>
    <w:p w:rsidR="0068215D" w:rsidRPr="009B7F8D" w:rsidRDefault="0068215D" w:rsidP="009B7F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B60" w:rsidRPr="009B7F8D" w:rsidRDefault="0068215D" w:rsidP="009B7F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мероприятий, посвященных </w:t>
      </w:r>
      <w:r w:rsidRPr="009B7F8D">
        <w:rPr>
          <w:rFonts w:ascii="Times New Roman" w:eastAsia="Calibri" w:hAnsi="Times New Roman" w:cs="Times New Roman"/>
          <w:b/>
          <w:sz w:val="24"/>
          <w:szCs w:val="24"/>
        </w:rPr>
        <w:t xml:space="preserve"> 800-летию со дня рождения князя Александра Невского </w:t>
      </w:r>
      <w:r w:rsidRPr="009B7F8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9B7F8D">
        <w:rPr>
          <w:rFonts w:ascii="Times New Roman" w:hAnsi="Times New Roman" w:cs="Times New Roman"/>
          <w:b/>
          <w:sz w:val="24"/>
          <w:szCs w:val="24"/>
        </w:rPr>
        <w:t>МБ</w:t>
      </w:r>
      <w:r w:rsidRPr="009B7F8D">
        <w:rPr>
          <w:rFonts w:ascii="Times New Roman" w:hAnsi="Times New Roman" w:cs="Times New Roman"/>
          <w:b/>
          <w:sz w:val="24"/>
          <w:szCs w:val="24"/>
        </w:rPr>
        <w:t xml:space="preserve">ОУ СОШ №24 на 2020-2021 </w:t>
      </w:r>
      <w:proofErr w:type="spellStart"/>
      <w:r w:rsidRPr="009B7F8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B7F8D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127"/>
        <w:gridCol w:w="3402"/>
      </w:tblGrid>
      <w:tr w:rsidR="0068215D" w:rsidRPr="00DD28CE" w:rsidTr="00DD28CE">
        <w:tc>
          <w:tcPr>
            <w:tcW w:w="5211" w:type="dxa"/>
            <w:shd w:val="clear" w:color="auto" w:fill="auto"/>
          </w:tcPr>
          <w:p w:rsidR="0068215D" w:rsidRPr="00DD28CE" w:rsidRDefault="0068215D" w:rsidP="009B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215D" w:rsidRPr="00DD28CE" w:rsidRDefault="0068215D" w:rsidP="009B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68215D" w:rsidRPr="00DD28CE" w:rsidRDefault="0068215D" w:rsidP="009B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8215D" w:rsidRPr="00DD28CE" w:rsidRDefault="0068215D" w:rsidP="009B7F8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15D" w:rsidRPr="00DD28CE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proofErr w:type="gramStart"/>
            <w:r w:rsidR="0068215D" w:rsidRPr="00DD28C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68215D"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онференция «История семьи в истории Отчизны»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15D" w:rsidRPr="00DD28C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47FB0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интеллектуальной игре «Познай истину»,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св. Александру Невскому. Соревнования на знание православной культуры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внеурочной деятельности «ОПК»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февраль-м</w:t>
            </w:r>
            <w:r w:rsidR="0068215D" w:rsidRPr="00DD28C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Л.В. учитель музыки и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8215D" w:rsidRPr="00DD28CE">
              <w:rPr>
                <w:rFonts w:ascii="Times New Roman" w:hAnsi="Times New Roman" w:cs="Times New Roman"/>
                <w:sz w:val="24"/>
                <w:szCs w:val="24"/>
              </w:rPr>
              <w:t>асы истории, информационные стенды, посвященные 800-летию со дня рождения  Александра Невского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8215D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Дмитриева Е.Ю.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Уроки Мужества,</w:t>
            </w:r>
          </w:p>
          <w:p w:rsidR="0068215D" w:rsidRPr="00DD28CE" w:rsidRDefault="0068215D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викторины, посвященные 800-летию со дня рождения  Александра Невского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5D"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Дмитриева Е.Ю.</w:t>
            </w:r>
          </w:p>
          <w:p w:rsidR="00847FB0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847FB0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Л.В. учитель музыки и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847FB0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«Сила духа и сила воли»: </w:t>
            </w:r>
          </w:p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богатыри:</w:t>
            </w:r>
            <w:r w:rsidR="00847FB0" w:rsidRPr="00DD2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r w:rsidRPr="00DD28CE">
              <w:rPr>
                <w:rFonts w:ascii="Times New Roman" w:hAnsi="Times New Roman" w:cs="Times New Roman"/>
                <w:bCs/>
                <w:sz w:val="24"/>
                <w:szCs w:val="24"/>
              </w:rPr>
              <w:t>икл уроков</w:t>
            </w:r>
            <w:r w:rsidRPr="00DD2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</w:t>
            </w:r>
            <w:r w:rsidRPr="00DD2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посвящённых подвигу Александра Невского в рамках изучения курса внеурочной деятельности </w:t>
            </w:r>
            <w:r w:rsidRPr="00DD2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DD28C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учебно-тематическим планированием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Кудрякова О.Ю. учитель физкультуры</w:t>
            </w: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историческая живопись». Картины художников </w:t>
            </w:r>
            <w:r w:rsidRPr="00DD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веков. «Защитник земли Российской. История ордена Александра Невского и его кавалеров».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9B7F8D" w:rsidRDefault="0068215D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Анонсирование и размещение ссылки на кинофильм «Александр. Невская битва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8215D" w:rsidRPr="00DD28CE" w:rsidRDefault="0068215D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(2008 г.) в </w:t>
            </w:r>
            <w:proofErr w:type="spellStart"/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СОШ 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Л.В. учитель музыки и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«Святые заступники Руси», посвященная 800-летию со дня рождения святого благоверного великого князя Александра Невского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10-15 мая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Виртуальные</w:t>
            </w:r>
            <w:r w:rsidR="0068215D" w:rsidRPr="00DD2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экскурси</w:t>
            </w:r>
            <w:r w:rsidRPr="00DD2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культовыми 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связанными с именем А. Невского»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Дмитриева Е.Ю.</w:t>
            </w:r>
          </w:p>
          <w:p w:rsidR="00847FB0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«Кто к нам с мечом придёт, от меча и погибнет!», «Не в силе Бог, но в  правде!»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Дмитриева Е.Ю.</w:t>
            </w:r>
          </w:p>
          <w:p w:rsidR="00847FB0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Л.В. учитель музыки и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847FB0" w:rsidRPr="00DD28CE" w:rsidRDefault="00847FB0" w:rsidP="009B7F8D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DD28CE">
              <w:rPr>
                <w:sz w:val="24"/>
                <w:szCs w:val="24"/>
              </w:rPr>
              <w:lastRenderedPageBreak/>
              <w:t>Оформление учащимися 10 класса школьного стенда «Великие полководцы России»</w:t>
            </w:r>
          </w:p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Дмитриева Е.Ю.</w:t>
            </w:r>
          </w:p>
          <w:p w:rsidR="00847FB0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8215D" w:rsidRPr="00DD28CE" w:rsidRDefault="0068215D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Беседы с представителем духовенства </w:t>
            </w:r>
            <w:proofErr w:type="gramStart"/>
            <w:r w:rsidRPr="00DD2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–п</w:t>
            </w:r>
            <w:proofErr w:type="gramEnd"/>
            <w:r w:rsidRPr="00DD2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ротоиереем отцом Олегом о житие св. А. Невского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Л.В. учитель музыки и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68215D" w:rsidRPr="00DD28CE" w:rsidTr="00DD28CE">
        <w:tc>
          <w:tcPr>
            <w:tcW w:w="5211" w:type="dxa"/>
            <w:shd w:val="clear" w:color="auto" w:fill="auto"/>
            <w:vAlign w:val="center"/>
          </w:tcPr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Просмотрели и обсуждение </w:t>
            </w: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 «Александр Невский» режиссёра С. Эйзенштейна 1938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215D" w:rsidRPr="00DD28CE" w:rsidRDefault="00DD28CE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847FB0" w:rsidRPr="00DD28CE" w:rsidRDefault="00847FB0" w:rsidP="009B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Дмитриева Е.Ю.</w:t>
            </w:r>
          </w:p>
          <w:p w:rsidR="00847FB0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8215D" w:rsidRPr="00DD28CE" w:rsidRDefault="00847FB0" w:rsidP="009B7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Л.В. учитель музыки и </w:t>
            </w:r>
            <w:proofErr w:type="spellStart"/>
            <w:r w:rsidRPr="00DD28C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</w:tr>
    </w:tbl>
    <w:p w:rsidR="006D3B60" w:rsidRPr="00DD28CE" w:rsidRDefault="006D3B60" w:rsidP="009B7F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CE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D28CE"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 итогом работы нашей команды «Мы за А. Невского!»  является усвоение старшими школьниками вечных ценностей: сострадания, милосердия, стремления к добру.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28CE"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если, владея этими ценностями, школьники будут способны различать добро и зло, то сильной будет личность, сильным будет общество и сильным будет наше государство. Поэтому мы считаем, план реализованных нами мероприятий соответствует требованиям, которые были предъявлены в рамках реализации </w:t>
      </w:r>
      <w:r w:rsidR="00DD28CE" w:rsidRPr="00D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образования и воспитания.</w:t>
      </w: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D" w:rsidRPr="00DD28CE" w:rsidRDefault="009B7F8D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28CE" w:rsidRPr="00DD28CE" w:rsidRDefault="00DD28CE" w:rsidP="009B7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Список используемой литературы:</w:t>
      </w:r>
    </w:p>
    <w:p w:rsidR="00DD28CE" w:rsidRPr="00DD28CE" w:rsidRDefault="00DD28CE" w:rsidP="009B7F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«Александр Невский». С. Романов. 2010. Детская литература.</w:t>
      </w:r>
    </w:p>
    <w:p w:rsidR="00DD28CE" w:rsidRPr="00DD28CE" w:rsidRDefault="00DD28CE" w:rsidP="009B7F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«Александр Невский». </w:t>
      </w:r>
      <w:proofErr w:type="spellStart"/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М.Пашуто</w:t>
      </w:r>
      <w:proofErr w:type="spellEnd"/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2000 – Екатеринбург.</w:t>
      </w:r>
    </w:p>
    <w:p w:rsidR="00DD28CE" w:rsidRPr="00DD28CE" w:rsidRDefault="00DD28CE" w:rsidP="009B7F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Кобзарева</w:t>
      </w:r>
      <w:proofErr w:type="spellEnd"/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Т.А, </w:t>
      </w:r>
      <w:proofErr w:type="spellStart"/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Шатохина</w:t>
      </w:r>
      <w:proofErr w:type="spellEnd"/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С.Б., Судак И.Г. Образовательный процесс в начальной школе. –  Волгоград, «Учитель», 2009.</w:t>
      </w:r>
    </w:p>
    <w:p w:rsidR="00DD28CE" w:rsidRPr="00DD28CE" w:rsidRDefault="00DD28CE" w:rsidP="009B7F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Маслов Н.В. Основы русской педагогики. М., ООО «САМШИТ-ИЗДАТ», 2007.</w:t>
      </w:r>
    </w:p>
    <w:p w:rsidR="00DD28CE" w:rsidRPr="00DD28CE" w:rsidRDefault="00DD28CE" w:rsidP="009B7F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8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Тишкова А.В., Т.Д. Шапошникова Т.Д. Основы религиозных культур и светской этики. Книга для учителя. – М., «Просвещение»,2010.</w:t>
      </w:r>
    </w:p>
    <w:p w:rsidR="00847FB0" w:rsidRDefault="00847FB0"/>
    <w:sectPr w:rsidR="00847FB0" w:rsidSect="00DD28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3D9"/>
    <w:multiLevelType w:val="multilevel"/>
    <w:tmpl w:val="A74CBC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33C1D"/>
    <w:multiLevelType w:val="multilevel"/>
    <w:tmpl w:val="FB5C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937C7"/>
    <w:multiLevelType w:val="hybridMultilevel"/>
    <w:tmpl w:val="27240C3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B60"/>
    <w:rsid w:val="00080267"/>
    <w:rsid w:val="000901EB"/>
    <w:rsid w:val="001632C3"/>
    <w:rsid w:val="00167B7B"/>
    <w:rsid w:val="001C48ED"/>
    <w:rsid w:val="001E2F1B"/>
    <w:rsid w:val="003820EB"/>
    <w:rsid w:val="00386362"/>
    <w:rsid w:val="00430F39"/>
    <w:rsid w:val="00434884"/>
    <w:rsid w:val="0068215D"/>
    <w:rsid w:val="006D3B60"/>
    <w:rsid w:val="00747E63"/>
    <w:rsid w:val="00793D33"/>
    <w:rsid w:val="007E1778"/>
    <w:rsid w:val="008217E9"/>
    <w:rsid w:val="008342E3"/>
    <w:rsid w:val="00847FB0"/>
    <w:rsid w:val="008A5401"/>
    <w:rsid w:val="009017A5"/>
    <w:rsid w:val="00966AC2"/>
    <w:rsid w:val="009B7F8D"/>
    <w:rsid w:val="00A7770F"/>
    <w:rsid w:val="00AD457A"/>
    <w:rsid w:val="00BC4D3A"/>
    <w:rsid w:val="00C33455"/>
    <w:rsid w:val="00CD2AE1"/>
    <w:rsid w:val="00DD28CE"/>
    <w:rsid w:val="00E539E3"/>
    <w:rsid w:val="00E57FC7"/>
    <w:rsid w:val="00E93046"/>
    <w:rsid w:val="00F5163A"/>
    <w:rsid w:val="00F55438"/>
    <w:rsid w:val="00FA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1E2F1B"/>
  </w:style>
  <w:style w:type="character" w:customStyle="1" w:styleId="c0">
    <w:name w:val="c0"/>
    <w:basedOn w:val="a0"/>
    <w:rsid w:val="001E2F1B"/>
  </w:style>
  <w:style w:type="paragraph" w:customStyle="1" w:styleId="c1">
    <w:name w:val="c1"/>
    <w:basedOn w:val="a"/>
    <w:rsid w:val="001E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CED"/>
    <w:rPr>
      <w:i/>
      <w:iCs/>
    </w:rPr>
  </w:style>
  <w:style w:type="character" w:customStyle="1" w:styleId="CharAttribute484">
    <w:name w:val="CharAttribute484"/>
    <w:uiPriority w:val="99"/>
    <w:rsid w:val="0038636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8636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BC4D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BC4D3A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5"/>
    <w:rsid w:val="00BC4D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16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документы Знак,No Spacing Знак,Официальный Знак"/>
    <w:link w:val="a8"/>
    <w:uiPriority w:val="1"/>
    <w:locked/>
    <w:rsid w:val="001632C3"/>
    <w:rPr>
      <w:rFonts w:ascii="Calibri" w:eastAsia="Times New Roman" w:hAnsi="Calibri" w:cs="Calibri"/>
    </w:rPr>
  </w:style>
  <w:style w:type="paragraph" w:styleId="a8">
    <w:name w:val="No Spacing"/>
    <w:aliases w:val="документы,No Spacing,Официальный"/>
    <w:link w:val="a7"/>
    <w:uiPriority w:val="1"/>
    <w:qFormat/>
    <w:rsid w:val="001632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2021-10-14T16:03:00Z</dcterms:created>
  <dcterms:modified xsi:type="dcterms:W3CDTF">2021-10-15T13:11:00Z</dcterms:modified>
</cp:coreProperties>
</file>