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6F7114" w:rsidRPr="00C82E66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"/>
        <w:gridCol w:w="2976"/>
        <w:gridCol w:w="6237"/>
      </w:tblGrid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0E0E77">
              <w:rPr>
                <w:rFonts w:ascii="Times New Roman" w:hAnsi="Times New Roman"/>
                <w:sz w:val="24"/>
                <w:szCs w:val="24"/>
              </w:rPr>
              <w:t>нование инновационного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B04A7" w:rsidRDefault="00E517B7" w:rsidP="00E7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76F48">
              <w:rPr>
                <w:rFonts w:ascii="Times New Roman" w:hAnsi="Times New Roman"/>
                <w:sz w:val="24"/>
                <w:szCs w:val="24"/>
              </w:rPr>
              <w:t xml:space="preserve">Мечтай! </w:t>
            </w:r>
            <w:r>
              <w:rPr>
                <w:rFonts w:ascii="Times New Roman" w:hAnsi="Times New Roman"/>
                <w:sz w:val="24"/>
                <w:szCs w:val="24"/>
              </w:rPr>
              <w:t>Твори! Удивляй!»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E76F48" w:rsidRDefault="00E76F48" w:rsidP="00E7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Людмила Викторовна</w:t>
            </w:r>
            <w:r w:rsidRPr="00E76F48">
              <w:rPr>
                <w:rFonts w:ascii="Times New Roman" w:hAnsi="Times New Roman" w:cs="Times New Roman"/>
                <w:sz w:val="24"/>
                <w:szCs w:val="24"/>
              </w:rPr>
              <w:t>, директор МБУ ДО ЦДТ; Исаханова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леся Григорьевна</w:t>
            </w:r>
            <w:r w:rsidRPr="00E76F4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МБУ ДО ЦДТ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C65995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</w:t>
            </w:r>
            <w:r w:rsidR="000E0E77">
              <w:rPr>
                <w:rFonts w:ascii="Times New Roman" w:hAnsi="Times New Roman"/>
                <w:sz w:val="24"/>
                <w:szCs w:val="24"/>
              </w:rPr>
              <w:t>едрения инновационного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E76F48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76F48">
              <w:rPr>
                <w:rFonts w:ascii="Times New Roman" w:hAnsi="Times New Roman"/>
                <w:sz w:val="24"/>
                <w:szCs w:val="24"/>
              </w:rPr>
              <w:t>азработка и реализация технологий сопровождения (содержания, форм и методов) районной детской творческой олимпиады «Мечтай! Твори! Удивляй!» для создания условий по выявлению, поддержке и развитию творческого потенциала способных и талантливых обучающихся и развитию проектно-исследовательской деятельности в дополнительном образовании муниципального образования Темрюкский район.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дать характеристику структурным компонентам и механизмам, системе условий, ресурсов и процессов, обеспечивающих реализацию Олимпиады;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 </w:t>
            </w:r>
            <w:r w:rsidRPr="00E76F48">
              <w:rPr>
                <w:color w:val="auto"/>
                <w:sz w:val="24"/>
                <w:szCs w:val="24"/>
              </w:rPr>
              <w:t>разработка методического, организационно-технологического обеспечения реализации Олимпиады;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проведение апробации, экспертизы разработанного в ходе реализации проекта научно-теоретического, методического, организационно-технологического обеспечения Олимпиады, а также мониторинг результативности реализации проекта;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тиражирование основных положений, методич</w:t>
            </w:r>
            <w:r>
              <w:rPr>
                <w:color w:val="auto"/>
                <w:sz w:val="24"/>
                <w:szCs w:val="24"/>
              </w:rPr>
              <w:t>еских продуктов реализации инно</w:t>
            </w:r>
            <w:r w:rsidRPr="00E76F48">
              <w:rPr>
                <w:color w:val="auto"/>
                <w:sz w:val="24"/>
                <w:szCs w:val="24"/>
              </w:rPr>
              <w:t>вационного проекта педагогической общественности края, муниципального образования, города;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 xml:space="preserve">- осуществление обмена опытом и установление творческих контактов </w:t>
            </w:r>
            <w:r>
              <w:rPr>
                <w:color w:val="auto"/>
                <w:sz w:val="24"/>
                <w:szCs w:val="24"/>
              </w:rPr>
              <w:t>между обу</w:t>
            </w:r>
            <w:r w:rsidRPr="00E76F48">
              <w:rPr>
                <w:color w:val="auto"/>
                <w:sz w:val="24"/>
                <w:szCs w:val="24"/>
              </w:rPr>
              <w:t>чающимися образовательных учреждений района;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развитие партнерских связей между образовательными организациями, активно развивающими на своей базе проектный метод в учебно-воспитательной работе с детьми и подростками;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поиск талантливых детей;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совершенствование мотивации участников образовательных отношений к участию в Олимпиаде;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 развитие профессиональной компетентности педагогов по вопросам организации работы с одаренными детьми и проектно-исследовательской деятельности в дополнительном образовании;</w:t>
            </w:r>
          </w:p>
          <w:p w:rsidR="00E76F48" w:rsidRPr="00E76F48" w:rsidRDefault="00E76F48" w:rsidP="00E76F48">
            <w:pPr>
              <w:pStyle w:val="25"/>
              <w:tabs>
                <w:tab w:val="left" w:pos="273"/>
                <w:tab w:val="left" w:pos="1033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>- привлечение родителей к проектной деятельнос</w:t>
            </w:r>
            <w:r>
              <w:rPr>
                <w:color w:val="auto"/>
                <w:sz w:val="24"/>
                <w:szCs w:val="24"/>
              </w:rPr>
              <w:t>ти ребенка – сотрудничество, со</w:t>
            </w:r>
            <w:r w:rsidRPr="00E76F48">
              <w:rPr>
                <w:color w:val="auto"/>
                <w:sz w:val="24"/>
                <w:szCs w:val="24"/>
              </w:rPr>
              <w:t>действие, партнерство;</w:t>
            </w:r>
          </w:p>
          <w:p w:rsidR="00F3769E" w:rsidRPr="00F3769E" w:rsidRDefault="00E76F48" w:rsidP="00E76F48">
            <w:pPr>
              <w:pStyle w:val="25"/>
              <w:shd w:val="clear" w:color="auto" w:fill="auto"/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76F48">
              <w:rPr>
                <w:color w:val="auto"/>
                <w:sz w:val="24"/>
                <w:szCs w:val="24"/>
              </w:rPr>
              <w:t xml:space="preserve">- привлечение родительской общественности к </w:t>
            </w:r>
            <w:r>
              <w:rPr>
                <w:color w:val="auto"/>
                <w:sz w:val="24"/>
                <w:szCs w:val="24"/>
              </w:rPr>
              <w:t>п</w:t>
            </w:r>
            <w:r w:rsidRPr="00E76F48">
              <w:rPr>
                <w:color w:val="auto"/>
                <w:sz w:val="24"/>
                <w:szCs w:val="24"/>
              </w:rPr>
              <w:t>оддержке и развитию способных и талантливых обучающихся.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5F1E7B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</w:t>
            </w:r>
            <w:r w:rsidR="006F7114" w:rsidRPr="00200665">
              <w:rPr>
                <w:rFonts w:ascii="Times New Roman" w:hAnsi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гаемого инновационного проекта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216C9B" w:rsidP="003C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сновная идея инновационного проекта заключается в </w:t>
            </w:r>
            <w:r w:rsidR="003C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районной детской творческой олимпиады «Мечтай! Твори! Удивляй!</w:t>
            </w:r>
            <w:r w:rsidR="0024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66C4" w:rsidRPr="004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76F48" w:rsidRPr="00E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</w:t>
            </w:r>
            <w:r w:rsidR="003C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E76F48" w:rsidRPr="00E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способных и талантливых обучающихся, </w:t>
            </w:r>
            <w:r w:rsidR="003C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затем </w:t>
            </w:r>
            <w:r w:rsidR="00E76F48" w:rsidRPr="00E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им поддержку в разработке и презентации собственного творческого проекта, способствовать развитию их </w:t>
            </w:r>
            <w:r w:rsidR="00E76F48" w:rsidRPr="00E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способностей.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 xml:space="preserve">1. Конституция Российской Федерации; 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 xml:space="preserve">2. Федеральный закон «Об образовании в Российской Федерации» от 29 декабря 2012 г. № 273-ФЗ; 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3. Указ Президента Российской Федерации от</w:t>
            </w:r>
            <w:r>
              <w:rPr>
                <w:color w:val="auto"/>
                <w:sz w:val="24"/>
                <w:szCs w:val="24"/>
              </w:rPr>
              <w:t xml:space="preserve"> 21 июля 2020 г. № 474 «О нацио</w:t>
            </w:r>
            <w:r w:rsidRPr="003C094F">
              <w:rPr>
                <w:color w:val="auto"/>
                <w:sz w:val="24"/>
                <w:szCs w:val="24"/>
              </w:rPr>
              <w:t>нальных целях развития Российской Федерации на период до 2030 года»;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4. 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 Сроки реализации проекта: 2019 — 2024 годы. Срок реализации продлен до 2030 года в соответствии с Указом Президента Российской Федерации № 474.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5. Постановление Правительства РФ от 04 октября 2000 № 751 «О национальной доктрине образования в Российской Федерации».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6. Приказ Министерства просвещения РФ от 9 но</w:t>
            </w:r>
            <w:r>
              <w:rPr>
                <w:color w:val="auto"/>
                <w:sz w:val="24"/>
                <w:szCs w:val="24"/>
              </w:rPr>
              <w:t>ября 2018 г. N 196 «Об утвержде</w:t>
            </w:r>
            <w:r w:rsidRPr="003C094F">
              <w:rPr>
                <w:color w:val="auto"/>
                <w:sz w:val="24"/>
                <w:szCs w:val="24"/>
              </w:rPr>
              <w:t>нии Порядка организации и осуществления образовательной деятел</w:t>
            </w:r>
            <w:r>
              <w:rPr>
                <w:color w:val="auto"/>
                <w:sz w:val="24"/>
                <w:szCs w:val="24"/>
              </w:rPr>
              <w:t>ьности по дополни</w:t>
            </w:r>
            <w:r w:rsidRPr="003C094F">
              <w:rPr>
                <w:color w:val="auto"/>
                <w:sz w:val="24"/>
                <w:szCs w:val="24"/>
              </w:rPr>
              <w:t>тельным общеобразовательным программам»;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7. Концепция развития дополнительного образования детей до 2030 года, утверждённая Распоряжением Правительства Российской Федерации от 31марта 2022 года № 678-р.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8. "Концепция общенациональной системы выя</w:t>
            </w:r>
            <w:r>
              <w:rPr>
                <w:color w:val="auto"/>
                <w:sz w:val="24"/>
                <w:szCs w:val="24"/>
              </w:rPr>
              <w:t>вления и развития молодых талан</w:t>
            </w:r>
            <w:r w:rsidRPr="003C094F">
              <w:rPr>
                <w:color w:val="auto"/>
                <w:sz w:val="24"/>
                <w:szCs w:val="24"/>
              </w:rPr>
              <w:t>тов" (утв. Президентом РФ 03 апреля 2012 № Пр-827).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9. Порядок организации и осуществления обр</w:t>
            </w:r>
            <w:r>
              <w:rPr>
                <w:color w:val="auto"/>
                <w:sz w:val="24"/>
                <w:szCs w:val="24"/>
              </w:rPr>
              <w:t>азовательной деятельности по до</w:t>
            </w:r>
            <w:r w:rsidRPr="003C094F">
              <w:rPr>
                <w:color w:val="auto"/>
                <w:sz w:val="24"/>
                <w:szCs w:val="24"/>
              </w:rPr>
              <w:t>полнительным общеобразовательным программам (утв. Приказом Министерства просвещения РФ от 09 ноября 2018 № 196).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10. Целевая модель развития региональных систем дополнительного образования детей (утв. приказом Министерства просвещения РФ «Об утверждении Целевой модели региональных систем дополнительного образования детей» от 03 сентября 2019 № 467).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11. Распоряжение Правительства РФ от 29 мая 2015 N 996-р «Об утверждении Стратегии развития воспитания в Российской Федерации на период до 2025 года».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12. Распоряжение Министерства просвещения РФ от 20 июня 2019 г. № Р-63 "Об утверждении ведомственной целевой программы «Развитие дополнительного образования детей, выявление и поддержка лиц, проявивших выдающиеся способности».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13. Приказ Минтруда и социальной защиты РФ</w:t>
            </w:r>
            <w:r>
              <w:rPr>
                <w:color w:val="auto"/>
                <w:sz w:val="24"/>
                <w:szCs w:val="24"/>
              </w:rPr>
              <w:t xml:space="preserve"> от 05 мая 2018 №298н «Об утвер</w:t>
            </w:r>
            <w:r w:rsidRPr="003C094F">
              <w:rPr>
                <w:color w:val="auto"/>
                <w:sz w:val="24"/>
                <w:szCs w:val="24"/>
              </w:rPr>
              <w:t>ждении профессионального стандарта «Педагог дополнительного образования детей и взрослых»;</w:t>
            </w:r>
          </w:p>
          <w:p w:rsidR="003C094F" w:rsidRPr="003C094F" w:rsidRDefault="003C094F" w:rsidP="003C094F">
            <w:pPr>
              <w:pStyle w:val="25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 xml:space="preserve">14. Государственная программа Краснодарского </w:t>
            </w:r>
            <w:r>
              <w:rPr>
                <w:color w:val="auto"/>
                <w:sz w:val="24"/>
                <w:szCs w:val="24"/>
              </w:rPr>
              <w:t>края «Развитие образования», ут</w:t>
            </w:r>
            <w:r w:rsidRPr="003C094F">
              <w:rPr>
                <w:color w:val="auto"/>
                <w:sz w:val="24"/>
                <w:szCs w:val="24"/>
              </w:rPr>
              <w:t xml:space="preserve">вержденная Постановлением главы администрации (губернатора) Краснодарского края от 05 октября 2015 № 939. </w:t>
            </w:r>
          </w:p>
          <w:p w:rsidR="006F7114" w:rsidRPr="00A52D9F" w:rsidRDefault="003C094F" w:rsidP="003C094F">
            <w:pPr>
              <w:pStyle w:val="25"/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C094F">
              <w:rPr>
                <w:color w:val="auto"/>
                <w:sz w:val="24"/>
                <w:szCs w:val="24"/>
              </w:rPr>
              <w:t>15. Распоряжение Главы администрации (губернатора) Краснодарского края от 04 апреля 2019 года № 177-р «О концепции мероприятия по формированию современных управленческих  решений и организационно-</w:t>
            </w:r>
            <w:r w:rsidRPr="003C094F">
              <w:rPr>
                <w:color w:val="auto"/>
                <w:sz w:val="24"/>
                <w:szCs w:val="24"/>
              </w:rPr>
              <w:lastRenderedPageBreak/>
              <w:t>эконом</w:t>
            </w:r>
            <w:r>
              <w:rPr>
                <w:color w:val="auto"/>
                <w:sz w:val="24"/>
                <w:szCs w:val="24"/>
              </w:rPr>
              <w:t>ических механизмов в системе до</w:t>
            </w:r>
            <w:r w:rsidRPr="003C094F">
              <w:rPr>
                <w:color w:val="auto"/>
                <w:sz w:val="24"/>
                <w:szCs w:val="24"/>
              </w:rPr>
              <w:t>полнительного образования детей в рамках федерального пр</w:t>
            </w:r>
            <w:r>
              <w:rPr>
                <w:color w:val="auto"/>
                <w:sz w:val="24"/>
                <w:szCs w:val="24"/>
              </w:rPr>
              <w:t>оекта «Успех каждого ребен</w:t>
            </w:r>
            <w:r w:rsidRPr="003C094F">
              <w:rPr>
                <w:color w:val="auto"/>
                <w:sz w:val="24"/>
                <w:szCs w:val="24"/>
              </w:rPr>
              <w:t>ка» национального проекта «Образование».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значимости</w:t>
            </w:r>
            <w:r w:rsidR="00216C9B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для развития системы образования Краснодарского края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9B" w:rsidRPr="003C094F" w:rsidRDefault="00216C9B" w:rsidP="003C094F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 xml:space="preserve">Актуальность инновационной </w:t>
            </w:r>
            <w:r w:rsidRPr="00B6519A">
              <w:rPr>
                <w:color w:val="auto"/>
                <w:sz w:val="24"/>
                <w:szCs w:val="24"/>
              </w:rPr>
              <w:t xml:space="preserve">работы муниципального </w:t>
            </w:r>
            <w:r w:rsidR="00AB2234">
              <w:rPr>
                <w:color w:val="auto"/>
                <w:sz w:val="24"/>
                <w:szCs w:val="24"/>
              </w:rPr>
              <w:t>бюджетного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учреждения дополнительного образования </w:t>
            </w:r>
            <w:r w:rsidR="00AB2234">
              <w:rPr>
                <w:color w:val="auto"/>
                <w:sz w:val="24"/>
                <w:szCs w:val="24"/>
              </w:rPr>
              <w:t>Центр детского творчества</w:t>
            </w:r>
            <w:r w:rsidRPr="00B6519A">
              <w:rPr>
                <w:color w:val="auto"/>
                <w:sz w:val="24"/>
                <w:szCs w:val="24"/>
              </w:rPr>
              <w:t xml:space="preserve"> муниципального образования Темрюкский район</w:t>
            </w:r>
            <w:r w:rsidRPr="00216C9B">
              <w:rPr>
                <w:color w:val="auto"/>
                <w:sz w:val="24"/>
                <w:szCs w:val="24"/>
              </w:rPr>
              <w:t xml:space="preserve"> обусловлена приоритетными направлениями государственной политики Российской Федерации в сфере</w:t>
            </w:r>
            <w:r w:rsidR="00A46055">
              <w:rPr>
                <w:color w:val="auto"/>
                <w:sz w:val="24"/>
                <w:szCs w:val="24"/>
              </w:rPr>
              <w:t xml:space="preserve"> дополнительного</w:t>
            </w:r>
            <w:r w:rsidRPr="00216C9B">
              <w:rPr>
                <w:color w:val="auto"/>
                <w:sz w:val="24"/>
                <w:szCs w:val="24"/>
              </w:rPr>
              <w:t xml:space="preserve"> образования</w:t>
            </w:r>
            <w:r>
              <w:rPr>
                <w:color w:val="auto"/>
                <w:sz w:val="24"/>
                <w:szCs w:val="24"/>
              </w:rPr>
              <w:t xml:space="preserve">, тенденциями развития системы образования </w:t>
            </w:r>
            <w:r w:rsidRPr="003C094F">
              <w:rPr>
                <w:color w:val="auto"/>
                <w:sz w:val="24"/>
                <w:szCs w:val="24"/>
              </w:rPr>
              <w:t xml:space="preserve">Краснодарского края. </w:t>
            </w:r>
          </w:p>
          <w:p w:rsidR="006F7114" w:rsidRPr="00216C9B" w:rsidRDefault="00336022" w:rsidP="0024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проектная деятельность считается одним из приоритетных направлений в организации образовательного процесса. </w:t>
            </w:r>
            <w:r w:rsidR="003C094F" w:rsidRPr="003C094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педагоги дополнительного образования, занимающиеся подготовкой обучающихся к </w:t>
            </w:r>
            <w:r w:rsidR="0024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детской творческой олимпиаде «Мечтай! Твори! Удивляй!»</w:t>
            </w:r>
            <w:r w:rsidR="003C094F" w:rsidRPr="003C094F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применять технологии проектной де</w:t>
            </w:r>
            <w:r w:rsidR="003C094F" w:rsidRPr="003C09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094F" w:rsidRPr="003C09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дополнительном образовании. </w:t>
            </w:r>
            <w:r w:rsidR="002425E2" w:rsidRPr="002425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25E2">
              <w:rPr>
                <w:rFonts w:ascii="Times New Roman" w:hAnsi="Times New Roman" w:cs="Times New Roman"/>
                <w:sz w:val="24"/>
                <w:szCs w:val="24"/>
              </w:rPr>
              <w:t>Темрюкском районе</w:t>
            </w:r>
            <w:r w:rsidR="002425E2" w:rsidRPr="002425E2">
              <w:rPr>
                <w:rFonts w:ascii="Times New Roman" w:hAnsi="Times New Roman" w:cs="Times New Roman"/>
                <w:sz w:val="24"/>
                <w:szCs w:val="24"/>
              </w:rPr>
              <w:t xml:space="preserve"> это единственная творческая олимпиада, в которой дети в возрасте от 6 до 17 лет создают творческие проекты и защищают их</w:t>
            </w:r>
            <w:r w:rsidR="002425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олимпиады</w:t>
            </w:r>
            <w:r w:rsidR="002425E2" w:rsidRPr="002425E2">
              <w:rPr>
                <w:rFonts w:ascii="Times New Roman" w:hAnsi="Times New Roman" w:cs="Times New Roman"/>
                <w:sz w:val="24"/>
                <w:szCs w:val="24"/>
              </w:rPr>
              <w:t>, что способствует выявлению способных и талантливых ребят.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893" w:rsidRPr="005F677A" w:rsidRDefault="005F677A" w:rsidP="005F677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Новизна данного инновационного проекта обусловлена  оригинальным применением системно - деятельностного подхода к проектир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ванию модели интерактивной мотивирующей образовательной среды для одаренных детей и подростков, включающей в себя систему взаимосвязанных мероприятий в рамках Олимпиады и различные интерактивные виды проектной деятельности, современные средства и способы формирования внутренней мотивации путем интеграции имеющихся в дополнительном образовании планируемых телекоммуникационных и методических р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сурсов информационной образовательной среды, педагогической и психологической п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мощи в решении проблем одаренности, стимулирования активного участия одаренных детей в олимпиадном движении, проектно-исследовательской деятельности и соответс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677A">
              <w:rPr>
                <w:rFonts w:ascii="Times New Roman" w:hAnsi="Times New Roman" w:cs="Times New Roman"/>
                <w:sz w:val="24"/>
                <w:szCs w:val="24"/>
              </w:rPr>
              <w:t>вующей подготовки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7A" w:rsidRPr="005F677A" w:rsidRDefault="005F677A" w:rsidP="005F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7A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проекта определяется потребностью системы образования муниципального образования Темрюкский район в создании разнообразных моделей работы с одаренными детьми и подростками, развития проектно-исследовательской деятельности в системе дополнительного образования, возможностью использования его продуктов в других общеобразовательных организациях. </w:t>
            </w:r>
          </w:p>
          <w:p w:rsidR="005F677A" w:rsidRPr="005F677A" w:rsidRDefault="005F677A" w:rsidP="005F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7A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проекта педагоги дополнительного образования, занимающиеся подготовкой обучающихся к Олимпиаде, научатся применять технологии проектной дея-тельности в дополнительном образовании. </w:t>
            </w:r>
          </w:p>
          <w:p w:rsidR="005F677A" w:rsidRPr="005F677A" w:rsidRDefault="005F677A" w:rsidP="005F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7A">
              <w:rPr>
                <w:rFonts w:ascii="Times New Roman" w:hAnsi="Times New Roman"/>
                <w:sz w:val="24"/>
                <w:szCs w:val="24"/>
              </w:rPr>
              <w:t>В МБУ ДО ЦДТ созданы управленческие и материально-технические условия для реализации проекта, а также нормативно-правовая баз</w:t>
            </w:r>
            <w:r>
              <w:rPr>
                <w:rFonts w:ascii="Times New Roman" w:hAnsi="Times New Roman"/>
                <w:sz w:val="24"/>
                <w:szCs w:val="24"/>
              </w:rPr>
              <w:t>а, регулирующая деятельность об</w:t>
            </w:r>
            <w:r w:rsidRPr="005F677A">
              <w:rPr>
                <w:rFonts w:ascii="Times New Roman" w:hAnsi="Times New Roman"/>
                <w:sz w:val="24"/>
                <w:szCs w:val="24"/>
              </w:rPr>
              <w:t>разовательного учреждения по разработке и реализа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повышения профессио</w:t>
            </w:r>
            <w:r w:rsidRPr="005F677A">
              <w:rPr>
                <w:rFonts w:ascii="Times New Roman" w:hAnsi="Times New Roman"/>
                <w:sz w:val="24"/>
                <w:szCs w:val="24"/>
              </w:rPr>
              <w:t xml:space="preserve">нальной компетенции педагогов. </w:t>
            </w:r>
          </w:p>
          <w:p w:rsidR="005F677A" w:rsidRPr="005F677A" w:rsidRDefault="005F677A" w:rsidP="005F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7A">
              <w:rPr>
                <w:rFonts w:ascii="Times New Roman" w:hAnsi="Times New Roman"/>
                <w:sz w:val="24"/>
                <w:szCs w:val="24"/>
              </w:rPr>
              <w:t xml:space="preserve">В дальнейшем на муниципальном уровне предусмотрено распространение опыта по повышению профессиональной компетенции педагогов в области использования технологий проектной деятельности, как средства развития одаренных обучающихся в дополнительном образовании. </w:t>
            </w:r>
          </w:p>
          <w:p w:rsidR="005F677A" w:rsidRPr="005F677A" w:rsidRDefault="005F677A" w:rsidP="005F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7A">
              <w:rPr>
                <w:rFonts w:ascii="Times New Roman" w:hAnsi="Times New Roman"/>
                <w:sz w:val="24"/>
                <w:szCs w:val="24"/>
              </w:rPr>
              <w:t>В процессе реализации проекта предполагается участие всего педагогического коллектива, как коллектива единомышленников. Предполагается привлечение родителей и социальных партнеров.</w:t>
            </w:r>
          </w:p>
          <w:p w:rsidR="006F7114" w:rsidRPr="00B80173" w:rsidRDefault="005F677A" w:rsidP="005F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7A">
              <w:rPr>
                <w:rFonts w:ascii="Times New Roman" w:hAnsi="Times New Roman"/>
                <w:sz w:val="24"/>
                <w:szCs w:val="24"/>
              </w:rPr>
              <w:t>Результаты проекта могут быть использованы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семинаров, мас</w:t>
            </w:r>
            <w:r w:rsidRPr="005F677A">
              <w:rPr>
                <w:rFonts w:ascii="Times New Roman" w:hAnsi="Times New Roman"/>
                <w:sz w:val="24"/>
                <w:szCs w:val="24"/>
              </w:rPr>
              <w:t>тер-классов, конференций. Инновационная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проектно-исследовательской дея</w:t>
            </w:r>
            <w:r w:rsidRPr="005F677A">
              <w:rPr>
                <w:rFonts w:ascii="Times New Roman" w:hAnsi="Times New Roman"/>
                <w:sz w:val="24"/>
                <w:szCs w:val="24"/>
              </w:rPr>
              <w:t>тельности, как средство развития одаренных обучающихся в дополнительном образовании, может быть эффективно распространена в образовательных организациях Краснодарского края.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5F677A" w:rsidP="005F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</w:t>
            </w:r>
            <w:r w:rsidR="00216C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организационно-аналитический</w:t>
            </w:r>
            <w:r w:rsidR="00216C9B">
              <w:rPr>
                <w:rFonts w:ascii="Times New Roman" w:hAnsi="Times New Roman"/>
                <w:sz w:val="24"/>
                <w:szCs w:val="24"/>
              </w:rPr>
              <w:t>) этап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5F677A" w:rsidP="00C82E66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 2022 г. – декабрь 2022 г.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216C9B" w:rsidP="00C82E66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проектирование инновационной деятельности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FE" w:rsidRPr="00BB35F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 образовательного учреждения, регул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рующей деятельность органов государственно-общественного управления образованием по развитию проектной деятельности в дополнительном образовании и работы с одаре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ными детьми в рамках Олимпиады;</w:t>
            </w:r>
          </w:p>
          <w:p w:rsidR="00BB35FE" w:rsidRPr="00BB35FE" w:rsidRDefault="00BB35FE" w:rsidP="0038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- разработка модели организации проектной деятельности в образовательном у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реждении на примере МБУ ДО ЦДТ</w:t>
            </w:r>
            <w:r w:rsidR="003830FE">
              <w:rPr>
                <w:rFonts w:ascii="Times New Roman" w:hAnsi="Times New Roman" w:cs="Times New Roman"/>
                <w:sz w:val="24"/>
                <w:szCs w:val="24"/>
              </w:rPr>
              <w:t xml:space="preserve"> (пакет документов: положение</w:t>
            </w:r>
            <w:r w:rsidR="003830FE" w:rsidRPr="00383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0FE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3830FE" w:rsidRPr="003830FE">
              <w:rPr>
                <w:rFonts w:ascii="Times New Roman" w:hAnsi="Times New Roman" w:cs="Times New Roman"/>
                <w:sz w:val="24"/>
                <w:szCs w:val="24"/>
              </w:rPr>
              <w:t>, , создание банка заданий Олимпиады и критериев оценки к ним</w:t>
            </w:r>
            <w:r w:rsidR="003830F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3830FE" w:rsidRPr="003830FE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  <w:r w:rsidR="007B1314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  <w:r w:rsidR="0038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5FE" w:rsidRPr="00BB35F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- разработка механизма взаимодействия структурных подразделений образов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 одаренными детьми на идеях Олимпиады, в том числе с примен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 xml:space="preserve">нием лучших практик обмена опытом между педагогами – обучающимися – социумом; </w:t>
            </w:r>
          </w:p>
          <w:p w:rsidR="00BB35FE" w:rsidRPr="00BB35F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о сотрудничестве с организациями дополнительного обр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зования, с Армавирским государственным педагогическим университетом, закрепляющих обязанности сторон по вопросам совместного воспитания обучающихся, развития пр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в дополнительном образовании, выявления, поддержки и сопрово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дения  одарённых детей;</w:t>
            </w:r>
          </w:p>
          <w:p w:rsidR="00BB35FE" w:rsidRPr="00BB35F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- утверждение плана мероприятий МБУ ДО ЦДТ по организации проектной де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тельности в дополнительном образовании и по работе с одаренными детьми в рамках Олимпиады, в том числе с участием социальных партнеров;</w:t>
            </w:r>
          </w:p>
          <w:p w:rsidR="00BB35FE" w:rsidRPr="00BB35F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информационного взаимодействия операторов направлений по з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щите творческих проектов участников, которые будут представлены на заключительном этапе Олимпиады;</w:t>
            </w:r>
          </w:p>
          <w:p w:rsidR="006F7114" w:rsidRPr="00216C9B" w:rsidRDefault="00BB35FE" w:rsidP="00BB35FE">
            <w:pPr>
              <w:spacing w:after="0" w:line="240" w:lineRule="auto"/>
              <w:rPr>
                <w:sz w:val="24"/>
                <w:szCs w:val="24"/>
              </w:rPr>
            </w:pPr>
            <w:r w:rsidRPr="00BB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развития проектной деятельности с обучающимися в рамках проведения Олимпиады.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(внедренческий) этап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B35FE" w:rsidP="00C82E66">
            <w:pPr>
              <w:pStyle w:val="2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 2023 г. – январь 2025 г.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детской творческой олимпиады «Мечтай! Твори! Удивляй!» и всех сопутствующих мероприятий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внедрению технологии проектно-исследовательской деятельности как средс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ва развития творчески одаренных обучающихся в дополнительном образовании и как инструмента повышения профессионализма педаг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5F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FE" w:rsidRPr="00B75BAE" w:rsidRDefault="00B75BA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35FE" w:rsidRPr="00B75BAE">
              <w:rPr>
                <w:rFonts w:ascii="Times New Roman" w:hAnsi="Times New Roman" w:cs="Times New Roman"/>
                <w:sz w:val="24"/>
                <w:szCs w:val="24"/>
              </w:rPr>
              <w:t>организация опытно-исследовательской работы по теме развития проектной де</w:t>
            </w:r>
            <w:r w:rsidR="00BB35FE" w:rsidRPr="00B75B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35FE" w:rsidRPr="00B75BAE">
              <w:rPr>
                <w:rFonts w:ascii="Times New Roman" w:hAnsi="Times New Roman" w:cs="Times New Roman"/>
                <w:sz w:val="24"/>
                <w:szCs w:val="24"/>
              </w:rPr>
              <w:t>тельности в дополнительном образовании и одаренности в рамках Олимпиады;</w:t>
            </w:r>
          </w:p>
          <w:p w:rsidR="00BB35FE" w:rsidRPr="00B75BA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развитие  и обобщение опыта работы проектной деятельности в дополнительном образовании в форме публикаций методических разработок, вебинаров, мастер-классов, конкурсов педагогического мастерства;</w:t>
            </w:r>
          </w:p>
          <w:p w:rsidR="00BB35FE" w:rsidRPr="00B75BA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профессиональный рост педагогических работников, работающих с одарёнными детьми</w:t>
            </w:r>
            <w:r w:rsidR="00B75BAE" w:rsidRPr="00B75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5FE" w:rsidRPr="00B75BA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организация переговорных площадок для обучающихся, направленных на обсу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дение и внедрения ежегодного проведения Олимпиады;</w:t>
            </w:r>
          </w:p>
          <w:p w:rsidR="00BB35FE" w:rsidRPr="00B75BA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усиление мотивации, личностного роста и саморазвития одаренных детей и по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ростков, принявших участие в Олимпиаде;</w:t>
            </w:r>
          </w:p>
          <w:p w:rsidR="00BB35FE" w:rsidRPr="00B75BA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высокая результативность участия в Олимпиаде по различным направленностям дополнительного образования посредством проектной деятельности;</w:t>
            </w:r>
          </w:p>
          <w:p w:rsidR="00BB35FE" w:rsidRPr="00B75BA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возможность развития раннего личностного и профессионального самоопредел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B35FE" w:rsidRPr="00B75BAE" w:rsidRDefault="00BB35FE" w:rsidP="00B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предоставленная ребёнку возможность быть активным субъектом собственной проектной деятельности;</w:t>
            </w:r>
          </w:p>
          <w:p w:rsidR="00B75BAE" w:rsidRPr="00B75BAE" w:rsidRDefault="00BB35F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учрежде</w:t>
            </w:r>
            <w:r w:rsidR="00B75BAE" w:rsidRPr="00B75BAE">
              <w:rPr>
                <w:rFonts w:ascii="Times New Roman" w:hAnsi="Times New Roman" w:cs="Times New Roman"/>
                <w:sz w:val="24"/>
                <w:szCs w:val="24"/>
              </w:rPr>
              <w:t>ний дополнительного образования;</w:t>
            </w:r>
          </w:p>
          <w:p w:rsidR="00B75BAE" w:rsidRPr="00B75BAE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35FE" w:rsidRPr="00B7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интерактивно-образовательного пространства МБУ ДО ЦДТ силами п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дагогов, родителей и обучающихся (официальная страничка в социальных сетях);</w:t>
            </w:r>
          </w:p>
          <w:p w:rsidR="00B75BAE" w:rsidRPr="00B75BAE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функционирование консультативной службы для родителей участников Оли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пиады;</w:t>
            </w:r>
          </w:p>
          <w:p w:rsidR="00B75BAE" w:rsidRPr="00B75BAE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привлечение к работе с участниками Олимпиады специалистов в отдельных о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ластях научных знаний (родителей обучающихся);</w:t>
            </w:r>
          </w:p>
          <w:p w:rsidR="00B75BAE" w:rsidRPr="00B75BAE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проведение регулярного освещения успешного проведения этапов Олимпиады в СМИ (сотрудничество с газетой «Молодёжный вестник Кубани»);</w:t>
            </w:r>
          </w:p>
          <w:p w:rsidR="006F7114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родителей, педагогов и социальных партнеров к с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трудничеству по сопровождению Олимпиады</w:t>
            </w:r>
            <w:r w:rsidR="007B1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314" w:rsidRDefault="007B1314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314" w:rsidRPr="00B75BAE" w:rsidRDefault="007B1314" w:rsidP="007B1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промежуточный отчёт.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5F677A" w:rsidP="005F6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  <w:r w:rsidR="00B801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итогово-обобщающий</w:t>
            </w:r>
            <w:r w:rsidR="00B80173">
              <w:rPr>
                <w:rFonts w:ascii="Times New Roman" w:hAnsi="Times New Roman" w:cs="Times New Roman"/>
                <w:sz w:val="24"/>
                <w:szCs w:val="24"/>
              </w:rPr>
              <w:t>) этап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75BAE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2025 г. – сентябрь 2025 г.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 xml:space="preserve">Обобщение результатов внедрения проекта в практическую </w:t>
            </w:r>
            <w:r w:rsidRPr="00B80173">
              <w:rPr>
                <w:color w:val="auto"/>
                <w:sz w:val="24"/>
                <w:szCs w:val="24"/>
              </w:rPr>
              <w:lastRenderedPageBreak/>
              <w:t>деятельность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учреждений дополнительного образования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AE" w:rsidRPr="00B75BAE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работы с одарѐнными детьми и развития проектной деятельности в дополнительном образовании в муниципальном образовании Темрюкский район </w:t>
            </w:r>
            <w:r w:rsidR="007B1314">
              <w:rPr>
                <w:rFonts w:ascii="Times New Roman" w:hAnsi="Times New Roman" w:cs="Times New Roman"/>
                <w:sz w:val="24"/>
                <w:szCs w:val="24"/>
              </w:rPr>
              <w:t>путё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м реализации Олимпиады;</w:t>
            </w:r>
          </w:p>
          <w:p w:rsidR="00B75BAE" w:rsidRPr="00B75BAE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одарѐнных детей, участвующих в проек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 по направленностям д</w:t>
            </w:r>
            <w:r w:rsidR="007B1314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образования;</w:t>
            </w:r>
          </w:p>
          <w:p w:rsidR="006F7114" w:rsidRDefault="00B75BAE" w:rsidP="00B7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- повышение педагогических компетенций педагогов района в вопросе организации проектной деятельности с обучающимися в дополнительном образовании, и работы с обучающимися с творческой одаренностью в рамках Олимпиады</w:t>
            </w:r>
            <w:r w:rsidR="007B1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314" w:rsidRPr="00B75BAE" w:rsidRDefault="007B1314" w:rsidP="007B1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опубликованные статьи по теме проекта в разных изданиях; аналитическая справка; серия научно - методических статей о проводимых открытых мероприятиях; сборник методических рекомендаций; аналитический отчет по результатам реализации проекта.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14" w:rsidRPr="007B1314" w:rsidRDefault="007B1314" w:rsidP="007B1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Апробированная модель 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и подростками, развития проектно-исследовательской де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системе дополнительного образования, возможностью использования его продуктов в других общеобразовательных организациях. </w:t>
            </w:r>
          </w:p>
          <w:p w:rsidR="006F7114" w:rsidRPr="00B75BAE" w:rsidRDefault="00B75BAE" w:rsidP="007B1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Дальнейшее использование проекта и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по повышению профессиональной компетенции педагогов в области использования техн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логий проектной деятельности, как средства развития одаренных обучающихся в допо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5BAE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нительном образовании; возможность проведения детской творческой олимпиады «Мечтай! Твори! Удивляй!» на краевом уровне. 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3B" w:rsidRPr="00B80173" w:rsidRDefault="0001143B" w:rsidP="00C82E66">
            <w:pPr>
              <w:pStyle w:val="25"/>
              <w:shd w:val="clear" w:color="auto" w:fill="auto"/>
              <w:tabs>
                <w:tab w:val="left" w:pos="354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Результаты инновационной деятельности м</w:t>
            </w:r>
            <w:r w:rsidR="009842F4">
              <w:rPr>
                <w:color w:val="auto"/>
                <w:sz w:val="24"/>
                <w:szCs w:val="24"/>
              </w:rPr>
              <w:t>огут найти применение в работе</w:t>
            </w:r>
            <w:r w:rsidRPr="00B80173">
              <w:rPr>
                <w:color w:val="auto"/>
                <w:sz w:val="24"/>
                <w:szCs w:val="24"/>
              </w:rPr>
              <w:t xml:space="preserve"> образовательных учреждений Темрюкского района и Краснодарского края.</w:t>
            </w:r>
          </w:p>
          <w:p w:rsidR="0001143B" w:rsidRPr="00B80173" w:rsidRDefault="0001143B" w:rsidP="00C82E66">
            <w:pPr>
              <w:pStyle w:val="60"/>
              <w:shd w:val="clear" w:color="auto" w:fill="auto"/>
              <w:tabs>
                <w:tab w:val="left" w:pos="3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80173">
              <w:rPr>
                <w:sz w:val="24"/>
                <w:szCs w:val="24"/>
              </w:rPr>
              <w:t>Для учреждений дополнительного образования:</w:t>
            </w:r>
          </w:p>
          <w:p w:rsidR="0001143B" w:rsidRPr="00C65995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956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65995">
              <w:rPr>
                <w:color w:val="auto"/>
                <w:sz w:val="24"/>
                <w:szCs w:val="24"/>
              </w:rPr>
              <w:t xml:space="preserve">возможность </w:t>
            </w:r>
            <w:r w:rsidR="008C16CF" w:rsidRPr="00C65995">
              <w:rPr>
                <w:color w:val="auto"/>
              </w:rPr>
              <w:t>внедрения в образовательное пространство дополнительного образования Темрюкский район альтернативного варианта обучения через проектную деятельность и увеличение количества творчески одаренных детей ч</w:t>
            </w:r>
            <w:r w:rsidR="008C16CF" w:rsidRPr="00C65995">
              <w:rPr>
                <w:color w:val="auto"/>
              </w:rPr>
              <w:t>е</w:t>
            </w:r>
            <w:r w:rsidR="008C16CF" w:rsidRPr="00C65995">
              <w:rPr>
                <w:color w:val="auto"/>
              </w:rPr>
              <w:t xml:space="preserve">рез индивидуальную траекторию развития в процессе проектной деятельности в рамках районной </w:t>
            </w:r>
            <w:r w:rsidR="008C16CF" w:rsidRPr="00C65995">
              <w:rPr>
                <w:color w:val="auto"/>
                <w:sz w:val="24"/>
                <w:szCs w:val="24"/>
              </w:rPr>
              <w:t>детской творческой олимпиады «Мечтай! Твори! Удивляй!»</w:t>
            </w:r>
            <w:r w:rsidR="008C16CF" w:rsidRPr="00C65995">
              <w:rPr>
                <w:color w:val="auto"/>
              </w:rPr>
              <w:t>;</w:t>
            </w:r>
          </w:p>
          <w:p w:rsidR="0001143B" w:rsidRPr="00C65995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19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65995">
              <w:rPr>
                <w:color w:val="auto"/>
                <w:sz w:val="24"/>
                <w:szCs w:val="24"/>
              </w:rPr>
              <w:t>возможность привлечения дополнительного контингента обучающихся;</w:t>
            </w:r>
          </w:p>
          <w:p w:rsidR="0001143B" w:rsidRPr="00C65995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74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65995">
              <w:rPr>
                <w:color w:val="auto"/>
                <w:sz w:val="24"/>
                <w:szCs w:val="24"/>
              </w:rPr>
              <w:t xml:space="preserve">возможность привлечения </w:t>
            </w:r>
            <w:r w:rsidR="009842F4" w:rsidRPr="00C65995">
              <w:rPr>
                <w:color w:val="auto"/>
                <w:sz w:val="24"/>
                <w:szCs w:val="24"/>
              </w:rPr>
              <w:t>в</w:t>
            </w:r>
            <w:r w:rsidRPr="00C65995">
              <w:rPr>
                <w:color w:val="auto"/>
                <w:sz w:val="24"/>
                <w:szCs w:val="24"/>
              </w:rPr>
              <w:t>ысококвалифицированных специалистов для работы с обучающимися;</w:t>
            </w:r>
          </w:p>
          <w:p w:rsidR="0001143B" w:rsidRPr="00C65995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1110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65995">
              <w:rPr>
                <w:color w:val="auto"/>
                <w:sz w:val="24"/>
                <w:szCs w:val="24"/>
              </w:rPr>
              <w:t>распространение передовых образовательных практик и повышение квалификации педагогических работников.</w:t>
            </w:r>
          </w:p>
          <w:p w:rsidR="0001143B" w:rsidRPr="00C65995" w:rsidRDefault="0001143B" w:rsidP="00C82E66">
            <w:pPr>
              <w:pStyle w:val="60"/>
              <w:shd w:val="clear" w:color="auto" w:fill="auto"/>
              <w:tabs>
                <w:tab w:val="left" w:pos="3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5995">
              <w:rPr>
                <w:sz w:val="24"/>
                <w:szCs w:val="24"/>
              </w:rPr>
              <w:t>Для системы образования Краснодарского края:</w:t>
            </w:r>
          </w:p>
          <w:p w:rsidR="0001143B" w:rsidRPr="00B80173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90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накопление новых образовательных практик и возможность их экстраполяции в другие образовательные организации;</w:t>
            </w:r>
          </w:p>
          <w:p w:rsidR="0001143B" w:rsidRPr="009842F4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82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создание конкурентной образовательной среды;</w:t>
            </w:r>
          </w:p>
          <w:p w:rsidR="009842F4" w:rsidRPr="00B80173" w:rsidRDefault="009842F4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82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9842F4">
              <w:rPr>
                <w:color w:val="auto"/>
                <w:sz w:val="24"/>
                <w:szCs w:val="24"/>
              </w:rPr>
              <w:t>сознанное включение педагогов в инновационную профессиональную деятельность, выраженное в повышении активности педагогов в реализации своих профессиональных планов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9842F4" w:rsidRDefault="0001143B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2F4" w:rsidRPr="009842F4">
              <w:rPr>
                <w:rFonts w:ascii="Times New Roman" w:hAnsi="Times New Roman" w:cs="Times New Roman"/>
                <w:sz w:val="24"/>
                <w:szCs w:val="24"/>
              </w:rPr>
              <w:t>овышение познавательной мотивации обучающихся, личностный рост всех участников образовател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ьных отношений;</w:t>
            </w:r>
          </w:p>
          <w:p w:rsidR="009842F4" w:rsidRPr="009842F4" w:rsidRDefault="009842F4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показателей</w:t>
            </w:r>
            <w:r w:rsidR="0007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93">
              <w:rPr>
                <w:rFonts w:ascii="Times New Roman" w:hAnsi="Times New Roman" w:cs="Times New Roman"/>
                <w:sz w:val="24"/>
                <w:szCs w:val="24"/>
              </w:rPr>
              <w:t>учебных достижений,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9842F4" w:rsidRPr="009842F4" w:rsidRDefault="009842F4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вовлечение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проектную и исследовательскую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объединения;</w:t>
            </w:r>
          </w:p>
          <w:p w:rsidR="006F7114" w:rsidRPr="00B80173" w:rsidRDefault="009842F4" w:rsidP="008C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ормирование ключевых компетенций обучающихся</w:t>
            </w:r>
            <w:r w:rsidR="008C16CF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8C16CF" w:rsidRPr="008C16CF">
              <w:rPr>
                <w:rFonts w:ascii="Times New Roman" w:hAnsi="Times New Roman" w:cs="Times New Roman"/>
                <w:sz w:val="24"/>
                <w:szCs w:val="24"/>
              </w:rPr>
              <w:t>спешная социализация детей с высоким уровнем актуализированной творческой одаренности в социуме как основа развития их задатков, способностей, дарования;</w:t>
            </w:r>
            <w:r w:rsidR="008C16C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C16CF" w:rsidRPr="008C16CF">
              <w:rPr>
                <w:rFonts w:ascii="Times New Roman" w:hAnsi="Times New Roman" w:cs="Times New Roman"/>
                <w:sz w:val="24"/>
                <w:szCs w:val="24"/>
              </w:rPr>
              <w:t>довлетворенность детей своей проектной деятельностью и увеличение числа таких детей - участников Олимпиады;</w:t>
            </w:r>
            <w:r w:rsidR="008C16C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C16CF" w:rsidRPr="008C16CF">
              <w:rPr>
                <w:rFonts w:ascii="Times New Roman" w:hAnsi="Times New Roman" w:cs="Times New Roman"/>
                <w:sz w:val="24"/>
                <w:szCs w:val="24"/>
              </w:rPr>
              <w:t>довлетворѐнность родителей деятельностью педагогического коллектива по сопровождению детей  в работе над индив</w:t>
            </w:r>
            <w:r w:rsidR="008C16CF" w:rsidRPr="008C1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6CF" w:rsidRPr="008C16CF">
              <w:rPr>
                <w:rFonts w:ascii="Times New Roman" w:hAnsi="Times New Roman" w:cs="Times New Roman"/>
                <w:sz w:val="24"/>
                <w:szCs w:val="24"/>
              </w:rPr>
              <w:t xml:space="preserve">дуальным творческим проектом </w:t>
            </w:r>
            <w:r w:rsidR="008C16CF">
              <w:rPr>
                <w:rFonts w:ascii="Times New Roman" w:hAnsi="Times New Roman" w:cs="Times New Roman"/>
                <w:sz w:val="24"/>
                <w:szCs w:val="24"/>
              </w:rPr>
              <w:t>в рамках Олимпиады).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B0" w:rsidRPr="00DB48B0" w:rsidRDefault="00DB48B0" w:rsidP="00DB48B0">
            <w:pPr>
              <w:pStyle w:val="a3"/>
              <w:tabs>
                <w:tab w:val="left" w:pos="415"/>
                <w:tab w:val="left" w:pos="86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B48B0">
              <w:rPr>
                <w:rFonts w:ascii="Times New Roman" w:hAnsi="Times New Roman"/>
                <w:sz w:val="24"/>
                <w:szCs w:val="24"/>
              </w:rPr>
              <w:t>роект Положения «О проведении районной творческой олимпиады «Мечтай! Твори! Удивляй!» среди учащихся образовательных учреждений муниципального образования Темрюкский район»;</w:t>
            </w:r>
          </w:p>
          <w:p w:rsidR="00DB48B0" w:rsidRDefault="00DB48B0" w:rsidP="00DB48B0">
            <w:pPr>
              <w:pStyle w:val="a3"/>
              <w:tabs>
                <w:tab w:val="left" w:pos="415"/>
                <w:tab w:val="left" w:pos="86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48B0">
              <w:rPr>
                <w:rFonts w:ascii="Times New Roman" w:hAnsi="Times New Roman"/>
                <w:sz w:val="24"/>
                <w:szCs w:val="24"/>
              </w:rPr>
              <w:t xml:space="preserve">банк заданий для проведения районной творческой олимпиады «Мечтай! Твори! Удивляй!»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разработанные </w:t>
            </w:r>
            <w:r w:rsidRPr="00DB48B0">
              <w:rPr>
                <w:rFonts w:ascii="Times New Roman" w:hAnsi="Times New Roman"/>
                <w:sz w:val="24"/>
                <w:szCs w:val="24"/>
              </w:rPr>
              <w:t>критерии оценки к ним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7114" w:rsidRPr="009842F4" w:rsidRDefault="00DB48B0" w:rsidP="00DB48B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48B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8B0">
              <w:rPr>
                <w:rFonts w:ascii="Times New Roman" w:hAnsi="Times New Roman"/>
                <w:sz w:val="24"/>
                <w:szCs w:val="24"/>
              </w:rPr>
              <w:t>для проведения районной творческой олимпиады «Мечтай! Твори! Удивляй!»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DB48B0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01143B" w:rsidRDefault="00DB48B0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МБУ ДО ЦДТ.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842F4" w:rsidRDefault="00DB48B0" w:rsidP="00C82E66">
            <w:pPr>
              <w:pStyle w:val="2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Педагогический коллектив МБУ ДО ЦДТ.</w:t>
            </w:r>
          </w:p>
        </w:tc>
      </w:tr>
      <w:tr w:rsidR="006F7114" w:rsidRPr="00200665" w:rsidTr="00C6599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C65995" w:rsidP="00C6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Представляя материалы на конкурс, гарантируем, что </w:t>
      </w:r>
      <w:r w:rsidR="004F7893" w:rsidRPr="00E559EA">
        <w:rPr>
          <w:rFonts w:ascii="Times New Roman" w:eastAsia="Times New Roman" w:hAnsi="Times New Roman"/>
          <w:sz w:val="20"/>
          <w:szCs w:val="28"/>
        </w:rPr>
        <w:t>авторы</w:t>
      </w:r>
      <w:r w:rsidR="00075F55">
        <w:rPr>
          <w:rFonts w:ascii="Times New Roman" w:eastAsia="Times New Roman" w:hAnsi="Times New Roman"/>
          <w:sz w:val="20"/>
          <w:szCs w:val="28"/>
        </w:rPr>
        <w:t xml:space="preserve"> </w:t>
      </w:r>
      <w:r w:rsidR="004F7893" w:rsidRPr="00E559EA">
        <w:rPr>
          <w:rFonts w:ascii="Times New Roman" w:eastAsia="Times New Roman" w:hAnsi="Times New Roman"/>
          <w:sz w:val="20"/>
          <w:szCs w:val="28"/>
        </w:rPr>
        <w:t>инновационного</w:t>
      </w:r>
      <w:r w:rsidRPr="00E559EA">
        <w:rPr>
          <w:rFonts w:ascii="Times New Roman" w:eastAsia="Times New Roman" w:hAnsi="Times New Roman"/>
          <w:sz w:val="20"/>
          <w:szCs w:val="28"/>
        </w:rPr>
        <w:t xml:space="preserve"> проекта/программы: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согласны с условиями участия в </w:t>
      </w:r>
      <w:r w:rsidR="004F7893" w:rsidRPr="00E559EA">
        <w:rPr>
          <w:rFonts w:ascii="Times New Roman" w:eastAsia="Times New Roman" w:hAnsi="Times New Roman"/>
          <w:sz w:val="20"/>
          <w:szCs w:val="28"/>
        </w:rPr>
        <w:t xml:space="preserve">данном </w:t>
      </w:r>
      <w:r w:rsidR="004F7893">
        <w:rPr>
          <w:rFonts w:ascii="Times New Roman" w:eastAsia="Times New Roman" w:hAnsi="Times New Roman"/>
          <w:sz w:val="20"/>
          <w:szCs w:val="28"/>
        </w:rPr>
        <w:t>конкурсе</w:t>
      </w:r>
      <w:r w:rsidRPr="00E559EA">
        <w:rPr>
          <w:rFonts w:ascii="Times New Roman" w:eastAsia="Times New Roman" w:hAnsi="Times New Roman"/>
          <w:sz w:val="20"/>
          <w:szCs w:val="28"/>
        </w:rPr>
        <w:t>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6F7114" w:rsidRPr="00E559EA" w:rsidRDefault="00C65995" w:rsidP="00075F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09.2pt;margin-top:5.7pt;width:383.25pt;height:21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" filled="f" stroked="f" strokeweight=".5pt">
            <v:textbox style="mso-next-textbox:#Надпись 2">
              <w:txbxContent>
                <w:p w:rsidR="00532AA5" w:rsidRPr="00C65995" w:rsidRDefault="00532AA5"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 ДО ЦДТ</w:t>
                  </w:r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 w:rsidRPr="00C659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  <w:t>Л.В. Зарубина</w:t>
                  </w:r>
                </w:p>
              </w:txbxContent>
            </v:textbox>
            <w10:wrap anchorx="margin"/>
          </v:shape>
        </w:pict>
      </w:r>
      <w:r w:rsidR="00481AE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Надпись 4" o:spid="_x0000_s1026" type="#_x0000_t202" style="position:absolute;left:0;text-align:left;margin-left:253.2pt;margin-top:4.7pt;width:112.5pt;height:1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" filled="f" stroked="f" strokeweight=".5pt">
            <v:textbox>
              <w:txbxContent>
                <w:p w:rsidR="00231AEA" w:rsidRPr="00231AEA" w:rsidRDefault="00231AEA">
                  <w:pPr>
                    <w:rPr>
                      <w:color w:val="FFFFFF" w:themeColor="background1"/>
                    </w:rPr>
                  </w:pPr>
                  <w:r w:rsidRPr="00231AEA"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1054608" cy="499731"/>
                        <wp:effectExtent l="0" t="0" r="0" b="0"/>
                        <wp:docPr id="19007" name="Picture 190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07" name="Picture 1900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608" cy="499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2A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5105" cy="1414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2AA5">
        <w:rPr>
          <w:rFonts w:ascii="Times New Roman" w:eastAsia="Times New Roman" w:hAnsi="Times New Roman"/>
          <w:sz w:val="28"/>
          <w:szCs w:val="28"/>
        </w:rPr>
        <w:tab/>
      </w:r>
      <w:r w:rsidR="00075F55">
        <w:rPr>
          <w:rFonts w:ascii="Times New Roman" w:eastAsia="Times New Roman" w:hAnsi="Times New Roman"/>
          <w:sz w:val="28"/>
          <w:szCs w:val="28"/>
        </w:rPr>
        <w:tab/>
      </w:r>
      <w:r w:rsidR="00075F55">
        <w:rPr>
          <w:rFonts w:ascii="Times New Roman" w:eastAsia="Times New Roman" w:hAnsi="Times New Roman"/>
          <w:sz w:val="28"/>
          <w:szCs w:val="28"/>
        </w:rPr>
        <w:tab/>
      </w:r>
      <w:r w:rsidR="00075F55">
        <w:rPr>
          <w:rFonts w:ascii="Times New Roman" w:eastAsia="Times New Roman" w:hAnsi="Times New Roman"/>
          <w:sz w:val="28"/>
          <w:szCs w:val="28"/>
        </w:rPr>
        <w:tab/>
      </w:r>
      <w:r w:rsidR="00075F55">
        <w:rPr>
          <w:rFonts w:ascii="Times New Roman" w:eastAsia="Times New Roman" w:hAnsi="Times New Roman"/>
          <w:sz w:val="28"/>
          <w:szCs w:val="28"/>
        </w:rPr>
        <w:tab/>
      </w:r>
      <w:r w:rsidR="00075F55">
        <w:rPr>
          <w:rFonts w:ascii="Times New Roman" w:eastAsia="Times New Roman" w:hAnsi="Times New Roman"/>
          <w:sz w:val="28"/>
          <w:szCs w:val="28"/>
        </w:rPr>
        <w:tab/>
      </w:r>
      <w:r w:rsidR="00075F55">
        <w:rPr>
          <w:rFonts w:ascii="Times New Roman" w:eastAsia="Times New Roman" w:hAnsi="Times New Roman"/>
          <w:sz w:val="28"/>
          <w:szCs w:val="28"/>
        </w:rPr>
        <w:tab/>
      </w:r>
      <w:r w:rsidR="006F7114" w:rsidRPr="00E559E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»</w:t>
      </w:r>
      <w:r w:rsidR="00075F55">
        <w:rPr>
          <w:rFonts w:ascii="Times New Roman" w:eastAsia="Times New Roman" w:hAnsi="Times New Roman"/>
          <w:sz w:val="28"/>
          <w:szCs w:val="28"/>
        </w:rPr>
        <w:t xml:space="preserve"> </w:t>
      </w:r>
      <w:r w:rsidR="00532AA5">
        <w:rPr>
          <w:rFonts w:ascii="Times New Roman" w:eastAsia="Times New Roman" w:hAnsi="Times New Roman"/>
          <w:sz w:val="28"/>
          <w:szCs w:val="28"/>
        </w:rPr>
        <w:t>сентября</w:t>
      </w:r>
      <w:r w:rsidR="00075F55">
        <w:rPr>
          <w:rFonts w:ascii="Times New Roman" w:eastAsia="Times New Roman" w:hAnsi="Times New Roman"/>
          <w:sz w:val="28"/>
          <w:szCs w:val="28"/>
        </w:rPr>
        <w:t xml:space="preserve"> 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20</w:t>
      </w:r>
      <w:r w:rsidR="00960E02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2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г.</w:t>
      </w:r>
    </w:p>
    <w:sectPr w:rsidR="006F7114" w:rsidRPr="00E559EA" w:rsidSect="004F7893">
      <w:headerReference w:type="first" r:id="rId10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71" w:rsidRDefault="00000871" w:rsidP="00130CB9">
      <w:pPr>
        <w:spacing w:after="0" w:line="240" w:lineRule="auto"/>
      </w:pPr>
      <w:r>
        <w:separator/>
      </w:r>
    </w:p>
  </w:endnote>
  <w:endnote w:type="continuationSeparator" w:id="1">
    <w:p w:rsidR="00000871" w:rsidRDefault="00000871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71" w:rsidRDefault="00000871" w:rsidP="00130CB9">
      <w:pPr>
        <w:spacing w:after="0" w:line="240" w:lineRule="auto"/>
      </w:pPr>
      <w:r>
        <w:separator/>
      </w:r>
    </w:p>
  </w:footnote>
  <w:footnote w:type="continuationSeparator" w:id="1">
    <w:p w:rsidR="00000871" w:rsidRDefault="00000871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481AEE">
    <w:pPr>
      <w:rPr>
        <w:sz w:val="2"/>
        <w:szCs w:val="2"/>
      </w:rPr>
    </w:pPr>
    <w:r w:rsidRPr="00481AE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" filled="f" stroked="f">
          <v:textbox style="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F5034"/>
    <w:multiLevelType w:val="hybridMultilevel"/>
    <w:tmpl w:val="CC06B57C"/>
    <w:lvl w:ilvl="0" w:tplc="E4E6F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8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1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DA0B31"/>
    <w:multiLevelType w:val="multilevel"/>
    <w:tmpl w:val="01404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31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0B0DF8"/>
    <w:multiLevelType w:val="hybridMultilevel"/>
    <w:tmpl w:val="2002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83D72"/>
    <w:multiLevelType w:val="multilevel"/>
    <w:tmpl w:val="01BCD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8"/>
  </w:num>
  <w:num w:numId="4">
    <w:abstractNumId w:val="28"/>
  </w:num>
  <w:num w:numId="5">
    <w:abstractNumId w:val="40"/>
  </w:num>
  <w:num w:numId="6">
    <w:abstractNumId w:val="44"/>
  </w:num>
  <w:num w:numId="7">
    <w:abstractNumId w:val="11"/>
  </w:num>
  <w:num w:numId="8">
    <w:abstractNumId w:val="26"/>
  </w:num>
  <w:num w:numId="9">
    <w:abstractNumId w:val="10"/>
  </w:num>
  <w:num w:numId="10">
    <w:abstractNumId w:val="32"/>
  </w:num>
  <w:num w:numId="11">
    <w:abstractNumId w:val="37"/>
  </w:num>
  <w:num w:numId="12">
    <w:abstractNumId w:val="8"/>
  </w:num>
  <w:num w:numId="13">
    <w:abstractNumId w:val="43"/>
  </w:num>
  <w:num w:numId="14">
    <w:abstractNumId w:val="30"/>
  </w:num>
  <w:num w:numId="15">
    <w:abstractNumId w:val="16"/>
  </w:num>
  <w:num w:numId="16">
    <w:abstractNumId w:val="5"/>
  </w:num>
  <w:num w:numId="17">
    <w:abstractNumId w:val="3"/>
  </w:num>
  <w:num w:numId="18">
    <w:abstractNumId w:val="45"/>
  </w:num>
  <w:num w:numId="19">
    <w:abstractNumId w:val="34"/>
  </w:num>
  <w:num w:numId="20">
    <w:abstractNumId w:val="15"/>
  </w:num>
  <w:num w:numId="21">
    <w:abstractNumId w:val="4"/>
  </w:num>
  <w:num w:numId="22">
    <w:abstractNumId w:val="17"/>
  </w:num>
  <w:num w:numId="23">
    <w:abstractNumId w:val="23"/>
  </w:num>
  <w:num w:numId="24">
    <w:abstractNumId w:val="21"/>
  </w:num>
  <w:num w:numId="25">
    <w:abstractNumId w:val="36"/>
  </w:num>
  <w:num w:numId="26">
    <w:abstractNumId w:val="13"/>
  </w:num>
  <w:num w:numId="27">
    <w:abstractNumId w:val="9"/>
  </w:num>
  <w:num w:numId="28">
    <w:abstractNumId w:val="4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</w:num>
  <w:num w:numId="35">
    <w:abstractNumId w:val="12"/>
  </w:num>
  <w:num w:numId="36">
    <w:abstractNumId w:val="0"/>
  </w:num>
  <w:num w:numId="37">
    <w:abstractNumId w:val="22"/>
  </w:num>
  <w:num w:numId="38">
    <w:abstractNumId w:val="29"/>
  </w:num>
  <w:num w:numId="39">
    <w:abstractNumId w:val="7"/>
  </w:num>
  <w:num w:numId="40">
    <w:abstractNumId w:val="33"/>
  </w:num>
  <w:num w:numId="41">
    <w:abstractNumId w:val="1"/>
  </w:num>
  <w:num w:numId="42">
    <w:abstractNumId w:val="20"/>
  </w:num>
  <w:num w:numId="43">
    <w:abstractNumId w:val="31"/>
  </w:num>
  <w:num w:numId="44">
    <w:abstractNumId w:val="14"/>
  </w:num>
  <w:num w:numId="45">
    <w:abstractNumId w:val="24"/>
  </w:num>
  <w:num w:numId="46">
    <w:abstractNumId w:val="38"/>
  </w:num>
  <w:num w:numId="47">
    <w:abstractNumId w:val="42"/>
  </w:num>
  <w:num w:numId="48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77480"/>
    <w:rsid w:val="00000871"/>
    <w:rsid w:val="000014DA"/>
    <w:rsid w:val="00003D92"/>
    <w:rsid w:val="00005BC7"/>
    <w:rsid w:val="000111B1"/>
    <w:rsid w:val="0001143B"/>
    <w:rsid w:val="00016984"/>
    <w:rsid w:val="000169B3"/>
    <w:rsid w:val="000206CF"/>
    <w:rsid w:val="00021BE0"/>
    <w:rsid w:val="00022DBE"/>
    <w:rsid w:val="00022F64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5F55"/>
    <w:rsid w:val="00076438"/>
    <w:rsid w:val="000778B9"/>
    <w:rsid w:val="00081F72"/>
    <w:rsid w:val="000823FE"/>
    <w:rsid w:val="0008308A"/>
    <w:rsid w:val="0009126D"/>
    <w:rsid w:val="00094FFF"/>
    <w:rsid w:val="000952E0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0E77"/>
    <w:rsid w:val="000E77AE"/>
    <w:rsid w:val="000F01DB"/>
    <w:rsid w:val="000F0AD5"/>
    <w:rsid w:val="000F3655"/>
    <w:rsid w:val="000F5013"/>
    <w:rsid w:val="000F55BB"/>
    <w:rsid w:val="000F5C51"/>
    <w:rsid w:val="000F68C2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451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6030"/>
    <w:rsid w:val="001B6FB2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16C9B"/>
    <w:rsid w:val="00222B5C"/>
    <w:rsid w:val="00226126"/>
    <w:rsid w:val="00231AEA"/>
    <w:rsid w:val="00236DD4"/>
    <w:rsid w:val="00237D6A"/>
    <w:rsid w:val="00241B8D"/>
    <w:rsid w:val="002425E2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1652"/>
    <w:rsid w:val="002F398F"/>
    <w:rsid w:val="002F3FC6"/>
    <w:rsid w:val="002F4008"/>
    <w:rsid w:val="002F45CC"/>
    <w:rsid w:val="0030194C"/>
    <w:rsid w:val="00302F06"/>
    <w:rsid w:val="0030426D"/>
    <w:rsid w:val="003052EB"/>
    <w:rsid w:val="003073B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6022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30FE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094F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1E3C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1AEE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4CA2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5423"/>
    <w:rsid w:val="004E63ED"/>
    <w:rsid w:val="004E66C4"/>
    <w:rsid w:val="004E6F38"/>
    <w:rsid w:val="004F52B4"/>
    <w:rsid w:val="004F5349"/>
    <w:rsid w:val="004F7308"/>
    <w:rsid w:val="004F7893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AA5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212C"/>
    <w:rsid w:val="00553029"/>
    <w:rsid w:val="00553408"/>
    <w:rsid w:val="005550D9"/>
    <w:rsid w:val="00556633"/>
    <w:rsid w:val="0056085C"/>
    <w:rsid w:val="00561672"/>
    <w:rsid w:val="00563238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0C05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5C6B"/>
    <w:rsid w:val="005E7CA8"/>
    <w:rsid w:val="005E7E8D"/>
    <w:rsid w:val="005F1E7B"/>
    <w:rsid w:val="005F4868"/>
    <w:rsid w:val="005F677A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5D18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04A7"/>
    <w:rsid w:val="007B1314"/>
    <w:rsid w:val="007B142C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204"/>
    <w:rsid w:val="007E6CD4"/>
    <w:rsid w:val="007E7105"/>
    <w:rsid w:val="007F182E"/>
    <w:rsid w:val="00801DC4"/>
    <w:rsid w:val="00803FBA"/>
    <w:rsid w:val="008063F7"/>
    <w:rsid w:val="00806D77"/>
    <w:rsid w:val="00806F26"/>
    <w:rsid w:val="00812837"/>
    <w:rsid w:val="008129B8"/>
    <w:rsid w:val="00812D36"/>
    <w:rsid w:val="00814496"/>
    <w:rsid w:val="0081574A"/>
    <w:rsid w:val="008169F6"/>
    <w:rsid w:val="00820980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7DC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16CF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29B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0A76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4D29"/>
    <w:rsid w:val="009371B7"/>
    <w:rsid w:val="00937604"/>
    <w:rsid w:val="009416E0"/>
    <w:rsid w:val="0094183A"/>
    <w:rsid w:val="009428D9"/>
    <w:rsid w:val="00945A09"/>
    <w:rsid w:val="00946414"/>
    <w:rsid w:val="00950E0D"/>
    <w:rsid w:val="00950E5E"/>
    <w:rsid w:val="00953403"/>
    <w:rsid w:val="00953660"/>
    <w:rsid w:val="00953EC8"/>
    <w:rsid w:val="00955764"/>
    <w:rsid w:val="00956A58"/>
    <w:rsid w:val="00957455"/>
    <w:rsid w:val="00957651"/>
    <w:rsid w:val="00960E02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42F4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46055"/>
    <w:rsid w:val="00A52869"/>
    <w:rsid w:val="00A52D9F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2234"/>
    <w:rsid w:val="00AB3AF7"/>
    <w:rsid w:val="00AB6605"/>
    <w:rsid w:val="00AB739D"/>
    <w:rsid w:val="00AB79B5"/>
    <w:rsid w:val="00AB7C12"/>
    <w:rsid w:val="00AC1259"/>
    <w:rsid w:val="00AC40F8"/>
    <w:rsid w:val="00AC6066"/>
    <w:rsid w:val="00AC6667"/>
    <w:rsid w:val="00AD12E0"/>
    <w:rsid w:val="00AD1877"/>
    <w:rsid w:val="00AD1D3E"/>
    <w:rsid w:val="00AD4027"/>
    <w:rsid w:val="00AD4065"/>
    <w:rsid w:val="00AD6480"/>
    <w:rsid w:val="00AD7661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0780D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75BAE"/>
    <w:rsid w:val="00B80173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5FE"/>
    <w:rsid w:val="00BB3E68"/>
    <w:rsid w:val="00BB66D6"/>
    <w:rsid w:val="00BB6DDE"/>
    <w:rsid w:val="00BC055E"/>
    <w:rsid w:val="00BC14D0"/>
    <w:rsid w:val="00BC1F36"/>
    <w:rsid w:val="00BC7467"/>
    <w:rsid w:val="00BD062A"/>
    <w:rsid w:val="00BD06BE"/>
    <w:rsid w:val="00BD19DF"/>
    <w:rsid w:val="00BD1B6B"/>
    <w:rsid w:val="00BD3524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9D1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5995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2E66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8B0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0392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7B7"/>
    <w:rsid w:val="00E51D7E"/>
    <w:rsid w:val="00E52120"/>
    <w:rsid w:val="00E53E3E"/>
    <w:rsid w:val="00E55791"/>
    <w:rsid w:val="00E578AF"/>
    <w:rsid w:val="00E70013"/>
    <w:rsid w:val="00E7390D"/>
    <w:rsid w:val="00E75F04"/>
    <w:rsid w:val="00E76F48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3769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5">
    <w:name w:val="Основной текст2"/>
    <w:basedOn w:val="a"/>
    <w:rsid w:val="007B04A7"/>
    <w:pPr>
      <w:shd w:val="clear" w:color="auto" w:fill="FFFFFF"/>
      <w:spacing w:before="420" w:after="0" w:line="413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1">
    <w:name w:val="Основной текст + Полужирный"/>
    <w:basedOn w:val="a7"/>
    <w:rsid w:val="00216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f2">
    <w:name w:val="Subtitle"/>
    <w:basedOn w:val="a"/>
    <w:next w:val="a"/>
    <w:link w:val="af3"/>
    <w:uiPriority w:val="11"/>
    <w:qFormat/>
    <w:rsid w:val="005F677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5F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9ED8-03A7-445B-B568-04457A08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Ткаченко</dc:creator>
  <cp:lastModifiedBy>cdt</cp:lastModifiedBy>
  <cp:revision>12</cp:revision>
  <cp:lastPrinted>2021-09-18T15:31:00Z</cp:lastPrinted>
  <dcterms:created xsi:type="dcterms:W3CDTF">2021-09-18T15:41:00Z</dcterms:created>
  <dcterms:modified xsi:type="dcterms:W3CDTF">2022-10-01T07:12:00Z</dcterms:modified>
</cp:coreProperties>
</file>