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89" w:rsidRDefault="00B43489" w:rsidP="00B43489">
      <w:pPr>
        <w:pStyle w:val="a3"/>
        <w:jc w:val="center"/>
      </w:pPr>
      <w:r>
        <w:rPr>
          <w:rStyle w:val="a4"/>
          <w:sz w:val="27"/>
          <w:szCs w:val="27"/>
        </w:rPr>
        <w:t>Муниципальный этап краевого конкурса методик, детского творчества и семейной фотографии в рамках реализации программы «Разговор о правильном питании»</w:t>
      </w:r>
    </w:p>
    <w:p w:rsidR="00B43489" w:rsidRDefault="00B43489" w:rsidP="00B43489">
      <w:pPr>
        <w:pStyle w:val="a3"/>
        <w:jc w:val="center"/>
      </w:pPr>
      <w:r>
        <w:rPr>
          <w:rStyle w:val="a4"/>
          <w:sz w:val="27"/>
          <w:szCs w:val="27"/>
        </w:rPr>
        <w:t xml:space="preserve">Номинация </w:t>
      </w:r>
      <w:r>
        <w:rPr>
          <w:sz w:val="27"/>
          <w:szCs w:val="27"/>
        </w:rPr>
        <w:t>«Семейная фотография кулинарное путешествие во времени»</w:t>
      </w:r>
    </w:p>
    <w:p w:rsidR="00B43489" w:rsidRDefault="00B43489" w:rsidP="00B43489">
      <w:pPr>
        <w:pStyle w:val="a3"/>
        <w:jc w:val="center"/>
      </w:pPr>
      <w:r>
        <w:rPr>
          <w:rStyle w:val="a4"/>
          <w:sz w:val="27"/>
          <w:szCs w:val="27"/>
        </w:rPr>
        <w:t xml:space="preserve">Участники: </w:t>
      </w:r>
      <w:r>
        <w:rPr>
          <w:sz w:val="27"/>
          <w:szCs w:val="27"/>
        </w:rPr>
        <w:t>Канева Татьяна Николаевна, Канев Никита Романович</w:t>
      </w:r>
    </w:p>
    <w:p w:rsidR="00B43489" w:rsidRDefault="00B43489" w:rsidP="00B43489">
      <w:pPr>
        <w:pStyle w:val="a3"/>
        <w:jc w:val="center"/>
      </w:pPr>
      <w:r>
        <w:t> </w:t>
      </w:r>
    </w:p>
    <w:p w:rsidR="00B43489" w:rsidRDefault="00B43489" w:rsidP="00B43489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4572000" cy="3048000"/>
            <wp:effectExtent l="19050" t="0" r="0" b="0"/>
            <wp:docPr id="1" name="Рисунок 1" descr="http://nsportal.ru/sites/default/files/styles/large/public/media/2015/03/24/1_4.jpg?itok=491lF8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5/03/24/1_4.jpg?itok=491lF8I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                                            </w:t>
      </w:r>
    </w:p>
    <w:p w:rsidR="00B43489" w:rsidRDefault="00B43489" w:rsidP="00B43489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4572000" cy="3038475"/>
            <wp:effectExtent l="19050" t="0" r="0" b="0"/>
            <wp:docPr id="2" name="Рисунок 2" descr="http://nsportal.ru/sites/default/files/styles/large/public/media/2015/03/24/3_2.jpg?itok=oH9vof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styles/large/public/media/2015/03/24/3_2.jpg?itok=oH9vofL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89" w:rsidRDefault="00B43489" w:rsidP="00B43489">
      <w:pPr>
        <w:pStyle w:val="a3"/>
      </w:pPr>
      <w:r>
        <w:rPr>
          <w:noProof/>
        </w:rPr>
        <w:lastRenderedPageBreak/>
        <w:drawing>
          <wp:inline distT="0" distB="0" distL="0" distR="0">
            <wp:extent cx="4572000" cy="3048000"/>
            <wp:effectExtent l="19050" t="0" r="0" b="0"/>
            <wp:docPr id="3" name="Рисунок 3" descr="http://nsportal.ru/sites/default/files/styles/large/public/media/2015/03/24/2_5.jpg?itok=coTboD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default/files/styles/large/public/media/2015/03/24/2_5.jpg?itok=coTboDh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                                                  </w:t>
      </w:r>
    </w:p>
    <w:p w:rsidR="00B43489" w:rsidRDefault="00B43489" w:rsidP="00B43489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4572000" cy="3048000"/>
            <wp:effectExtent l="19050" t="0" r="0" b="0"/>
            <wp:docPr id="4" name="Рисунок 4" descr="http://nsportal.ru/sites/default/files/styles/large/public/media/2015/03/24/konkursnaya_rabota_3.jpg?itok=cOGNz9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5/03/24/konkursnaya_rabota_3.jpg?itok=cOGNz9u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21" w:rsidRDefault="009D7321" w:rsidP="009D7321">
      <w:pPr>
        <w:pStyle w:val="a3"/>
        <w:jc w:val="center"/>
      </w:pPr>
      <w:r>
        <w:rPr>
          <w:rStyle w:val="a4"/>
          <w:sz w:val="30"/>
          <w:szCs w:val="30"/>
        </w:rPr>
        <w:t xml:space="preserve">Описание выбора блюд: «Хоть и в древности мы жили, вкусно ели, не </w:t>
      </w:r>
      <w:proofErr w:type="gramStart"/>
      <w:r>
        <w:rPr>
          <w:rStyle w:val="a4"/>
          <w:sz w:val="30"/>
          <w:szCs w:val="30"/>
        </w:rPr>
        <w:t>тужили</w:t>
      </w:r>
      <w:proofErr w:type="gramEnd"/>
      <w:r>
        <w:rPr>
          <w:rStyle w:val="a4"/>
          <w:sz w:val="30"/>
          <w:szCs w:val="30"/>
        </w:rPr>
        <w:t>»</w:t>
      </w:r>
      <w:r>
        <w:t> 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Эпохи различные мы изучали,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Питание правильное в них искали.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Дошли до истоков, в палеолит.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Не знали, что всех нас он так удивит!</w:t>
      </w:r>
      <w:r>
        <w:t> 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Рыба, орехи, плоды и коренья -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lastRenderedPageBreak/>
        <w:t>Полезная пища, скажу без сомненья.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Много клетчатки, в достатке белков…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Да, это же просто пища богов!</w:t>
      </w:r>
      <w:r>
        <w:t> 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Холестерина в помине здесь нет,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По вредным жирам будет тот же ответ.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Жир только полезный, Омега – 3 есть,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Витамины и антиоксиданты здесь.</w:t>
      </w:r>
      <w:r>
        <w:t> 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Красители все натуральные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И ароматы реальные.</w:t>
      </w:r>
    </w:p>
    <w:p w:rsidR="009D7321" w:rsidRDefault="009D7321" w:rsidP="009D7321">
      <w:pPr>
        <w:pStyle w:val="a3"/>
        <w:jc w:val="center"/>
      </w:pPr>
      <w:r>
        <w:rPr>
          <w:sz w:val="30"/>
          <w:szCs w:val="30"/>
        </w:rPr>
        <w:t>Любой диетолог скажет Вам: «Да!</w:t>
      </w:r>
    </w:p>
    <w:p w:rsidR="00373C50" w:rsidRDefault="009D7321" w:rsidP="009D7321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Здоровая, вкусная эта еда».</w:t>
      </w:r>
    </w:p>
    <w:p w:rsidR="00EE1E16" w:rsidRDefault="00EE1E16" w:rsidP="00EE1E16">
      <w:pPr>
        <w:pStyle w:val="a3"/>
      </w:pPr>
    </w:p>
    <w:sectPr w:rsidR="00EE1E16" w:rsidSect="0037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21"/>
    <w:rsid w:val="000F0615"/>
    <w:rsid w:val="00373C50"/>
    <w:rsid w:val="006B56DC"/>
    <w:rsid w:val="009D7321"/>
    <w:rsid w:val="00B43489"/>
    <w:rsid w:val="00C70EB5"/>
    <w:rsid w:val="00E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Musick</cp:lastModifiedBy>
  <cp:revision>2</cp:revision>
  <dcterms:created xsi:type="dcterms:W3CDTF">2015-03-28T12:08:00Z</dcterms:created>
  <dcterms:modified xsi:type="dcterms:W3CDTF">2015-03-28T12:08:00Z</dcterms:modified>
</cp:coreProperties>
</file>