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87" w:rsidRDefault="00466B9A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фон для всяких грамот и документов ЦДТ, я разрабатывала дизайн" style="position:absolute;left:0;text-align:left;margin-left:-115pt;margin-top:-34.95pt;width:547.5pt;height:788.25pt;z-index:-1;visibility:visible">
            <v:imagedata r:id="rId8" o:title=""/>
          </v:shape>
        </w:pict>
      </w:r>
    </w:p>
    <w:p w:rsidR="00101187" w:rsidRDefault="00466B9A" w:rsidP="00E43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162pt;margin-top:-33.05pt;width:132.75pt;height:131.7pt;z-index:1">
            <v:imagedata r:id="rId9" o:title=""/>
            <w10:wrap type="square"/>
          </v:shape>
        </w:pict>
      </w:r>
    </w:p>
    <w:p w:rsidR="00101187" w:rsidRDefault="00101187" w:rsidP="00E43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АВТОНОМНОЕ УЧРЕЖДЕНИЕ </w:t>
      </w:r>
    </w:p>
    <w:p w:rsidR="00101187" w:rsidRPr="0068661C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 ДОПОЛНИТЕЛЬНОГО ОБРАЗОВАНИЯ </w:t>
      </w: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ГОРОДА  СЛАВЯНСКА-НА-КУБАНИ </w:t>
      </w: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>СЛАВЯНСКИЙ РАЙОН</w:t>
      </w: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ОТДЕЛЕНИЕ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ТЕХНИЧЕСКОГО ТВОРЧЕСТВА </w:t>
      </w:r>
    </w:p>
    <w:p w:rsidR="00101187" w:rsidRPr="0068661C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</w:p>
    <w:p w:rsidR="00101187" w:rsidRPr="0068661C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ОБЩЕРАЗВИВАЮЩАЯ ПРОГРАММА </w:t>
      </w:r>
    </w:p>
    <w:p w:rsidR="00101187" w:rsidRPr="0068661C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ТЕХНИЧЕСКОЙ</w:t>
      </w:r>
      <w:r w:rsidRPr="006866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НАПРАВЛЕННОСТИ</w:t>
      </w:r>
    </w:p>
    <w:p w:rsidR="00101187" w:rsidRPr="0068661C" w:rsidRDefault="00101187" w:rsidP="0068661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187" w:rsidRDefault="00101187" w:rsidP="0068661C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661C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МОРСКОЕ ДЕЛО</w:t>
      </w:r>
      <w:r w:rsidRPr="0068661C">
        <w:rPr>
          <w:rFonts w:ascii="Times New Roman" w:hAnsi="Times New Roman"/>
          <w:b/>
          <w:sz w:val="32"/>
          <w:szCs w:val="32"/>
        </w:rPr>
        <w:t>»</w:t>
      </w:r>
    </w:p>
    <w:p w:rsidR="00101187" w:rsidRPr="001E3A0A" w:rsidRDefault="00466B9A" w:rsidP="001E3A0A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noProof/>
          <w:lang w:eastAsia="ru-RU"/>
        </w:rPr>
        <w:pict>
          <v:shape id="Рисунок 1" o:spid="_x0000_i1025" type="#_x0000_t75" alt="Описание: http://inf.sch3.gancevichi.edu.by/sm.aspx?guid=1333" style="width:125.8pt;height:96.55pt;visibility:visible">
            <v:imagedata r:id="rId10" o:title=""/>
          </v:shape>
        </w:pict>
      </w:r>
    </w:p>
    <w:p w:rsidR="00101187" w:rsidRPr="001D1AB4" w:rsidRDefault="00101187" w:rsidP="00ED6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1AB4">
        <w:rPr>
          <w:rFonts w:ascii="Times New Roman" w:hAnsi="Times New Roman"/>
          <w:b/>
          <w:bCs/>
          <w:sz w:val="28"/>
          <w:szCs w:val="28"/>
          <w:lang w:eastAsia="ru-RU"/>
        </w:rPr>
        <w:t>Уровень</w:t>
      </w:r>
      <w:r w:rsidRPr="001D1AB4">
        <w:rPr>
          <w:rFonts w:ascii="Times New Roman" w:hAnsi="Times New Roman"/>
          <w:bCs/>
          <w:sz w:val="28"/>
          <w:szCs w:val="28"/>
          <w:lang w:eastAsia="ru-RU"/>
        </w:rPr>
        <w:t xml:space="preserve"> базовый</w:t>
      </w:r>
    </w:p>
    <w:p w:rsidR="00101187" w:rsidRPr="005E7466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01187" w:rsidRPr="001D1AB4" w:rsidRDefault="00101187" w:rsidP="00C11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1AB4">
        <w:rPr>
          <w:rFonts w:ascii="Times New Roman" w:hAnsi="Times New Roman"/>
          <w:b/>
          <w:bCs/>
          <w:sz w:val="28"/>
          <w:szCs w:val="28"/>
          <w:lang w:eastAsia="ru-RU"/>
        </w:rPr>
        <w:t>Срок реализации программы: 1 год (144 час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1D1AB4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101187" w:rsidRDefault="00101187" w:rsidP="00C111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1AB4">
        <w:rPr>
          <w:rFonts w:ascii="Times New Roman" w:hAnsi="Times New Roman"/>
          <w:b/>
          <w:bCs/>
          <w:sz w:val="28"/>
          <w:szCs w:val="28"/>
          <w:lang w:eastAsia="ru-RU"/>
        </w:rPr>
        <w:t>Возрастная категория: 10-13 лет</w:t>
      </w:r>
    </w:p>
    <w:p w:rsidR="00101187" w:rsidRPr="001D1AB4" w:rsidRDefault="00101187" w:rsidP="006866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1AB4">
        <w:rPr>
          <w:rFonts w:ascii="Times New Roman" w:hAnsi="Times New Roman"/>
          <w:b/>
          <w:bCs/>
          <w:sz w:val="28"/>
          <w:szCs w:val="28"/>
          <w:lang w:eastAsia="ru-RU"/>
        </w:rPr>
        <w:t>Вид программы</w:t>
      </w:r>
      <w:r w:rsidRPr="001D1AB4">
        <w:rPr>
          <w:rFonts w:ascii="Times New Roman" w:hAnsi="Times New Roman"/>
          <w:bCs/>
          <w:sz w:val="28"/>
          <w:szCs w:val="28"/>
          <w:lang w:eastAsia="ru-RU"/>
        </w:rPr>
        <w:t>: модифицированная</w:t>
      </w:r>
    </w:p>
    <w:p w:rsidR="00101187" w:rsidRPr="00CE06C9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187" w:rsidRPr="00CE06C9" w:rsidRDefault="00101187" w:rsidP="006866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187" w:rsidRPr="00CE06C9" w:rsidRDefault="00101187" w:rsidP="00C111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187" w:rsidRPr="001D1AB4" w:rsidRDefault="00101187" w:rsidP="006866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1AB4">
        <w:rPr>
          <w:rFonts w:ascii="Times New Roman" w:hAnsi="Times New Roman"/>
          <w:b/>
          <w:bCs/>
          <w:sz w:val="28"/>
          <w:szCs w:val="28"/>
          <w:lang w:eastAsia="ru-RU"/>
        </w:rPr>
        <w:t>Автор-составитель</w:t>
      </w:r>
      <w:r w:rsidRPr="001D1AB4">
        <w:rPr>
          <w:rFonts w:ascii="Times New Roman" w:hAnsi="Times New Roman"/>
          <w:bCs/>
          <w:sz w:val="28"/>
          <w:szCs w:val="28"/>
          <w:lang w:eastAsia="ru-RU"/>
        </w:rPr>
        <w:t>: Набоков Андрей Николаевич,</w:t>
      </w:r>
    </w:p>
    <w:p w:rsidR="00101187" w:rsidRPr="001D1AB4" w:rsidRDefault="00101187" w:rsidP="006866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D1AB4">
        <w:rPr>
          <w:rFonts w:ascii="Times New Roman" w:hAnsi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101187" w:rsidRPr="0068661C" w:rsidRDefault="00101187" w:rsidP="0068661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1187" w:rsidRDefault="00101187" w:rsidP="006866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E3A0A" w:rsidRPr="00C57DFA" w:rsidRDefault="001E3A0A" w:rsidP="00E564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1187" w:rsidRPr="00E564FE" w:rsidRDefault="00101187" w:rsidP="00E564F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661C">
        <w:rPr>
          <w:rFonts w:ascii="Times New Roman" w:hAnsi="Times New Roman"/>
          <w:sz w:val="28"/>
          <w:szCs w:val="28"/>
          <w:lang w:eastAsia="ru-RU"/>
        </w:rPr>
        <w:t>Славянск-на-Кубани,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6C705F" w:rsidRDefault="006C705F" w:rsidP="00E43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C705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pict>
          <v:shape id="_x0000_i1026" type="#_x0000_t75" style="width:485.8pt;height:697.85pt">
            <v:imagedata r:id="rId11" o:title="CCF30032018_0001"/>
          </v:shape>
        </w:pict>
      </w:r>
    </w:p>
    <w:p w:rsidR="006C705F" w:rsidRDefault="006C705F" w:rsidP="00E43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5F" w:rsidRDefault="006C705F" w:rsidP="00E43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1187" w:rsidRPr="001E3A0A" w:rsidRDefault="00101187" w:rsidP="006C70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06C9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  <w:r w:rsidRPr="001E3A0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101187" w:rsidRPr="001E3A0A" w:rsidRDefault="00101187" w:rsidP="00E43B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750"/>
        <w:gridCol w:w="19"/>
        <w:gridCol w:w="7164"/>
        <w:gridCol w:w="709"/>
      </w:tblGrid>
      <w:tr w:rsidR="00101187" w:rsidRPr="001E3A0A" w:rsidTr="00E43B9E">
        <w:trPr>
          <w:trHeight w:val="334"/>
        </w:trPr>
        <w:tc>
          <w:tcPr>
            <w:tcW w:w="714" w:type="dxa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7933" w:type="dxa"/>
            <w:gridSpan w:val="3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Комплекс основных характеристик образования: объем, с</w:t>
            </w:r>
            <w:r w:rsidRPr="001E3A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1E3A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держание, планируемые результаты</w:t>
            </w:r>
          </w:p>
        </w:tc>
        <w:tc>
          <w:tcPr>
            <w:tcW w:w="709" w:type="dxa"/>
          </w:tcPr>
          <w:p w:rsidR="00101187" w:rsidRPr="00D66409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01187" w:rsidRPr="001E3A0A" w:rsidTr="00E43B9E">
        <w:trPr>
          <w:trHeight w:val="146"/>
        </w:trPr>
        <w:tc>
          <w:tcPr>
            <w:tcW w:w="714" w:type="dxa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64" w:type="dxa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09" w:type="dxa"/>
          </w:tcPr>
          <w:p w:rsidR="00101187" w:rsidRPr="00D66409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01187" w:rsidRPr="001E3A0A" w:rsidTr="00E43B9E">
        <w:trPr>
          <w:trHeight w:val="146"/>
        </w:trPr>
        <w:tc>
          <w:tcPr>
            <w:tcW w:w="714" w:type="dxa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64" w:type="dxa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9" w:type="dxa"/>
          </w:tcPr>
          <w:p w:rsidR="00101187" w:rsidRPr="00D66409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01187" w:rsidRPr="001E3A0A" w:rsidTr="00E43B9E">
        <w:trPr>
          <w:trHeight w:val="146"/>
        </w:trPr>
        <w:tc>
          <w:tcPr>
            <w:tcW w:w="714" w:type="dxa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101187" w:rsidRPr="001E3A0A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64" w:type="dxa"/>
          </w:tcPr>
          <w:p w:rsidR="00101187" w:rsidRPr="001E3A0A" w:rsidRDefault="00101187" w:rsidP="006F6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709" w:type="dxa"/>
          </w:tcPr>
          <w:p w:rsidR="00101187" w:rsidRPr="00D66409" w:rsidRDefault="00101187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747F" w:rsidRPr="001E3A0A" w:rsidTr="00E43B9E">
        <w:trPr>
          <w:trHeight w:val="146"/>
        </w:trPr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64" w:type="dxa"/>
          </w:tcPr>
          <w:p w:rsidR="00AF747F" w:rsidRPr="001E3A0A" w:rsidRDefault="00AF747F" w:rsidP="006F6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Новизна программы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Педагогическая целесообразность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Уровень программы, объем и сроки реализации</w:t>
            </w:r>
          </w:p>
        </w:tc>
        <w:tc>
          <w:tcPr>
            <w:tcW w:w="709" w:type="dxa"/>
          </w:tcPr>
          <w:p w:rsidR="00AF747F" w:rsidRPr="00D66409" w:rsidRDefault="00044530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09" w:type="dxa"/>
          </w:tcPr>
          <w:p w:rsidR="00AF747F" w:rsidRPr="00D66409" w:rsidRDefault="00044530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04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  <w:r w:rsidR="000445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Нормативная база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04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  <w:r w:rsidR="000445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Особенности построения курса и его содержания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044530" w:rsidP="00AF74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164" w:type="dxa"/>
          </w:tcPr>
          <w:p w:rsidR="00AF747F" w:rsidRPr="001E3A0A" w:rsidRDefault="00AF747F" w:rsidP="00DA3B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Учебный план по программе «Морское дело»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AF747F" w:rsidP="0004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</w:t>
            </w:r>
            <w:r w:rsidR="000445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AF747F" w:rsidRPr="001E3A0A" w:rsidRDefault="00044530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164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09" w:type="dxa"/>
          </w:tcPr>
          <w:p w:rsidR="00AF747F" w:rsidRPr="00D66409" w:rsidRDefault="00AF747F" w:rsidP="000445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44530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933" w:type="dxa"/>
            <w:gridSpan w:val="3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Комплекс социально-педагогических условий, </w:t>
            </w:r>
          </w:p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включающий  формы аттестации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Значимость программы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образовательных результатов</w:t>
            </w:r>
          </w:p>
        </w:tc>
        <w:tc>
          <w:tcPr>
            <w:tcW w:w="709" w:type="dxa"/>
          </w:tcPr>
          <w:p w:rsidR="00AF747F" w:rsidRPr="00D66409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D6640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Методические </w:t>
            </w:r>
            <w:r w:rsid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рекомендации при организации и пров</w:t>
            </w:r>
            <w:r w:rsid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дении занятий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и формы методических  материалов по пр</w:t>
            </w:r>
            <w:r w:rsidRPr="001E3A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E3A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грамме  (пособия, оборудование, приборы)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183" w:type="dxa"/>
            <w:gridSpan w:val="2"/>
          </w:tcPr>
          <w:p w:rsidR="00AF747F" w:rsidRPr="001E3A0A" w:rsidRDefault="00D66409" w:rsidP="00D66409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Дидактическое обеспечение программы</w:t>
            </w:r>
          </w:p>
        </w:tc>
        <w:tc>
          <w:tcPr>
            <w:tcW w:w="709" w:type="dxa"/>
          </w:tcPr>
          <w:p w:rsidR="00AF747F" w:rsidRPr="00D66409" w:rsidRDefault="00AF747F" w:rsidP="00D66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D66409"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183" w:type="dxa"/>
            <w:gridSpan w:val="2"/>
          </w:tcPr>
          <w:p w:rsidR="00AF747F" w:rsidRPr="001E3A0A" w:rsidRDefault="00AF747F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Алгоритм  учебного занятия</w:t>
            </w:r>
          </w:p>
        </w:tc>
        <w:tc>
          <w:tcPr>
            <w:tcW w:w="709" w:type="dxa"/>
          </w:tcPr>
          <w:p w:rsidR="00AF747F" w:rsidRPr="00D66409" w:rsidRDefault="00D66409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AF747F" w:rsidRPr="001E3A0A" w:rsidTr="00E43B9E">
        <w:tc>
          <w:tcPr>
            <w:tcW w:w="714" w:type="dxa"/>
          </w:tcPr>
          <w:p w:rsidR="00AF747F" w:rsidRPr="001E3A0A" w:rsidRDefault="00AF747F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50" w:type="dxa"/>
          </w:tcPr>
          <w:p w:rsidR="00AF747F" w:rsidRPr="001E3A0A" w:rsidRDefault="00AF747F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7183" w:type="dxa"/>
            <w:gridSpan w:val="2"/>
          </w:tcPr>
          <w:p w:rsidR="00AF747F" w:rsidRPr="001E3A0A" w:rsidRDefault="00D66409" w:rsidP="00E43B9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3A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709" w:type="dxa"/>
          </w:tcPr>
          <w:p w:rsidR="00AF747F" w:rsidRPr="00D66409" w:rsidRDefault="00D66409" w:rsidP="00E43B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64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</w:tbl>
    <w:p w:rsidR="00101187" w:rsidRDefault="00101187" w:rsidP="00E43B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E06C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Pr="00CE06C9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br w:type="page"/>
      </w:r>
      <w:r w:rsidRPr="00CE06C9"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 xml:space="preserve">Раздел 1. комплекс основных характеристик образования: </w:t>
      </w:r>
    </w:p>
    <w:p w:rsidR="00101187" w:rsidRPr="00CE06C9" w:rsidRDefault="00101187" w:rsidP="006F6BC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E06C9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объем, содержание, планируемые результаты</w:t>
      </w:r>
    </w:p>
    <w:p w:rsidR="00101187" w:rsidRDefault="00101187" w:rsidP="00E43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01187" w:rsidRPr="004F62F7" w:rsidRDefault="00101187" w:rsidP="00E43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4F62F7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ПОЯСНИТЕЛЬНАЯ ЗАПИСКА</w:t>
      </w:r>
    </w:p>
    <w:p w:rsidR="00101187" w:rsidRPr="00CE06C9" w:rsidRDefault="00101187" w:rsidP="00E43B9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101187" w:rsidRPr="001D6735" w:rsidRDefault="00101187" w:rsidP="006F6BCB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</w:pPr>
      <w:r w:rsidRPr="00D10ADF">
        <w:rPr>
          <w:rFonts w:ascii="Times New Roman" w:hAnsi="Times New Roman"/>
          <w:i/>
          <w:sz w:val="28"/>
          <w:szCs w:val="28"/>
        </w:rPr>
        <w:t>Море не любит слабых. Оно покоряется лишь сильным телом и духом, людям с крепким здоровьем, выносливым, способным переносить физические и моральные нагрузки. Море не любит трусливых, неряшливых, неумелых. Тайны неизведанных морей, суровые корабельные будни</w:t>
      </w:r>
      <w:r w:rsidRPr="001D6735">
        <w:rPr>
          <w:rFonts w:ascii="Times New Roman" w:hAnsi="Times New Roman"/>
          <w:i/>
          <w:sz w:val="28"/>
          <w:szCs w:val="28"/>
        </w:rPr>
        <w:t>, огни далёких маяков… Кто только не мечтал о романтических походах к дальним странам! Но чтобы мечта осуществилась, нужно многому научиться.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Морское дело – это особая дисциплина, передаваемая из поколения в поколение профессиональными судоводителями на лекциях и практических занятиях курсантам судоводительских отделений мореходных училищ. Ос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бенности проектирования и мореходные качества различных кораблей и с</w:t>
      </w:r>
      <w:r w:rsidRPr="001D6735">
        <w:rPr>
          <w:rFonts w:ascii="Times New Roman" w:hAnsi="Times New Roman"/>
          <w:sz w:val="28"/>
          <w:szCs w:val="28"/>
          <w:lang w:eastAsia="ru-RU"/>
        </w:rPr>
        <w:t>у</w:t>
      </w:r>
      <w:r w:rsidRPr="001D6735">
        <w:rPr>
          <w:rFonts w:ascii="Times New Roman" w:hAnsi="Times New Roman"/>
          <w:sz w:val="28"/>
          <w:szCs w:val="28"/>
          <w:lang w:eastAsia="ru-RU"/>
        </w:rPr>
        <w:t>дов, детальный анализ процессов взаимодействия корпуса и движителей, о</w:t>
      </w:r>
      <w:r w:rsidRPr="001D6735">
        <w:rPr>
          <w:rFonts w:ascii="Times New Roman" w:hAnsi="Times New Roman"/>
          <w:sz w:val="28"/>
          <w:szCs w:val="28"/>
          <w:lang w:eastAsia="ru-RU"/>
        </w:rPr>
        <w:t>т</w:t>
      </w:r>
      <w:r w:rsidRPr="001D6735">
        <w:rPr>
          <w:rFonts w:ascii="Times New Roman" w:hAnsi="Times New Roman"/>
          <w:sz w:val="28"/>
          <w:szCs w:val="28"/>
          <w:lang w:eastAsia="ru-RU"/>
        </w:rPr>
        <w:t>работка до автоматизма вопросов управления судном в сложных и шторм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вых условиях плавания, его маневрирование при швартовках в открытом м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ре и при прохождении узкостей, так же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как и множество других интере</w:t>
      </w:r>
      <w:r w:rsidRPr="001D6735">
        <w:rPr>
          <w:rFonts w:ascii="Times New Roman" w:hAnsi="Times New Roman"/>
          <w:sz w:val="28"/>
          <w:szCs w:val="28"/>
          <w:lang w:eastAsia="ru-RU"/>
        </w:rPr>
        <w:t>с</w:t>
      </w:r>
      <w:r w:rsidRPr="001D6735">
        <w:rPr>
          <w:rFonts w:ascii="Times New Roman" w:hAnsi="Times New Roman"/>
          <w:sz w:val="28"/>
          <w:szCs w:val="28"/>
          <w:lang w:eastAsia="ru-RU"/>
        </w:rPr>
        <w:t>нейших морских задач, самым тщательным образом изучаются в курсе мо</w:t>
      </w:r>
      <w:r w:rsidRPr="001D6735">
        <w:rPr>
          <w:rFonts w:ascii="Times New Roman" w:hAnsi="Times New Roman"/>
          <w:sz w:val="28"/>
          <w:szCs w:val="28"/>
          <w:lang w:eastAsia="ru-RU"/>
        </w:rPr>
        <w:t>р</w:t>
      </w:r>
      <w:r w:rsidRPr="001D6735">
        <w:rPr>
          <w:rFonts w:ascii="Times New Roman" w:hAnsi="Times New Roman"/>
          <w:sz w:val="28"/>
          <w:szCs w:val="28"/>
          <w:lang w:eastAsia="ru-RU"/>
        </w:rPr>
        <w:t>ского дела, опирающемся на практический опыт мореплавания – хорошую морскую практику.</w:t>
      </w:r>
    </w:p>
    <w:p w:rsidR="00101187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Непременным требованием к будущему мореплавателю является как теоретическое, так и практическое освоение азов морского дела, подтвержд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емое подробнейшими отчетами об учебной и производственной практике на палубе и ходовом мостике реальных судов. </w:t>
      </w:r>
    </w:p>
    <w:p w:rsidR="00101187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Такая практика подготовки мореходов берет свое начало со времен Петра I, посылавшего будущих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D6735">
        <w:rPr>
          <w:rFonts w:ascii="Times New Roman" w:hAnsi="Times New Roman"/>
          <w:sz w:val="28"/>
          <w:szCs w:val="28"/>
          <w:lang w:eastAsia="ru-RU"/>
        </w:rPr>
        <w:t>оссийских морских офицеров на выучку на корабл</w:t>
      </w:r>
      <w:r w:rsidR="001E3A0A">
        <w:rPr>
          <w:rFonts w:ascii="Times New Roman" w:hAnsi="Times New Roman"/>
          <w:sz w:val="28"/>
          <w:szCs w:val="28"/>
          <w:lang w:eastAsia="ru-RU"/>
        </w:rPr>
        <w:t>ях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европейских стран.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Ныне морская практика входит и в академические программы подг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товки корабельных инженеров, что является важной составляющей учебно-исследовательской работы студентов-корабелов. Только в дальних шторм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вых походах происходит гармоничное соединение теоретических знаний и практических навыков морских наук, что будущим капитанам и морским и</w:t>
      </w:r>
      <w:r w:rsidRPr="001D6735">
        <w:rPr>
          <w:rFonts w:ascii="Times New Roman" w:hAnsi="Times New Roman"/>
          <w:sz w:val="28"/>
          <w:szCs w:val="28"/>
          <w:lang w:eastAsia="ru-RU"/>
        </w:rPr>
        <w:t>н</w:t>
      </w:r>
      <w:r w:rsidRPr="001D6735">
        <w:rPr>
          <w:rFonts w:ascii="Times New Roman" w:hAnsi="Times New Roman"/>
          <w:sz w:val="28"/>
          <w:szCs w:val="28"/>
          <w:lang w:eastAsia="ru-RU"/>
        </w:rPr>
        <w:t>женерам вознаграждается неизгладимыми впечатлениями от первых заче</w:t>
      </w:r>
      <w:r w:rsidRPr="001D6735">
        <w:rPr>
          <w:rFonts w:ascii="Times New Roman" w:hAnsi="Times New Roman"/>
          <w:sz w:val="28"/>
          <w:szCs w:val="28"/>
          <w:lang w:eastAsia="ru-RU"/>
        </w:rPr>
        <w:t>т</w:t>
      </w:r>
      <w:r w:rsidRPr="001D6735">
        <w:rPr>
          <w:rFonts w:ascii="Times New Roman" w:hAnsi="Times New Roman"/>
          <w:sz w:val="28"/>
          <w:szCs w:val="28"/>
          <w:lang w:eastAsia="ru-RU"/>
        </w:rPr>
        <w:t>ных месяцев океанского плав</w:t>
      </w:r>
      <w:r>
        <w:rPr>
          <w:rFonts w:ascii="Times New Roman" w:hAnsi="Times New Roman"/>
          <w:sz w:val="28"/>
          <w:szCs w:val="28"/>
          <w:lang w:eastAsia="ru-RU"/>
        </w:rPr>
        <w:t>ания</w:t>
      </w:r>
      <w:r w:rsidRPr="001D6735">
        <w:rPr>
          <w:rFonts w:ascii="Times New Roman" w:hAnsi="Times New Roman"/>
          <w:sz w:val="28"/>
          <w:szCs w:val="28"/>
          <w:lang w:eastAsia="ru-RU"/>
        </w:rPr>
        <w:t>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все же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реальное морское дело, особенно развитие дальнего мор</w:t>
      </w:r>
      <w:r w:rsidRPr="001D6735">
        <w:rPr>
          <w:rFonts w:ascii="Times New Roman" w:hAnsi="Times New Roman"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sz w:val="28"/>
          <w:szCs w:val="28"/>
          <w:lang w:eastAsia="ru-RU"/>
        </w:rPr>
        <w:t>ходства и кораблестроения, возможно только с опорой на беззаветно преда</w:t>
      </w:r>
      <w:r w:rsidRPr="001D6735">
        <w:rPr>
          <w:rFonts w:ascii="Times New Roman" w:hAnsi="Times New Roman"/>
          <w:sz w:val="28"/>
          <w:szCs w:val="28"/>
          <w:lang w:eastAsia="ru-RU"/>
        </w:rPr>
        <w:t>н</w:t>
      </w:r>
      <w:r w:rsidRPr="001D6735">
        <w:rPr>
          <w:rFonts w:ascii="Times New Roman" w:hAnsi="Times New Roman"/>
          <w:sz w:val="28"/>
          <w:szCs w:val="28"/>
          <w:lang w:eastAsia="ru-RU"/>
        </w:rPr>
        <w:t>ных флоту моряков и корабельных инженеров, способных достойно перен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lastRenderedPageBreak/>
        <w:t>сить все тяготы морской службы, и при этом непрерывно изучать морские законы и совершенствовать теоретические основы корабельных наук. По</w:t>
      </w:r>
      <w:r w:rsidRPr="001D6735">
        <w:rPr>
          <w:rFonts w:ascii="Times New Roman" w:hAnsi="Times New Roman"/>
          <w:sz w:val="28"/>
          <w:szCs w:val="28"/>
          <w:lang w:eastAsia="ru-RU"/>
        </w:rPr>
        <w:t>д</w:t>
      </w:r>
      <w:r w:rsidRPr="001D6735">
        <w:rPr>
          <w:rFonts w:ascii="Times New Roman" w:hAnsi="Times New Roman"/>
          <w:sz w:val="28"/>
          <w:szCs w:val="28"/>
          <w:lang w:eastAsia="ru-RU"/>
        </w:rPr>
        <w:t>держка флотских династий и подготовка молодых профессионалов морского дела невозможна без популяризации интереснейших, по сути, морских наук, без активного вовлечения молодежи в морские клубы и судомодельные лаб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ратории, в которых зарождаются как романтика дальних походов, так и ум</w:t>
      </w:r>
      <w:r w:rsidRPr="001D6735">
        <w:rPr>
          <w:rFonts w:ascii="Times New Roman" w:hAnsi="Times New Roman"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ние обращать сложнейшие проблемы в увлекательное научно-техническое творчество.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Современные технические науки, как и морское дело, требуют еще большей интеграции в мировую науку и в будущем смогут уверенно разв</w:t>
      </w:r>
      <w:r w:rsidRPr="001D6735">
        <w:rPr>
          <w:rFonts w:ascii="Times New Roman" w:hAnsi="Times New Roman"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sz w:val="28"/>
          <w:szCs w:val="28"/>
          <w:lang w:eastAsia="ru-RU"/>
        </w:rPr>
        <w:t>ваться только при условии, что новейшими техническими достижениями и старинными морскими традициями будет увлечена творческая молодежь с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мого раннего возраста.</w:t>
      </w:r>
    </w:p>
    <w:p w:rsidR="00101187" w:rsidRPr="001D6735" w:rsidRDefault="00101187" w:rsidP="001E3A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«Морское дело» 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в соответствии с п. 2. ст. 32 Закона РФ «Об образовании» и требованиям к образовательным программам (</w:t>
      </w:r>
      <w:r w:rsidRPr="001D6735">
        <w:rPr>
          <w:rFonts w:ascii="Times New Roman" w:hAnsi="Times New Roman"/>
          <w:sz w:val="28"/>
          <w:szCs w:val="28"/>
          <w:lang w:eastAsia="ru-RU"/>
        </w:rPr>
        <w:t>краевые методические рекомендации по разработке дополнительных общ</w:t>
      </w:r>
      <w:r w:rsidRPr="001D6735">
        <w:rPr>
          <w:rFonts w:ascii="Times New Roman" w:hAnsi="Times New Roman"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образовательных программ и программ электронного обучения от 15 июля </w:t>
      </w:r>
      <w:smartTag w:uri="urn:schemas-microsoft-com:office:smarttags" w:element="metricconverter">
        <w:smartTagPr>
          <w:attr w:name="ProductID" w:val="8 л"/>
        </w:smartTagPr>
        <w:r w:rsidRPr="001D6735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1D6735">
        <w:rPr>
          <w:rFonts w:ascii="Times New Roman" w:hAnsi="Times New Roman"/>
          <w:sz w:val="28"/>
          <w:szCs w:val="28"/>
          <w:lang w:eastAsia="ru-RU"/>
        </w:rPr>
        <w:t xml:space="preserve">., краевые методические рекомендации по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проектированию дополн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тельных общеобразовательных  общеразвивающих программ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Рыбал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D6735">
        <w:rPr>
          <w:rFonts w:ascii="Times New Roman" w:hAnsi="Times New Roman"/>
          <w:sz w:val="28"/>
          <w:szCs w:val="28"/>
          <w:lang w:eastAsia="ru-RU"/>
        </w:rPr>
        <w:t>вой И.А., канд</w:t>
      </w:r>
      <w:r>
        <w:rPr>
          <w:rFonts w:ascii="Times New Roman" w:hAnsi="Times New Roman"/>
          <w:sz w:val="28"/>
          <w:szCs w:val="28"/>
          <w:lang w:eastAsia="ru-RU"/>
        </w:rPr>
        <w:t>идата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пед</w:t>
      </w:r>
      <w:r>
        <w:rPr>
          <w:rFonts w:ascii="Times New Roman" w:hAnsi="Times New Roman"/>
          <w:sz w:val="28"/>
          <w:szCs w:val="28"/>
          <w:lang w:eastAsia="ru-RU"/>
        </w:rPr>
        <w:t>агогических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наук, доцент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, зав</w:t>
      </w:r>
      <w:r>
        <w:rPr>
          <w:rFonts w:ascii="Times New Roman" w:hAnsi="Times New Roman"/>
          <w:sz w:val="28"/>
          <w:szCs w:val="28"/>
          <w:lang w:eastAsia="ru-RU"/>
        </w:rPr>
        <w:t>едующей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кафедрой допо</w:t>
      </w:r>
      <w:r w:rsidRPr="001D6735">
        <w:rPr>
          <w:rFonts w:ascii="Times New Roman" w:hAnsi="Times New Roman"/>
          <w:sz w:val="28"/>
          <w:szCs w:val="28"/>
          <w:lang w:eastAsia="ru-RU"/>
        </w:rPr>
        <w:t>л</w:t>
      </w:r>
      <w:r w:rsidRPr="001D6735">
        <w:rPr>
          <w:rFonts w:ascii="Times New Roman" w:hAnsi="Times New Roman"/>
          <w:sz w:val="28"/>
          <w:szCs w:val="28"/>
          <w:lang w:eastAsia="ru-RU"/>
        </w:rPr>
        <w:t>нительного образования ГБОУ «ИРО» Краснодарского края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8 л"/>
        </w:smartTagPr>
        <w:r w:rsidRPr="001D6735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1D6735">
        <w:rPr>
          <w:rFonts w:ascii="Times New Roman" w:hAnsi="Times New Roman"/>
          <w:sz w:val="28"/>
          <w:szCs w:val="28"/>
          <w:lang w:eastAsia="ru-RU"/>
        </w:rPr>
        <w:t>.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01187" w:rsidRPr="001E3A0A" w:rsidRDefault="00101187" w:rsidP="001E3A0A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  </w:t>
      </w:r>
      <w:r w:rsidRPr="001D6735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Направленность программы: </w:t>
      </w:r>
      <w:r w:rsidRPr="00274007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техническая.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</w:p>
    <w:p w:rsidR="00101187" w:rsidRPr="00274007" w:rsidRDefault="00101187" w:rsidP="0027400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  </w:t>
      </w:r>
      <w:r w:rsidRPr="001D6735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Актуальность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дополнительной общеобразовательной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общеразвивающей программы состоит не в том, чтобы занять детей в их свободное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время, а в том, чтобы дать им направление при выборе будущей профессии через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начальную морскую подготовку. Для организации преемственности морского образования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нужна его популяризация.</w:t>
      </w:r>
    </w:p>
    <w:p w:rsidR="00101187" w:rsidRPr="001D6735" w:rsidRDefault="00101187" w:rsidP="006F6BC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Дополнительная общеобразовательная общеразвивающая программа «Морское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дело» модифицированная. Разработана на основе сложившегося опыта работы клубов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юных моряков и речников и адресована педагогам дополнительного образования.</w:t>
      </w:r>
      <w:r w:rsidRPr="00274007">
        <w:t xml:space="preserve"> </w:t>
      </w:r>
      <w:r w:rsidRPr="00274007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Некоторые моменты программы составлены на основе дополнительной общеобразовательной программы Центра детского творчества города Чебоксары Чувашской республики.</w:t>
      </w:r>
    </w:p>
    <w:p w:rsidR="00101187" w:rsidRPr="001D6735" w:rsidRDefault="00101187" w:rsidP="006F6BC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  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Программа является профессионально-ориентированной, так как в доступной и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увлекательной форме позволяет получить полноценные знания начальной морской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подготовки. Объединения юных моряков – лишь первая ступенька на пути к покорению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морских просторов.</w:t>
      </w:r>
    </w:p>
    <w:p w:rsidR="00101187" w:rsidRPr="001D6735" w:rsidRDefault="00101187" w:rsidP="006F6BC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  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Предлагаемая в программе тематика имеет в виду, прежде всего, ознакомление с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военно-морским ф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лотом России и его историей, со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спецификой ВМФ, составом,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организацией службы и быта на корабле, различными морскими специальностями, даёт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первичные практические навыки в такелажном деле, основах зрительной связи,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кораблевождения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.</w:t>
      </w:r>
    </w:p>
    <w:p w:rsidR="00101187" w:rsidRPr="001D6735" w:rsidRDefault="00101187" w:rsidP="006F6BCB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Выбор тематики обусловлен особенностью культурно-образовательной среды,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интересом детей ко всему, что</w:t>
      </w: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связано с морем и </w:t>
      </w:r>
      <w:r w:rsidRPr="00D10ADF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его романтикой. </w:t>
      </w:r>
    </w:p>
    <w:p w:rsidR="00101187" w:rsidRPr="001D6735" w:rsidRDefault="00101187" w:rsidP="001D6735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101187" w:rsidRPr="001D6735" w:rsidRDefault="00101187" w:rsidP="001D67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lastRenderedPageBreak/>
        <w:t>Н</w:t>
      </w:r>
      <w:r w:rsidRPr="001D6735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t xml:space="preserve">овизна  программы </w:t>
      </w:r>
      <w:r w:rsidRPr="001D6735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базируется на современных требованиях к модернизации образования. 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Она предполагает расширенное изучение морских профессий,  прослеживаются междисциплинарные связи с географией, математикой, физикой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астрономией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Совмещая техническое, нравственное, патриотическое воспитание, программа позволяет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создать условия для развития не 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только интеллектуальных, но и творческих способностей учащихся. 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Занятия, предусмотренные в учебно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плане, предоставляют  заинтер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сованным ребятам возможность познакомитьс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 с узкими темами, по управл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нию судами, ознакомлению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 работой моряков, героическими подвигами м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реплавателей и географическими открытиями.  </w:t>
      </w:r>
    </w:p>
    <w:p w:rsidR="00101187" w:rsidRPr="001D6735" w:rsidRDefault="00101187" w:rsidP="001D673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Педагогическая целесообразность</w:t>
      </w:r>
      <w:r w:rsidRPr="001D67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программы заключается в том, что позволяет детям научиться практическим приёмам в передаче информ</w:t>
      </w:r>
      <w:r w:rsidRPr="001D673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ции, теоретическому управлению маломерными судами.</w:t>
      </w:r>
    </w:p>
    <w:p w:rsidR="00101187" w:rsidRDefault="00101187" w:rsidP="001D6735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1D673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 время обучения в объединении у детей формируются навыки труд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любия, умение работать с литературой, умение форм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улировать и излагать свои мысли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Дети учатся патриотично относиться к подвигам русских мор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ков. </w:t>
      </w:r>
    </w:p>
    <w:p w:rsidR="00272C9C" w:rsidRPr="00272C9C" w:rsidRDefault="00272C9C" w:rsidP="001D6735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Дополнительная общеобразовательная программа «Морское дело» о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ганично аккумулирует сочетание методических подходов, опирающихся на разработки классиков педагогики с  современными методиками .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Обучение по данной программе позволяет пробудить интерес детей к новой деятельности, научить ставить цель, анализировать ситуацию, осуществлять контроль над своими действиями по достижению цели и их коррекции, исходя из измене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ной ситуации или цели. Осуществлять такие базовые виды деятельности, как организация, управление, познание и обучение, осуществлять выбор, прин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и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мать решение и  обосновывать его, непринужденно, часто в игровой форме, получать профильные знания по морскому делу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 является педагогически ц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r w:rsidRPr="00272C9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лесообразным.</w:t>
      </w:r>
    </w:p>
    <w:p w:rsidR="00272C9C" w:rsidRPr="001D6735" w:rsidRDefault="00272C9C" w:rsidP="001D6735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101187" w:rsidRPr="001D6735" w:rsidRDefault="00101187" w:rsidP="001D673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>В отличие от существующих программ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знания по морскому делу даны в современной классификации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</w:t>
      </w:r>
      <w:r w:rsidRPr="001D673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 полученная информация может быть востребована для дальнейшего выбора профессии. Б</w:t>
      </w:r>
      <w:r w:rsidRPr="001D67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ольшое внимание в программе уделяется проведению </w:t>
      </w:r>
      <w:hyperlink r:id="rId12" w:tooltip="Практические работы" w:history="1">
        <w:r w:rsidRPr="001D6735">
          <w:rPr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практической работы</w:t>
        </w:r>
      </w:hyperlink>
      <w:r w:rsidRPr="001D67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Все это вооружает учащихся умением самостоятельно решать поставленные перед собой задачи, критически оценивать достигнутые результаты.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</w:p>
    <w:p w:rsidR="00101187" w:rsidRPr="001D6735" w:rsidRDefault="00101187" w:rsidP="001D67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bCs/>
          <w:sz w:val="28"/>
          <w:szCs w:val="28"/>
          <w:lang w:eastAsia="ru-RU"/>
        </w:rPr>
        <w:t>Адресат программы.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01187" w:rsidRPr="001D6735" w:rsidRDefault="00101187" w:rsidP="001D67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sz w:val="28"/>
          <w:szCs w:val="28"/>
          <w:lang w:eastAsia="ru-RU"/>
        </w:rPr>
        <w:t>Работа в объединении «Морское дело» строится на принципе личнос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но-ориентированного подхода, возрастные рамки не строгие: 10-13 лет. Во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растные, психофизиологические особенности детей, базисные знания, умения и навыки соответствуют данному виду деятельности. Многие исследователи рассматривают этот возраст как период «зенита любознательности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, по сра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не</w:t>
      </w:r>
      <w:r>
        <w:rPr>
          <w:rFonts w:ascii="Times New Roman" w:hAnsi="Times New Roman"/>
          <w:bCs/>
          <w:sz w:val="28"/>
          <w:szCs w:val="28"/>
          <w:lang w:eastAsia="ru-RU"/>
        </w:rPr>
        <w:t>нию с младшими и старшими детьми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. Им свойственно повышенная акти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ность, стремление к деятельности, происходит уточнение сфер интересов, увлечений. Дети данного возраста активно начинают интересоваться своим собственным внутренним миром и оценкой самого себя, учебная деятел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ность приобретает смысл как работа по саморазвитию и самосовершенств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ванию.</w:t>
      </w:r>
    </w:p>
    <w:p w:rsidR="00101187" w:rsidRPr="001D6735" w:rsidRDefault="00101187" w:rsidP="001D6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Учащиеся, занимающиеся по программе «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Морское дело</w:t>
      </w:r>
      <w:r w:rsidRPr="001D6735">
        <w:rPr>
          <w:rFonts w:ascii="Times New Roman" w:hAnsi="Times New Roman"/>
          <w:sz w:val="28"/>
          <w:szCs w:val="28"/>
          <w:lang w:eastAsia="ru-RU"/>
        </w:rPr>
        <w:t>», имеют ра</w:t>
      </w:r>
      <w:r w:rsidRPr="001D6735">
        <w:rPr>
          <w:rFonts w:ascii="Times New Roman" w:hAnsi="Times New Roman"/>
          <w:sz w:val="28"/>
          <w:szCs w:val="28"/>
          <w:lang w:eastAsia="ru-RU"/>
        </w:rPr>
        <w:t>в</w:t>
      </w:r>
      <w:r w:rsidRPr="001D6735">
        <w:rPr>
          <w:rFonts w:ascii="Times New Roman" w:hAnsi="Times New Roman"/>
          <w:sz w:val="28"/>
          <w:szCs w:val="28"/>
          <w:lang w:eastAsia="ru-RU"/>
        </w:rPr>
        <w:t>ные возможности для проявления своих творческих способностей, а также могут сравнить свои достижения с успехами других юнг. Занятия по насто</w:t>
      </w:r>
      <w:r w:rsidRPr="001D6735">
        <w:rPr>
          <w:rFonts w:ascii="Times New Roman" w:hAnsi="Times New Roman"/>
          <w:sz w:val="28"/>
          <w:szCs w:val="28"/>
          <w:lang w:eastAsia="ru-RU"/>
        </w:rPr>
        <w:t>я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щей  программе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обеспечивают «ситуацию успеха», что создает благоприя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ные условия для социализации ребенка.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Уровень развития 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детей при приеме в объединение определяется соб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седованием, главный критерий, проявление интереса к морю, морской пр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фессии, мировой географии. Необходимо отслеживать (проводить монит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ринг) уровня развития учащихся, зачисленных на обучение и уровень разв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тия учащихся, освоивших программу.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Личностные характеристики.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По темпераменту, характеру, способн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стям учащиеся могут быть разнообразными. Потенциальные учащиеся об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ъ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единения должны проявлять интерес к морской профессии, иметь напра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ленность (мотивацию) к изучению морской практики, технике, работы мо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ского флота.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Медико-психолого-педагогические характеристики.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Подростковые проблемы начинаются в 11-12 лет. Происходит функциональное соверше</w:t>
      </w:r>
      <w:r w:rsidRPr="001D6735">
        <w:rPr>
          <w:rFonts w:ascii="Times New Roman" w:hAnsi="Times New Roman"/>
          <w:sz w:val="28"/>
          <w:szCs w:val="28"/>
          <w:lang w:eastAsia="ru-RU"/>
        </w:rPr>
        <w:t>н</w:t>
      </w:r>
      <w:r w:rsidRPr="001D6735">
        <w:rPr>
          <w:rFonts w:ascii="Times New Roman" w:hAnsi="Times New Roman"/>
          <w:sz w:val="28"/>
          <w:szCs w:val="28"/>
          <w:lang w:eastAsia="ru-RU"/>
        </w:rPr>
        <w:t>ствование мозга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D6735">
        <w:rPr>
          <w:rFonts w:ascii="Times New Roman" w:hAnsi="Times New Roman"/>
          <w:sz w:val="28"/>
          <w:szCs w:val="28"/>
          <w:lang w:eastAsia="ru-RU"/>
        </w:rPr>
        <w:t>развивается аналитико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D6735">
        <w:rPr>
          <w:rFonts w:ascii="Times New Roman" w:hAnsi="Times New Roman"/>
          <w:sz w:val="28"/>
          <w:szCs w:val="28"/>
          <w:lang w:eastAsia="ru-RU"/>
        </w:rPr>
        <w:t>синтетическая функция коры. Х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рактерная особенность детей этого возрастного периода – ярко выраженная эмоциональность восприятия. В связи с возрастным относительным преобл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данием деятельности первой сигнальной системы, более развита наглядно-образная память, чем словесно-логическая. Дети быстрее запоминают и прочнее сохраняют в памяти конкретные сведения, события, лица, предметы, факты, чем определения, описания, объяснения. Лучше запоминается всё я</w:t>
      </w:r>
      <w:r w:rsidRPr="001D6735">
        <w:rPr>
          <w:rFonts w:ascii="Times New Roman" w:hAnsi="Times New Roman"/>
          <w:sz w:val="28"/>
          <w:szCs w:val="28"/>
          <w:lang w:eastAsia="ru-RU"/>
        </w:rPr>
        <w:t>р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кое, вызывающее эмоциональный отклик.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Количество обучающихся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 в группе  </w:t>
      </w: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 до 15 человек. Как правило,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зан</w:t>
      </w:r>
      <w:r w:rsidRPr="001D6735">
        <w:rPr>
          <w:rFonts w:ascii="Times New Roman" w:hAnsi="Times New Roman"/>
          <w:sz w:val="28"/>
          <w:szCs w:val="28"/>
          <w:lang w:eastAsia="ru-RU"/>
        </w:rPr>
        <w:t>я</w:t>
      </w:r>
      <w:r w:rsidRPr="001D6735">
        <w:rPr>
          <w:rFonts w:ascii="Times New Roman" w:hAnsi="Times New Roman"/>
          <w:sz w:val="28"/>
          <w:szCs w:val="28"/>
          <w:lang w:eastAsia="ru-RU"/>
        </w:rPr>
        <w:t>тия проводятся всем составом в соответствии с календарным учебным гр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фиком.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Группа может сформироваться как </w:t>
      </w: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разновозрастная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, так и </w:t>
      </w: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одново</w:t>
      </w: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з</w:t>
      </w: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растна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я, в зависимости от спроса на программу.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Дети, проявляющие выдающие способности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, могут обучаться по инд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видуальному образовательному маршруту, реализуя и проявляя себя в уче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но-технической  деятельности, патриотической  направленности.</w:t>
      </w: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Личностные характеристики.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Потенциальные учащиеся должны пр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являть знания по знаниям морской терминологии, иметь направленность (м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тивацию) к изучению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морской профессии.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Cs/>
          <w:i/>
          <w:sz w:val="28"/>
          <w:szCs w:val="28"/>
          <w:lang w:eastAsia="ru-RU"/>
        </w:rPr>
        <w:t>Уровень образования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 детей при приеме в объединение: </w:t>
      </w:r>
      <w:r>
        <w:rPr>
          <w:rFonts w:ascii="Times New Roman" w:hAnsi="Times New Roman"/>
          <w:bCs/>
          <w:sz w:val="28"/>
          <w:szCs w:val="28"/>
          <w:lang w:eastAsia="ru-RU"/>
        </w:rPr>
        <w:t>не требуется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1187" w:rsidRPr="001D6735" w:rsidRDefault="00101187" w:rsidP="001D673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bCs/>
          <w:sz w:val="28"/>
          <w:szCs w:val="28"/>
          <w:lang w:eastAsia="ru-RU"/>
        </w:rPr>
        <w:t>Уровень программы, объем и сроки реализации.</w:t>
      </w:r>
    </w:p>
    <w:p w:rsidR="00101187" w:rsidRPr="001D6735" w:rsidRDefault="00101187" w:rsidP="001D67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Уровень программы – базовый.</w:t>
      </w:r>
    </w:p>
    <w:p w:rsidR="00101187" w:rsidRPr="001D6735" w:rsidRDefault="00101187" w:rsidP="001D67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Сроки реализации программы: </w:t>
      </w:r>
      <w:r w:rsidRPr="001D6735">
        <w:rPr>
          <w:rFonts w:ascii="Times New Roman" w:hAnsi="Times New Roman"/>
          <w:sz w:val="28"/>
          <w:szCs w:val="28"/>
          <w:lang w:eastAsia="ru-RU"/>
        </w:rPr>
        <w:t>1 год обучения (144 часа).</w:t>
      </w:r>
    </w:p>
    <w:p w:rsidR="00101187" w:rsidRPr="001D6735" w:rsidRDefault="00146099" w:rsidP="001D67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очная.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Возраст учащихся.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Программа «Морское дело» рассчитана на детей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101187" w:rsidRPr="009064DD" w:rsidRDefault="00101187" w:rsidP="00DD79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64DD" w:rsidRDefault="009064DD" w:rsidP="009064D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705F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146099" w:rsidRPr="00146099" w:rsidRDefault="00146099" w:rsidP="001460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проходит в объединении «Морское дело» в сформированных группах учащихся одного возраста, а также по подгруппам. Состав группы – постоянный. Занятия проходят в учебном кабинете, на пр</w:t>
      </w: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роде, а также запланированы регулярные выездные мероприятия. </w:t>
      </w:r>
    </w:p>
    <w:p w:rsidR="00146099" w:rsidRPr="00146099" w:rsidRDefault="00146099" w:rsidP="001460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46099">
        <w:rPr>
          <w:rFonts w:ascii="Times New Roman" w:hAnsi="Times New Roman"/>
          <w:sz w:val="28"/>
          <w:szCs w:val="28"/>
          <w:u w:val="single"/>
          <w:lang w:eastAsia="ru-RU"/>
        </w:rPr>
        <w:t>Режим работы:</w:t>
      </w:r>
    </w:p>
    <w:p w:rsidR="00146099" w:rsidRPr="00146099" w:rsidRDefault="00146099" w:rsidP="001460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099">
        <w:rPr>
          <w:rFonts w:ascii="Times New Roman" w:hAnsi="Times New Roman"/>
          <w:sz w:val="28"/>
          <w:szCs w:val="28"/>
          <w:lang w:eastAsia="ru-RU"/>
        </w:rPr>
        <w:t>144 часа в год, 4 часа в неделю;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099">
        <w:rPr>
          <w:rFonts w:ascii="Times New Roman" w:hAnsi="Times New Roman"/>
          <w:sz w:val="28"/>
          <w:szCs w:val="28"/>
          <w:lang w:eastAsia="ru-RU"/>
        </w:rPr>
        <w:t>два занятия по 40-45 минут (</w:t>
      </w: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>длител</w:t>
      </w: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ность занятий в соответствии с нормами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- </w:t>
      </w:r>
      <w:r w:rsidRPr="00146099">
        <w:rPr>
          <w:rFonts w:ascii="Times New Roman" w:hAnsi="Times New Roman"/>
          <w:sz w:val="28"/>
          <w:szCs w:val="28"/>
          <w:lang w:eastAsia="ru-RU"/>
        </w:rPr>
        <w:t xml:space="preserve">40-45 </w:t>
      </w:r>
      <w:r w:rsidRPr="001460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 с перерывом между занятиями 10 минут).</w:t>
      </w:r>
    </w:p>
    <w:p w:rsidR="009064DD" w:rsidRPr="009064DD" w:rsidRDefault="009064DD" w:rsidP="00DD795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 программы</w:t>
      </w:r>
    </w:p>
    <w:p w:rsidR="00101187" w:rsidRPr="00BA47EC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своение учащимися основ морских и речных профессий через образовательную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суговую деятельность, с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овершенствование патриотич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ского воспитания подростков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интереса к морской службе, восп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тание на славных традициях Отечественного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флота.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разовательны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е: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у обучающихся мотиваци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получения знаний основ морского дела;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знания и навыки, применяемые для службы в армии и на флоте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Метапредметные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развивать интерес к морю, кораблям, флоту и его славным боевым традициям;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совершенствовать активность, самостоятельность, инициативу об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Личностны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е: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формировать духовное, физическое и нравственное здоровье по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ростков;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воспитывать творчески активную личность;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прививать здоровый образ жизни;</w:t>
      </w:r>
    </w:p>
    <w:p w:rsidR="00101187" w:rsidRDefault="00101187" w:rsidP="000B6F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–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воспитывать чувство причастности к своему народу, к его истории и культуре.</w:t>
      </w:r>
    </w:p>
    <w:p w:rsidR="00101187" w:rsidRPr="001D6735" w:rsidRDefault="00101187" w:rsidP="001D67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1187" w:rsidRDefault="00101187" w:rsidP="00CF0CE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1187" w:rsidRPr="00CF0CEC" w:rsidRDefault="00101187" w:rsidP="00CF0CE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F0CE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реализуется по следующим принципам: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 Принцип гуманизации – каждый человек имеет право учиться и п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лучать знания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согласно своим интересам; создание комфортной среды для развития гармонично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развитой личности.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2. Принцип индивидуализации – индивидуальность человека, учёт и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дивидуальных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особенностей.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3. Принцип сотрудничества – диалог действий, внимательное отнош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ние к мнению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каждого члена коллектива, учёт различных точек зрения.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4. Принцип систематичности – обеспечение системной организации от целей,</w:t>
      </w:r>
    </w:p>
    <w:p w:rsidR="00101187" w:rsidRPr="001D6735" w:rsidRDefault="00101187" w:rsidP="00CF0C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содержания до методов и приёмов, средств и форм деятельности и контроля.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5. Принцип научности – достоверная информация и закономерность.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 целью эффективности реализации программы используются такие методы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технологии: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– информационно-развивающие (лекции, рассказы, беседы, просмотр художественных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видеофильмов, книг, демонстрация способов деятельн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сти педагога);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– практически-прикладные (освоение умений и навыков по принципу “делай как я”);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– проблемно-поисковые (учащиеся самостоятельно ищут решение п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ставленных перед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ними задач);</w:t>
      </w:r>
    </w:p>
    <w:p w:rsidR="00101187" w:rsidRPr="001D6735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– творческие (развивающие игры, моделирование ситуаций, участие в досуговых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программах, создание фотогазет и пр.);</w:t>
      </w:r>
    </w:p>
    <w:p w:rsidR="00101187" w:rsidRDefault="00101187" w:rsidP="00BA47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– методы контроля и самоконтроля (самоанализ, анализ участия в с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ревнованиях, анализ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color w:val="000000"/>
          <w:sz w:val="28"/>
          <w:szCs w:val="28"/>
          <w:lang w:eastAsia="ru-RU"/>
        </w:rPr>
        <w:t>действия на практических занятиях).</w:t>
      </w:r>
    </w:p>
    <w:p w:rsidR="00101187" w:rsidRPr="00B476CB" w:rsidRDefault="00101187" w:rsidP="00CF0C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1187" w:rsidRPr="009F2CFE" w:rsidRDefault="00101187" w:rsidP="009F2CF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Нормативная база</w:t>
      </w:r>
    </w:p>
    <w:p w:rsidR="00101187" w:rsidRPr="001D6735" w:rsidRDefault="00101187" w:rsidP="001D673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Работа в объединении организуется и проводится в соответствии с нормативными документами: </w:t>
      </w:r>
    </w:p>
    <w:p w:rsidR="00101187" w:rsidRPr="001D6735" w:rsidRDefault="00101187" w:rsidP="001D67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1.  Федеральный закон Российской Федерации от 29 декабря 2012 г.</w:t>
      </w:r>
    </w:p>
    <w:p w:rsidR="00101187" w:rsidRPr="001D6735" w:rsidRDefault="00101187" w:rsidP="009F2C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№ 273-ФЗ «Об образовании в Российской Федерации» (Далее – ФЗ № 273).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Концепция развития дополнительного образования детей, утве</w:t>
      </w:r>
      <w:r w:rsidRPr="001D6735">
        <w:rPr>
          <w:rFonts w:ascii="Times New Roman" w:hAnsi="Times New Roman"/>
          <w:sz w:val="28"/>
          <w:szCs w:val="28"/>
          <w:lang w:eastAsia="ru-RU"/>
        </w:rPr>
        <w:t>р</w:t>
      </w:r>
      <w:r w:rsidRPr="001D6735">
        <w:rPr>
          <w:rFonts w:ascii="Times New Roman" w:hAnsi="Times New Roman"/>
          <w:sz w:val="28"/>
          <w:szCs w:val="28"/>
          <w:lang w:eastAsia="ru-RU"/>
        </w:rPr>
        <w:t>жденная распоряжением Правительства Российской Федерации от 4 сентября 2014 г. № 1726-р (Далее – Концепция).</w:t>
      </w:r>
    </w:p>
    <w:p w:rsidR="00101187" w:rsidRPr="001D6735" w:rsidRDefault="00101187" w:rsidP="009F2CFE">
      <w:pPr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bCs/>
          <w:kern w:val="36"/>
          <w:sz w:val="28"/>
          <w:szCs w:val="28"/>
          <w:lang w:eastAsia="ru-RU"/>
        </w:rPr>
        <w:t>«Стратегия развития воспитания в Российской Федерации на пер</w:t>
      </w:r>
      <w:r w:rsidRPr="001D6735">
        <w:rPr>
          <w:rFonts w:ascii="Times New Roman" w:hAnsi="Times New Roman"/>
          <w:bCs/>
          <w:kern w:val="36"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bCs/>
          <w:kern w:val="36"/>
          <w:sz w:val="28"/>
          <w:szCs w:val="28"/>
          <w:lang w:eastAsia="ru-RU"/>
        </w:rPr>
        <w:t>од до 2025 года» от 29 мая 2015 г. № 996-р.</w:t>
      </w:r>
    </w:p>
    <w:p w:rsidR="00101187" w:rsidRPr="001D6735" w:rsidRDefault="00101187" w:rsidP="009F2CFE">
      <w:pPr>
        <w:numPr>
          <w:ilvl w:val="0"/>
          <w:numId w:val="18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Приказ Министерства образования и науки РФ от 29 августа  2013 г. № 1008 «Об утверждении Порядка организации и осуществления образов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тельной деятельности по дополнительным общеобразовательным програ</w:t>
      </w:r>
      <w:r w:rsidRPr="001D6735">
        <w:rPr>
          <w:rFonts w:ascii="Times New Roman" w:hAnsi="Times New Roman"/>
          <w:sz w:val="28"/>
          <w:szCs w:val="28"/>
          <w:lang w:eastAsia="ru-RU"/>
        </w:rPr>
        <w:t>м</w:t>
      </w:r>
      <w:r w:rsidRPr="001D6735">
        <w:rPr>
          <w:rFonts w:ascii="Times New Roman" w:hAnsi="Times New Roman"/>
          <w:sz w:val="28"/>
          <w:szCs w:val="28"/>
          <w:lang w:eastAsia="ru-RU"/>
        </w:rPr>
        <w:t>мам» (Далее – Приказ № 1008).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Приказ Министерства образования и науки РФ от 9 января 2014 г. № 2 «Об утверждении порядка применения организациями, осуществля</w:t>
      </w:r>
      <w:r w:rsidRPr="001D6735">
        <w:rPr>
          <w:rFonts w:ascii="Times New Roman" w:hAnsi="Times New Roman"/>
          <w:sz w:val="28"/>
          <w:szCs w:val="28"/>
          <w:lang w:eastAsia="ru-RU"/>
        </w:rPr>
        <w:t>ю</w:t>
      </w:r>
      <w:r w:rsidRPr="001D6735">
        <w:rPr>
          <w:rFonts w:ascii="Times New Roman" w:hAnsi="Times New Roman"/>
          <w:sz w:val="28"/>
          <w:szCs w:val="28"/>
          <w:lang w:eastAsia="ru-RU"/>
        </w:rPr>
        <w:t>щими образовательную деятельность, электронного обучения, дистанцио</w:t>
      </w:r>
      <w:r w:rsidRPr="001D6735">
        <w:rPr>
          <w:rFonts w:ascii="Times New Roman" w:hAnsi="Times New Roman"/>
          <w:sz w:val="28"/>
          <w:szCs w:val="28"/>
          <w:lang w:eastAsia="ru-RU"/>
        </w:rPr>
        <w:t>н</w:t>
      </w:r>
      <w:r w:rsidRPr="001D6735">
        <w:rPr>
          <w:rFonts w:ascii="Times New Roman" w:hAnsi="Times New Roman"/>
          <w:sz w:val="28"/>
          <w:szCs w:val="28"/>
          <w:lang w:eastAsia="ru-RU"/>
        </w:rPr>
        <w:t>ных образовательных технологий при реализации образовательных пр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грамм» (Далее – Приказ № 2).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Постановление Главного государственного санитарного врача Ро</w:t>
      </w:r>
      <w:r w:rsidRPr="001D6735">
        <w:rPr>
          <w:rFonts w:ascii="Times New Roman" w:hAnsi="Times New Roman"/>
          <w:sz w:val="28"/>
          <w:szCs w:val="28"/>
          <w:lang w:eastAsia="ru-RU"/>
        </w:rPr>
        <w:t>с</w:t>
      </w:r>
      <w:r w:rsidRPr="001D6735">
        <w:rPr>
          <w:rFonts w:ascii="Times New Roman" w:hAnsi="Times New Roman"/>
          <w:sz w:val="28"/>
          <w:szCs w:val="28"/>
          <w:lang w:eastAsia="ru-RU"/>
        </w:rPr>
        <w:t>сийской Федерации от 4 июля 2014 г. № 41 «Об утверждении СанПиН 2.4.4.3172-14 «Санитарно-эпидемиологические требования к устройству, с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держанию и организации режима работы образовательных организаций д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полнительного образования детей».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Методические рекомендации по проектированию дополнительных общеразвивающих программ от 18.11.2015 г. Министерство образования и науки РФ.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Краевые методические рекомендации по разработке дополнител</w:t>
      </w:r>
      <w:r w:rsidRPr="001D6735">
        <w:rPr>
          <w:rFonts w:ascii="Times New Roman" w:hAnsi="Times New Roman"/>
          <w:sz w:val="28"/>
          <w:szCs w:val="28"/>
          <w:lang w:eastAsia="ru-RU"/>
        </w:rPr>
        <w:t>ь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ных общеобразовательных программ и программ электронного обучения от 15 июля 2015 г.  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Краевые методические рекомендации по 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проектированию дополн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>тельных общеобразовательных  общеразвивающих программ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Рыбалѐвой И.А., канд. пед. наук, доцент, зав. кафедрой дополнительного образования ГБОУ «Институт развития образования» Краснодарского края</w:t>
      </w:r>
      <w:r w:rsidRPr="001D67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от 2016 г. 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 Федеральным законом «Об охране окружающей среды» (Собрание законодательства Российской Федерации, 2002, № 2, ст. 133).</w:t>
      </w:r>
    </w:p>
    <w:p w:rsidR="00101187" w:rsidRPr="001D6735" w:rsidRDefault="00101187" w:rsidP="009F2CF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CFE">
        <w:rPr>
          <w:rFonts w:ascii="Times New Roman" w:hAnsi="Times New Roman"/>
          <w:sz w:val="28"/>
          <w:szCs w:val="28"/>
          <w:lang w:eastAsia="ru-RU"/>
        </w:rPr>
        <w:t>Уставом муниципального автономного учреждения центра д</w:t>
      </w:r>
      <w:r w:rsidRPr="009F2CFE">
        <w:rPr>
          <w:rFonts w:ascii="Times New Roman" w:hAnsi="Times New Roman"/>
          <w:sz w:val="28"/>
          <w:szCs w:val="28"/>
          <w:lang w:eastAsia="ru-RU"/>
        </w:rPr>
        <w:t>о</w:t>
      </w:r>
      <w:r w:rsidRPr="009F2CFE">
        <w:rPr>
          <w:rFonts w:ascii="Times New Roman" w:hAnsi="Times New Roman"/>
          <w:sz w:val="28"/>
          <w:szCs w:val="28"/>
          <w:lang w:eastAsia="ru-RU"/>
        </w:rPr>
        <w:t>полнительного образования города Славянска-на-Кубани муниципального образования  Славянский район</w:t>
      </w:r>
      <w:r w:rsidRPr="001D6735">
        <w:rPr>
          <w:rFonts w:ascii="Times New Roman" w:hAnsi="Times New Roman"/>
          <w:sz w:val="28"/>
          <w:szCs w:val="28"/>
          <w:lang w:eastAsia="ru-RU"/>
        </w:rPr>
        <w:t>.</w:t>
      </w:r>
    </w:p>
    <w:p w:rsidR="00101187" w:rsidRDefault="00101187" w:rsidP="001D673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064DD" w:rsidRPr="009064DD" w:rsidRDefault="009064DD" w:rsidP="009064DD">
      <w:pPr>
        <w:tabs>
          <w:tab w:val="left" w:pos="993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построения курса и его содержания</w:t>
      </w:r>
    </w:p>
    <w:p w:rsidR="009064DD" w:rsidRPr="009064DD" w:rsidRDefault="009064DD" w:rsidP="00906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Курс сочетает элементы традиционного занятия с практическими нар</w:t>
      </w: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ботками. В конце каждого занятия обсуждается, как и в какой форме можно применить полученные знания. Таким образом, в курсе сочетаются элементы традиционного обучения и методы активного психологического обучения.</w:t>
      </w:r>
    </w:p>
    <w:p w:rsidR="009064DD" w:rsidRPr="009064DD" w:rsidRDefault="009064DD" w:rsidP="00906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Программа составлена с учетом современного состояния науки и с</w:t>
      </w: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держания дополнительного образования. </w:t>
      </w:r>
    </w:p>
    <w:p w:rsidR="009064DD" w:rsidRPr="009064DD" w:rsidRDefault="009064DD" w:rsidP="00906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Она представляет собой обучающую систему, в которой ребенок сам</w:t>
      </w: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стоятельно приобретает знания, а педагог осуществляет мотивированное управление его обучением (организовывает, координирует, консультирует, контролирует).</w:t>
      </w:r>
    </w:p>
    <w:p w:rsidR="00C57DFA" w:rsidRDefault="00C57DFA" w:rsidP="0097107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1187" w:rsidRPr="001D6735" w:rsidRDefault="00101187" w:rsidP="0097107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Учебный план</w:t>
      </w:r>
    </w:p>
    <w:p w:rsidR="00101187" w:rsidRPr="001D6735" w:rsidRDefault="00101187" w:rsidP="009710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134"/>
        <w:gridCol w:w="1134"/>
        <w:gridCol w:w="1842"/>
      </w:tblGrid>
      <w:tr w:rsidR="00101187" w:rsidRPr="00B476CB" w:rsidTr="00DB5BA3">
        <w:trPr>
          <w:cantSplit/>
          <w:trHeight w:val="225"/>
        </w:trPr>
        <w:tc>
          <w:tcPr>
            <w:tcW w:w="710" w:type="dxa"/>
            <w:vMerge w:val="restart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827" w:type="dxa"/>
            <w:vMerge w:val="restart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дисциплин, разделов и тем</w:t>
            </w:r>
          </w:p>
        </w:tc>
        <w:tc>
          <w:tcPr>
            <w:tcW w:w="993" w:type="dxa"/>
            <w:vMerge w:val="restart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</w:tcPr>
          <w:p w:rsidR="00101187" w:rsidRPr="00C20910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9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</w:t>
            </w: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троля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  <w:vMerge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</w:t>
            </w: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B476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842" w:type="dxa"/>
            <w:vMerge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101187" w:rsidRPr="00B476CB" w:rsidRDefault="00101187" w:rsidP="00DB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44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B476CB" w:rsidTr="00DB5BA3">
        <w:trPr>
          <w:cantSplit/>
          <w:trHeight w:val="45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101187" w:rsidRPr="00B476CB" w:rsidRDefault="00101187" w:rsidP="00DB5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Краткая история мореплав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01187" w:rsidRPr="00DB5BA3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5B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01187" w:rsidRPr="00DB5BA3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5B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B476CB" w:rsidTr="00DB5BA3">
        <w:trPr>
          <w:cantSplit/>
          <w:trHeight w:val="3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827" w:type="dxa"/>
          </w:tcPr>
          <w:p w:rsidR="00101187" w:rsidRPr="00B476CB" w:rsidRDefault="00101187" w:rsidP="00DB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судов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101187" w:rsidRPr="00B476CB" w:rsidTr="00DB5BA3">
        <w:trPr>
          <w:cantSplit/>
          <w:trHeight w:val="458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судна, корабля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Устройства и системы на к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рабле, судне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Тросы, такелажный инстр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мент. Морские узлы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карточки-задания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01187" w:rsidRPr="00B476CB" w:rsidRDefault="00101187" w:rsidP="00DB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Азбука Морзе. Сигнальные флаги МСС.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Флажный семафор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Двигатели и движители к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раблей и судов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Внутренние водные пути. Терминология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Навигационное оборудование ВВП. СНО морей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Морская терминология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Первые помощники судов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дителя:</w:t>
            </w:r>
          </w:p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Курсоуказатели Измерители скорости Измерители глуб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ны и направлений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Шлюпки ЯЛ-4, ЯЛ-6, их устройство.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</w:tcPr>
          <w:p w:rsidR="00101187" w:rsidRPr="00B476CB" w:rsidRDefault="00101187" w:rsidP="00DB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Меры безопасности при пл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вании на МС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</w:tcPr>
          <w:p w:rsidR="00101187" w:rsidRPr="00B476CB" w:rsidRDefault="00C57DFA" w:rsidP="00DB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  <w:r w:rsidR="001011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соревнов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101187" w:rsidRPr="00B476CB" w:rsidTr="00DB5BA3">
        <w:trPr>
          <w:cantSplit/>
          <w:trHeight w:val="225"/>
        </w:trPr>
        <w:tc>
          <w:tcPr>
            <w:tcW w:w="710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01187" w:rsidRPr="00B476CB" w:rsidRDefault="00101187" w:rsidP="00B23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6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</w:tcPr>
          <w:p w:rsidR="00101187" w:rsidRPr="00B476CB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</w:tcPr>
          <w:p w:rsidR="00101187" w:rsidRPr="00B476CB" w:rsidRDefault="00101187" w:rsidP="0047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2" w:type="dxa"/>
          </w:tcPr>
          <w:p w:rsidR="00101187" w:rsidRPr="00A11444" w:rsidRDefault="00101187" w:rsidP="00B23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187" w:rsidRPr="001D6735" w:rsidRDefault="00101187" w:rsidP="009710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Default="00101187" w:rsidP="00DB5BA3">
      <w:pPr>
        <w:spacing w:after="0" w:line="240" w:lineRule="auto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101187" w:rsidRPr="001D6735" w:rsidRDefault="00101187" w:rsidP="005F24AA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1D6735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СОДЕРЖАНИЕ ПРОГРАММЫ</w:t>
      </w:r>
    </w:p>
    <w:p w:rsidR="00101187" w:rsidRPr="001D6735" w:rsidRDefault="00101187" w:rsidP="005F24AA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Вводное занятие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– 2 часа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101187" w:rsidRPr="001D6735" w:rsidRDefault="00101187" w:rsidP="004E4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Знакомство с помещениями. Меры безопасности.</w:t>
      </w: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Краткая история мореплавания – 1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>0 часов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(теория – 6 часов, практика – 4 часа).  </w:t>
      </w:r>
    </w:p>
    <w:p w:rsidR="00101187" w:rsidRDefault="00101187" w:rsidP="005F2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305">
        <w:rPr>
          <w:rFonts w:ascii="Times New Roman" w:hAnsi="Times New Roman"/>
          <w:sz w:val="28"/>
          <w:szCs w:val="28"/>
          <w:lang w:eastAsia="ru-RU"/>
        </w:rPr>
        <w:t>История военных кораблей от старины до наших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D6735">
        <w:rPr>
          <w:rFonts w:ascii="Times New Roman" w:hAnsi="Times New Roman"/>
          <w:sz w:val="28"/>
          <w:szCs w:val="28"/>
          <w:lang w:eastAsia="ru-RU"/>
        </w:rPr>
        <w:t>Древние кора</w:t>
      </w:r>
      <w:r w:rsidRPr="001D6735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ли, и</w:t>
      </w:r>
      <w:r w:rsidRPr="001D6735">
        <w:rPr>
          <w:rFonts w:ascii="Times New Roman" w:hAnsi="Times New Roman"/>
          <w:sz w:val="28"/>
          <w:szCs w:val="28"/>
          <w:lang w:eastAsia="ru-RU"/>
        </w:rPr>
        <w:t>стория военных кораблей от старины до наших дней</w:t>
      </w:r>
      <w:r>
        <w:rPr>
          <w:rFonts w:ascii="Times New Roman" w:hAnsi="Times New Roman"/>
          <w:sz w:val="28"/>
          <w:szCs w:val="28"/>
          <w:lang w:eastAsia="ru-RU"/>
        </w:rPr>
        <w:t>. История и роль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енных кораблей в Великой Отечественной войне. Парусники. Их назначение и использование. Пассажирские суда, история развития. </w:t>
      </w:r>
    </w:p>
    <w:p w:rsidR="00101187" w:rsidRDefault="00101187" w:rsidP="005F2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6DD">
        <w:rPr>
          <w:rFonts w:ascii="Times New Roman" w:hAnsi="Times New Roman"/>
          <w:b/>
          <w:i/>
          <w:sz w:val="28"/>
          <w:szCs w:val="28"/>
        </w:rPr>
        <w:t>Практическая работа:</w:t>
      </w:r>
      <w:r w:rsidRPr="007516D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Просмотр фильмов </w:t>
      </w:r>
      <w:r w:rsidRPr="001D6735">
        <w:rPr>
          <w:rFonts w:ascii="Times New Roman" w:hAnsi="Times New Roman"/>
          <w:sz w:val="28"/>
          <w:szCs w:val="28"/>
          <w:lang w:eastAsia="ru-RU"/>
        </w:rPr>
        <w:t>«Охота на «Бисмарка»</w:t>
      </w:r>
      <w:r>
        <w:rPr>
          <w:rFonts w:ascii="Times New Roman" w:hAnsi="Times New Roman"/>
          <w:sz w:val="28"/>
          <w:szCs w:val="28"/>
          <w:lang w:eastAsia="ru-RU"/>
        </w:rPr>
        <w:t xml:space="preserve">, «Непобедимый адмирал Ушаков». </w:t>
      </w:r>
      <w:r w:rsidRPr="007516DD">
        <w:rPr>
          <w:rFonts w:ascii="Times New Roman" w:hAnsi="Times New Roman"/>
          <w:sz w:val="28"/>
          <w:szCs w:val="28"/>
        </w:rPr>
        <w:t>Викторина:</w:t>
      </w:r>
      <w:r w:rsidRPr="007516D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7516DD">
        <w:rPr>
          <w:rFonts w:ascii="Times New Roman" w:hAnsi="Times New Roman"/>
          <w:sz w:val="28"/>
          <w:szCs w:val="28"/>
        </w:rPr>
        <w:t xml:space="preserve">Петр </w:t>
      </w:r>
      <w:r w:rsidRPr="007516DD">
        <w:rPr>
          <w:rFonts w:ascii="Times New Roman" w:hAnsi="Times New Roman"/>
          <w:sz w:val="28"/>
          <w:szCs w:val="28"/>
          <w:lang w:val="en-US"/>
        </w:rPr>
        <w:t>I</w:t>
      </w:r>
      <w:r w:rsidRPr="007516DD">
        <w:rPr>
          <w:rFonts w:ascii="Times New Roman" w:hAnsi="Times New Roman"/>
          <w:sz w:val="28"/>
          <w:szCs w:val="28"/>
        </w:rPr>
        <w:t xml:space="preserve"> и флот</w:t>
      </w:r>
      <w:r>
        <w:rPr>
          <w:rFonts w:ascii="Times New Roman" w:hAnsi="Times New Roman"/>
          <w:sz w:val="28"/>
          <w:szCs w:val="28"/>
        </w:rPr>
        <w:t>»</w:t>
      </w:r>
      <w:r w:rsidRPr="007516DD">
        <w:rPr>
          <w:rFonts w:ascii="Times New Roman" w:hAnsi="Times New Roman"/>
          <w:sz w:val="28"/>
          <w:szCs w:val="28"/>
        </w:rPr>
        <w:t xml:space="preserve">. </w:t>
      </w:r>
    </w:p>
    <w:p w:rsidR="00101187" w:rsidRPr="005F24AA" w:rsidRDefault="00101187" w:rsidP="005F24A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3. Классификация судов – 8 часов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(теория – 6 часов, практика – 2 часа).</w:t>
      </w:r>
    </w:p>
    <w:p w:rsidR="00101187" w:rsidRDefault="00101187" w:rsidP="001F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День рождения Российского флота. Создание флота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Классификация судов. Надводные корабли и ПЛ.   Ранги кораблей. Гребные, гребно-парусные, спасательные, спортивные. Гидроциклы.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Бриги, корветы, лин</w:t>
      </w:r>
      <w:r>
        <w:rPr>
          <w:rFonts w:ascii="Times New Roman" w:hAnsi="Times New Roman"/>
          <w:sz w:val="28"/>
          <w:szCs w:val="28"/>
          <w:lang w:eastAsia="ru-RU"/>
        </w:rPr>
        <w:t>коры и др. Яхты, швертботы, винд</w:t>
      </w:r>
      <w:r w:rsidRPr="001D6735">
        <w:rPr>
          <w:rFonts w:ascii="Times New Roman" w:hAnsi="Times New Roman"/>
          <w:sz w:val="28"/>
          <w:szCs w:val="28"/>
          <w:lang w:eastAsia="ru-RU"/>
        </w:rPr>
        <w:t>серфинг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1187" w:rsidRPr="007516DD" w:rsidRDefault="00101187" w:rsidP="001F5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6DD">
        <w:rPr>
          <w:rFonts w:ascii="Times New Roman" w:hAnsi="Times New Roman"/>
          <w:b/>
          <w:i/>
          <w:sz w:val="28"/>
          <w:szCs w:val="28"/>
        </w:rPr>
        <w:lastRenderedPageBreak/>
        <w:t xml:space="preserve">Практическая работа: </w:t>
      </w:r>
      <w:r w:rsidRPr="007516DD">
        <w:rPr>
          <w:rFonts w:ascii="Times New Roman" w:hAnsi="Times New Roman"/>
          <w:sz w:val="28"/>
          <w:szCs w:val="28"/>
        </w:rPr>
        <w:t>Просмотр фильма «Классификация судов», о</w:t>
      </w:r>
      <w:r w:rsidRPr="007516DD">
        <w:rPr>
          <w:rFonts w:ascii="Times New Roman" w:hAnsi="Times New Roman"/>
          <w:sz w:val="28"/>
          <w:szCs w:val="28"/>
        </w:rPr>
        <w:t>т</w:t>
      </w:r>
      <w:r w:rsidRPr="007516DD">
        <w:rPr>
          <w:rFonts w:ascii="Times New Roman" w:hAnsi="Times New Roman"/>
          <w:sz w:val="28"/>
          <w:szCs w:val="28"/>
        </w:rPr>
        <w:t>веты на видеотест по теме. Изготовление простейшего катера. Работы с та</w:t>
      </w:r>
      <w:r w:rsidRPr="007516DD">
        <w:rPr>
          <w:rFonts w:ascii="Times New Roman" w:hAnsi="Times New Roman"/>
          <w:sz w:val="28"/>
          <w:szCs w:val="28"/>
        </w:rPr>
        <w:t>б</w:t>
      </w:r>
      <w:r w:rsidRPr="007516DD">
        <w:rPr>
          <w:rFonts w:ascii="Times New Roman" w:hAnsi="Times New Roman"/>
          <w:sz w:val="28"/>
          <w:szCs w:val="28"/>
        </w:rPr>
        <w:t>лицами по ранжированию судов.</w:t>
      </w:r>
    </w:p>
    <w:p w:rsidR="00101187" w:rsidRPr="001D6735" w:rsidRDefault="00101187" w:rsidP="005F2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Устройства судна и корабля - 6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часов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(теория – 2 часа, практика – 4 часа).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6DD">
        <w:rPr>
          <w:rFonts w:ascii="Times New Roman" w:hAnsi="Times New Roman"/>
          <w:sz w:val="28"/>
          <w:szCs w:val="28"/>
        </w:rPr>
        <w:t>Устройство шлюпки, яхты, катера, байдарки.</w:t>
      </w:r>
      <w:r w:rsidRPr="007B4F3A">
        <w:rPr>
          <w:sz w:val="28"/>
          <w:szCs w:val="28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Набор корпуса. Термины и  определения.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Плавучесть, непотопляемость, остойчивость и др.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Ходкость, поворотливость судна</w:t>
      </w:r>
    </w:p>
    <w:p w:rsidR="00101187" w:rsidRPr="00FE01B1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16DD">
        <w:rPr>
          <w:rFonts w:ascii="Times New Roman" w:hAnsi="Times New Roman"/>
          <w:b/>
          <w:i/>
          <w:sz w:val="28"/>
          <w:szCs w:val="28"/>
        </w:rPr>
        <w:t xml:space="preserve">Практическая работа: </w:t>
      </w:r>
      <w:r w:rsidRPr="007516DD">
        <w:rPr>
          <w:rFonts w:ascii="Times New Roman" w:hAnsi="Times New Roman"/>
          <w:sz w:val="28"/>
          <w:szCs w:val="28"/>
        </w:rPr>
        <w:t xml:space="preserve">Устройство шлюпки (работа с макетом). </w:t>
      </w:r>
      <w:r w:rsidRPr="00FE01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>Устройства и системы на корабле, судне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12 часов  (теория – 4 часа, практика – 8 часа).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Судовые устройства: якорное, швартовое, рулевое, грузовое, спас</w:t>
      </w:r>
      <w:r w:rsidRPr="001D6735">
        <w:rPr>
          <w:rFonts w:ascii="Times New Roman" w:hAnsi="Times New Roman"/>
          <w:sz w:val="28"/>
          <w:szCs w:val="28"/>
          <w:lang w:eastAsia="ru-RU"/>
        </w:rPr>
        <w:t>а</w:t>
      </w:r>
      <w:r w:rsidRPr="001D6735">
        <w:rPr>
          <w:rFonts w:ascii="Times New Roman" w:hAnsi="Times New Roman"/>
          <w:sz w:val="28"/>
          <w:szCs w:val="28"/>
          <w:lang w:eastAsia="ru-RU"/>
        </w:rPr>
        <w:t>тельное и др.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Устройство шлюпки, катера, байдарки.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Устройство яхты, швертбота.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Устройство лодки, байдарки.</w:t>
      </w:r>
    </w:p>
    <w:p w:rsidR="00101187" w:rsidRPr="00B329E3" w:rsidRDefault="00101187" w:rsidP="005F24A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  <w:lang w:eastAsia="ru-RU"/>
        </w:rPr>
        <w:t>Изуче</w:t>
      </w:r>
      <w:r w:rsidRPr="00B329E3">
        <w:rPr>
          <w:rFonts w:ascii="Times New Roman" w:hAnsi="Times New Roman"/>
          <w:sz w:val="28"/>
          <w:szCs w:val="28"/>
          <w:lang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устройства шлюпки на макете в разрезе, викторина: закрепление знания терминологии. Работа с карточками по теме: судовые устройства.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>Тросы, такелажный инструмент. Морские узлы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- 10 часов (те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рия – 2 часа, практика – 8 часов).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Классификация тросов, их назначение. Такелажный инструмент и пр</w:t>
      </w:r>
      <w:r w:rsidRPr="001D6735">
        <w:rPr>
          <w:rFonts w:ascii="Times New Roman" w:hAnsi="Times New Roman"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способления. </w:t>
      </w:r>
      <w:r>
        <w:rPr>
          <w:rFonts w:ascii="Times New Roman" w:hAnsi="Times New Roman"/>
          <w:sz w:val="28"/>
          <w:szCs w:val="28"/>
          <w:lang w:eastAsia="ru-RU"/>
        </w:rPr>
        <w:t>Морские узлы, их назначение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1187" w:rsidRPr="001D6735" w:rsidRDefault="00101187" w:rsidP="005F24A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Практическая работа:</w:t>
      </w:r>
      <w:r w:rsidRPr="00786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Вязание морских узлов. Тренировки, отрабо</w:t>
      </w:r>
      <w:r w:rsidRPr="001D6735">
        <w:rPr>
          <w:rFonts w:ascii="Times New Roman" w:hAnsi="Times New Roman"/>
          <w:sz w:val="28"/>
          <w:szCs w:val="28"/>
          <w:lang w:eastAsia="ru-RU"/>
        </w:rPr>
        <w:t>т</w:t>
      </w:r>
      <w:r w:rsidRPr="001D6735">
        <w:rPr>
          <w:rFonts w:ascii="Times New Roman" w:hAnsi="Times New Roman"/>
          <w:sz w:val="28"/>
          <w:szCs w:val="28"/>
          <w:lang w:eastAsia="ru-RU"/>
        </w:rPr>
        <w:t>ка нормативов.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7. Азбука Мо</w:t>
      </w:r>
      <w:r>
        <w:rPr>
          <w:rFonts w:ascii="Times New Roman" w:hAnsi="Times New Roman"/>
          <w:b/>
          <w:sz w:val="28"/>
          <w:szCs w:val="28"/>
          <w:lang w:eastAsia="ru-RU"/>
        </w:rPr>
        <w:t>рзе. Сигнальные флаги МСС - 14 часов  (теория – 2 часа, практика – 12 часов).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История сигналопроизводства.  Азбука Морзе и сигнальные флаги.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Сигнальные флаги и их значение.</w:t>
      </w:r>
      <w:r w:rsidRPr="00786820">
        <w:rPr>
          <w:rFonts w:ascii="Times New Roman" w:hAnsi="Times New Roman"/>
          <w:sz w:val="28"/>
          <w:szCs w:val="28"/>
        </w:rPr>
        <w:t xml:space="preserve"> Световая связь. Передача информации св</w:t>
      </w:r>
      <w:r w:rsidRPr="00786820">
        <w:rPr>
          <w:rFonts w:ascii="Times New Roman" w:hAnsi="Times New Roman"/>
          <w:sz w:val="28"/>
          <w:szCs w:val="28"/>
        </w:rPr>
        <w:t>е</w:t>
      </w:r>
      <w:r w:rsidRPr="00786820">
        <w:rPr>
          <w:rFonts w:ascii="Times New Roman" w:hAnsi="Times New Roman"/>
          <w:sz w:val="28"/>
          <w:szCs w:val="28"/>
        </w:rPr>
        <w:t xml:space="preserve">том. 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Практическая работа: </w:t>
      </w:r>
      <w:r w:rsidRPr="00786820">
        <w:rPr>
          <w:rFonts w:ascii="Times New Roman" w:hAnsi="Times New Roman"/>
          <w:sz w:val="28"/>
          <w:szCs w:val="28"/>
        </w:rPr>
        <w:t>Отработка нормативов связи</w:t>
      </w:r>
      <w:r>
        <w:rPr>
          <w:rFonts w:ascii="Times New Roman" w:hAnsi="Times New Roman"/>
          <w:sz w:val="28"/>
          <w:szCs w:val="28"/>
        </w:rPr>
        <w:t xml:space="preserve"> различными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собами</w:t>
      </w:r>
      <w:r w:rsidRPr="00786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Зачет.</w:t>
      </w:r>
    </w:p>
    <w:p w:rsidR="00101187" w:rsidRPr="00191623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Флажный семафор - 20 часов  (теория – 2 часа, практика – 18 ч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>сов).</w:t>
      </w:r>
    </w:p>
    <w:p w:rsidR="00101187" w:rsidRPr="00786820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820">
        <w:rPr>
          <w:sz w:val="28"/>
          <w:szCs w:val="28"/>
        </w:rPr>
        <w:t xml:space="preserve"> </w:t>
      </w:r>
      <w:r w:rsidRPr="00786820">
        <w:rPr>
          <w:rFonts w:ascii="Times New Roman" w:hAnsi="Times New Roman"/>
          <w:sz w:val="28"/>
          <w:szCs w:val="28"/>
        </w:rPr>
        <w:t>История сигналопроизводства. Азбука Морзе и сигнальные флаги. О</w:t>
      </w:r>
      <w:r w:rsidRPr="00786820">
        <w:rPr>
          <w:rFonts w:ascii="Times New Roman" w:hAnsi="Times New Roman"/>
          <w:sz w:val="28"/>
          <w:szCs w:val="28"/>
        </w:rPr>
        <w:t>д</w:t>
      </w:r>
      <w:r w:rsidRPr="00786820">
        <w:rPr>
          <w:rFonts w:ascii="Times New Roman" w:hAnsi="Times New Roman"/>
          <w:sz w:val="28"/>
          <w:szCs w:val="28"/>
        </w:rPr>
        <w:t xml:space="preserve">нофлажный свод сигналов, международный и военно-морской.   Флажный семафор. </w:t>
      </w:r>
    </w:p>
    <w:p w:rsidR="00101187" w:rsidRPr="001D6735" w:rsidRDefault="00101187" w:rsidP="00191623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Практическая работа: </w:t>
      </w:r>
      <w:r w:rsidRPr="00786820">
        <w:rPr>
          <w:rFonts w:ascii="Times New Roman" w:hAnsi="Times New Roman"/>
          <w:sz w:val="28"/>
          <w:szCs w:val="28"/>
          <w:lang w:eastAsia="ru-RU"/>
        </w:rPr>
        <w:t>Отработка подачи сигналов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флагами. </w:t>
      </w:r>
      <w:r w:rsidRPr="00786820">
        <w:rPr>
          <w:rFonts w:ascii="Times New Roman" w:hAnsi="Times New Roman"/>
          <w:sz w:val="28"/>
          <w:szCs w:val="28"/>
          <w:lang w:eastAsia="ru-RU"/>
        </w:rPr>
        <w:t>Трен</w:t>
      </w:r>
      <w:r w:rsidRPr="00786820">
        <w:rPr>
          <w:rFonts w:ascii="Times New Roman" w:hAnsi="Times New Roman"/>
          <w:sz w:val="28"/>
          <w:szCs w:val="28"/>
          <w:lang w:eastAsia="ru-RU"/>
        </w:rPr>
        <w:t>и</w:t>
      </w:r>
      <w:r w:rsidRPr="00786820">
        <w:rPr>
          <w:rFonts w:ascii="Times New Roman" w:hAnsi="Times New Roman"/>
          <w:sz w:val="28"/>
          <w:szCs w:val="28"/>
          <w:lang w:eastAsia="ru-RU"/>
        </w:rPr>
        <w:t>ровки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по передаче информации флагами.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Фильм « Ручная семафорная азб</w:t>
      </w:r>
      <w:r w:rsidRPr="001D6735">
        <w:rPr>
          <w:rFonts w:ascii="Times New Roman" w:hAnsi="Times New Roman"/>
          <w:sz w:val="28"/>
          <w:szCs w:val="28"/>
          <w:lang w:eastAsia="ru-RU"/>
        </w:rPr>
        <w:t>у</w:t>
      </w:r>
      <w:r w:rsidRPr="001D6735">
        <w:rPr>
          <w:rFonts w:ascii="Times New Roman" w:hAnsi="Times New Roman"/>
          <w:sz w:val="28"/>
          <w:szCs w:val="28"/>
          <w:lang w:eastAsia="ru-RU"/>
        </w:rPr>
        <w:t>ка».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1916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lastRenderedPageBreak/>
        <w:t>9.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>Двигатели и движители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кораблей и судов – 4 часа (теория – 2 часа, практика – 2 часа).</w:t>
      </w:r>
    </w:p>
    <w:p w:rsidR="00101187" w:rsidRDefault="00101187" w:rsidP="0019162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Классификация двигателей. Паросиловые, дизельные, электрические и др.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Классификация движ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sz w:val="28"/>
          <w:szCs w:val="28"/>
          <w:lang w:eastAsia="ru-RU"/>
        </w:rPr>
        <w:t>телей. Принцип действия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01187" w:rsidRPr="00786820" w:rsidRDefault="00101187" w:rsidP="005F24AA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Практическая работа:</w:t>
      </w:r>
      <w:r w:rsidRPr="00786820">
        <w:rPr>
          <w:sz w:val="28"/>
          <w:szCs w:val="28"/>
        </w:rPr>
        <w:t xml:space="preserve"> </w:t>
      </w:r>
      <w:r w:rsidRPr="00786820">
        <w:rPr>
          <w:rFonts w:ascii="Times New Roman" w:hAnsi="Times New Roman"/>
          <w:sz w:val="28"/>
          <w:szCs w:val="28"/>
        </w:rPr>
        <w:t>Работа с макетами двигателей, карточками-заданиями, составление таблицы классификаций  движителей. Устройство, принцип действия, обслуживание подвесных моторов, их классификация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10. Внутр</w:t>
      </w:r>
      <w:r>
        <w:rPr>
          <w:rFonts w:ascii="Times New Roman" w:hAnsi="Times New Roman"/>
          <w:b/>
          <w:sz w:val="28"/>
          <w:szCs w:val="28"/>
          <w:lang w:eastAsia="ru-RU"/>
        </w:rPr>
        <w:t>енние водные пути. Терминология – 8 часов  (теория – 2 часа, практика – 6 часов).</w:t>
      </w:r>
    </w:p>
    <w:p w:rsidR="00101187" w:rsidRPr="001D6735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Реки и озёра Термино</w:t>
      </w:r>
      <w:r>
        <w:rPr>
          <w:rFonts w:ascii="Times New Roman" w:hAnsi="Times New Roman"/>
          <w:sz w:val="28"/>
          <w:szCs w:val="28"/>
          <w:lang w:eastAsia="ru-RU"/>
        </w:rPr>
        <w:t xml:space="preserve">логия. Каналы, пруды, лиманы, </w:t>
      </w:r>
      <w:r w:rsidRPr="001D6735">
        <w:rPr>
          <w:rFonts w:ascii="Times New Roman" w:hAnsi="Times New Roman"/>
          <w:sz w:val="28"/>
          <w:szCs w:val="28"/>
          <w:lang w:eastAsia="ru-RU"/>
        </w:rPr>
        <w:t>терминология. Судовой ход, его элементы. Стрежень, бар, яр, коса, перекат и др.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01187" w:rsidRPr="00FE01B1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Практическая работа: </w:t>
      </w:r>
      <w:r w:rsidRPr="00786820">
        <w:rPr>
          <w:rFonts w:ascii="Times New Roman" w:hAnsi="Times New Roman"/>
          <w:sz w:val="28"/>
          <w:szCs w:val="28"/>
          <w:lang w:eastAsia="ru-RU"/>
        </w:rPr>
        <w:t>Работа с таблицами и плакатами:</w:t>
      </w:r>
      <w:r w:rsidRPr="00FE01B1">
        <w:rPr>
          <w:sz w:val="28"/>
          <w:szCs w:val="28"/>
        </w:rPr>
        <w:t xml:space="preserve"> </w:t>
      </w:r>
      <w:r w:rsidRPr="00FE01B1">
        <w:rPr>
          <w:rFonts w:ascii="Times New Roman" w:hAnsi="Times New Roman"/>
          <w:sz w:val="28"/>
          <w:szCs w:val="28"/>
        </w:rPr>
        <w:t>Речная те</w:t>
      </w:r>
      <w:r w:rsidRPr="00FE01B1">
        <w:rPr>
          <w:rFonts w:ascii="Times New Roman" w:hAnsi="Times New Roman"/>
          <w:sz w:val="28"/>
          <w:szCs w:val="28"/>
        </w:rPr>
        <w:t>р</w:t>
      </w:r>
      <w:r w:rsidRPr="00FE01B1">
        <w:rPr>
          <w:rFonts w:ascii="Times New Roman" w:hAnsi="Times New Roman"/>
          <w:sz w:val="28"/>
          <w:szCs w:val="28"/>
        </w:rPr>
        <w:t>минология. Судоходные и несудоходные. Основные элементы рек, озер.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11. Навигацион</w:t>
      </w:r>
      <w:r>
        <w:rPr>
          <w:rFonts w:ascii="Times New Roman" w:hAnsi="Times New Roman"/>
          <w:b/>
          <w:sz w:val="28"/>
          <w:szCs w:val="28"/>
          <w:lang w:eastAsia="ru-RU"/>
        </w:rPr>
        <w:t>ное оборудование ВВП. СНО морей – 12 часов  (те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рия – 2 часа, практика – 10 часов).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Почему корабли не сталкиваются. «Говорящие»  знаки на реках и оз</w:t>
      </w:r>
      <w:r w:rsidRPr="001D6735">
        <w:rPr>
          <w:rFonts w:ascii="Times New Roman" w:hAnsi="Times New Roman"/>
          <w:sz w:val="28"/>
          <w:szCs w:val="28"/>
          <w:lang w:eastAsia="ru-RU"/>
        </w:rPr>
        <w:t>ё</w:t>
      </w:r>
      <w:r w:rsidRPr="001D6735">
        <w:rPr>
          <w:rFonts w:ascii="Times New Roman" w:hAnsi="Times New Roman"/>
          <w:sz w:val="28"/>
          <w:szCs w:val="28"/>
          <w:lang w:eastAsia="ru-RU"/>
        </w:rPr>
        <w:t>рах.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«Говорящие»  знаки в морях и океанах. Морские «дороги». Как их выб</w:t>
      </w:r>
      <w:r w:rsidRPr="001D6735">
        <w:rPr>
          <w:rFonts w:ascii="Times New Roman" w:hAnsi="Times New Roman"/>
          <w:sz w:val="28"/>
          <w:szCs w:val="28"/>
          <w:lang w:eastAsia="ru-RU"/>
        </w:rPr>
        <w:t>и</w:t>
      </w:r>
      <w:r w:rsidRPr="001D6735">
        <w:rPr>
          <w:rFonts w:ascii="Times New Roman" w:hAnsi="Times New Roman"/>
          <w:sz w:val="28"/>
          <w:szCs w:val="28"/>
          <w:lang w:eastAsia="ru-RU"/>
        </w:rPr>
        <w:t>рают?</w:t>
      </w:r>
    </w:p>
    <w:p w:rsidR="00101187" w:rsidRPr="00FE01B1" w:rsidRDefault="00101187" w:rsidP="00191623">
      <w:pPr>
        <w:pStyle w:val="23"/>
        <w:spacing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FE01B1">
        <w:rPr>
          <w:rFonts w:ascii="Times New Roman" w:hAnsi="Times New Roman"/>
          <w:b/>
          <w:i/>
          <w:sz w:val="28"/>
          <w:szCs w:val="28"/>
        </w:rPr>
        <w:t>Практическая работа:</w:t>
      </w:r>
      <w:r w:rsidRPr="00FE01B1">
        <w:rPr>
          <w:rFonts w:ascii="Times New Roman" w:hAnsi="Times New Roman"/>
          <w:sz w:val="28"/>
          <w:szCs w:val="28"/>
        </w:rPr>
        <w:t xml:space="preserve"> Отработка практических навыков работы с приборами: курсоуказатели знакомство с указателями направлений, магни</w:t>
      </w:r>
      <w:r w:rsidRPr="00FE01B1">
        <w:rPr>
          <w:rFonts w:ascii="Times New Roman" w:hAnsi="Times New Roman"/>
          <w:sz w:val="28"/>
          <w:szCs w:val="28"/>
        </w:rPr>
        <w:t>т</w:t>
      </w:r>
      <w:r w:rsidRPr="00FE01B1">
        <w:rPr>
          <w:rFonts w:ascii="Times New Roman" w:hAnsi="Times New Roman"/>
          <w:sz w:val="28"/>
          <w:szCs w:val="28"/>
        </w:rPr>
        <w:t>ные компасы. Определение направлений в море. Определение скорости судна на воде</w:t>
      </w:r>
      <w:r>
        <w:rPr>
          <w:rFonts w:ascii="Times New Roman" w:hAnsi="Times New Roman"/>
          <w:sz w:val="28"/>
          <w:szCs w:val="28"/>
        </w:rPr>
        <w:t>.</w:t>
      </w:r>
    </w:p>
    <w:p w:rsidR="00101187" w:rsidRPr="001D6735" w:rsidRDefault="00101187" w:rsidP="005F2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12. Морская терминология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4 часа (теория – 2 часа, практика – 2 часа).</w:t>
      </w:r>
    </w:p>
    <w:p w:rsidR="00101187" w:rsidRDefault="00101187" w:rsidP="0019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Изучение морских терминов, применяемых в навигации. Что такое Мо</w:t>
      </w:r>
      <w:r>
        <w:rPr>
          <w:rFonts w:ascii="Times New Roman" w:hAnsi="Times New Roman"/>
          <w:sz w:val="28"/>
          <w:szCs w:val="28"/>
          <w:lang w:eastAsia="ru-RU"/>
        </w:rPr>
        <w:t>рская навигационная карта (МНК).</w:t>
      </w:r>
    </w:p>
    <w:p w:rsidR="00101187" w:rsidRPr="00B329E3" w:rsidRDefault="00101187" w:rsidP="00191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Практическая работа:</w:t>
      </w:r>
      <w:r w:rsidRPr="00B329E3">
        <w:rPr>
          <w:sz w:val="28"/>
          <w:szCs w:val="28"/>
        </w:rPr>
        <w:t xml:space="preserve"> </w:t>
      </w:r>
      <w:r w:rsidRPr="00B329E3">
        <w:rPr>
          <w:rFonts w:ascii="Times New Roman" w:hAnsi="Times New Roman"/>
          <w:sz w:val="28"/>
          <w:szCs w:val="28"/>
        </w:rPr>
        <w:t>Морская терминология: викторина по терм</w:t>
      </w:r>
      <w:r w:rsidRPr="00B329E3">
        <w:rPr>
          <w:rFonts w:ascii="Times New Roman" w:hAnsi="Times New Roman"/>
          <w:sz w:val="28"/>
          <w:szCs w:val="28"/>
        </w:rPr>
        <w:t>и</w:t>
      </w:r>
      <w:r w:rsidRPr="00B329E3">
        <w:rPr>
          <w:rFonts w:ascii="Times New Roman" w:hAnsi="Times New Roman"/>
          <w:sz w:val="28"/>
          <w:szCs w:val="28"/>
        </w:rPr>
        <w:t>нам. Условные обозначения на картах: работа с карточками. Простейшие способы определения судна в море: работа в группах по приборам.</w:t>
      </w:r>
    </w:p>
    <w:p w:rsidR="00101187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>13. Первые помощники судоводителя. Курсоуказатели.  Измерит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>ли скорости. 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змерители глубины и направлений – 8 часов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(теория – 4 часа, практика – 4 часа).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 xml:space="preserve">Знакомство с указателями направлений. Магнитный компас. 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Изучение устройства Магнитный компас.  Как определить скорость на воде? Лаги, их классификация и принцип действия.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Как измерить глубину?  Лоты и эхолоты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1187" w:rsidRPr="001D6735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DF1">
        <w:rPr>
          <w:rFonts w:ascii="Times New Roman" w:hAnsi="Times New Roman"/>
          <w:b/>
          <w:i/>
          <w:sz w:val="28"/>
          <w:szCs w:val="28"/>
        </w:rPr>
        <w:t>Практическая работа:</w:t>
      </w:r>
      <w:r w:rsidRPr="007B3DF1">
        <w:rPr>
          <w:rFonts w:ascii="Times New Roman" w:hAnsi="Times New Roman"/>
          <w:sz w:val="28"/>
          <w:szCs w:val="28"/>
        </w:rPr>
        <w:t xml:space="preserve"> Отработка практических навыков работы с приборами: курсоуказатели знакомство с указателями направлений, магни</w:t>
      </w:r>
      <w:r w:rsidRPr="007B3DF1">
        <w:rPr>
          <w:rFonts w:ascii="Times New Roman" w:hAnsi="Times New Roman"/>
          <w:sz w:val="28"/>
          <w:szCs w:val="28"/>
        </w:rPr>
        <w:t>т</w:t>
      </w:r>
      <w:r w:rsidRPr="007B3DF1">
        <w:rPr>
          <w:rFonts w:ascii="Times New Roman" w:hAnsi="Times New Roman"/>
          <w:sz w:val="28"/>
          <w:szCs w:val="28"/>
        </w:rPr>
        <w:t xml:space="preserve">ные компасы. Определение направлений в море. Определение скорости судна на воде </w:t>
      </w:r>
      <w:r w:rsidRPr="00B329E3">
        <w:rPr>
          <w:rFonts w:ascii="Times New Roman" w:hAnsi="Times New Roman"/>
          <w:sz w:val="28"/>
          <w:szCs w:val="28"/>
        </w:rPr>
        <w:t xml:space="preserve">Широта и долгота </w:t>
      </w:r>
      <w:r>
        <w:rPr>
          <w:rFonts w:ascii="Times New Roman" w:hAnsi="Times New Roman"/>
          <w:sz w:val="28"/>
          <w:szCs w:val="28"/>
        </w:rPr>
        <w:t>(</w:t>
      </w:r>
      <w:r w:rsidRPr="00B329E3">
        <w:rPr>
          <w:rFonts w:ascii="Times New Roman" w:hAnsi="Times New Roman"/>
          <w:sz w:val="28"/>
          <w:szCs w:val="28"/>
        </w:rPr>
        <w:t>работа с картой</w:t>
      </w:r>
      <w:r>
        <w:rPr>
          <w:rFonts w:ascii="Times New Roman" w:hAnsi="Times New Roman"/>
          <w:sz w:val="28"/>
          <w:szCs w:val="28"/>
        </w:rPr>
        <w:t>)</w:t>
      </w:r>
      <w:r w:rsidRPr="00B329E3">
        <w:rPr>
          <w:rFonts w:ascii="Times New Roman" w:hAnsi="Times New Roman"/>
          <w:sz w:val="28"/>
          <w:szCs w:val="28"/>
        </w:rPr>
        <w:t>.</w:t>
      </w:r>
    </w:p>
    <w:p w:rsidR="00101187" w:rsidRPr="007B3DF1" w:rsidRDefault="00101187" w:rsidP="005F24AA">
      <w:pPr>
        <w:pStyle w:val="2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lastRenderedPageBreak/>
        <w:t>14. Ш</w:t>
      </w:r>
      <w:r>
        <w:rPr>
          <w:rFonts w:ascii="Times New Roman" w:hAnsi="Times New Roman"/>
          <w:b/>
          <w:sz w:val="28"/>
          <w:szCs w:val="28"/>
          <w:lang w:eastAsia="ru-RU"/>
        </w:rPr>
        <w:t>люпки ЯЛ-4, ЯЛ-6, их устройство - 20 часов  (теория – 2 часа, практика – 18 часов).</w:t>
      </w:r>
    </w:p>
    <w:p w:rsidR="00101187" w:rsidRDefault="00101187" w:rsidP="00191623">
      <w:pPr>
        <w:pStyle w:val="23"/>
        <w:spacing w:line="240" w:lineRule="auto"/>
        <w:ind w:firstLine="708"/>
        <w:rPr>
          <w:b/>
          <w:i/>
          <w:sz w:val="28"/>
          <w:szCs w:val="28"/>
        </w:rPr>
      </w:pPr>
      <w:r w:rsidRPr="001D6735">
        <w:rPr>
          <w:rFonts w:ascii="Times New Roman" w:hAnsi="Times New Roman"/>
          <w:sz w:val="28"/>
          <w:szCs w:val="28"/>
        </w:rPr>
        <w:t>Из чего состоит настоящая шлюпка?</w:t>
      </w:r>
      <w:r w:rsidRPr="001D6735">
        <w:rPr>
          <w:rFonts w:ascii="Times New Roman" w:hAnsi="Times New Roman"/>
          <w:b/>
          <w:sz w:val="28"/>
          <w:szCs w:val="28"/>
        </w:rPr>
        <w:t xml:space="preserve"> </w:t>
      </w:r>
      <w:r w:rsidRPr="001D6735">
        <w:rPr>
          <w:rFonts w:ascii="Times New Roman" w:hAnsi="Times New Roman"/>
          <w:sz w:val="28"/>
          <w:szCs w:val="28"/>
        </w:rPr>
        <w:t>Снабжение шлюпки.</w:t>
      </w:r>
      <w:r w:rsidRPr="001D6735">
        <w:rPr>
          <w:rFonts w:ascii="Times New Roman" w:hAnsi="Times New Roman"/>
          <w:b/>
          <w:sz w:val="28"/>
          <w:szCs w:val="28"/>
        </w:rPr>
        <w:t xml:space="preserve"> </w:t>
      </w:r>
      <w:r w:rsidRPr="001D6735">
        <w:rPr>
          <w:rFonts w:ascii="Times New Roman" w:hAnsi="Times New Roman"/>
          <w:sz w:val="28"/>
          <w:szCs w:val="28"/>
        </w:rPr>
        <w:t>Устройство шлюпки.</w:t>
      </w:r>
      <w:r w:rsidRPr="001D6735">
        <w:rPr>
          <w:rFonts w:ascii="Times New Roman" w:hAnsi="Times New Roman"/>
          <w:b/>
          <w:sz w:val="28"/>
          <w:szCs w:val="28"/>
        </w:rPr>
        <w:t xml:space="preserve"> </w:t>
      </w:r>
      <w:r w:rsidRPr="001D6735">
        <w:rPr>
          <w:rFonts w:ascii="Times New Roman" w:hAnsi="Times New Roman"/>
          <w:sz w:val="28"/>
          <w:szCs w:val="28"/>
        </w:rPr>
        <w:t xml:space="preserve">Парусное вооружение шлюпки. </w:t>
      </w:r>
      <w:r w:rsidRPr="001D6735">
        <w:rPr>
          <w:rFonts w:ascii="Times New Roman" w:hAnsi="Times New Roman"/>
          <w:b/>
          <w:sz w:val="28"/>
          <w:szCs w:val="28"/>
        </w:rPr>
        <w:t xml:space="preserve"> </w:t>
      </w:r>
      <w:r w:rsidRPr="001D6735">
        <w:rPr>
          <w:rFonts w:ascii="Times New Roman" w:hAnsi="Times New Roman"/>
          <w:sz w:val="28"/>
          <w:szCs w:val="28"/>
        </w:rPr>
        <w:t>Правила посадки в шлюпку. Уст</w:t>
      </w:r>
      <w:r w:rsidRPr="001D6735">
        <w:rPr>
          <w:rFonts w:ascii="Times New Roman" w:hAnsi="Times New Roman"/>
          <w:sz w:val="28"/>
          <w:szCs w:val="28"/>
        </w:rPr>
        <w:t>а</w:t>
      </w:r>
      <w:r w:rsidRPr="001D6735">
        <w:rPr>
          <w:rFonts w:ascii="Times New Roman" w:hAnsi="Times New Roman"/>
          <w:sz w:val="28"/>
          <w:szCs w:val="28"/>
        </w:rPr>
        <w:t>новка паруса.</w:t>
      </w:r>
      <w:r w:rsidRPr="007B3DF1">
        <w:rPr>
          <w:b/>
          <w:i/>
          <w:sz w:val="28"/>
          <w:szCs w:val="28"/>
        </w:rPr>
        <w:t xml:space="preserve"> </w:t>
      </w:r>
    </w:p>
    <w:p w:rsidR="00101187" w:rsidRPr="007B3DF1" w:rsidRDefault="00101187" w:rsidP="00191623">
      <w:pPr>
        <w:pStyle w:val="2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3DF1">
        <w:rPr>
          <w:rFonts w:ascii="Times New Roman" w:hAnsi="Times New Roman"/>
          <w:b/>
          <w:i/>
          <w:sz w:val="28"/>
          <w:szCs w:val="28"/>
        </w:rPr>
        <w:t>Практическая работа:</w:t>
      </w:r>
      <w:r w:rsidRPr="007B3DF1">
        <w:rPr>
          <w:rFonts w:ascii="Times New Roman" w:hAnsi="Times New Roman"/>
          <w:sz w:val="28"/>
          <w:szCs w:val="28"/>
        </w:rPr>
        <w:t xml:space="preserve">  Устройство шлюпки (работа с макетом).  Установка паруса. Команды управления и их значение. </w:t>
      </w:r>
      <w:r>
        <w:rPr>
          <w:rFonts w:ascii="Times New Roman" w:hAnsi="Times New Roman"/>
          <w:sz w:val="28"/>
          <w:szCs w:val="28"/>
        </w:rPr>
        <w:t>Изучение по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деослайдам п</w:t>
      </w:r>
      <w:r w:rsidRPr="001D6735">
        <w:rPr>
          <w:rFonts w:ascii="Times New Roman" w:hAnsi="Times New Roman"/>
          <w:sz w:val="28"/>
          <w:szCs w:val="28"/>
        </w:rPr>
        <w:t>арусное вооружение</w:t>
      </w:r>
      <w:r>
        <w:rPr>
          <w:rFonts w:ascii="Times New Roman" w:hAnsi="Times New Roman"/>
          <w:sz w:val="28"/>
          <w:szCs w:val="28"/>
        </w:rPr>
        <w:t>.</w:t>
      </w:r>
      <w:r w:rsidRPr="007B3DF1">
        <w:rPr>
          <w:rFonts w:ascii="Times New Roman" w:hAnsi="Times New Roman"/>
          <w:sz w:val="28"/>
          <w:szCs w:val="28"/>
        </w:rPr>
        <w:t xml:space="preserve"> </w:t>
      </w:r>
    </w:p>
    <w:p w:rsidR="00101187" w:rsidRPr="001D6735" w:rsidRDefault="00101187" w:rsidP="005F24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1D6735" w:rsidRDefault="00101187" w:rsidP="005F24A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15. Меры </w:t>
      </w:r>
      <w:r>
        <w:rPr>
          <w:rFonts w:ascii="Times New Roman" w:hAnsi="Times New Roman"/>
          <w:b/>
          <w:sz w:val="28"/>
          <w:szCs w:val="28"/>
          <w:lang w:eastAsia="ru-RU"/>
        </w:rPr>
        <w:t>безопасности при плавании на МС – 4 часов  (теория – 2 часа, практика – 2 часа).</w:t>
      </w:r>
    </w:p>
    <w:p w:rsidR="00101187" w:rsidRDefault="00101187" w:rsidP="00191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735">
        <w:rPr>
          <w:rFonts w:ascii="Times New Roman" w:hAnsi="Times New Roman"/>
          <w:sz w:val="28"/>
          <w:szCs w:val="28"/>
          <w:lang w:eastAsia="ru-RU"/>
        </w:rPr>
        <w:t>Оказание помощи судам и людям, терпящим бедствие. Подход к чел</w:t>
      </w:r>
      <w:r w:rsidRPr="001D6735"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веку за бортом.</w:t>
      </w:r>
      <w:r w:rsidRPr="001D67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6735">
        <w:rPr>
          <w:rFonts w:ascii="Times New Roman" w:hAnsi="Times New Roman"/>
          <w:sz w:val="28"/>
          <w:szCs w:val="28"/>
          <w:lang w:eastAsia="ru-RU"/>
        </w:rPr>
        <w:t>Итоговое занятие по спасательным работам.</w:t>
      </w:r>
    </w:p>
    <w:p w:rsidR="00101187" w:rsidRPr="001D6735" w:rsidRDefault="00101187" w:rsidP="005F24A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DF1">
        <w:rPr>
          <w:rFonts w:ascii="Times New Roman" w:hAnsi="Times New Roman"/>
          <w:b/>
          <w:i/>
          <w:sz w:val="28"/>
          <w:szCs w:val="28"/>
        </w:rPr>
        <w:t>Практическая работа:</w:t>
      </w:r>
      <w:r w:rsidRPr="007B3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Отработка практических навыков</w:t>
      </w:r>
      <w:r w:rsidRPr="007B3D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D6735">
        <w:rPr>
          <w:rFonts w:ascii="Times New Roman" w:hAnsi="Times New Roman"/>
          <w:sz w:val="28"/>
          <w:szCs w:val="28"/>
          <w:lang w:eastAsia="ru-RU"/>
        </w:rPr>
        <w:t>казани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D6735">
        <w:rPr>
          <w:rFonts w:ascii="Times New Roman" w:hAnsi="Times New Roman"/>
          <w:sz w:val="28"/>
          <w:szCs w:val="28"/>
          <w:lang w:eastAsia="ru-RU"/>
        </w:rPr>
        <w:t xml:space="preserve"> помощи судам и людям, терпящим бедствие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DF1">
        <w:rPr>
          <w:rFonts w:ascii="Times New Roman" w:hAnsi="Times New Roman"/>
          <w:sz w:val="28"/>
          <w:szCs w:val="28"/>
        </w:rPr>
        <w:t xml:space="preserve"> Первая помощь при утоплении, переломе, гипотермии и др.</w:t>
      </w:r>
    </w:p>
    <w:p w:rsidR="00101187" w:rsidRDefault="00101187" w:rsidP="00072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191623" w:rsidRDefault="00101187" w:rsidP="0019162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16. Итоговое занятие – 2 часа  (практика – 2 часа).</w:t>
      </w:r>
    </w:p>
    <w:p w:rsidR="00101187" w:rsidRDefault="00101187" w:rsidP="00DB5BA3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7B3DF1">
        <w:rPr>
          <w:rFonts w:ascii="Times New Roman" w:hAnsi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B329E3">
        <w:rPr>
          <w:rFonts w:ascii="Times New Roman" w:hAnsi="Times New Roman"/>
          <w:sz w:val="28"/>
          <w:szCs w:val="28"/>
          <w:lang w:eastAsia="ru-RU"/>
        </w:rPr>
        <w:t>Соревнование двух подгрупп на звание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B329E3">
        <w:rPr>
          <w:rFonts w:ascii="Times New Roman" w:hAnsi="Times New Roman"/>
          <w:sz w:val="28"/>
          <w:szCs w:val="28"/>
          <w:lang w:eastAsia="ru-RU"/>
        </w:rPr>
        <w:t>Лу</w:t>
      </w:r>
      <w:r w:rsidRPr="00B329E3">
        <w:rPr>
          <w:rFonts w:ascii="Times New Roman" w:hAnsi="Times New Roman"/>
          <w:sz w:val="28"/>
          <w:szCs w:val="28"/>
          <w:lang w:eastAsia="ru-RU"/>
        </w:rPr>
        <w:t>ч</w:t>
      </w:r>
      <w:r w:rsidRPr="00B329E3">
        <w:rPr>
          <w:rFonts w:ascii="Times New Roman" w:hAnsi="Times New Roman"/>
          <w:sz w:val="28"/>
          <w:szCs w:val="28"/>
          <w:lang w:eastAsia="ru-RU"/>
        </w:rPr>
        <w:t>ший капитан»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41A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</w:p>
    <w:p w:rsidR="00C57DFA" w:rsidRPr="00C57DFA" w:rsidRDefault="00C57DFA" w:rsidP="00C57DFA">
      <w:pPr>
        <w:spacing w:after="0" w:line="240" w:lineRule="auto"/>
        <w:ind w:firstLine="6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7DFA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</w:p>
    <w:p w:rsidR="00C57DFA" w:rsidRPr="009064DD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64DD">
        <w:rPr>
          <w:rFonts w:ascii="Times New Roman" w:hAnsi="Times New Roman"/>
          <w:sz w:val="28"/>
          <w:szCs w:val="28"/>
          <w:u w:val="single"/>
          <w:lang w:eastAsia="ru-RU"/>
        </w:rPr>
        <w:t>Личностные результаты</w:t>
      </w:r>
      <w:r w:rsidR="009064DD" w:rsidRPr="009064D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Программа предполагает воспитание у учащихся: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Освоение учащимися основ морских и речных профессий через обр</w:t>
      </w:r>
      <w:r w:rsidRPr="00C57DFA">
        <w:rPr>
          <w:rFonts w:ascii="Times New Roman" w:hAnsi="Times New Roman"/>
          <w:sz w:val="28"/>
          <w:szCs w:val="28"/>
          <w:lang w:eastAsia="ru-RU"/>
        </w:rPr>
        <w:t>а</w:t>
      </w:r>
      <w:r w:rsidRPr="00C57DFA">
        <w:rPr>
          <w:rFonts w:ascii="Times New Roman" w:hAnsi="Times New Roman"/>
          <w:sz w:val="28"/>
          <w:szCs w:val="28"/>
          <w:lang w:eastAsia="ru-RU"/>
        </w:rPr>
        <w:t>зовательную и досуговую деятельность.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 xml:space="preserve">– Совершенствование патриотического воспитания детей, подростков, 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 xml:space="preserve">– развитие интереса к морской службе, 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воспитание на славных традициях Отечественного флота, любовь и тяга к морю, к освоению морских традиций и речных профессий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формирование у обучающихся мотивации получения знаний основ морского дела;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формировать знания и навыки, применяемые для службы в армии и на флоте.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7DFA" w:rsidRPr="009064DD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64DD">
        <w:rPr>
          <w:rFonts w:ascii="Times New Roman" w:hAnsi="Times New Roman"/>
          <w:sz w:val="28"/>
          <w:szCs w:val="28"/>
          <w:u w:val="single"/>
          <w:lang w:eastAsia="ru-RU"/>
        </w:rPr>
        <w:t>Программа предполагает развитие у учащихся: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интереса к морю, кораблям, флоту и его славным боевым традициям;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активности, самостоятельности, инициативы.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Программа предполагает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формирование духовного, физическое и нравственного здоровьея д</w:t>
      </w:r>
      <w:r w:rsidRPr="00C57DFA">
        <w:rPr>
          <w:rFonts w:ascii="Times New Roman" w:hAnsi="Times New Roman"/>
          <w:sz w:val="28"/>
          <w:szCs w:val="28"/>
          <w:lang w:eastAsia="ru-RU"/>
        </w:rPr>
        <w:t>е</w:t>
      </w:r>
      <w:r w:rsidRPr="00C57DFA">
        <w:rPr>
          <w:rFonts w:ascii="Times New Roman" w:hAnsi="Times New Roman"/>
          <w:sz w:val="28"/>
          <w:szCs w:val="28"/>
          <w:lang w:eastAsia="ru-RU"/>
        </w:rPr>
        <w:t>тей и подростков;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воспитание творчески активной личности;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привитие здорового образа жизни;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lastRenderedPageBreak/>
        <w:t>– воспитание чувства причастности к своему народу, к его истории и культуре.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9064DD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Образовательные результаты</w:t>
      </w:r>
      <w:r w:rsidRPr="00C57DFA">
        <w:rPr>
          <w:rFonts w:ascii="Times New Roman" w:hAnsi="Times New Roman"/>
          <w:sz w:val="28"/>
          <w:szCs w:val="28"/>
          <w:lang w:eastAsia="ru-RU"/>
        </w:rPr>
        <w:t>: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Программа предполагает, что учащийся будет знать: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основные морские узлы;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стороны света, моря, океаны;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буквы флажного семафора;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флаги международного свода сигналов;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устройство корабля;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классификацию военных кораблей;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классификацию гражданских судов;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технические средства кораблевождения;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основные понятия навигации;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устройство шлюпок;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предметы снабжения, парусное вооружение;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главные морские сражения России;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выдающихся русских флотоводцах.</w:t>
      </w:r>
    </w:p>
    <w:p w:rsidR="00C57DFA" w:rsidRPr="009064DD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64DD">
        <w:rPr>
          <w:rFonts w:ascii="Times New Roman" w:hAnsi="Times New Roman"/>
          <w:sz w:val="28"/>
          <w:szCs w:val="28"/>
          <w:u w:val="single"/>
          <w:lang w:eastAsia="ru-RU"/>
        </w:rPr>
        <w:t>Программа предполагает, что учащийся будет уметь: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завязывать 18 морских узлов;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принимать слова флажным семафором;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передавать слова флажным семафором;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читать морские карты;</w:t>
      </w:r>
    </w:p>
    <w:p w:rsidR="00C57DFA" w:rsidRPr="00C57DFA" w:rsidRDefault="00C57DFA" w:rsidP="00C57DFA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</w:pPr>
      <w:r w:rsidRPr="00C57DFA">
        <w:rPr>
          <w:rFonts w:ascii="Times New Roman" w:hAnsi="Times New Roman"/>
          <w:sz w:val="28"/>
          <w:szCs w:val="28"/>
          <w:lang w:eastAsia="ru-RU"/>
        </w:rPr>
        <w:t>– принимать и передавать информацию флажным семафором.</w:t>
      </w:r>
    </w:p>
    <w:p w:rsidR="00C57DFA" w:rsidRPr="00741A0F" w:rsidRDefault="00C57DFA" w:rsidP="00DB5BA3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eastAsia="ru-RU"/>
        </w:rPr>
        <w:sectPr w:rsidR="00C57DFA" w:rsidRPr="00741A0F" w:rsidSect="004E4371">
          <w:footerReference w:type="even" r:id="rId13"/>
          <w:footerReference w:type="default" r:id="rId14"/>
          <w:footerReference w:type="first" r:id="rId15"/>
          <w:pgSz w:w="11906" w:h="16838" w:code="9"/>
          <w:pgMar w:top="1134" w:right="850" w:bottom="899" w:left="1701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101187" w:rsidRPr="007F7004" w:rsidRDefault="00101187" w:rsidP="009F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7004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2. КОМПЛЕ</w:t>
      </w:r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7F7004">
        <w:rPr>
          <w:rFonts w:ascii="Times New Roman" w:hAnsi="Times New Roman"/>
          <w:b/>
          <w:sz w:val="24"/>
          <w:szCs w:val="24"/>
          <w:lang w:eastAsia="ru-RU"/>
        </w:rPr>
        <w:t xml:space="preserve">С СОЦИАЛЬНО-ПЕДАГОГИЧЕСКИХ УСЛОВИЙ, </w:t>
      </w:r>
    </w:p>
    <w:p w:rsidR="00101187" w:rsidRPr="007F7004" w:rsidRDefault="00101187" w:rsidP="009F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7004">
        <w:rPr>
          <w:rFonts w:ascii="Times New Roman" w:hAnsi="Times New Roman"/>
          <w:b/>
          <w:sz w:val="24"/>
          <w:szCs w:val="24"/>
          <w:lang w:eastAsia="ru-RU"/>
        </w:rPr>
        <w:t>ВКЛЮЧАЮЩИЙ ФОРМЫ АТТЕСТАЦИИ</w:t>
      </w:r>
    </w:p>
    <w:p w:rsidR="00101187" w:rsidRPr="007F7004" w:rsidRDefault="00101187" w:rsidP="009F2C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1187" w:rsidRPr="00F77FDE" w:rsidRDefault="00101187" w:rsidP="009F2CF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Кален</w:t>
      </w:r>
      <w:r w:rsidRPr="00F77FDE">
        <w:rPr>
          <w:rFonts w:ascii="Times New Roman" w:hAnsi="Times New Roman"/>
          <w:b/>
          <w:sz w:val="28"/>
          <w:szCs w:val="28"/>
          <w:lang w:eastAsia="ru-RU"/>
        </w:rPr>
        <w:t>дарный учебный график</w:t>
      </w:r>
    </w:p>
    <w:p w:rsidR="00101187" w:rsidRPr="00CE06C9" w:rsidRDefault="00101187" w:rsidP="00710A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06"/>
        <w:gridCol w:w="506"/>
        <w:gridCol w:w="4584"/>
        <w:gridCol w:w="804"/>
        <w:gridCol w:w="3204"/>
        <w:gridCol w:w="1758"/>
        <w:gridCol w:w="1419"/>
        <w:gridCol w:w="1917"/>
      </w:tblGrid>
      <w:tr w:rsidR="00101187" w:rsidRPr="00962FCF" w:rsidTr="004E4371">
        <w:trPr>
          <w:trHeight w:val="920"/>
          <w:jc w:val="center"/>
        </w:trPr>
        <w:tc>
          <w:tcPr>
            <w:tcW w:w="0" w:type="auto"/>
            <w:vMerge w:val="restart"/>
            <w:vAlign w:val="center"/>
          </w:tcPr>
          <w:p w:rsidR="00101187" w:rsidRPr="00CE06C9" w:rsidRDefault="00101187" w:rsidP="008572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01187" w:rsidRPr="00CE06C9" w:rsidRDefault="00101187" w:rsidP="00857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01187" w:rsidRPr="00CE06C9" w:rsidRDefault="00101187" w:rsidP="00857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04" w:type="dxa"/>
            <w:vMerge w:val="restart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58" w:type="dxa"/>
            <w:vMerge w:val="restart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E06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9" w:type="dxa"/>
            <w:vMerge w:val="restart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Время пр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917" w:type="dxa"/>
            <w:vMerge w:val="restart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101187" w:rsidRPr="00962FCF" w:rsidTr="004E4371">
        <w:trPr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01187" w:rsidRPr="00CE06C9" w:rsidRDefault="00101187" w:rsidP="00857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extDirection w:val="btLr"/>
            <w:vAlign w:val="center"/>
          </w:tcPr>
          <w:p w:rsidR="00101187" w:rsidRPr="00CE06C9" w:rsidRDefault="00101187" w:rsidP="008572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Фак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87" w:rsidRPr="00962FCF" w:rsidTr="004E4371">
        <w:trPr>
          <w:cantSplit/>
          <w:trHeight w:val="503"/>
          <w:jc w:val="center"/>
        </w:trPr>
        <w:tc>
          <w:tcPr>
            <w:tcW w:w="0" w:type="auto"/>
            <w:gridSpan w:val="4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E4371">
        <w:trPr>
          <w:cantSplit/>
          <w:trHeight w:val="503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Знакомство с помещениями. Меры бе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A1144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4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Краткая история мореплавания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73963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военных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раблей от старины до наших дней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F574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Викторина: «Петр I и флот».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практические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2A11BD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73963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D30305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корабли, их разновидности. И</w:t>
            </w: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тория морских сражений.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Мультимедийное занятие.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практические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2A11BD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73963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D30305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роль военных кораблей в Вов. Просмотр фильма «Непобедимый адм</w:t>
            </w: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рал Ушаков».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Мультимедийное занятие.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практические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2A11BD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73963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D30305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Парусники, их назначение и использов</w:t>
            </w: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3030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Мультимедийное занятие.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2A11BD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73963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Пассажирские суда, история развития. 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мотр фильма «Охота на «Бисмарка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Мультимедийное занятие.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2A11BD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4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Классификация судов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1F574A" w:rsidRDefault="00101187" w:rsidP="001F574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4A">
              <w:rPr>
                <w:rFonts w:ascii="Times New Roman" w:hAnsi="Times New Roman"/>
                <w:sz w:val="24"/>
                <w:szCs w:val="24"/>
                <w:lang w:eastAsia="ru-RU"/>
              </w:rPr>
              <w:t>День рождения Российского флота. Создание флота. Классификация судов.</w:t>
            </w:r>
            <w:r w:rsidRPr="001F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187" w:rsidRPr="001F574A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Мультимедийное занятие.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Беседа, практические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4E4371" w:rsidRDefault="00101187" w:rsidP="004E43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E437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01187" w:rsidRPr="00470571" w:rsidTr="00167C5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1F574A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74A">
              <w:rPr>
                <w:rFonts w:ascii="Times New Roman" w:hAnsi="Times New Roman"/>
                <w:sz w:val="24"/>
                <w:szCs w:val="24"/>
                <w:lang w:eastAsia="ru-RU"/>
              </w:rPr>
              <w:t>Надводные корабли и ПЛ.   Ранги кора</w:t>
            </w:r>
            <w:r w:rsidRPr="001F574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1F574A">
              <w:rPr>
                <w:rFonts w:ascii="Times New Roman" w:hAnsi="Times New Roman"/>
                <w:sz w:val="24"/>
                <w:szCs w:val="24"/>
                <w:lang w:eastAsia="ru-RU"/>
              </w:rPr>
              <w:t>лей.</w:t>
            </w:r>
            <w:r w:rsidRPr="001F574A">
              <w:rPr>
                <w:rFonts w:ascii="Times New Roman" w:hAnsi="Times New Roman"/>
                <w:sz w:val="24"/>
                <w:szCs w:val="24"/>
              </w:rPr>
              <w:t xml:space="preserve"> Изготовление простейшего катера.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Pr="004E4371" w:rsidRDefault="00101187" w:rsidP="004E4371">
            <w:pPr>
              <w:jc w:val="center"/>
            </w:pPr>
            <w:r w:rsidRPr="004E437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01187" w:rsidRPr="00470571" w:rsidTr="00167C5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1F574A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74A">
              <w:rPr>
                <w:rFonts w:ascii="Times New Roman" w:hAnsi="Times New Roman"/>
                <w:sz w:val="24"/>
                <w:szCs w:val="24"/>
                <w:lang w:eastAsia="ru-RU"/>
              </w:rPr>
              <w:t>Гребные, гребно-парусные, спасательные, спортивные. Гидроциклы.</w:t>
            </w:r>
            <w:r w:rsidRPr="001F574A">
              <w:rPr>
                <w:rFonts w:ascii="Times New Roman" w:hAnsi="Times New Roman"/>
                <w:sz w:val="24"/>
                <w:szCs w:val="24"/>
              </w:rPr>
              <w:t xml:space="preserve"> Работы с та</w:t>
            </w:r>
            <w:r w:rsidRPr="001F574A">
              <w:rPr>
                <w:rFonts w:ascii="Times New Roman" w:hAnsi="Times New Roman"/>
                <w:sz w:val="24"/>
                <w:szCs w:val="24"/>
              </w:rPr>
              <w:t>б</w:t>
            </w:r>
            <w:r w:rsidRPr="001F574A">
              <w:rPr>
                <w:rFonts w:ascii="Times New Roman" w:hAnsi="Times New Roman"/>
                <w:sz w:val="24"/>
                <w:szCs w:val="24"/>
              </w:rPr>
              <w:t>лицами по ранжированию судов.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Pr="004E4371" w:rsidRDefault="00101187" w:rsidP="004E4371">
            <w:pPr>
              <w:jc w:val="center"/>
            </w:pPr>
            <w:r w:rsidRPr="004E437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01187" w:rsidRPr="00470571" w:rsidTr="00167C5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Бриги, корветы, линкоры и др.</w:t>
            </w:r>
          </w:p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Яхты, швертботы, винд сёрфинги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Pr="004E4371" w:rsidRDefault="00101187" w:rsidP="004E4371">
            <w:pPr>
              <w:jc w:val="center"/>
            </w:pPr>
            <w:r w:rsidRPr="004E4371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4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Устройство судна, корабля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790D3E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Набор корпуса. Термины и  определения.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Мультимедийное занятие. Практическая работа.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8C1381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790D3E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Плавучесть, непотопляемость, остойч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вость и др.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Мультимедийное занятие. 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8C1381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790D3E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Ходкость, поворотливость судна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8C1381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Устройства и системы на корабле, судне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Судовые устройства: якорное, швартовое, рулевое, грузовое, спасательное и др.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D433F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Устройство шлюпки, катера, байдарки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D433F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Устройство шлюпки, катера, байдарки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Мультимедийное занятие.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D433F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Устройство шлюпки, катера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D433F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яхты, швертбота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D433F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Устройство лодки, байдарки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D433F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4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Тросы, такелажный инструмент.</w:t>
            </w:r>
            <w:r w:rsidRPr="00E653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Морские узлы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E778D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тросов, их назначение. Такелажный инструмент и приспособл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B726C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E778D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морских узлов. Тренировки, о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нормативов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B726C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E778D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морских узлов. Тренировки, о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работка нормативов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B726C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75508A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Вязание морских узлов. Тренировки, о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работка нормативов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B726C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Вязание морских узлов. Тренировки, о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работка нормативов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4E43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E4371">
              <w:rPr>
                <w:rFonts w:ascii="Times New Roman" w:hAnsi="Times New Roman"/>
                <w:sz w:val="24"/>
                <w:szCs w:val="24"/>
              </w:rPr>
              <w:t>карточки-задания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4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Азбука Морзе. Сигнальные флаги МСС.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ED58B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История сигналопроизводства. Азбука Морзе и сигнальные флаги.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16D8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ED58B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Сигнальные флаги и их значение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16D8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ED58B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Сигнальные флаги и их значение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16D8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ED58B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Сигнальные флаги и их значение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16D8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ED58B0">
        <w:trPr>
          <w:cantSplit/>
          <w:trHeight w:val="661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Сигнальные флаги и их значение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16D8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ED58B0">
        <w:trPr>
          <w:cantSplit/>
          <w:trHeight w:val="661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Сигнальные флаги и их значение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16D8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EA13AF" w:rsidTr="004E4371">
        <w:trPr>
          <w:cantSplit/>
          <w:trHeight w:val="661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парами</w:t>
            </w:r>
          </w:p>
        </w:tc>
        <w:tc>
          <w:tcPr>
            <w:tcW w:w="1758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Флажный семафор</w:t>
            </w:r>
          </w:p>
        </w:tc>
        <w:tc>
          <w:tcPr>
            <w:tcW w:w="804" w:type="dxa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флагами.</w:t>
            </w:r>
          </w:p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Фильм « Ручная семафорная азбука».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 Мультимеди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Тренировки 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C9"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161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EA13AF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парах 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06C9">
              <w:rPr>
                <w:rFonts w:ascii="Times New Roman" w:hAnsi="Times New Roman"/>
                <w:sz w:val="24"/>
                <w:szCs w:val="24"/>
              </w:rPr>
              <w:t>по передаче информации флагами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A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Двигатели и движители кораблей и с</w:t>
            </w: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F45F7F">
        <w:trPr>
          <w:cantSplit/>
          <w:trHeight w:val="548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двигателей. Паросиловые, дизельные, электрические и др.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35CCF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45F7F">
        <w:trPr>
          <w:cantSplit/>
          <w:trHeight w:val="548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движителей.   Принцип действия    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435CCF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Внутренние водные пути. Терминол</w:t>
            </w: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гия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F100E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Реки и озёра Терминология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C1267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F100E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Каналы, пруды, лиманы,   терминология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C1267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F100E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Судовой ход, его элементы. Стрежень, бар, яр, коса, перекат и др.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C1267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F100E0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Судовой ход, его элементы. Стрежень, бар, яр, коса, перекат и др.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C1267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Навигационное оборудование ВВП. СНО морей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BB756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Почему корабли не сталкиваются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C1333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BB756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«Говорящие»  знаки на реках и озёрах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C1333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BB756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«Говорящие»  знаки на реках и озёрах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C1333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BB756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«Говорящие»  знаки в морях и океанах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C1333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BB756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«Говорящие»  знаки в морях и океанах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C1333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BB756B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Морские «дороги». Как их выбирают?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C1333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Морская терминология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морских терминов, применя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мых в навигации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B375D8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75D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Морская навигационная карта (МНК)?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смешанное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EA13AF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AF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Первые помощники судоводителя:</w:t>
            </w:r>
          </w:p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Курсоуказатели Измерители скорости Измерители глубины и направлений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9A4B2C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указателями направлений.</w:t>
            </w:r>
          </w:p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компас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059A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9A4B2C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устройства Магнитный компас.  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059A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9A4B2C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Как определить скорость на воде? Лаги, их классификация и принцип действия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059A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9A4B2C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Как измерить глубину?  Лоты и эхолоты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в м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лых группах..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0059A7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Шлюпки ЯЛ-4, ЯЛ-6, их устройство.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Из чего состоит настоящая шлюпка?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 шлюпки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 шлюпки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Снабжение шлюпки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шлюпки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шлюпки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шлюпки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Парусное вооружение шлюпки.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Парусное вооружение шлюпки.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FC271D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посадки в шлюпку. Установка паруса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. Мультимедийное занятие.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FB56BE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E653EC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53E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Меры безопасности при плавании на МС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EC726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помощи судам и людям, терп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щим бедствие. Подход к человеку за бо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том.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B7307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EC726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 по спасательным раб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там.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ОТТ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101187" w:rsidRDefault="00101187" w:rsidP="004E4371">
            <w:pPr>
              <w:jc w:val="center"/>
            </w:pPr>
            <w:r w:rsidRPr="00B7307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gridSpan w:val="3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  <w:vAlign w:val="center"/>
          </w:tcPr>
          <w:p w:rsidR="00101187" w:rsidRPr="00191623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6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470571" w:rsidRDefault="00101187" w:rsidP="008572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470571" w:rsidTr="004E4371">
        <w:trPr>
          <w:cantSplit/>
          <w:trHeight w:val="92"/>
          <w:jc w:val="center"/>
        </w:trPr>
        <w:tc>
          <w:tcPr>
            <w:tcW w:w="0" w:type="auto"/>
            <w:vAlign w:val="center"/>
          </w:tcPr>
          <w:p w:rsidR="00101187" w:rsidRPr="00CE06C9" w:rsidRDefault="00101187" w:rsidP="00710A6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extDirection w:val="tbRl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vAlign w:val="center"/>
          </w:tcPr>
          <w:p w:rsidR="00101187" w:rsidRPr="00CE06C9" w:rsidRDefault="00101187" w:rsidP="0047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Соревнование..</w:t>
            </w:r>
          </w:p>
        </w:tc>
        <w:tc>
          <w:tcPr>
            <w:tcW w:w="1758" w:type="dxa"/>
            <w:vAlign w:val="center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1419" w:type="dxa"/>
          </w:tcPr>
          <w:p w:rsidR="00101187" w:rsidRPr="00CE06C9" w:rsidRDefault="00101187" w:rsidP="008572B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101187" w:rsidRPr="00470571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1187" w:rsidRPr="00962FCF" w:rsidTr="004E4371">
        <w:trPr>
          <w:cantSplit/>
          <w:trHeight w:val="92"/>
          <w:jc w:val="center"/>
        </w:trPr>
        <w:tc>
          <w:tcPr>
            <w:tcW w:w="0" w:type="auto"/>
            <w:gridSpan w:val="4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98" w:type="dxa"/>
            <w:gridSpan w:val="4"/>
            <w:vAlign w:val="center"/>
          </w:tcPr>
          <w:p w:rsidR="00101187" w:rsidRPr="00CE06C9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1187" w:rsidRPr="00CE06C9" w:rsidRDefault="00101187" w:rsidP="00920CAF">
      <w:pPr>
        <w:spacing w:after="0" w:line="240" w:lineRule="auto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sectPr w:rsidR="00101187" w:rsidRPr="00CE06C9" w:rsidSect="00833F3E">
          <w:footerReference w:type="default" r:id="rId16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064DD" w:rsidRPr="009064DD" w:rsidRDefault="009064DD" w:rsidP="009064DD">
      <w:pPr>
        <w:spacing w:after="0" w:line="240" w:lineRule="auto"/>
        <w:ind w:right="-23" w:firstLine="709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9064D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lastRenderedPageBreak/>
        <w:t>Значимость программы</w:t>
      </w:r>
    </w:p>
    <w:p w:rsidR="009064DD" w:rsidRPr="009064DD" w:rsidRDefault="009064DD" w:rsidP="009064DD">
      <w:pPr>
        <w:spacing w:after="0" w:line="240" w:lineRule="auto"/>
        <w:ind w:right="-23" w:firstLine="709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064DD" w:rsidRPr="009064DD" w:rsidRDefault="00AF747F" w:rsidP="00906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F747F">
        <w:rPr>
          <w:rFonts w:ascii="Times New Roman" w:eastAsia="Times New Roman" w:hAnsi="Times New Roman"/>
          <w:sz w:val="28"/>
          <w:szCs w:val="28"/>
          <w:lang w:eastAsia="x-none"/>
        </w:rPr>
        <w:t>Программа</w:t>
      </w:r>
      <w:r w:rsidR="009064DD" w:rsidRPr="009064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позволяет с успехом решать многие образовательные проблемы, например, связанные с индивидуальным подходом, уровневой дифференциацией, с созданием положительной учебной мотивации, более глубоким и неформальным усвоением программы,  с профессиональной ориентацией.</w:t>
      </w:r>
    </w:p>
    <w:p w:rsidR="009064DD" w:rsidRPr="009064DD" w:rsidRDefault="009064DD" w:rsidP="009064DD">
      <w:pPr>
        <w:spacing w:after="0" w:line="240" w:lineRule="auto"/>
        <w:ind w:right="-23" w:firstLine="709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064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Практическая значимость программы:</w:t>
      </w:r>
    </w:p>
    <w:p w:rsidR="009064DD" w:rsidRPr="009064DD" w:rsidRDefault="009064DD" w:rsidP="009064DD">
      <w:pPr>
        <w:spacing w:after="0" w:line="240" w:lineRule="auto"/>
        <w:ind w:right="-2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4DD">
        <w:rPr>
          <w:rFonts w:ascii="Times New Roman" w:eastAsia="Times New Roman" w:hAnsi="Times New Roman"/>
          <w:sz w:val="28"/>
          <w:szCs w:val="28"/>
          <w:lang w:eastAsia="ru-RU"/>
        </w:rPr>
        <w:t>–  формирование практических навыков и профориентация.</w:t>
      </w:r>
    </w:p>
    <w:p w:rsidR="009064DD" w:rsidRDefault="009064DD" w:rsidP="00E43B9E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AF747F" w:rsidRDefault="00AF747F" w:rsidP="00E43B9E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1187" w:rsidRPr="00920CAF" w:rsidRDefault="00101187" w:rsidP="00E43B9E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20CAF">
        <w:rPr>
          <w:rFonts w:ascii="Times New Roman" w:hAnsi="Times New Roman"/>
          <w:b/>
          <w:caps/>
          <w:sz w:val="28"/>
          <w:szCs w:val="28"/>
          <w:lang w:eastAsia="ru-RU"/>
        </w:rPr>
        <w:t>условия реализации программы</w:t>
      </w:r>
    </w:p>
    <w:p w:rsidR="00101187" w:rsidRPr="00920CAF" w:rsidRDefault="00101187" w:rsidP="00E43B9E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0CAF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101187" w:rsidRPr="00920CAF" w:rsidRDefault="00101187" w:rsidP="00E43B9E">
      <w:pPr>
        <w:spacing w:after="0" w:line="240" w:lineRule="auto"/>
        <w:ind w:right="-23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1187" w:rsidRPr="00920CAF" w:rsidRDefault="00101187" w:rsidP="00E43B9E">
      <w:pPr>
        <w:spacing w:after="0" w:line="240" w:lineRule="auto"/>
        <w:ind w:left="180" w:right="459" w:firstLine="709"/>
        <w:jc w:val="center"/>
        <w:rPr>
          <w:rFonts w:ascii="Times New Roman" w:hAnsi="Times New Roman"/>
          <w:i/>
          <w:sz w:val="28"/>
          <w:szCs w:val="28"/>
        </w:rPr>
      </w:pPr>
      <w:r w:rsidRPr="00920CAF">
        <w:rPr>
          <w:rFonts w:ascii="Times New Roman" w:hAnsi="Times New Roman"/>
          <w:i/>
          <w:sz w:val="28"/>
          <w:szCs w:val="28"/>
        </w:rPr>
        <w:t>Необходимые ресурсы для проведения занятий различного типа</w:t>
      </w:r>
      <w:r w:rsidRPr="00920CAF">
        <w:rPr>
          <w:rFonts w:ascii="Times New Roman" w:hAnsi="Times New Roman"/>
          <w:sz w:val="28"/>
          <w:szCs w:val="28"/>
        </w:rPr>
        <w:t>:</w:t>
      </w:r>
    </w:p>
    <w:p w:rsidR="00101187" w:rsidRPr="00920CAF" w:rsidRDefault="00101187" w:rsidP="00E4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E4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Помещения для занятий, оборудованные электроснабжением, столами, стульями, шкафами, стеллажами.</w:t>
      </w:r>
    </w:p>
    <w:p w:rsidR="00101187" w:rsidRPr="00920CAF" w:rsidRDefault="00101187" w:rsidP="00E43B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0CAF">
        <w:rPr>
          <w:rFonts w:ascii="Times New Roman" w:hAnsi="Times New Roman"/>
          <w:b/>
          <w:i/>
          <w:sz w:val="28"/>
          <w:szCs w:val="28"/>
          <w:lang w:eastAsia="ru-RU"/>
        </w:rPr>
        <w:t>Перечень оборудования, инструментов и материалов, необходимых для реализации программы: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1.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Стулья – 12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2.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Парты – 12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3.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Стол для педагога – 1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4.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Стул для педагога – 1шт.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5.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Шкаф для оборудования – 1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6.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Стеллажи для инструментов – 2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7.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Чертежная доска – 1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8.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Полки для литературы – 4 шт.</w:t>
      </w:r>
    </w:p>
    <w:p w:rsidR="00101187" w:rsidRPr="00920CAF" w:rsidRDefault="00101187" w:rsidP="009713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9.</w:t>
      </w:r>
      <w:r w:rsidRPr="00920CAF">
        <w:rPr>
          <w:rFonts w:ascii="Times New Roman" w:hAnsi="Times New Roman"/>
          <w:sz w:val="28"/>
          <w:szCs w:val="28"/>
          <w:lang w:eastAsia="ru-RU"/>
        </w:rPr>
        <w:tab/>
        <w:t>Аптечка – 1 шт.</w:t>
      </w:r>
    </w:p>
    <w:p w:rsidR="00101187" w:rsidRPr="00920CAF" w:rsidRDefault="00101187" w:rsidP="00782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782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Перечень оборудования, инструментов и материалов, необходимых для реализации программы (в расчете на количество обучающихся):</w:t>
      </w:r>
    </w:p>
    <w:p w:rsidR="00101187" w:rsidRPr="00920CAF" w:rsidRDefault="00101187" w:rsidP="007820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Материалы, клей, лакокраски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CAF">
        <w:rPr>
          <w:rFonts w:ascii="Times New Roman" w:hAnsi="Times New Roman"/>
          <w:sz w:val="28"/>
          <w:szCs w:val="28"/>
          <w:lang w:eastAsia="ru-RU"/>
        </w:rPr>
        <w:t>Бумага разных видов.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CAF">
        <w:rPr>
          <w:rFonts w:ascii="Times New Roman" w:hAnsi="Times New Roman"/>
          <w:sz w:val="28"/>
          <w:szCs w:val="28"/>
          <w:lang w:eastAsia="ru-RU"/>
        </w:rPr>
        <w:t>Краски автомобильные разных цветов.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CAF">
        <w:rPr>
          <w:rFonts w:ascii="Times New Roman" w:hAnsi="Times New Roman"/>
          <w:sz w:val="28"/>
          <w:szCs w:val="28"/>
          <w:lang w:eastAsia="ru-RU"/>
        </w:rPr>
        <w:t>Клеи: «Момент», ПВА, нитроцеллюлозный, эпоксидный.</w:t>
      </w:r>
    </w:p>
    <w:p w:rsidR="00101187" w:rsidRPr="00920CAF" w:rsidRDefault="00101187" w:rsidP="00ED75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Инструменты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20CAF">
        <w:rPr>
          <w:rFonts w:ascii="Times New Roman" w:hAnsi="Times New Roman"/>
          <w:sz w:val="28"/>
          <w:szCs w:val="28"/>
          <w:lang w:eastAsia="ru-RU"/>
        </w:rPr>
        <w:t>истема для передачи инф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20CAF">
        <w:rPr>
          <w:rFonts w:ascii="Times New Roman" w:hAnsi="Times New Roman"/>
          <w:sz w:val="28"/>
          <w:szCs w:val="28"/>
          <w:lang w:eastAsia="ru-RU"/>
        </w:rPr>
        <w:t>рмации светом – 2 шт.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920CAF">
        <w:rPr>
          <w:rFonts w:ascii="Times New Roman" w:hAnsi="Times New Roman"/>
          <w:sz w:val="28"/>
          <w:szCs w:val="28"/>
          <w:lang w:eastAsia="ru-RU"/>
        </w:rPr>
        <w:t>лакаты с наглядной информацией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CAF">
        <w:rPr>
          <w:rFonts w:ascii="Times New Roman" w:hAnsi="Times New Roman"/>
          <w:sz w:val="28"/>
          <w:szCs w:val="28"/>
          <w:lang w:eastAsia="ru-RU"/>
        </w:rPr>
        <w:t>– 20 шт.</w:t>
      </w:r>
    </w:p>
    <w:p w:rsidR="00101187" w:rsidRPr="00920CAF" w:rsidRDefault="00101187" w:rsidP="00ED75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  3.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920CAF">
        <w:rPr>
          <w:rFonts w:ascii="Times New Roman" w:hAnsi="Times New Roman"/>
          <w:sz w:val="28"/>
          <w:szCs w:val="28"/>
          <w:lang w:eastAsia="ru-RU"/>
        </w:rPr>
        <w:t>танки для вязания морских узлов (напольны</w:t>
      </w:r>
      <w:r>
        <w:rPr>
          <w:rFonts w:ascii="Times New Roman" w:hAnsi="Times New Roman"/>
          <w:sz w:val="28"/>
          <w:szCs w:val="28"/>
          <w:lang w:eastAsia="ru-RU"/>
        </w:rPr>
        <w:t>е – 3 шт., настольные – 12 шт.)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920CAF">
        <w:rPr>
          <w:rFonts w:ascii="Times New Roman" w:hAnsi="Times New Roman"/>
          <w:sz w:val="28"/>
          <w:szCs w:val="28"/>
          <w:lang w:eastAsia="ru-RU"/>
        </w:rPr>
        <w:t>терты (верёвки) диаметром 6-8 мм и длиной 120-150 см для вязания у</w:t>
      </w:r>
      <w:r w:rsidRPr="00920CAF">
        <w:rPr>
          <w:rFonts w:ascii="Times New Roman" w:hAnsi="Times New Roman"/>
          <w:sz w:val="28"/>
          <w:szCs w:val="28"/>
          <w:lang w:eastAsia="ru-RU"/>
        </w:rPr>
        <w:t>з</w:t>
      </w:r>
      <w:r w:rsidRPr="00920CAF">
        <w:rPr>
          <w:rFonts w:ascii="Times New Roman" w:hAnsi="Times New Roman"/>
          <w:sz w:val="28"/>
          <w:szCs w:val="28"/>
          <w:lang w:eastAsia="ru-RU"/>
        </w:rPr>
        <w:t>лов – 40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CAF">
        <w:rPr>
          <w:rFonts w:ascii="Times New Roman" w:hAnsi="Times New Roman"/>
          <w:sz w:val="28"/>
          <w:szCs w:val="28"/>
          <w:lang w:eastAsia="ru-RU"/>
        </w:rPr>
        <w:t>шт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920CAF">
        <w:rPr>
          <w:rFonts w:ascii="Times New Roman" w:hAnsi="Times New Roman"/>
          <w:sz w:val="28"/>
          <w:szCs w:val="28"/>
          <w:lang w:eastAsia="ru-RU"/>
        </w:rPr>
        <w:t>омплекты сигнальных флажков для семафора – 4 комплекта по 2 шт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20CAF">
        <w:rPr>
          <w:rFonts w:ascii="Times New Roman" w:hAnsi="Times New Roman"/>
          <w:sz w:val="28"/>
          <w:szCs w:val="28"/>
          <w:lang w:eastAsia="ru-RU"/>
        </w:rPr>
        <w:t>омплект флагов</w:t>
      </w:r>
      <w:r>
        <w:rPr>
          <w:rFonts w:ascii="Times New Roman" w:hAnsi="Times New Roman"/>
          <w:sz w:val="28"/>
          <w:szCs w:val="28"/>
          <w:lang w:eastAsia="ru-RU"/>
        </w:rPr>
        <w:t xml:space="preserve"> военно-морского свода сигналов.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  <w:lang w:eastAsia="ru-RU"/>
        </w:rPr>
        <w:t>Компасы.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20CAF">
        <w:rPr>
          <w:rFonts w:ascii="Times New Roman" w:hAnsi="Times New Roman"/>
          <w:sz w:val="28"/>
          <w:szCs w:val="28"/>
          <w:lang w:eastAsia="ru-RU"/>
        </w:rPr>
        <w:t>орские карты (набор).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 w:rsidRPr="00920CAF">
        <w:rPr>
          <w:rFonts w:ascii="Times New Roman" w:hAnsi="Times New Roman"/>
          <w:sz w:val="28"/>
          <w:szCs w:val="28"/>
          <w:lang w:eastAsia="ru-RU"/>
        </w:rPr>
        <w:t>турманские инструменты.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Условия реализации программы.</w:t>
      </w:r>
    </w:p>
    <w:p w:rsidR="00101187" w:rsidRPr="00920CAF" w:rsidRDefault="00101187" w:rsidP="00ED750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Теоретические и практические занятия проводятся в помещении, соотве</w:t>
      </w:r>
      <w:r w:rsidRPr="00920CAF">
        <w:rPr>
          <w:rFonts w:ascii="Times New Roman" w:hAnsi="Times New Roman"/>
          <w:sz w:val="28"/>
          <w:szCs w:val="28"/>
          <w:lang w:eastAsia="ru-RU"/>
        </w:rPr>
        <w:t>т</w:t>
      </w:r>
      <w:r w:rsidRPr="00920CAF">
        <w:rPr>
          <w:rFonts w:ascii="Times New Roman" w:hAnsi="Times New Roman"/>
          <w:sz w:val="28"/>
          <w:szCs w:val="28"/>
          <w:lang w:eastAsia="ru-RU"/>
        </w:rPr>
        <w:t>ствующим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CAF">
        <w:rPr>
          <w:rFonts w:ascii="Times New Roman" w:hAnsi="Times New Roman"/>
          <w:sz w:val="28"/>
          <w:szCs w:val="28"/>
          <w:lang w:eastAsia="ru-RU"/>
        </w:rPr>
        <w:t>санитарно-гигиеническим нормам, предъявляемые кабинетам.</w:t>
      </w:r>
    </w:p>
    <w:p w:rsidR="00101187" w:rsidRPr="00920CAF" w:rsidRDefault="00101187" w:rsidP="00E43B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0CAF">
        <w:rPr>
          <w:rFonts w:ascii="Times New Roman" w:hAnsi="Times New Roman"/>
          <w:b/>
          <w:i/>
          <w:sz w:val="28"/>
          <w:szCs w:val="28"/>
          <w:lang w:eastAsia="ru-RU"/>
        </w:rPr>
        <w:t xml:space="preserve">Информационное обеспечение </w:t>
      </w:r>
    </w:p>
    <w:p w:rsidR="00101187" w:rsidRPr="00920CAF" w:rsidRDefault="00101187" w:rsidP="00E43B9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0CAF">
        <w:rPr>
          <w:rFonts w:ascii="Times New Roman" w:hAnsi="Times New Roman"/>
          <w:b/>
          <w:i/>
          <w:sz w:val="28"/>
          <w:szCs w:val="28"/>
          <w:lang w:eastAsia="ru-RU"/>
        </w:rPr>
        <w:t>(аудио-видео-фото-интернет-источники):</w:t>
      </w:r>
    </w:p>
    <w:p w:rsidR="00101187" w:rsidRPr="00920CAF" w:rsidRDefault="00101187" w:rsidP="00E43B9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Информационное обеспечение программы.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В ходе выполнения программы используются ЦОРы (цифровые образов</w:t>
      </w:r>
      <w:r w:rsidRPr="00920CAF">
        <w:rPr>
          <w:rFonts w:ascii="Times New Roman" w:hAnsi="Times New Roman"/>
          <w:sz w:val="28"/>
          <w:szCs w:val="28"/>
        </w:rPr>
        <w:t>а</w:t>
      </w:r>
      <w:r w:rsidRPr="00920CAF">
        <w:rPr>
          <w:rFonts w:ascii="Times New Roman" w:hAnsi="Times New Roman"/>
          <w:sz w:val="28"/>
          <w:szCs w:val="28"/>
        </w:rPr>
        <w:t>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AF">
        <w:rPr>
          <w:rFonts w:ascii="Times New Roman" w:hAnsi="Times New Roman"/>
          <w:sz w:val="28"/>
          <w:szCs w:val="28"/>
        </w:rPr>
        <w:t>ресурсы): выходы в Интернет на сайты Клубов юных моряков и ре</w:t>
      </w:r>
      <w:r w:rsidRPr="00920CAF">
        <w:rPr>
          <w:rFonts w:ascii="Times New Roman" w:hAnsi="Times New Roman"/>
          <w:sz w:val="28"/>
          <w:szCs w:val="28"/>
        </w:rPr>
        <w:t>ч</w:t>
      </w:r>
      <w:r w:rsidRPr="00920CAF">
        <w:rPr>
          <w:rFonts w:ascii="Times New Roman" w:hAnsi="Times New Roman"/>
          <w:sz w:val="28"/>
          <w:szCs w:val="28"/>
        </w:rPr>
        <w:t>ников и сайты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AF">
        <w:rPr>
          <w:rFonts w:ascii="Times New Roman" w:hAnsi="Times New Roman"/>
          <w:sz w:val="28"/>
          <w:szCs w:val="28"/>
        </w:rPr>
        <w:t>морскую тематику: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www.kum.spb.su Клуб юный моряк г. Кронштадт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www.kum-parus.kiev.ua/ Клуб юных моряков «Парус» г. Киев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www.cymir.ru Детский морской центр г. Тольятти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www.randewy.ru Морской Интернет-клуб «Кубрик»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www.libertalia.ru Либерталия. Всё о кораблях, об эпохе паруса, о пиратах, морские новости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http://www.libertalia.ru/site/?module=articles&amp;c=legends&amp;b=1 Морские легенды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http://www.libertalia.ru/site/?module=articles&amp;c=legends&amp;b=2 Сказки о море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http://tarkhankut.com/articles/legend.html Морские легенды и поверья. Морские обычаи.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Морские приметы.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http://www.diary.ru/~seasong/ Стихи и песни о море</w:t>
      </w:r>
    </w:p>
    <w:p w:rsidR="00101187" w:rsidRPr="00920CAF" w:rsidRDefault="00101187" w:rsidP="0093471E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</w:rPr>
        <w:t>Видеотека из 10 тематических фильмов, библиотека по военно-патриотическому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AF">
        <w:rPr>
          <w:rFonts w:ascii="Times New Roman" w:hAnsi="Times New Roman"/>
          <w:sz w:val="28"/>
          <w:szCs w:val="28"/>
        </w:rPr>
        <w:t>воспитанию – не менее 130 книг.</w:t>
      </w:r>
    </w:p>
    <w:p w:rsidR="00101187" w:rsidRPr="00920CAF" w:rsidRDefault="00101187" w:rsidP="00442151">
      <w:pPr>
        <w:tabs>
          <w:tab w:val="left" w:pos="0"/>
          <w:tab w:val="left" w:pos="288"/>
          <w:tab w:val="left" w:pos="64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</w:rPr>
        <w:t xml:space="preserve"> </w:t>
      </w:r>
      <w:r w:rsidRPr="00920CAF">
        <w:rPr>
          <w:rFonts w:ascii="Times New Roman" w:hAnsi="Times New Roman"/>
          <w:sz w:val="28"/>
          <w:szCs w:val="28"/>
        </w:rPr>
        <w:tab/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1187" w:rsidRPr="00920CAF" w:rsidRDefault="00101187" w:rsidP="00920C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20CAF">
        <w:rPr>
          <w:rFonts w:ascii="Times New Roman" w:hAnsi="Times New Roman"/>
          <w:b/>
          <w:i/>
          <w:sz w:val="28"/>
          <w:szCs w:val="28"/>
          <w:lang w:eastAsia="ru-RU"/>
        </w:rPr>
        <w:t>Кадровое обеспечение</w:t>
      </w:r>
    </w:p>
    <w:p w:rsidR="00101187" w:rsidRPr="00920CAF" w:rsidRDefault="00101187" w:rsidP="00920CA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Программу может реализовывать педагог, имеющий педагогическое профильное образование, в совершенстве владеющий навыками руководства научно-технической деятельностью учащихся.  </w:t>
      </w:r>
    </w:p>
    <w:p w:rsidR="00101187" w:rsidRPr="00920CAF" w:rsidRDefault="00101187" w:rsidP="002905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i/>
          <w:sz w:val="28"/>
          <w:szCs w:val="28"/>
          <w:lang w:eastAsia="ru-RU"/>
        </w:rPr>
        <w:t xml:space="preserve">Набоков Андрей Николаевич 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высшая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 квалификационная категория, стаж педагогической работы –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 лет, образование – высшее педагогическое, педагог-психолог, имеет большой опыт работы с детьми, занимающимися техническим творчеством.</w:t>
      </w:r>
    </w:p>
    <w:p w:rsidR="00101187" w:rsidRPr="00920CAF" w:rsidRDefault="00101187" w:rsidP="00E43B9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9064DD" w:rsidRDefault="009064DD" w:rsidP="009064DD">
      <w:pPr>
        <w:tabs>
          <w:tab w:val="left" w:pos="0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101187" w:rsidRPr="00920CAF">
        <w:rPr>
          <w:rFonts w:ascii="Times New Roman" w:hAnsi="Times New Roman"/>
          <w:b/>
          <w:sz w:val="28"/>
          <w:szCs w:val="28"/>
          <w:lang w:eastAsia="ru-RU"/>
        </w:rPr>
        <w:t>Методы работы: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01187" w:rsidRPr="00920CAF">
        <w:rPr>
          <w:rFonts w:ascii="Times New Roman" w:hAnsi="Times New Roman"/>
          <w:sz w:val="28"/>
          <w:szCs w:val="28"/>
          <w:lang w:eastAsia="ru-RU"/>
        </w:rPr>
        <w:t>словесно-наглядный, вербальный, дедуктивный, пр</w:t>
      </w:r>
      <w:r w:rsidR="00101187" w:rsidRPr="00920CAF">
        <w:rPr>
          <w:rFonts w:ascii="Times New Roman" w:hAnsi="Times New Roman"/>
          <w:sz w:val="28"/>
          <w:szCs w:val="28"/>
          <w:lang w:eastAsia="ru-RU"/>
        </w:rPr>
        <w:t>о</w:t>
      </w:r>
      <w:r w:rsidR="00101187" w:rsidRPr="00920CAF">
        <w:rPr>
          <w:rFonts w:ascii="Times New Roman" w:hAnsi="Times New Roman"/>
          <w:sz w:val="28"/>
          <w:szCs w:val="28"/>
          <w:lang w:eastAsia="ru-RU"/>
        </w:rPr>
        <w:t>блемный, самостоятельная работа.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lastRenderedPageBreak/>
        <w:t>При формировании коллектива желательно, чтобы в кружке были уч</w:t>
      </w:r>
      <w:r w:rsidRPr="00920CAF">
        <w:rPr>
          <w:rFonts w:ascii="Times New Roman" w:hAnsi="Times New Roman"/>
          <w:sz w:val="28"/>
          <w:szCs w:val="28"/>
          <w:lang w:eastAsia="ru-RU"/>
        </w:rPr>
        <w:t>а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щиеся одного возраста. 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Теоретическая основа дается в связи с практической работой, наблюд</w:t>
      </w:r>
      <w:r w:rsidRPr="00920CAF">
        <w:rPr>
          <w:rFonts w:ascii="Times New Roman" w:hAnsi="Times New Roman"/>
          <w:sz w:val="28"/>
          <w:szCs w:val="28"/>
          <w:lang w:eastAsia="ru-RU"/>
        </w:rPr>
        <w:t>е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ниями и опытами. 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Необходимо учитывать возрастные особенности учащихся, их бол</w:t>
      </w:r>
      <w:r w:rsidRPr="00920CAF">
        <w:rPr>
          <w:rFonts w:ascii="Times New Roman" w:hAnsi="Times New Roman"/>
          <w:sz w:val="28"/>
          <w:szCs w:val="28"/>
          <w:lang w:eastAsia="ru-RU"/>
        </w:rPr>
        <w:t>ь</w:t>
      </w:r>
      <w:r w:rsidRPr="00920CAF">
        <w:rPr>
          <w:rFonts w:ascii="Times New Roman" w:hAnsi="Times New Roman"/>
          <w:sz w:val="28"/>
          <w:szCs w:val="28"/>
          <w:lang w:eastAsia="ru-RU"/>
        </w:rPr>
        <w:t>шую подвижность, неустойчивость внимания. Необходима постоянная смена деятельности, форм и методов в процессе занятия. Все они должны спосо</w:t>
      </w:r>
      <w:r w:rsidRPr="00920CAF">
        <w:rPr>
          <w:rFonts w:ascii="Times New Roman" w:hAnsi="Times New Roman"/>
          <w:sz w:val="28"/>
          <w:szCs w:val="28"/>
          <w:lang w:eastAsia="ru-RU"/>
        </w:rPr>
        <w:t>б</w:t>
      </w:r>
      <w:r w:rsidRPr="00920CAF">
        <w:rPr>
          <w:rFonts w:ascii="Times New Roman" w:hAnsi="Times New Roman"/>
          <w:sz w:val="28"/>
          <w:szCs w:val="28"/>
          <w:lang w:eastAsia="ru-RU"/>
        </w:rPr>
        <w:t>ствова</w:t>
      </w:r>
      <w:r>
        <w:rPr>
          <w:rFonts w:ascii="Times New Roman" w:hAnsi="Times New Roman"/>
          <w:sz w:val="28"/>
          <w:szCs w:val="28"/>
          <w:lang w:eastAsia="ru-RU"/>
        </w:rPr>
        <w:t>ть усвоению полученных знаний.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Теоретическая часть занятия должна быть краткой, можно использ</w:t>
      </w:r>
      <w:r w:rsidRPr="00920CAF">
        <w:rPr>
          <w:rFonts w:ascii="Times New Roman" w:hAnsi="Times New Roman"/>
          <w:sz w:val="28"/>
          <w:szCs w:val="28"/>
          <w:lang w:eastAsia="ru-RU"/>
        </w:rPr>
        <w:t>о</w:t>
      </w:r>
      <w:r w:rsidRPr="00920CAF">
        <w:rPr>
          <w:rFonts w:ascii="Times New Roman" w:hAnsi="Times New Roman"/>
          <w:sz w:val="28"/>
          <w:szCs w:val="28"/>
          <w:lang w:eastAsia="ru-RU"/>
        </w:rPr>
        <w:t>вать наглядные пособия, интерактивные средства обучения. Практические работы выполняются по звеньям. Соблюдение техники безопасности при р</w:t>
      </w:r>
      <w:r w:rsidRPr="00920CAF">
        <w:rPr>
          <w:rFonts w:ascii="Times New Roman" w:hAnsi="Times New Roman"/>
          <w:sz w:val="28"/>
          <w:szCs w:val="28"/>
          <w:lang w:eastAsia="ru-RU"/>
        </w:rPr>
        <w:t>а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боте с оборудованием входит в учебно-воспитательные задачи объединения. В конце каждого занятия полезно проводить взаимоконтроль, обязательно подводятся итоги. 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Проведение занятий в игровой форме повышает интерес к занятиям. </w:t>
      </w:r>
    </w:p>
    <w:p w:rsidR="00101187" w:rsidRPr="00920CAF" w:rsidRDefault="00101187" w:rsidP="00E4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Экскурсии на учебно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20CAF">
        <w:rPr>
          <w:rFonts w:ascii="Times New Roman" w:hAnsi="Times New Roman"/>
          <w:sz w:val="28"/>
          <w:szCs w:val="28"/>
          <w:lang w:eastAsia="ru-RU"/>
        </w:rPr>
        <w:t>тренировочную базу дают возможность руков</w:t>
      </w:r>
      <w:r w:rsidRPr="00920CAF">
        <w:rPr>
          <w:rFonts w:ascii="Times New Roman" w:hAnsi="Times New Roman"/>
          <w:sz w:val="28"/>
          <w:szCs w:val="28"/>
          <w:lang w:eastAsia="ru-RU"/>
        </w:rPr>
        <w:t>о</w:t>
      </w:r>
      <w:r w:rsidRPr="00920CAF">
        <w:rPr>
          <w:rFonts w:ascii="Times New Roman" w:hAnsi="Times New Roman"/>
          <w:sz w:val="28"/>
          <w:szCs w:val="28"/>
          <w:lang w:eastAsia="ru-RU"/>
        </w:rPr>
        <w:t>дителю углубить интересы учащихся, помогают формировать дружбу в ко</w:t>
      </w:r>
      <w:r w:rsidRPr="00920CAF">
        <w:rPr>
          <w:rFonts w:ascii="Times New Roman" w:hAnsi="Times New Roman"/>
          <w:sz w:val="28"/>
          <w:szCs w:val="28"/>
          <w:lang w:eastAsia="ru-RU"/>
        </w:rPr>
        <w:t>л</w:t>
      </w:r>
      <w:r w:rsidRPr="00920CAF">
        <w:rPr>
          <w:rFonts w:ascii="Times New Roman" w:hAnsi="Times New Roman"/>
          <w:sz w:val="28"/>
          <w:szCs w:val="28"/>
          <w:lang w:eastAsia="ru-RU"/>
        </w:rPr>
        <w:t>лективе, приобрести навыки практической деятельности, трудолюбие, отве</w:t>
      </w:r>
      <w:r w:rsidRPr="00920CAF">
        <w:rPr>
          <w:rFonts w:ascii="Times New Roman" w:hAnsi="Times New Roman"/>
          <w:sz w:val="28"/>
          <w:szCs w:val="28"/>
          <w:lang w:eastAsia="ru-RU"/>
        </w:rPr>
        <w:t>т</w:t>
      </w:r>
      <w:r w:rsidRPr="00920CAF">
        <w:rPr>
          <w:rFonts w:ascii="Times New Roman" w:hAnsi="Times New Roman"/>
          <w:sz w:val="28"/>
          <w:szCs w:val="28"/>
          <w:lang w:eastAsia="ru-RU"/>
        </w:rPr>
        <w:t xml:space="preserve">ственность и самостоятельность. </w:t>
      </w:r>
    </w:p>
    <w:p w:rsidR="00101187" w:rsidRPr="00920CAF" w:rsidRDefault="00101187" w:rsidP="00AD5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 xml:space="preserve">Занятия должны носить большей частью познавательный характер. </w:t>
      </w:r>
    </w:p>
    <w:p w:rsidR="00101187" w:rsidRPr="00290594" w:rsidRDefault="00101187" w:rsidP="00AD58ED">
      <w:pPr>
        <w:spacing w:after="0" w:line="240" w:lineRule="auto"/>
        <w:ind w:firstLine="708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064DD" w:rsidRDefault="009064DD" w:rsidP="0047057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1187" w:rsidRPr="00290594" w:rsidRDefault="00101187" w:rsidP="0047057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90594">
        <w:rPr>
          <w:rFonts w:ascii="Times New Roman" w:hAnsi="Times New Roman"/>
          <w:b/>
          <w:caps/>
          <w:sz w:val="28"/>
          <w:szCs w:val="28"/>
          <w:lang w:eastAsia="ru-RU"/>
        </w:rPr>
        <w:t>оценкА ОБРАЗОВАТЕЛЬНЫХ РЕЗУЛЬТАТОВ УЧАЩИХСЯ</w:t>
      </w:r>
    </w:p>
    <w:p w:rsidR="009064DD" w:rsidRDefault="009064DD" w:rsidP="00E43B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01187" w:rsidRPr="00290594" w:rsidRDefault="00101187" w:rsidP="00E43B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90594">
        <w:rPr>
          <w:rFonts w:ascii="Times New Roman" w:hAnsi="Times New Roman"/>
          <w:b/>
          <w:bCs/>
          <w:i/>
          <w:sz w:val="28"/>
          <w:szCs w:val="28"/>
          <w:lang w:eastAsia="ru-RU"/>
        </w:rPr>
        <w:t>Система проверки уровня освоения программы</w:t>
      </w:r>
    </w:p>
    <w:p w:rsidR="00101187" w:rsidRPr="008E7519" w:rsidRDefault="00101187" w:rsidP="008E7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519">
        <w:rPr>
          <w:rFonts w:ascii="Times New Roman" w:hAnsi="Times New Roman"/>
          <w:sz w:val="28"/>
          <w:szCs w:val="28"/>
        </w:rPr>
        <w:t>Контроль усвоения материала проводится обычным способом путем опроса учеников по пройденному материалу и проверки выполнения дома</w:t>
      </w:r>
      <w:r w:rsidRPr="008E7519">
        <w:rPr>
          <w:rFonts w:ascii="Times New Roman" w:hAnsi="Times New Roman"/>
          <w:sz w:val="28"/>
          <w:szCs w:val="28"/>
        </w:rPr>
        <w:t>ш</w:t>
      </w:r>
      <w:r w:rsidRPr="008E7519">
        <w:rPr>
          <w:rFonts w:ascii="Times New Roman" w:hAnsi="Times New Roman"/>
          <w:sz w:val="28"/>
          <w:szCs w:val="28"/>
        </w:rPr>
        <w:t>него задания. По окончании изучения раздела, для закрепления материала могут проводиться небольшие викторины, конкурсы или соревнования (например: конкурс по истории мореплавания или соревнования по сигнал</w:t>
      </w:r>
      <w:r w:rsidRPr="008E7519">
        <w:rPr>
          <w:rFonts w:ascii="Times New Roman" w:hAnsi="Times New Roman"/>
          <w:sz w:val="28"/>
          <w:szCs w:val="28"/>
        </w:rPr>
        <w:t>о</w:t>
      </w:r>
      <w:r w:rsidRPr="008E7519">
        <w:rPr>
          <w:rFonts w:ascii="Times New Roman" w:hAnsi="Times New Roman"/>
          <w:sz w:val="28"/>
          <w:szCs w:val="28"/>
        </w:rPr>
        <w:t>производству, вязанию узлов), с определением мест.</w:t>
      </w:r>
    </w:p>
    <w:p w:rsidR="00101187" w:rsidRPr="008E7519" w:rsidRDefault="00101187" w:rsidP="008E7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519">
        <w:rPr>
          <w:rFonts w:ascii="Times New Roman" w:hAnsi="Times New Roman"/>
          <w:sz w:val="28"/>
          <w:szCs w:val="28"/>
        </w:rPr>
        <w:t>В конце года проводится небольшая выставка моделей, изготовленных учениками за время обучения.</w:t>
      </w:r>
    </w:p>
    <w:p w:rsidR="00101187" w:rsidRPr="008E7519" w:rsidRDefault="00101187" w:rsidP="008E7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519">
        <w:rPr>
          <w:rFonts w:ascii="Times New Roman" w:hAnsi="Times New Roman"/>
          <w:sz w:val="28"/>
          <w:szCs w:val="28"/>
        </w:rPr>
        <w:t>Финалом подготовки является участие в районном конкурсе «Алые п</w:t>
      </w:r>
      <w:r w:rsidRPr="008E7519">
        <w:rPr>
          <w:rFonts w:ascii="Times New Roman" w:hAnsi="Times New Roman"/>
          <w:sz w:val="28"/>
          <w:szCs w:val="28"/>
        </w:rPr>
        <w:t>а</w:t>
      </w:r>
      <w:r w:rsidRPr="008E7519">
        <w:rPr>
          <w:rFonts w:ascii="Times New Roman" w:hAnsi="Times New Roman"/>
          <w:sz w:val="28"/>
          <w:szCs w:val="28"/>
        </w:rPr>
        <w:t>руса».</w:t>
      </w:r>
    </w:p>
    <w:p w:rsidR="00101187" w:rsidRPr="008E7519" w:rsidRDefault="00101187" w:rsidP="00E43B9E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8E7519">
        <w:rPr>
          <w:rFonts w:ascii="Times New Roman" w:hAnsi="Times New Roman"/>
          <w:b/>
          <w:i/>
          <w:sz w:val="28"/>
          <w:szCs w:val="28"/>
        </w:rPr>
        <w:t>Формы отслеживания и фиксации образовательных результатов:</w:t>
      </w:r>
    </w:p>
    <w:p w:rsidR="00101187" w:rsidRPr="008E7519" w:rsidRDefault="00101187" w:rsidP="00E43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519">
        <w:rPr>
          <w:rFonts w:ascii="Times New Roman" w:hAnsi="Times New Roman"/>
          <w:sz w:val="28"/>
          <w:szCs w:val="28"/>
        </w:rPr>
        <w:t>фото, видеозаписи;</w:t>
      </w:r>
    </w:p>
    <w:p w:rsidR="00101187" w:rsidRPr="008E7519" w:rsidRDefault="00101187" w:rsidP="00E43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–</w:t>
      </w:r>
      <w:r w:rsidRPr="008E7519">
        <w:rPr>
          <w:rFonts w:ascii="Times New Roman" w:hAnsi="Times New Roman"/>
          <w:sz w:val="28"/>
          <w:szCs w:val="28"/>
        </w:rPr>
        <w:t xml:space="preserve"> грамоты;</w:t>
      </w:r>
    </w:p>
    <w:p w:rsidR="00101187" w:rsidRPr="008E7519" w:rsidRDefault="00101187" w:rsidP="00E43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519">
        <w:rPr>
          <w:rFonts w:ascii="Times New Roman" w:hAnsi="Times New Roman"/>
          <w:sz w:val="28"/>
          <w:szCs w:val="28"/>
        </w:rPr>
        <w:t>оформленные исследовательские работы;</w:t>
      </w:r>
    </w:p>
    <w:p w:rsidR="00101187" w:rsidRPr="008E7519" w:rsidRDefault="00101187" w:rsidP="00E43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–</w:t>
      </w:r>
      <w:r w:rsidRPr="008E7519">
        <w:rPr>
          <w:rFonts w:ascii="Times New Roman" w:hAnsi="Times New Roman"/>
          <w:sz w:val="28"/>
          <w:szCs w:val="28"/>
        </w:rPr>
        <w:t xml:space="preserve"> свидетельства, сертификаты;</w:t>
      </w:r>
    </w:p>
    <w:p w:rsidR="00101187" w:rsidRDefault="00101187" w:rsidP="00E43B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0CA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7519">
        <w:rPr>
          <w:rFonts w:ascii="Times New Roman" w:hAnsi="Times New Roman"/>
          <w:sz w:val="28"/>
          <w:szCs w:val="28"/>
        </w:rPr>
        <w:t>статьи.</w:t>
      </w:r>
    </w:p>
    <w:p w:rsidR="00101187" w:rsidRDefault="00101187" w:rsidP="008E751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F747F" w:rsidRDefault="00AF747F" w:rsidP="0068661C">
      <w:pPr>
        <w:tabs>
          <w:tab w:val="left" w:pos="7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F747F" w:rsidRDefault="00AF747F" w:rsidP="0068661C">
      <w:pPr>
        <w:tabs>
          <w:tab w:val="left" w:pos="7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01187" w:rsidRPr="00AF747F" w:rsidRDefault="00101187" w:rsidP="0068661C">
      <w:pPr>
        <w:tabs>
          <w:tab w:val="left" w:pos="7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F747F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</w:t>
      </w:r>
    </w:p>
    <w:p w:rsidR="00101187" w:rsidRPr="00AF747F" w:rsidRDefault="00101187" w:rsidP="0068661C">
      <w:pPr>
        <w:tabs>
          <w:tab w:val="left" w:pos="705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F747F">
        <w:rPr>
          <w:rFonts w:ascii="Times New Roman" w:hAnsi="Times New Roman"/>
          <w:b/>
          <w:sz w:val="28"/>
          <w:szCs w:val="28"/>
        </w:rPr>
        <w:t>при организации и проведении занятий</w:t>
      </w:r>
    </w:p>
    <w:p w:rsidR="00101187" w:rsidRPr="008E7519" w:rsidRDefault="00101187" w:rsidP="008E7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1187" w:rsidRPr="008E7519" w:rsidRDefault="00101187" w:rsidP="008E7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519">
        <w:rPr>
          <w:rFonts w:ascii="Times New Roman" w:hAnsi="Times New Roman"/>
          <w:sz w:val="28"/>
          <w:szCs w:val="28"/>
        </w:rPr>
        <w:t>Для эффективного и безопасного проведения практических занятий проводится подробный инструктаж по мерам безопасности, особенностям поведения детей в различных чрезвычайных ситуациях. Особое внимание уделять правилам использования режущих и колющих инструментов во вр</w:t>
      </w:r>
      <w:r w:rsidRPr="008E7519">
        <w:rPr>
          <w:rFonts w:ascii="Times New Roman" w:hAnsi="Times New Roman"/>
          <w:sz w:val="28"/>
          <w:szCs w:val="28"/>
        </w:rPr>
        <w:t>е</w:t>
      </w:r>
      <w:r w:rsidRPr="008E7519">
        <w:rPr>
          <w:rFonts w:ascii="Times New Roman" w:hAnsi="Times New Roman"/>
          <w:sz w:val="28"/>
          <w:szCs w:val="28"/>
        </w:rPr>
        <w:t>мя изготовления моделей.</w:t>
      </w:r>
    </w:p>
    <w:p w:rsidR="00101187" w:rsidRPr="008E7519" w:rsidRDefault="00101187" w:rsidP="008E75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519">
        <w:rPr>
          <w:rFonts w:ascii="Times New Roman" w:hAnsi="Times New Roman"/>
          <w:sz w:val="28"/>
          <w:szCs w:val="28"/>
        </w:rPr>
        <w:t>Занятия по устройству маломерных судов целесообразно проводить путем демонстрации чертежей с помощью проектора. В этом случае запом</w:t>
      </w:r>
      <w:r w:rsidRPr="008E7519">
        <w:rPr>
          <w:rFonts w:ascii="Times New Roman" w:hAnsi="Times New Roman"/>
          <w:sz w:val="28"/>
          <w:szCs w:val="28"/>
        </w:rPr>
        <w:t>и</w:t>
      </w:r>
      <w:r w:rsidRPr="008E7519">
        <w:rPr>
          <w:rFonts w:ascii="Times New Roman" w:hAnsi="Times New Roman"/>
          <w:sz w:val="28"/>
          <w:szCs w:val="28"/>
        </w:rPr>
        <w:t>нание деталей получается лучше.</w:t>
      </w:r>
    </w:p>
    <w:p w:rsidR="00101187" w:rsidRPr="00C671BF" w:rsidRDefault="00101187" w:rsidP="008E7519">
      <w:pPr>
        <w:spacing w:after="0" w:line="240" w:lineRule="auto"/>
        <w:ind w:firstLine="720"/>
        <w:jc w:val="both"/>
        <w:rPr>
          <w:sz w:val="28"/>
          <w:szCs w:val="28"/>
        </w:rPr>
      </w:pPr>
      <w:r w:rsidRPr="008E7519">
        <w:rPr>
          <w:rFonts w:ascii="Times New Roman" w:hAnsi="Times New Roman"/>
          <w:sz w:val="28"/>
          <w:szCs w:val="28"/>
        </w:rPr>
        <w:t>Для качественного закрепления материала по устройству плавсредств целесообразно спланировать и провести экскурсию на лодочную станцию</w:t>
      </w:r>
      <w:r w:rsidRPr="00C671BF">
        <w:rPr>
          <w:sz w:val="28"/>
          <w:szCs w:val="28"/>
        </w:rPr>
        <w:t>.</w:t>
      </w:r>
    </w:p>
    <w:p w:rsidR="00101187" w:rsidRPr="00ED3237" w:rsidRDefault="00101187" w:rsidP="00A16657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sz w:val="28"/>
          <w:szCs w:val="28"/>
          <w:lang w:eastAsia="ru-RU"/>
        </w:rPr>
        <w:t>Образовательные технологии</w:t>
      </w:r>
    </w:p>
    <w:p w:rsidR="00101187" w:rsidRPr="00ED3237" w:rsidRDefault="00101187" w:rsidP="00A166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i/>
          <w:sz w:val="28"/>
          <w:szCs w:val="28"/>
          <w:lang w:eastAsia="ru-RU"/>
        </w:rPr>
        <w:t>Технология индивидуализации обучения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Индивидуализация обучения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ED3237">
        <w:rPr>
          <w:rFonts w:ascii="Times New Roman" w:hAnsi="Times New Roman"/>
          <w:sz w:val="28"/>
          <w:szCs w:val="28"/>
          <w:lang w:eastAsia="ru-RU"/>
        </w:rPr>
        <w:t>это: 1) организация учебного процесса, при котором выбор способов, приемов, темпа обучения обусловливается и</w:t>
      </w:r>
      <w:r w:rsidRPr="00ED3237">
        <w:rPr>
          <w:rFonts w:ascii="Times New Roman" w:hAnsi="Times New Roman"/>
          <w:sz w:val="28"/>
          <w:szCs w:val="28"/>
          <w:lang w:eastAsia="ru-RU"/>
        </w:rPr>
        <w:t>н</w:t>
      </w:r>
      <w:r w:rsidRPr="00ED3237">
        <w:rPr>
          <w:rFonts w:ascii="Times New Roman" w:hAnsi="Times New Roman"/>
          <w:sz w:val="28"/>
          <w:szCs w:val="28"/>
          <w:lang w:eastAsia="ru-RU"/>
        </w:rPr>
        <w:t>дивидуальными особенностями учащихся; 2) различные учебно-методические, психолого-педагогические и организационно-управленческие мероприятия, обеспечивающие индивидуальный подход.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 xml:space="preserve">Технология индивидуализированного обучения </w:t>
      </w:r>
      <w:r w:rsidRPr="00ED3237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ED3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237">
        <w:rPr>
          <w:rFonts w:ascii="Times New Roman" w:hAnsi="Times New Roman"/>
          <w:i/>
          <w:iCs/>
          <w:sz w:val="28"/>
          <w:szCs w:val="28"/>
          <w:lang w:eastAsia="ru-RU"/>
        </w:rPr>
        <w:t>такая организация учебного процесса, при которой индивидуальный подход и индивидуальная форма обучения являются приоритетными.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>Индивидуальный подход как принцип осуществляется в той или иной мере во всех существующих технологиях, поэтому индивидуализацию об</w:t>
      </w:r>
      <w:r w:rsidRPr="00ED3237">
        <w:rPr>
          <w:rFonts w:ascii="Times New Roman" w:hAnsi="Times New Roman"/>
          <w:sz w:val="28"/>
          <w:szCs w:val="28"/>
          <w:lang w:eastAsia="ru-RU"/>
        </w:rPr>
        <w:t>у</w:t>
      </w:r>
      <w:r w:rsidRPr="00ED3237">
        <w:rPr>
          <w:rFonts w:ascii="Times New Roman" w:hAnsi="Times New Roman"/>
          <w:sz w:val="28"/>
          <w:szCs w:val="28"/>
          <w:lang w:eastAsia="ru-RU"/>
        </w:rPr>
        <w:t>чения можно также считать «проникающей технологией». Однако технол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гии, ставящие во главу угла индивидуализацию, делающие ее основным средством достижения целей обучения, можно рассматривать отдельно, как самостоятельную систему, обладающую всеми качествами и признаками ц</w:t>
      </w:r>
      <w:r w:rsidRPr="00ED3237">
        <w:rPr>
          <w:rFonts w:ascii="Times New Roman" w:hAnsi="Times New Roman"/>
          <w:sz w:val="28"/>
          <w:szCs w:val="28"/>
          <w:lang w:eastAsia="ru-RU"/>
        </w:rPr>
        <w:t>е</w:t>
      </w:r>
      <w:r w:rsidRPr="00ED3237">
        <w:rPr>
          <w:rFonts w:ascii="Times New Roman" w:hAnsi="Times New Roman"/>
          <w:sz w:val="28"/>
          <w:szCs w:val="28"/>
          <w:lang w:eastAsia="ru-RU"/>
        </w:rPr>
        <w:t>лостной педагогической технологии.</w:t>
      </w:r>
    </w:p>
    <w:p w:rsidR="0010118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i/>
          <w:sz w:val="28"/>
          <w:szCs w:val="28"/>
          <w:lang w:eastAsia="ru-RU"/>
        </w:rPr>
        <w:t>Технология дифференцированного обучения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Дифференциация </w:t>
      </w:r>
      <w:r w:rsidRPr="00ED3237">
        <w:rPr>
          <w:rFonts w:ascii="Times New Roman" w:hAnsi="Times New Roman"/>
          <w:sz w:val="28"/>
          <w:szCs w:val="28"/>
          <w:lang w:eastAsia="ru-RU"/>
        </w:rPr>
        <w:t>по общим способностям осуществляется на основе учета общего уровня развития учащихся, отдельных особенностей психич</w:t>
      </w:r>
      <w:r w:rsidRPr="00ED3237">
        <w:rPr>
          <w:rFonts w:ascii="Times New Roman" w:hAnsi="Times New Roman"/>
          <w:sz w:val="28"/>
          <w:szCs w:val="28"/>
          <w:lang w:eastAsia="ru-RU"/>
        </w:rPr>
        <w:t>е</w:t>
      </w:r>
      <w:r w:rsidRPr="00ED3237">
        <w:rPr>
          <w:rFonts w:ascii="Times New Roman" w:hAnsi="Times New Roman"/>
          <w:sz w:val="28"/>
          <w:szCs w:val="28"/>
          <w:lang w:eastAsia="ru-RU"/>
        </w:rPr>
        <w:t>ского развития: памяти, мышления, уровня внимания, познавательной де</w:t>
      </w:r>
      <w:r w:rsidRPr="00ED3237">
        <w:rPr>
          <w:rFonts w:ascii="Times New Roman" w:hAnsi="Times New Roman"/>
          <w:sz w:val="28"/>
          <w:szCs w:val="28"/>
          <w:lang w:eastAsia="ru-RU"/>
        </w:rPr>
        <w:t>я</w:t>
      </w:r>
      <w:r w:rsidRPr="00ED3237">
        <w:rPr>
          <w:rFonts w:ascii="Times New Roman" w:hAnsi="Times New Roman"/>
          <w:sz w:val="28"/>
          <w:szCs w:val="28"/>
          <w:lang w:eastAsia="ru-RU"/>
        </w:rPr>
        <w:t>тельности. В дидактике обучение принято считать дифференцированным, е</w:t>
      </w:r>
      <w:r w:rsidRPr="00ED3237">
        <w:rPr>
          <w:rFonts w:ascii="Times New Roman" w:hAnsi="Times New Roman"/>
          <w:sz w:val="28"/>
          <w:szCs w:val="28"/>
          <w:lang w:eastAsia="ru-RU"/>
        </w:rPr>
        <w:t>с</w:t>
      </w:r>
      <w:r w:rsidRPr="00ED3237">
        <w:rPr>
          <w:rFonts w:ascii="Times New Roman" w:hAnsi="Times New Roman"/>
          <w:sz w:val="28"/>
          <w:szCs w:val="28"/>
          <w:lang w:eastAsia="ru-RU"/>
        </w:rPr>
        <w:t>ли в его процессе учитываются индивидуальные различия учащихся. В р</w:t>
      </w:r>
      <w:r w:rsidRPr="00ED3237">
        <w:rPr>
          <w:rFonts w:ascii="Times New Roman" w:hAnsi="Times New Roman"/>
          <w:sz w:val="28"/>
          <w:szCs w:val="28"/>
          <w:lang w:eastAsia="ru-RU"/>
        </w:rPr>
        <w:t>е</w:t>
      </w:r>
      <w:r w:rsidRPr="00ED3237">
        <w:rPr>
          <w:rFonts w:ascii="Times New Roman" w:hAnsi="Times New Roman"/>
          <w:sz w:val="28"/>
          <w:szCs w:val="28"/>
          <w:lang w:eastAsia="ru-RU"/>
        </w:rPr>
        <w:t>шение проблемы успешного обучения учащихся, развитие их познавательной активности я опираюсь на дифференцированный подход к обучению как средству формирования положительного отношения к учёбе, познавательных способностей.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lastRenderedPageBreak/>
        <w:t>Дифференцированный подход к учащимся обеспечивает успех в уч</w:t>
      </w:r>
      <w:r w:rsidRPr="00ED3237">
        <w:rPr>
          <w:rFonts w:ascii="Times New Roman" w:hAnsi="Times New Roman"/>
          <w:sz w:val="28"/>
          <w:szCs w:val="28"/>
          <w:lang w:eastAsia="ru-RU"/>
        </w:rPr>
        <w:t>е</w:t>
      </w:r>
      <w:r w:rsidRPr="00ED3237">
        <w:rPr>
          <w:rFonts w:ascii="Times New Roman" w:hAnsi="Times New Roman"/>
          <w:sz w:val="28"/>
          <w:szCs w:val="28"/>
          <w:lang w:eastAsia="ru-RU"/>
        </w:rPr>
        <w:t>нии, что ведет к пробуждению интереса к предмету, желанию получать н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вые знания, развивают способности учащихся. Дифференциация обучения – это способ увлечь учащихся вперед по пути знаний, а не отсекать и не бр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сать отстающих.</w:t>
      </w: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i/>
          <w:sz w:val="28"/>
          <w:szCs w:val="28"/>
          <w:lang w:eastAsia="ru-RU"/>
        </w:rPr>
        <w:t>Технология проблемного обучения</w:t>
      </w:r>
    </w:p>
    <w:p w:rsidR="0010118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ED3237">
        <w:rPr>
          <w:rFonts w:ascii="Times New Roman" w:hAnsi="Times New Roman"/>
          <w:sz w:val="28"/>
          <w:szCs w:val="28"/>
          <w:lang w:eastAsia="ru-RU"/>
        </w:rPr>
        <w:t xml:space="preserve">И. Махмутов дает следующее определение понятия «проблемное обучение»: «Проблемное обучение </w:t>
      </w:r>
      <w:r w:rsidRPr="00ED3237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ED3237">
        <w:rPr>
          <w:rFonts w:ascii="Times New Roman" w:hAnsi="Times New Roman"/>
          <w:sz w:val="28"/>
          <w:szCs w:val="28"/>
          <w:lang w:eastAsia="ru-RU"/>
        </w:rPr>
        <w:t xml:space="preserve"> это тип развивающего обучения, в кот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ром сочетаются систематическая самостоятельная поисковая деятельность учащихся с усвоением ими готовых выводов науки, а система методов п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строена с учетом целеполагания и принципа проблемности; процесс взаим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действия преподавания и учения ориентирован на формирование познав</w:t>
      </w:r>
      <w:r w:rsidRPr="00ED3237">
        <w:rPr>
          <w:rFonts w:ascii="Times New Roman" w:hAnsi="Times New Roman"/>
          <w:sz w:val="28"/>
          <w:szCs w:val="28"/>
          <w:lang w:eastAsia="ru-RU"/>
        </w:rPr>
        <w:t>а</w:t>
      </w:r>
      <w:r w:rsidRPr="00ED3237">
        <w:rPr>
          <w:rFonts w:ascii="Times New Roman" w:hAnsi="Times New Roman"/>
          <w:sz w:val="28"/>
          <w:szCs w:val="28"/>
          <w:lang w:eastAsia="ru-RU"/>
        </w:rPr>
        <w:t>тельной самостоятельности учащихся, устойчивости мотивов учения и мы</w:t>
      </w:r>
      <w:r w:rsidRPr="00ED3237">
        <w:rPr>
          <w:rFonts w:ascii="Times New Roman" w:hAnsi="Times New Roman"/>
          <w:sz w:val="28"/>
          <w:szCs w:val="28"/>
          <w:lang w:eastAsia="ru-RU"/>
        </w:rPr>
        <w:t>с</w:t>
      </w:r>
      <w:r w:rsidRPr="00ED3237">
        <w:rPr>
          <w:rFonts w:ascii="Times New Roman" w:hAnsi="Times New Roman"/>
          <w:sz w:val="28"/>
          <w:szCs w:val="28"/>
          <w:lang w:eastAsia="ru-RU"/>
        </w:rPr>
        <w:t>лительных (включая и творческие) способностей в ходе усвоения ими нау</w:t>
      </w:r>
      <w:r w:rsidRPr="00ED3237">
        <w:rPr>
          <w:rFonts w:ascii="Times New Roman" w:hAnsi="Times New Roman"/>
          <w:sz w:val="28"/>
          <w:szCs w:val="28"/>
          <w:lang w:eastAsia="ru-RU"/>
        </w:rPr>
        <w:t>ч</w:t>
      </w:r>
      <w:r w:rsidRPr="00ED3237">
        <w:rPr>
          <w:rFonts w:ascii="Times New Roman" w:hAnsi="Times New Roman"/>
          <w:sz w:val="28"/>
          <w:szCs w:val="28"/>
          <w:lang w:eastAsia="ru-RU"/>
        </w:rPr>
        <w:t>ных понятий и способов деятельности, детерминированного системой пр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 w:rsidRPr="00ED3237">
        <w:rPr>
          <w:rFonts w:ascii="Times New Roman" w:hAnsi="Times New Roman"/>
          <w:sz w:val="28"/>
          <w:szCs w:val="28"/>
          <w:lang w:eastAsia="ru-RU"/>
        </w:rPr>
        <w:t>блемных ситуаций».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i/>
          <w:sz w:val="28"/>
          <w:szCs w:val="28"/>
          <w:lang w:eastAsia="ru-RU"/>
        </w:rPr>
        <w:t>Технология проектной деятельности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проектного обучения </w:t>
      </w:r>
      <w:r w:rsidRPr="00ED3237">
        <w:rPr>
          <w:rFonts w:ascii="Times New Roman" w:hAnsi="Times New Roman"/>
          <w:sz w:val="28"/>
          <w:szCs w:val="28"/>
          <w:lang w:eastAsia="ru-RU"/>
        </w:rPr>
        <w:t>состоит в том, чтобы создать   условия, при которых учащиеся: самостоятельно и охотно приобретают недостающие знания из разных источников; учатся пользоваться приобретенными знани</w:t>
      </w:r>
      <w:r w:rsidRPr="00ED3237">
        <w:rPr>
          <w:rFonts w:ascii="Times New Roman" w:hAnsi="Times New Roman"/>
          <w:sz w:val="28"/>
          <w:szCs w:val="28"/>
          <w:lang w:eastAsia="ru-RU"/>
        </w:rPr>
        <w:t>я</w:t>
      </w:r>
      <w:r w:rsidRPr="00ED3237">
        <w:rPr>
          <w:rFonts w:ascii="Times New Roman" w:hAnsi="Times New Roman"/>
          <w:sz w:val="28"/>
          <w:szCs w:val="28"/>
          <w:lang w:eastAsia="ru-RU"/>
        </w:rPr>
        <w:t>ми для решения познавательных и практических задач; приобретают комм</w:t>
      </w:r>
      <w:r w:rsidRPr="00ED3237">
        <w:rPr>
          <w:rFonts w:ascii="Times New Roman" w:hAnsi="Times New Roman"/>
          <w:sz w:val="28"/>
          <w:szCs w:val="28"/>
          <w:lang w:eastAsia="ru-RU"/>
        </w:rPr>
        <w:t>у</w:t>
      </w:r>
      <w:r w:rsidRPr="00ED3237">
        <w:rPr>
          <w:rFonts w:ascii="Times New Roman" w:hAnsi="Times New Roman"/>
          <w:sz w:val="28"/>
          <w:szCs w:val="28"/>
          <w:lang w:eastAsia="ru-RU"/>
        </w:rPr>
        <w:t>никативные умения, работая в различных группах; развивают у себя исслед</w:t>
      </w:r>
      <w:r w:rsidRPr="00ED323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вательские умения (</w:t>
      </w:r>
      <w:r w:rsidRPr="00ED3237">
        <w:rPr>
          <w:rFonts w:ascii="Times New Roman" w:hAnsi="Times New Roman"/>
          <w:sz w:val="28"/>
          <w:szCs w:val="28"/>
          <w:lang w:eastAsia="ru-RU"/>
        </w:rPr>
        <w:t>умения выявления проблем, сбора информации, набл</w:t>
      </w:r>
      <w:r w:rsidRPr="00ED3237">
        <w:rPr>
          <w:rFonts w:ascii="Times New Roman" w:hAnsi="Times New Roman"/>
          <w:sz w:val="28"/>
          <w:szCs w:val="28"/>
          <w:lang w:eastAsia="ru-RU"/>
        </w:rPr>
        <w:t>ю</w:t>
      </w:r>
      <w:r w:rsidRPr="00ED3237">
        <w:rPr>
          <w:rFonts w:ascii="Times New Roman" w:hAnsi="Times New Roman"/>
          <w:sz w:val="28"/>
          <w:szCs w:val="28"/>
          <w:lang w:eastAsia="ru-RU"/>
        </w:rPr>
        <w:t>дения, проведения эксперимента, анализа, построения гипотез, обобщения); развивают системное мышление.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i/>
          <w:iCs/>
          <w:sz w:val="28"/>
          <w:szCs w:val="28"/>
          <w:lang w:eastAsia="ru-RU"/>
        </w:rPr>
        <w:t>Исходные теоретические позиции проектного обучения</w:t>
      </w:r>
      <w:r w:rsidRPr="00ED32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101187" w:rsidRPr="00ED3237" w:rsidRDefault="00101187" w:rsidP="00A166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>1) в центре внимания – ученик, содействие развитию его творческих способностей;</w:t>
      </w:r>
    </w:p>
    <w:p w:rsidR="00101187" w:rsidRPr="00ED3237" w:rsidRDefault="00101187" w:rsidP="00A166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>2) образовательный процесс строится не в логике учебного предмета, а в логике деятельности, имеющей личностный смысл для ученика, что пов</w:t>
      </w:r>
      <w:r w:rsidRPr="00ED3237">
        <w:rPr>
          <w:rFonts w:ascii="Times New Roman" w:hAnsi="Times New Roman"/>
          <w:sz w:val="28"/>
          <w:szCs w:val="28"/>
          <w:lang w:eastAsia="ru-RU"/>
        </w:rPr>
        <w:t>ы</w:t>
      </w:r>
      <w:r w:rsidRPr="00ED3237">
        <w:rPr>
          <w:rFonts w:ascii="Times New Roman" w:hAnsi="Times New Roman"/>
          <w:sz w:val="28"/>
          <w:szCs w:val="28"/>
          <w:lang w:eastAsia="ru-RU"/>
        </w:rPr>
        <w:t>шает его мотивацию в учении;</w:t>
      </w:r>
    </w:p>
    <w:p w:rsidR="00101187" w:rsidRPr="00ED3237" w:rsidRDefault="00101187" w:rsidP="00A166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>3) индивидуальный темп работы над проектом обеспечивает выход каждого ученика на свой уровень развития;</w:t>
      </w:r>
    </w:p>
    <w:p w:rsidR="00101187" w:rsidRPr="00ED3237" w:rsidRDefault="00101187" w:rsidP="00A166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>4) комплексный подход в разработке учебных проектов способствует сбалансированному развитию основных физиологических и психических функций ученика;</w:t>
      </w:r>
    </w:p>
    <w:p w:rsidR="00101187" w:rsidRPr="00ED3237" w:rsidRDefault="00101187" w:rsidP="00A166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237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3237">
        <w:rPr>
          <w:rFonts w:ascii="Times New Roman" w:hAnsi="Times New Roman"/>
          <w:sz w:val="28"/>
          <w:szCs w:val="28"/>
          <w:lang w:eastAsia="ru-RU"/>
        </w:rPr>
        <w:t>глубокое, осознанное усвоение базовых знаний обеспечивается за счет универсального их использования в разных ситуациях.</w:t>
      </w:r>
    </w:p>
    <w:p w:rsidR="0010118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i/>
          <w:sz w:val="28"/>
          <w:szCs w:val="28"/>
          <w:lang w:eastAsia="ru-RU"/>
        </w:rPr>
        <w:t>Здоровьесберегающие технологии</w:t>
      </w:r>
    </w:p>
    <w:p w:rsidR="00101187" w:rsidRPr="00ED3237" w:rsidRDefault="00101187" w:rsidP="00A166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D32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 xml:space="preserve">Под </w:t>
      </w:r>
      <w:r w:rsidRPr="00ED3237"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  <w:t xml:space="preserve">здоровьесберегающей образовательной технологией </w:t>
      </w:r>
      <w:r w:rsidRPr="00ED32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пон</w:t>
      </w:r>
      <w:r w:rsidRPr="00ED32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</w:t>
      </w:r>
      <w:r w:rsidRPr="00ED3237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мают систему, создающую максимально возможные условия для </w:t>
      </w:r>
      <w:r w:rsidRPr="00ED32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сохран</w:t>
      </w:r>
      <w:r w:rsidRPr="00ED32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t>е</w:t>
      </w:r>
      <w:r w:rsidRPr="00ED3237">
        <w:rPr>
          <w:rFonts w:ascii="Times New Roman" w:hAnsi="Times New Roman"/>
          <w:color w:val="000000"/>
          <w:spacing w:val="7"/>
          <w:sz w:val="28"/>
          <w:szCs w:val="28"/>
          <w:lang w:eastAsia="ru-RU"/>
        </w:rPr>
        <w:lastRenderedPageBreak/>
        <w:t xml:space="preserve">ния, укрепления и развития духовного, эмоционального, </w:t>
      </w:r>
      <w:r w:rsidRPr="00ED3237">
        <w:rPr>
          <w:rFonts w:ascii="Times New Roman" w:hAnsi="Times New Roman"/>
          <w:color w:val="000000"/>
          <w:sz w:val="28"/>
          <w:szCs w:val="28"/>
          <w:lang w:eastAsia="ru-RU"/>
        </w:rPr>
        <w:t>интеллектуал</w:t>
      </w:r>
      <w:r w:rsidRPr="00ED3237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ED32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ного, личностного и физического здоровья всех субъектов </w:t>
      </w:r>
      <w:r w:rsidRPr="00ED323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образования (уч</w:t>
      </w:r>
      <w:r w:rsidRPr="00ED323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Pr="00ED323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щихся, педагогов и др.).</w:t>
      </w:r>
    </w:p>
    <w:p w:rsidR="00101187" w:rsidRDefault="00101187" w:rsidP="00120B46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101187" w:rsidRDefault="00101187" w:rsidP="00120B46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CE06C9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тематика и формы методических материалов по программе (пособия, оборудование, приборы)</w:t>
      </w:r>
    </w:p>
    <w:p w:rsidR="00C57DFA" w:rsidRPr="00CE06C9" w:rsidRDefault="00C57DFA" w:rsidP="00120B46">
      <w:pPr>
        <w:tabs>
          <w:tab w:val="left" w:pos="705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4536"/>
        <w:gridCol w:w="851"/>
        <w:gridCol w:w="3118"/>
      </w:tblGrid>
      <w:tr w:rsidR="00101187" w:rsidRPr="00962FCF" w:rsidTr="00E86C28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 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Принтер Epson L110  цветной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 иллюстраций к р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ботам</w:t>
            </w: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Экран мобильный на треноге Digis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демонстрации презе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таций</w:t>
            </w: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 ACER Х113Р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Ксерокс 02yo CANON F 132400 темно-серого цвета пластиковый корпус ITN45395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копирования матери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МФУ0746 Laser Pro MFP M 125ra при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тер/сканер/копир, А4 печать лазерная ,черно-белая. CZ 177A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сканирования</w:t>
            </w: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Ноутбук  Lenovo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оформления работы, поиска информации</w:t>
            </w:r>
          </w:p>
        </w:tc>
      </w:tr>
      <w:tr w:rsidR="00101187" w:rsidRPr="00962FCF" w:rsidTr="00E86C28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87" w:rsidRPr="00CE06C9" w:rsidRDefault="00101187" w:rsidP="00ED323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Принтер </w:t>
            </w: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НР Laser jet 1010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187" w:rsidRPr="00CE06C9" w:rsidRDefault="00101187" w:rsidP="00E86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6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 работ</w:t>
            </w:r>
          </w:p>
        </w:tc>
      </w:tr>
    </w:tbl>
    <w:p w:rsidR="00101187" w:rsidRPr="00ED3237" w:rsidRDefault="00101187" w:rsidP="00120B46">
      <w:pPr>
        <w:tabs>
          <w:tab w:val="left" w:pos="705"/>
        </w:tabs>
        <w:spacing w:after="0" w:line="240" w:lineRule="auto"/>
        <w:outlineLvl w:val="0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</w:p>
    <w:p w:rsidR="009064DD" w:rsidRDefault="009064DD" w:rsidP="008E7519">
      <w:pPr>
        <w:tabs>
          <w:tab w:val="left" w:pos="7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Pr="008E7519" w:rsidRDefault="00101187" w:rsidP="008E7519">
      <w:pPr>
        <w:tabs>
          <w:tab w:val="left" w:pos="70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E7519">
        <w:rPr>
          <w:rFonts w:ascii="Times New Roman" w:hAnsi="Times New Roman"/>
          <w:b/>
          <w:bCs/>
          <w:sz w:val="28"/>
          <w:szCs w:val="28"/>
          <w:lang w:eastAsia="ru-RU"/>
        </w:rPr>
        <w:t>Дидактическое обеспечение программы.</w:t>
      </w:r>
    </w:p>
    <w:p w:rsidR="00101187" w:rsidRPr="008E7519" w:rsidRDefault="00101187" w:rsidP="00F11B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Pr="008E7519" w:rsidRDefault="00101187" w:rsidP="008E7519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7519">
        <w:rPr>
          <w:rFonts w:ascii="Times New Roman" w:hAnsi="Times New Roman"/>
          <w:bCs/>
          <w:sz w:val="28"/>
          <w:szCs w:val="28"/>
          <w:lang w:eastAsia="ru-RU"/>
        </w:rPr>
        <w:t>Программа обеспечена разработанными сценариями игр и конкурсов:</w:t>
      </w:r>
    </w:p>
    <w:p w:rsidR="00101187" w:rsidRPr="008E7519" w:rsidRDefault="00101187" w:rsidP="008E75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68661C">
        <w:rPr>
          <w:rFonts w:ascii="Times New Roman" w:hAnsi="Times New Roman"/>
          <w:bCs/>
          <w:sz w:val="28"/>
          <w:szCs w:val="28"/>
          <w:lang w:eastAsia="ru-RU"/>
        </w:rPr>
        <w:t>«Алые паруса»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68661C">
        <w:rPr>
          <w:rFonts w:ascii="Times New Roman" w:hAnsi="Times New Roman"/>
          <w:bCs/>
          <w:sz w:val="28"/>
          <w:szCs w:val="28"/>
          <w:lang w:eastAsia="ru-RU"/>
        </w:rPr>
        <w:t>, морскими</w:t>
      </w:r>
      <w:r w:rsidRPr="008E7519">
        <w:rPr>
          <w:rFonts w:ascii="Times New Roman" w:hAnsi="Times New Roman"/>
          <w:bCs/>
          <w:sz w:val="28"/>
          <w:szCs w:val="28"/>
          <w:lang w:eastAsia="ru-RU"/>
        </w:rPr>
        <w:t xml:space="preserve"> легендами и сказками, лекционным (разработки уроков)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7519">
        <w:rPr>
          <w:rFonts w:ascii="Times New Roman" w:hAnsi="Times New Roman"/>
          <w:bCs/>
          <w:sz w:val="28"/>
          <w:szCs w:val="28"/>
          <w:lang w:eastAsia="ru-RU"/>
        </w:rPr>
        <w:t>дидактическим (морские словари, атласы, раздаточные карточки, наглядные пособия)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7519">
        <w:rPr>
          <w:rFonts w:ascii="Times New Roman" w:hAnsi="Times New Roman"/>
          <w:bCs/>
          <w:sz w:val="28"/>
          <w:szCs w:val="28"/>
          <w:lang w:eastAsia="ru-RU"/>
        </w:rPr>
        <w:t>материалом, а также видеофильмами из серии «Леге</w:t>
      </w:r>
      <w:r w:rsidRPr="008E7519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8E7519">
        <w:rPr>
          <w:rFonts w:ascii="Times New Roman" w:hAnsi="Times New Roman"/>
          <w:bCs/>
          <w:sz w:val="28"/>
          <w:szCs w:val="28"/>
          <w:lang w:eastAsia="ru-RU"/>
        </w:rPr>
        <w:t>дарный русский флот».</w:t>
      </w:r>
    </w:p>
    <w:p w:rsidR="00101187" w:rsidRPr="00ED3237" w:rsidRDefault="00101187" w:rsidP="00A166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187" w:rsidRPr="00ED3237" w:rsidRDefault="00101187" w:rsidP="00A1665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3237">
        <w:rPr>
          <w:rFonts w:ascii="Times New Roman" w:hAnsi="Times New Roman"/>
          <w:b/>
          <w:bCs/>
          <w:sz w:val="28"/>
          <w:szCs w:val="28"/>
          <w:lang w:eastAsia="ru-RU"/>
        </w:rPr>
        <w:t>АЛГОРИТМ УЧЕБНОГО ЗАНЯТИЯ</w:t>
      </w:r>
    </w:p>
    <w:p w:rsidR="00101187" w:rsidRPr="00ED3237" w:rsidRDefault="00101187" w:rsidP="00A1665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9"/>
        <w:gridCol w:w="758"/>
        <w:gridCol w:w="1549"/>
        <w:gridCol w:w="2881"/>
        <w:gridCol w:w="3744"/>
      </w:tblGrid>
      <w:tr w:rsidR="00101187" w:rsidRPr="00962FCF" w:rsidTr="00ED3237">
        <w:trPr>
          <w:trHeight w:val="1140"/>
          <w:tblCellSpacing w:w="0" w:type="dxa"/>
          <w:jc w:val="center"/>
        </w:trPr>
        <w:tc>
          <w:tcPr>
            <w:tcW w:w="1379" w:type="dxa"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b/>
                <w:bCs/>
                <w:lang w:eastAsia="ru-RU"/>
              </w:rPr>
              <w:t>Блоки</w:t>
            </w: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b/>
                <w:bCs/>
                <w:lang w:eastAsia="ru-RU"/>
              </w:rPr>
              <w:t>Этапы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b/>
                <w:bCs/>
                <w:lang w:eastAsia="ru-RU"/>
              </w:rPr>
              <w:t>Этап учебного занятия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b/>
                <w:bCs/>
                <w:lang w:eastAsia="ru-RU"/>
              </w:rPr>
              <w:t>Задачи этапа</w:t>
            </w:r>
          </w:p>
        </w:tc>
        <w:tc>
          <w:tcPr>
            <w:tcW w:w="3744" w:type="dxa"/>
            <w:tcBorders>
              <w:righ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b/>
                <w:bCs/>
                <w:lang w:eastAsia="ru-RU"/>
              </w:rPr>
              <w:t>Содержание деятельности</w:t>
            </w:r>
          </w:p>
        </w:tc>
      </w:tr>
      <w:tr w:rsidR="00101187" w:rsidRPr="00962FCF" w:rsidTr="00ED3237">
        <w:trPr>
          <w:trHeight w:val="600"/>
          <w:tblCellSpacing w:w="0" w:type="dxa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ind w:left="109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Подготов</w:t>
            </w:r>
            <w:r w:rsidRPr="00E564FE">
              <w:rPr>
                <w:rFonts w:ascii="Times New Roman" w:hAnsi="Times New Roman"/>
                <w:lang w:eastAsia="ru-RU"/>
              </w:rPr>
              <w:t>и</w:t>
            </w:r>
            <w:r w:rsidRPr="00E564FE">
              <w:rPr>
                <w:rFonts w:ascii="Times New Roman" w:hAnsi="Times New Roman"/>
                <w:lang w:eastAsia="ru-RU"/>
              </w:rPr>
              <w:t>тельный</w:t>
            </w: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Организацио</w:t>
            </w:r>
            <w:r w:rsidRPr="00E564FE">
              <w:rPr>
                <w:rFonts w:ascii="Times New Roman" w:hAnsi="Times New Roman"/>
                <w:lang w:eastAsia="ru-RU"/>
              </w:rPr>
              <w:t>н</w:t>
            </w:r>
            <w:r w:rsidRPr="00E564FE">
              <w:rPr>
                <w:rFonts w:ascii="Times New Roman" w:hAnsi="Times New Roman"/>
                <w:lang w:eastAsia="ru-RU"/>
              </w:rPr>
              <w:t>ный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Подготовка детей к работе на занятии</w:t>
            </w:r>
          </w:p>
        </w:tc>
        <w:tc>
          <w:tcPr>
            <w:tcW w:w="3744" w:type="dxa"/>
            <w:tcBorders>
              <w:righ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101187" w:rsidRPr="00962FCF" w:rsidTr="00ED3237">
        <w:trPr>
          <w:trHeight w:val="810"/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Проверочный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Установление правильности и осознанности выполнения домашнего задания (если т</w:t>
            </w:r>
            <w:r w:rsidRPr="00E564FE">
              <w:rPr>
                <w:rFonts w:ascii="Times New Roman" w:hAnsi="Times New Roman"/>
                <w:lang w:eastAsia="ru-RU"/>
              </w:rPr>
              <w:t>а</w:t>
            </w:r>
            <w:r w:rsidRPr="00E564FE">
              <w:rPr>
                <w:rFonts w:ascii="Times New Roman" w:hAnsi="Times New Roman"/>
                <w:lang w:eastAsia="ru-RU"/>
              </w:rPr>
              <w:t>ковое было), выявление пр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белов и их коррекция</w:t>
            </w:r>
          </w:p>
        </w:tc>
        <w:tc>
          <w:tcPr>
            <w:tcW w:w="3744" w:type="dxa"/>
            <w:tcBorders>
              <w:righ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Проверка домашнего задания (творч</w:t>
            </w:r>
            <w:r w:rsidRPr="00E564FE">
              <w:rPr>
                <w:rFonts w:ascii="Times New Roman" w:hAnsi="Times New Roman"/>
                <w:lang w:eastAsia="ru-RU"/>
              </w:rPr>
              <w:t>е</w:t>
            </w:r>
            <w:r w:rsidRPr="00E564FE">
              <w:rPr>
                <w:rFonts w:ascii="Times New Roman" w:hAnsi="Times New Roman"/>
                <w:lang w:eastAsia="ru-RU"/>
              </w:rPr>
              <w:t>ского,  практического), проверка усв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ения знаний предыдущего занятия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Основной</w:t>
            </w: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Подготов</w:t>
            </w:r>
            <w:r w:rsidRPr="00E564FE">
              <w:rPr>
                <w:rFonts w:ascii="Times New Roman" w:hAnsi="Times New Roman"/>
                <w:lang w:eastAsia="ru-RU"/>
              </w:rPr>
              <w:t>и</w:t>
            </w:r>
            <w:r w:rsidRPr="00E564FE">
              <w:rPr>
                <w:rFonts w:ascii="Times New Roman" w:hAnsi="Times New Roman"/>
                <w:lang w:eastAsia="ru-RU"/>
              </w:rPr>
              <w:t>тел</w:t>
            </w:r>
            <w:r w:rsidRPr="00E564FE">
              <w:rPr>
                <w:rFonts w:ascii="Times New Roman" w:hAnsi="Times New Roman"/>
                <w:lang w:eastAsia="ru-RU"/>
              </w:rPr>
              <w:t>ь</w:t>
            </w:r>
            <w:r w:rsidRPr="00E564FE">
              <w:rPr>
                <w:rFonts w:ascii="Times New Roman" w:hAnsi="Times New Roman"/>
                <w:lang w:eastAsia="ru-RU"/>
              </w:rPr>
              <w:lastRenderedPageBreak/>
              <w:t>ный (подготовка к новому с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держанию)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lastRenderedPageBreak/>
              <w:t>Обеспечение мотивации и принятие детьми цели уче</w:t>
            </w:r>
            <w:r w:rsidRPr="00E564FE">
              <w:rPr>
                <w:rFonts w:ascii="Times New Roman" w:hAnsi="Times New Roman"/>
                <w:lang w:eastAsia="ru-RU"/>
              </w:rPr>
              <w:t>б</w:t>
            </w:r>
            <w:r w:rsidRPr="00E564FE">
              <w:rPr>
                <w:rFonts w:ascii="Times New Roman" w:hAnsi="Times New Roman"/>
                <w:lang w:eastAsia="ru-RU"/>
              </w:rPr>
              <w:lastRenderedPageBreak/>
              <w:t>но-познавательной деятел</w:t>
            </w:r>
            <w:r w:rsidRPr="00E564FE">
              <w:rPr>
                <w:rFonts w:ascii="Times New Roman" w:hAnsi="Times New Roman"/>
                <w:lang w:eastAsia="ru-RU"/>
              </w:rPr>
              <w:t>ь</w:t>
            </w:r>
            <w:r w:rsidRPr="00E564FE"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3744" w:type="dxa"/>
            <w:tcBorders>
              <w:righ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lastRenderedPageBreak/>
              <w:t>Сообщение темы, цели учебного зан</w:t>
            </w:r>
            <w:r w:rsidRPr="00E564FE">
              <w:rPr>
                <w:rFonts w:ascii="Times New Roman" w:hAnsi="Times New Roman"/>
                <w:lang w:eastAsia="ru-RU"/>
              </w:rPr>
              <w:t>я</w:t>
            </w:r>
            <w:r w:rsidRPr="00E564FE">
              <w:rPr>
                <w:rFonts w:ascii="Times New Roman" w:hAnsi="Times New Roman"/>
                <w:lang w:eastAsia="ru-RU"/>
              </w:rPr>
              <w:t xml:space="preserve">тия и мотивация учебной деятельности </w:t>
            </w:r>
            <w:r w:rsidRPr="00E564FE">
              <w:rPr>
                <w:rFonts w:ascii="Times New Roman" w:hAnsi="Times New Roman"/>
                <w:lang w:eastAsia="ru-RU"/>
              </w:rPr>
              <w:lastRenderedPageBreak/>
              <w:t>детей (например, эвристический в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прос,  познавательная задача, пр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блемное задание детям)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Усвоение н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вых знаний и способов де</w:t>
            </w:r>
            <w:r w:rsidRPr="00E564FE">
              <w:rPr>
                <w:rFonts w:ascii="Times New Roman" w:hAnsi="Times New Roman"/>
                <w:lang w:eastAsia="ru-RU"/>
              </w:rPr>
              <w:t>й</w:t>
            </w:r>
            <w:r w:rsidRPr="00E564FE">
              <w:rPr>
                <w:rFonts w:ascii="Times New Roman" w:hAnsi="Times New Roman"/>
                <w:lang w:eastAsia="ru-RU"/>
              </w:rPr>
              <w:t>ствий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Обеспечение восприятия, осмысления и первичного запоминания связей и отн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шений в объекте изучения</w:t>
            </w:r>
          </w:p>
        </w:tc>
        <w:tc>
          <w:tcPr>
            <w:tcW w:w="3744" w:type="dxa"/>
            <w:tcBorders>
              <w:righ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Использование заданий и вопросов, которые активизируют познавател</w:t>
            </w:r>
            <w:r w:rsidRPr="00E564FE">
              <w:rPr>
                <w:rFonts w:ascii="Times New Roman" w:hAnsi="Times New Roman"/>
                <w:lang w:eastAsia="ru-RU"/>
              </w:rPr>
              <w:t>ь</w:t>
            </w:r>
            <w:r w:rsidRPr="00E564FE">
              <w:rPr>
                <w:rFonts w:ascii="Times New Roman" w:hAnsi="Times New Roman"/>
                <w:lang w:eastAsia="ru-RU"/>
              </w:rPr>
              <w:t>ную деятельность детей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Первичная пр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верка поним</w:t>
            </w:r>
            <w:r w:rsidRPr="00E564FE">
              <w:rPr>
                <w:rFonts w:ascii="Times New Roman" w:hAnsi="Times New Roman"/>
                <w:lang w:eastAsia="ru-RU"/>
              </w:rPr>
              <w:t>а</w:t>
            </w:r>
            <w:r w:rsidRPr="00E564FE">
              <w:rPr>
                <w:rFonts w:ascii="Times New Roman" w:hAnsi="Times New Roman"/>
                <w:lang w:eastAsia="ru-RU"/>
              </w:rPr>
              <w:t>ния изученного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Установление правильности и осознанности усвоения нов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го учебного материала, выя</w:t>
            </w:r>
            <w:r w:rsidRPr="00E564FE">
              <w:rPr>
                <w:rFonts w:ascii="Times New Roman" w:hAnsi="Times New Roman"/>
                <w:lang w:eastAsia="ru-RU"/>
              </w:rPr>
              <w:t>в</w:t>
            </w:r>
            <w:r w:rsidRPr="00E564FE">
              <w:rPr>
                <w:rFonts w:ascii="Times New Roman" w:hAnsi="Times New Roman"/>
                <w:lang w:eastAsia="ru-RU"/>
              </w:rPr>
              <w:t>ление ошибочных или спо</w:t>
            </w:r>
            <w:r w:rsidRPr="00E564FE">
              <w:rPr>
                <w:rFonts w:ascii="Times New Roman" w:hAnsi="Times New Roman"/>
                <w:lang w:eastAsia="ru-RU"/>
              </w:rPr>
              <w:t>р</w:t>
            </w:r>
            <w:r w:rsidRPr="00E564FE">
              <w:rPr>
                <w:rFonts w:ascii="Times New Roman" w:hAnsi="Times New Roman"/>
                <w:lang w:eastAsia="ru-RU"/>
              </w:rPr>
              <w:t>ных представлений и их ко</w:t>
            </w:r>
            <w:r w:rsidRPr="00E564FE">
              <w:rPr>
                <w:rFonts w:ascii="Times New Roman" w:hAnsi="Times New Roman"/>
                <w:lang w:eastAsia="ru-RU"/>
              </w:rPr>
              <w:t>р</w:t>
            </w:r>
            <w:r w:rsidRPr="00E564FE">
              <w:rPr>
                <w:rFonts w:ascii="Times New Roman" w:hAnsi="Times New Roman"/>
                <w:lang w:eastAsia="ru-RU"/>
              </w:rPr>
              <w:t>рекция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Применение пробных практических заданий, которые сочетаются с объя</w:t>
            </w:r>
            <w:r w:rsidRPr="00E564FE">
              <w:rPr>
                <w:rFonts w:ascii="Times New Roman" w:hAnsi="Times New Roman"/>
                <w:lang w:eastAsia="ru-RU"/>
              </w:rPr>
              <w:t>с</w:t>
            </w:r>
            <w:r w:rsidRPr="00E564FE">
              <w:rPr>
                <w:rFonts w:ascii="Times New Roman" w:hAnsi="Times New Roman"/>
                <w:lang w:eastAsia="ru-RU"/>
              </w:rPr>
              <w:t>нением соответствующих правил или обоснованием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Закрепление новых знаний, и их применение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Применение тренировочных упражн</w:t>
            </w:r>
            <w:r w:rsidRPr="00E564FE">
              <w:rPr>
                <w:rFonts w:ascii="Times New Roman" w:hAnsi="Times New Roman"/>
                <w:lang w:eastAsia="ru-RU"/>
              </w:rPr>
              <w:t>е</w:t>
            </w:r>
            <w:r w:rsidRPr="00E564FE">
              <w:rPr>
                <w:rFonts w:ascii="Times New Roman" w:hAnsi="Times New Roman"/>
                <w:lang w:eastAsia="ru-RU"/>
              </w:rPr>
              <w:t>ний, заданий, которые выполняются самостоятельно детьми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Обобщение и систематизация знаний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Формирование целостного представления знаний по теме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Использование бесед и практических заданий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Контрольный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Выявление качества и уровня овладения знаниями, сам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контроль и коррекция знаний и способов действий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Использование устного (письменного) опроса, а также заданий различного уровня сложности репродуктивного, творческого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 w:val="restart"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Итоговый</w:t>
            </w: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Итоговый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Анализ и оценка успешности достижения цели, определ</w:t>
            </w:r>
            <w:r w:rsidRPr="00E564FE">
              <w:rPr>
                <w:rFonts w:ascii="Times New Roman" w:hAnsi="Times New Roman"/>
                <w:lang w:eastAsia="ru-RU"/>
              </w:rPr>
              <w:t>е</w:t>
            </w:r>
            <w:r w:rsidRPr="00E564FE">
              <w:rPr>
                <w:rFonts w:ascii="Times New Roman" w:hAnsi="Times New Roman"/>
                <w:lang w:eastAsia="ru-RU"/>
              </w:rPr>
              <w:t>ние перспективы последу</w:t>
            </w:r>
            <w:r w:rsidRPr="00E564FE">
              <w:rPr>
                <w:rFonts w:ascii="Times New Roman" w:hAnsi="Times New Roman"/>
                <w:lang w:eastAsia="ru-RU"/>
              </w:rPr>
              <w:t>ю</w:t>
            </w:r>
            <w:r w:rsidRPr="00E564FE">
              <w:rPr>
                <w:rFonts w:ascii="Times New Roman" w:hAnsi="Times New Roman"/>
                <w:lang w:eastAsia="ru-RU"/>
              </w:rPr>
              <w:t>щей работы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Педагог совместно с детьми подводит итог занятия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Рефлексивный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Мобилизация детей на сам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оценку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Самооценка детьми своей работосп</w:t>
            </w:r>
            <w:r w:rsidRPr="00E564FE">
              <w:rPr>
                <w:rFonts w:ascii="Times New Roman" w:hAnsi="Times New Roman"/>
                <w:lang w:eastAsia="ru-RU"/>
              </w:rPr>
              <w:t>о</w:t>
            </w:r>
            <w:r w:rsidRPr="00E564FE">
              <w:rPr>
                <w:rFonts w:ascii="Times New Roman" w:hAnsi="Times New Roman"/>
                <w:lang w:eastAsia="ru-RU"/>
              </w:rPr>
              <w:t>собности,  психологического состо</w:t>
            </w:r>
            <w:r w:rsidRPr="00E564FE">
              <w:rPr>
                <w:rFonts w:ascii="Times New Roman" w:hAnsi="Times New Roman"/>
                <w:lang w:eastAsia="ru-RU"/>
              </w:rPr>
              <w:t>я</w:t>
            </w:r>
            <w:r w:rsidRPr="00E564FE">
              <w:rPr>
                <w:rFonts w:ascii="Times New Roman" w:hAnsi="Times New Roman"/>
                <w:lang w:eastAsia="ru-RU"/>
              </w:rPr>
              <w:t>ния, причин некачественной работы, результативности работы, содержания и полезности учебной работы</w:t>
            </w:r>
          </w:p>
        </w:tc>
      </w:tr>
      <w:tr w:rsidR="00101187" w:rsidRPr="00962FCF" w:rsidTr="00ED3237">
        <w:trPr>
          <w:tblCellSpacing w:w="0" w:type="dxa"/>
          <w:jc w:val="center"/>
        </w:trPr>
        <w:tc>
          <w:tcPr>
            <w:tcW w:w="1379" w:type="dxa"/>
            <w:vMerge/>
            <w:tcBorders>
              <w:left w:val="single" w:sz="12" w:space="0" w:color="auto"/>
            </w:tcBorders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</w:tcPr>
          <w:p w:rsidR="00101187" w:rsidRPr="00E564FE" w:rsidRDefault="00101187" w:rsidP="00892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549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Информацио</w:t>
            </w:r>
            <w:r w:rsidRPr="00E564FE">
              <w:rPr>
                <w:rFonts w:ascii="Times New Roman" w:hAnsi="Times New Roman"/>
                <w:lang w:eastAsia="ru-RU"/>
              </w:rPr>
              <w:t>н</w:t>
            </w:r>
            <w:r w:rsidRPr="00E564FE">
              <w:rPr>
                <w:rFonts w:ascii="Times New Roman" w:hAnsi="Times New Roman"/>
                <w:lang w:eastAsia="ru-RU"/>
              </w:rPr>
              <w:t>ный</w:t>
            </w:r>
          </w:p>
        </w:tc>
        <w:tc>
          <w:tcPr>
            <w:tcW w:w="2881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Обеспечение понимания ц</w:t>
            </w:r>
            <w:r w:rsidRPr="00E564FE">
              <w:rPr>
                <w:rFonts w:ascii="Times New Roman" w:hAnsi="Times New Roman"/>
                <w:lang w:eastAsia="ru-RU"/>
              </w:rPr>
              <w:t>е</w:t>
            </w:r>
            <w:r w:rsidRPr="00E564FE">
              <w:rPr>
                <w:rFonts w:ascii="Times New Roman" w:hAnsi="Times New Roman"/>
                <w:lang w:eastAsia="ru-RU"/>
              </w:rPr>
              <w:t>ли, содержания домашнего задания, логики дальнейшего занятия</w:t>
            </w:r>
          </w:p>
        </w:tc>
        <w:tc>
          <w:tcPr>
            <w:tcW w:w="3744" w:type="dxa"/>
          </w:tcPr>
          <w:p w:rsidR="00101187" w:rsidRPr="00E564FE" w:rsidRDefault="00101187" w:rsidP="00A166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64FE">
              <w:rPr>
                <w:rFonts w:ascii="Times New Roman" w:hAnsi="Times New Roman"/>
                <w:lang w:eastAsia="ru-RU"/>
              </w:rPr>
              <w:t>Информация о содержании и коне</w:t>
            </w:r>
            <w:r w:rsidRPr="00E564FE">
              <w:rPr>
                <w:rFonts w:ascii="Times New Roman" w:hAnsi="Times New Roman"/>
                <w:lang w:eastAsia="ru-RU"/>
              </w:rPr>
              <w:t>ч</w:t>
            </w:r>
            <w:r w:rsidRPr="00E564FE">
              <w:rPr>
                <w:rFonts w:ascii="Times New Roman" w:hAnsi="Times New Roman"/>
                <w:lang w:eastAsia="ru-RU"/>
              </w:rPr>
              <w:t>ном результате домашнего задания, инструктаж по выполнению, опред</w:t>
            </w:r>
            <w:r w:rsidRPr="00E564FE">
              <w:rPr>
                <w:rFonts w:ascii="Times New Roman" w:hAnsi="Times New Roman"/>
                <w:lang w:eastAsia="ru-RU"/>
              </w:rPr>
              <w:t>е</w:t>
            </w:r>
            <w:r w:rsidRPr="00E564FE">
              <w:rPr>
                <w:rFonts w:ascii="Times New Roman" w:hAnsi="Times New Roman"/>
                <w:lang w:eastAsia="ru-RU"/>
              </w:rPr>
              <w:t>ление места и роли данного задания в системе последующих занятий</w:t>
            </w:r>
          </w:p>
        </w:tc>
      </w:tr>
    </w:tbl>
    <w:p w:rsidR="00101187" w:rsidRPr="00A16657" w:rsidRDefault="00101187" w:rsidP="00A166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1187" w:rsidRPr="008E7519" w:rsidRDefault="00101187" w:rsidP="00A16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519">
        <w:rPr>
          <w:rFonts w:ascii="Times New Roman" w:hAnsi="Times New Roman"/>
          <w:sz w:val="28"/>
          <w:szCs w:val="28"/>
          <w:lang w:eastAsia="ru-RU"/>
        </w:rPr>
        <w:t>Построение занятия в соответствии с этой моделью помогает четко структурировать занятие, определить его этапы, задачи и содержание кажд</w:t>
      </w:r>
      <w:r w:rsidRPr="008E7519">
        <w:rPr>
          <w:rFonts w:ascii="Times New Roman" w:hAnsi="Times New Roman"/>
          <w:sz w:val="28"/>
          <w:szCs w:val="28"/>
          <w:lang w:eastAsia="ru-RU"/>
        </w:rPr>
        <w:t>о</w:t>
      </w:r>
      <w:r w:rsidRPr="008E7519">
        <w:rPr>
          <w:rFonts w:ascii="Times New Roman" w:hAnsi="Times New Roman"/>
          <w:sz w:val="28"/>
          <w:szCs w:val="28"/>
          <w:lang w:eastAsia="ru-RU"/>
        </w:rPr>
        <w:t>го из них. В соответствии с задачами каждого этапа педагог прогнозирует как промежуточный, так и конечный результат.</w:t>
      </w:r>
    </w:p>
    <w:p w:rsidR="00101187" w:rsidRPr="00170372" w:rsidRDefault="00101187" w:rsidP="00170372">
      <w:pPr>
        <w:tabs>
          <w:tab w:val="left" w:pos="705"/>
        </w:tabs>
        <w:spacing w:after="0" w:line="240" w:lineRule="auto"/>
        <w:jc w:val="center"/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</w:pPr>
      <w:r w:rsidRPr="00CE06C9">
        <w:rPr>
          <w:rFonts w:ascii="Times New Roman" w:hAnsi="Times New Roman"/>
          <w:sz w:val="24"/>
          <w:szCs w:val="24"/>
          <w:lang w:eastAsia="ru-RU"/>
        </w:rPr>
        <w:br w:type="page"/>
      </w:r>
      <w:r w:rsidRPr="00170372">
        <w:rPr>
          <w:rFonts w:ascii="Times New Roman" w:eastAsia="SimSun" w:hAnsi="Times New Roman"/>
          <w:b/>
          <w:bCs/>
          <w:kern w:val="3"/>
          <w:sz w:val="28"/>
          <w:szCs w:val="28"/>
          <w:lang w:eastAsia="zh-CN" w:bidi="hi-IN"/>
        </w:rPr>
        <w:lastRenderedPageBreak/>
        <w:t>СПИСОК ЛИТЕРАТУРЫ</w:t>
      </w:r>
    </w:p>
    <w:p w:rsidR="00101187" w:rsidRPr="00170372" w:rsidRDefault="00101187" w:rsidP="00E43B9E">
      <w:pPr>
        <w:spacing w:after="0" w:line="240" w:lineRule="auto"/>
        <w:jc w:val="center"/>
        <w:outlineLvl w:val="0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1. 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 №792-р)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2. Концепция развития дополнительного образования детей (утверждена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распоряжением Правительства Российской Федерации от 4 сентября 2014 г. № 1726- р)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3. Порядок организации и осуществления образовательной деятельности по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дополнительным общеобразовательным программам (утвержден Приказом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Министерства образования и науки Российской Федерации (Минобрнауки России) от 29 августа 2013 г. N 1008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4. Федеральный закон Российской Федерации «Об образовании в Российской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Федерации» (от 29.12.2012 г. № 273-ФЗ).</w:t>
      </w:r>
    </w:p>
    <w:p w:rsidR="00101187" w:rsidRPr="00170372" w:rsidRDefault="00101187" w:rsidP="00EB5CDC">
      <w:pPr>
        <w:spacing w:after="0" w:line="240" w:lineRule="auto"/>
        <w:outlineLvl w:val="0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Литература для педагога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1. Ачкасов В.И., Басов А.В., Большаков Н.В. и др. Боевой путь Советского Военно-Морского Флота. – М.: Воениздат, 1988. – 607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2. Багрянцев Б.И., Решетов П.И. Учись морскому делу. – М.: ДОСААФ, 1975. – 144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3. Боевая летопись Русского Флота. – 492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4. Брагин В.П. Юный моряк. – М.: ДОСААФ, 1980. – 160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5. Джермен К. Большая книга узлов. – Кладезь-Букс (русское издание), 2008 – 130 с.: ил.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6. Дни воинской славы. Хрестоматия. Под общей редакцией Квятковского Ю.П., Кольтюкова А.А. – М.: Патриот, 2006. – 670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7. Копп М.М. Курс подготовки старшин шлюпок. М.: ДОСААФ, 1988. – 160с.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8. Хопкинс Р. Искусство завязывать узлы. 100 самых надёжных верёвочных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соединений для любителей и профессионалов. – М.: Эксмо, 2007. – 256 с.: ил.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/>
          <w:bCs/>
          <w:kern w:val="3"/>
          <w:sz w:val="26"/>
          <w:szCs w:val="26"/>
          <w:lang w:eastAsia="zh-CN" w:bidi="hi-IN"/>
        </w:rPr>
        <w:t>Литература для детей и родителей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1. Варганов Ю.В., Крылов А.Н. – ученый, педагог, инженер, общественный деятель. – 2-е изд. – СПб.: Мор Вест, 2006. – 216 с.: ил.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2. Военно-морской словарь для юношества в двух томах. Под общей редакцией Грищука П.А. – М.: ДОСААФ, 1987. – 320 с.: ил.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3. Кацаф А.М. «Корабли». – СПб: БКК, 2014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4. Кудявнин В.И., Лоскутов Н.В. Крещенный сушей и морем. – Чебоксары, 2009. – 72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5. Кузнецова Р.В. Флотоводец (материалы о жизни и деятельности Н.Г. Кузнецова, наркома ВМФ, Адмирала Флота Советского Союза) – М.: Садовое кольцо, 2004. – 352 с.: 8 л.ил.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6. Лора Уэйд. Загадки моря. – М.: РОСМЭН, 2000. – 32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7. Манвелов Н.В. Обычаи и традиции Российского Императорского флота. – М.: Яуза, Эксмо, 2008. – 384 с.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8. Петров М. Т. Русские полководцы. Адмирал Ушаков. – М.: Астрель, 2002 – 416 с.: ил.</w:t>
      </w:r>
    </w:p>
    <w:p w:rsidR="00101187" w:rsidRPr="00170372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9. Сахарнов С.В. История корабля. – М.: Малыш, 1990. – 128 с.</w:t>
      </w:r>
    </w:p>
    <w:p w:rsidR="00101187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</w:pPr>
      <w:r w:rsidRPr="00170372"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t>10. Шишов А.В. Адмирал Макаров. – М.: Астрель, 2003. – 427 с.: ил</w:t>
      </w:r>
    </w:p>
    <w:p w:rsidR="00101187" w:rsidRDefault="00101187" w:rsidP="00170372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6"/>
          <w:szCs w:val="26"/>
          <w:lang w:eastAsia="zh-CN" w:bidi="hi-IN"/>
        </w:rPr>
        <w:sectPr w:rsidR="00101187" w:rsidSect="00C37B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1187" w:rsidRDefault="00101187" w:rsidP="0068661C">
      <w:pPr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lastRenderedPageBreak/>
        <w:t>ПРИЛОЖЕНИЕ</w:t>
      </w:r>
      <w:r w:rsidR="00363F80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 № 1</w:t>
      </w:r>
    </w:p>
    <w:p w:rsidR="00101187" w:rsidRPr="001915A4" w:rsidRDefault="00101187" w:rsidP="0068661C">
      <w:pPr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</w:p>
    <w:p w:rsidR="00101187" w:rsidRPr="001915A4" w:rsidRDefault="00101187" w:rsidP="001915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1187" w:rsidRPr="009B045D" w:rsidRDefault="00101187" w:rsidP="001915A4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  <w:r w:rsidRPr="009B045D">
        <w:rPr>
          <w:rFonts w:ascii="Times New Roman" w:hAnsi="Times New Roman"/>
          <w:b/>
          <w:w w:val="150"/>
          <w:sz w:val="24"/>
          <w:szCs w:val="24"/>
        </w:rPr>
        <w:t xml:space="preserve">КАРТОЧКА УЧЕТА РЕЗУЛЬТАТОВ ОБУЧЕНИЯ </w:t>
      </w:r>
    </w:p>
    <w:p w:rsidR="00101187" w:rsidRPr="009B045D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  <w:r w:rsidRPr="009B045D">
        <w:rPr>
          <w:rFonts w:ascii="Times New Roman" w:hAnsi="Times New Roman"/>
          <w:b/>
          <w:w w:val="150"/>
          <w:sz w:val="24"/>
          <w:szCs w:val="24"/>
        </w:rPr>
        <w:t xml:space="preserve">ПО ОБРАЗОВАТЕЛЬНОЙ ПРОГРАММЕ </w:t>
      </w:r>
      <w:r w:rsidRPr="009B045D">
        <w:rPr>
          <w:rFonts w:ascii="Times New Roman" w:hAnsi="Times New Roman"/>
          <w:w w:val="150"/>
          <w:sz w:val="24"/>
          <w:szCs w:val="24"/>
        </w:rPr>
        <w:t>«________________________»</w:t>
      </w:r>
      <w:r w:rsidRPr="009B045D">
        <w:rPr>
          <w:rFonts w:ascii="Times New Roman" w:hAnsi="Times New Roman"/>
          <w:b/>
          <w:w w:val="150"/>
          <w:sz w:val="24"/>
          <w:szCs w:val="24"/>
        </w:rPr>
        <w:t xml:space="preserve"> </w:t>
      </w:r>
    </w:p>
    <w:p w:rsidR="00101187" w:rsidRPr="009B045D" w:rsidRDefault="00101187" w:rsidP="001915A4">
      <w:pPr>
        <w:spacing w:after="0" w:line="240" w:lineRule="auto"/>
        <w:rPr>
          <w:rFonts w:ascii="Times New Roman" w:hAnsi="Times New Roman"/>
          <w:w w:val="150"/>
          <w:sz w:val="24"/>
          <w:szCs w:val="24"/>
          <w:u w:val="single"/>
        </w:rPr>
      </w:pPr>
      <w:r w:rsidRPr="009B045D">
        <w:rPr>
          <w:rFonts w:ascii="Times New Roman" w:hAnsi="Times New Roman"/>
          <w:w w:val="150"/>
          <w:sz w:val="24"/>
          <w:szCs w:val="24"/>
          <w:u w:val="single"/>
        </w:rPr>
        <w:t xml:space="preserve"> </w:t>
      </w:r>
    </w:p>
    <w:p w:rsidR="00101187" w:rsidRPr="009B045D" w:rsidRDefault="00101187" w:rsidP="00191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45D">
        <w:rPr>
          <w:rFonts w:ascii="Times New Roman" w:hAnsi="Times New Roman"/>
          <w:w w:val="150"/>
          <w:sz w:val="24"/>
          <w:szCs w:val="24"/>
          <w:u w:val="single"/>
        </w:rPr>
        <w:t>«________________»</w:t>
      </w:r>
      <w:r w:rsidRPr="009B045D">
        <w:rPr>
          <w:rFonts w:ascii="Times New Roman" w:hAnsi="Times New Roman"/>
          <w:b/>
          <w:w w:val="150"/>
          <w:sz w:val="24"/>
          <w:szCs w:val="24"/>
        </w:rPr>
        <w:t xml:space="preserve"> </w:t>
      </w:r>
      <w:r w:rsidRPr="009B045D">
        <w:rPr>
          <w:rFonts w:ascii="Times New Roman" w:hAnsi="Times New Roman"/>
          <w:sz w:val="24"/>
          <w:szCs w:val="24"/>
        </w:rPr>
        <w:t xml:space="preserve">                           ____________                      </w:t>
      </w:r>
      <w:r w:rsidRPr="009B045D">
        <w:rPr>
          <w:rFonts w:ascii="Times New Roman" w:hAnsi="Times New Roman"/>
          <w:sz w:val="24"/>
          <w:szCs w:val="24"/>
          <w:u w:val="single"/>
        </w:rPr>
        <w:t>__________________________</w:t>
      </w:r>
      <w:r w:rsidRPr="009B045D">
        <w:rPr>
          <w:rFonts w:ascii="Times New Roman" w:hAnsi="Times New Roman"/>
          <w:sz w:val="24"/>
          <w:szCs w:val="24"/>
        </w:rPr>
        <w:t xml:space="preserve">                                _____________                                             </w:t>
      </w:r>
    </w:p>
    <w:p w:rsidR="00101187" w:rsidRPr="009B045D" w:rsidRDefault="00101187" w:rsidP="00191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45D">
        <w:rPr>
          <w:rFonts w:ascii="Times New Roman" w:hAnsi="Times New Roman"/>
          <w:sz w:val="24"/>
          <w:szCs w:val="24"/>
        </w:rPr>
        <w:t xml:space="preserve">                      объединение                                                           год обучения                                           Ф.И.О. педагога                                                           дата наблюдения 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1381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101187" w:rsidRPr="009B045D" w:rsidTr="008572B3">
        <w:trPr>
          <w:jc w:val="center"/>
        </w:trPr>
        <w:tc>
          <w:tcPr>
            <w:tcW w:w="2867" w:type="dxa"/>
            <w:vMerge w:val="restart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Ф.И. воспитанника,</w:t>
            </w: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5161" w:type="dxa"/>
            <w:gridSpan w:val="4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560" w:type="dxa"/>
            <w:gridSpan w:val="6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Теоретические зн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Владение специал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ной терминологией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Практические ум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ния и навыки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Владение специал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ным оборудованием и оснащением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Творческие навыки</w:t>
            </w: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 полуг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дие</w:t>
            </w: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rPr>
          <w:jc w:val="center"/>
        </w:trPr>
        <w:tc>
          <w:tcPr>
            <w:tcW w:w="286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Метод диагностики</w:t>
            </w:r>
          </w:p>
        </w:tc>
        <w:tc>
          <w:tcPr>
            <w:tcW w:w="2641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Наблюдение, тестир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вание, контрольный опрос (устный и пис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ь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менный) и др.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Собеседование (и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н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дивидуальное и гру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п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повое) и др.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Контрольное задание и др.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Контрольное задание и др.</w:t>
            </w:r>
          </w:p>
        </w:tc>
        <w:tc>
          <w:tcPr>
            <w:tcW w:w="25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Контрольное задание и др.</w:t>
            </w:r>
          </w:p>
        </w:tc>
      </w:tr>
    </w:tbl>
    <w:p w:rsidR="00101187" w:rsidRPr="009B045D" w:rsidRDefault="00101187" w:rsidP="00191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F80" w:rsidRDefault="00101187" w:rsidP="00363F80">
      <w:pPr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 w:rsidRPr="009B045D">
        <w:rPr>
          <w:rFonts w:ascii="Times New Roman" w:hAnsi="Times New Roman"/>
          <w:sz w:val="24"/>
          <w:szCs w:val="24"/>
        </w:rPr>
        <w:br w:type="page"/>
      </w:r>
      <w:r w:rsidR="00363F80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lastRenderedPageBreak/>
        <w:t>ПРИЛОЖЕНИЕ № 2</w:t>
      </w:r>
    </w:p>
    <w:p w:rsidR="00101187" w:rsidRPr="001915A4" w:rsidRDefault="00101187" w:rsidP="00191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187" w:rsidRPr="001915A4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8"/>
          <w:szCs w:val="28"/>
        </w:rPr>
      </w:pPr>
    </w:p>
    <w:p w:rsidR="00101187" w:rsidRPr="009B045D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  <w:r w:rsidRPr="009B045D">
        <w:rPr>
          <w:rFonts w:ascii="Times New Roman" w:hAnsi="Times New Roman"/>
          <w:b/>
          <w:w w:val="150"/>
          <w:sz w:val="24"/>
          <w:szCs w:val="24"/>
        </w:rPr>
        <w:t>ОЦЕНКА ОБЩЕУЧЕБНЫХ УМЕНИЙ И НАВЫКОВ РЕБЕНКА</w:t>
      </w:r>
    </w:p>
    <w:p w:rsidR="00101187" w:rsidRPr="009B045D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56"/>
        <w:gridCol w:w="856"/>
        <w:gridCol w:w="987"/>
        <w:gridCol w:w="989"/>
        <w:gridCol w:w="533"/>
        <w:gridCol w:w="533"/>
        <w:gridCol w:w="637"/>
        <w:gridCol w:w="638"/>
        <w:gridCol w:w="674"/>
        <w:gridCol w:w="674"/>
        <w:gridCol w:w="725"/>
        <w:gridCol w:w="725"/>
        <w:gridCol w:w="656"/>
        <w:gridCol w:w="656"/>
        <w:gridCol w:w="625"/>
        <w:gridCol w:w="625"/>
        <w:gridCol w:w="1927"/>
      </w:tblGrid>
      <w:tr w:rsidR="00101187" w:rsidRPr="009B045D" w:rsidTr="008572B3">
        <w:tc>
          <w:tcPr>
            <w:tcW w:w="1447" w:type="dxa"/>
            <w:vMerge w:val="restart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Ф.И. во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питанника</w:t>
            </w:r>
          </w:p>
        </w:tc>
        <w:tc>
          <w:tcPr>
            <w:tcW w:w="3687" w:type="dxa"/>
            <w:gridSpan w:val="4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Учебно-интеллектуальные умения</w:t>
            </w:r>
          </w:p>
        </w:tc>
        <w:tc>
          <w:tcPr>
            <w:tcW w:w="3720" w:type="dxa"/>
            <w:gridSpan w:val="6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Учебно-коммуникативные умения</w:t>
            </w:r>
          </w:p>
        </w:tc>
        <w:tc>
          <w:tcPr>
            <w:tcW w:w="4036" w:type="dxa"/>
            <w:gridSpan w:val="6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Учебно-организационные умения и навыки</w:t>
            </w:r>
          </w:p>
        </w:tc>
        <w:tc>
          <w:tcPr>
            <w:tcW w:w="1896" w:type="dxa"/>
            <w:vMerge w:val="restart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Методы ди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гностики</w:t>
            </w:r>
          </w:p>
        </w:tc>
      </w:tr>
      <w:tr w:rsidR="00101187" w:rsidRPr="009B045D" w:rsidTr="008572B3"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по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бирать и анализир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вать спец.литературу</w:t>
            </w:r>
          </w:p>
        </w:tc>
        <w:tc>
          <w:tcPr>
            <w:tcW w:w="1973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ос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ществлять учебно-исследовател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скую работу</w:t>
            </w:r>
          </w:p>
        </w:tc>
        <w:tc>
          <w:tcPr>
            <w:tcW w:w="1078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сл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шать и сл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шать педаг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285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выст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пать п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ред ауд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торией</w:t>
            </w:r>
          </w:p>
        </w:tc>
        <w:tc>
          <w:tcPr>
            <w:tcW w:w="1357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вести п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лемику, участв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вать в дискуссии</w:t>
            </w:r>
          </w:p>
        </w:tc>
        <w:tc>
          <w:tcPr>
            <w:tcW w:w="1456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организ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вать свое рабочее место</w:t>
            </w:r>
          </w:p>
        </w:tc>
        <w:tc>
          <w:tcPr>
            <w:tcW w:w="132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Навыки соблюд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ния пр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вил ТБ</w:t>
            </w:r>
          </w:p>
        </w:tc>
        <w:tc>
          <w:tcPr>
            <w:tcW w:w="1260" w:type="dxa"/>
            <w:gridSpan w:val="2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Умение аккура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но в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полнять работу</w:t>
            </w: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Исследов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тельские раб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Наблюдения </w:t>
            </w: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187" w:rsidRPr="009B045D" w:rsidTr="008572B3">
        <w:tc>
          <w:tcPr>
            <w:tcW w:w="144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01187" w:rsidRPr="009B045D" w:rsidRDefault="00101187" w:rsidP="0085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187" w:rsidRPr="009B045D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  <w:sectPr w:rsidR="00101187" w:rsidRPr="009B045D" w:rsidSect="001915A4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363F80" w:rsidRDefault="00363F80" w:rsidP="00363F80">
      <w:pPr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lastRenderedPageBreak/>
        <w:t>ПРИЛОЖЕНИЕ № 3</w:t>
      </w:r>
    </w:p>
    <w:p w:rsidR="00101187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8"/>
          <w:szCs w:val="28"/>
        </w:rPr>
      </w:pPr>
    </w:p>
    <w:p w:rsidR="00101187" w:rsidRPr="001915A4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8"/>
          <w:szCs w:val="28"/>
        </w:rPr>
      </w:pPr>
    </w:p>
    <w:p w:rsidR="00101187" w:rsidRPr="009B045D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  <w:r w:rsidRPr="009B045D">
        <w:rPr>
          <w:rFonts w:ascii="Times New Roman" w:hAnsi="Times New Roman"/>
          <w:b/>
          <w:w w:val="150"/>
          <w:sz w:val="24"/>
          <w:szCs w:val="24"/>
        </w:rPr>
        <w:t xml:space="preserve">КЛЮЧ К ТЕХНОЛОГИИ </w:t>
      </w:r>
    </w:p>
    <w:p w:rsidR="00101187" w:rsidRPr="009B045D" w:rsidRDefault="00101187" w:rsidP="001915A4">
      <w:pPr>
        <w:spacing w:after="0" w:line="240" w:lineRule="auto"/>
        <w:jc w:val="center"/>
        <w:rPr>
          <w:rFonts w:ascii="Times New Roman" w:hAnsi="Times New Roman"/>
          <w:b/>
          <w:w w:val="150"/>
          <w:sz w:val="24"/>
          <w:szCs w:val="24"/>
        </w:rPr>
      </w:pPr>
      <w:r w:rsidRPr="009B045D">
        <w:rPr>
          <w:rFonts w:ascii="Times New Roman" w:hAnsi="Times New Roman"/>
          <w:b/>
          <w:w w:val="150"/>
          <w:sz w:val="24"/>
          <w:szCs w:val="24"/>
        </w:rPr>
        <w:t>ОПРЕДЕЛЕНИЯ УЧЕБНЫХ РЕЗУЛЬТАТОВ ПО ДОПОЛНИТЕЛЬНО-ОБРАЗОВАТЕЛЬНОЙ ПРОГРАММЕ</w:t>
      </w:r>
    </w:p>
    <w:p w:rsidR="00101187" w:rsidRPr="009B045D" w:rsidRDefault="00101187" w:rsidP="00191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4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Возможное количество баллов от 2 до 5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607"/>
        <w:gridCol w:w="4320"/>
        <w:gridCol w:w="4320"/>
      </w:tblGrid>
      <w:tr w:rsidR="00101187" w:rsidRPr="009B045D" w:rsidTr="008572B3">
        <w:tc>
          <w:tcPr>
            <w:tcW w:w="801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607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Оцениваемые параметры (ожидаемые результ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ты)</w:t>
            </w:r>
          </w:p>
        </w:tc>
        <w:tc>
          <w:tcPr>
            <w:tcW w:w="4320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Критерии (мерило)</w:t>
            </w:r>
          </w:p>
        </w:tc>
        <w:tc>
          <w:tcPr>
            <w:tcW w:w="4320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 оцениваем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го качества</w:t>
            </w:r>
          </w:p>
        </w:tc>
      </w:tr>
      <w:tr w:rsidR="00101187" w:rsidRPr="009B045D" w:rsidTr="008572B3">
        <w:tc>
          <w:tcPr>
            <w:tcW w:w="801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программы).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4320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ребенка программным требованиям (в программе определено - «Дети должны знать»)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Осмысленность и правильность и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с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пользования специальной терминол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4320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минимальный уровень: менее ½  об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ъ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ема знаний, предусмотренных пр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граммой;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средний уровень: более ½ объема знаний;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максимальный уровень: практически весь объем знаний, предусмотренных программой за конкретный период.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минимальный уровень: как правило, избегает употребления специальных терминов;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средний уровень: сочетает специал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ь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ную терминологию с бытовой;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максимальный уровень: специальные термины употребляются осознано и в полном  соответствии с их содержан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</w:p>
        </w:tc>
      </w:tr>
      <w:tr w:rsidR="00101187" w:rsidRPr="009B045D" w:rsidTr="008572B3">
        <w:tc>
          <w:tcPr>
            <w:tcW w:w="801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подготовка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Практические умения и навыки, предусмотренные программой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Владение специальным оборудованием и оснащ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4320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практических умений и навыков программным требованиям (в программе определено как «Дети должны уметь»)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Отсутствие затруднений в использов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нии специального оборудования и оснащения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ских заданий</w:t>
            </w:r>
          </w:p>
        </w:tc>
        <w:tc>
          <w:tcPr>
            <w:tcW w:w="4320" w:type="dxa"/>
          </w:tcPr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lastRenderedPageBreak/>
              <w:t>- минимальный уровень: менее ½ предусмотренных умений и навыков;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средний балл: более ½ объема усв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енных умений и навыков;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максимальный уровень: практически все умения и навыки.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lastRenderedPageBreak/>
              <w:t>- минимальный уровень: серьезные з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труднения при работе с оборудован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ем;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средний уровень: работа с оборудов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нием с помощью педагога;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максимальный уровень: работа с об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о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рудованием самостоятельно, не исп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ы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тывая особых трудностей.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начальный уровень развития креати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в</w:t>
            </w:r>
            <w:r w:rsidRPr="009B045D">
              <w:rPr>
                <w:rFonts w:ascii="Times New Roman" w:hAnsi="Times New Roman"/>
                <w:sz w:val="24"/>
                <w:szCs w:val="24"/>
              </w:rPr>
              <w:t>ности: выполнение лишь простейших практических заданий педагога;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репродуктивный уровень: выполнение в основном задания на основе образца;</w:t>
            </w:r>
          </w:p>
          <w:p w:rsidR="00101187" w:rsidRPr="009B045D" w:rsidRDefault="00101187" w:rsidP="0085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45D">
              <w:rPr>
                <w:rFonts w:ascii="Times New Roman" w:hAnsi="Times New Roman"/>
                <w:sz w:val="24"/>
                <w:szCs w:val="24"/>
              </w:rPr>
              <w:t>- творческий уровень: выполнение практических заданий с элементами творчества.</w:t>
            </w:r>
          </w:p>
        </w:tc>
      </w:tr>
    </w:tbl>
    <w:p w:rsidR="00101187" w:rsidRPr="001915A4" w:rsidRDefault="00101187" w:rsidP="001915A4">
      <w:pPr>
        <w:spacing w:after="0" w:line="240" w:lineRule="auto"/>
        <w:jc w:val="both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</w:p>
    <w:sectPr w:rsidR="00101187" w:rsidRPr="001915A4" w:rsidSect="00191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9A" w:rsidRDefault="00466B9A">
      <w:pPr>
        <w:spacing w:after="0" w:line="240" w:lineRule="auto"/>
      </w:pPr>
      <w:r>
        <w:separator/>
      </w:r>
    </w:p>
  </w:endnote>
  <w:endnote w:type="continuationSeparator" w:id="0">
    <w:p w:rsidR="00466B9A" w:rsidRDefault="0046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F" w:rsidRDefault="00AF747F" w:rsidP="009F2CFE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16</w:t>
    </w:r>
    <w:r>
      <w:rPr>
        <w:rStyle w:val="af8"/>
      </w:rPr>
      <w:fldChar w:fldCharType="end"/>
    </w:r>
  </w:p>
  <w:p w:rsidR="00AF747F" w:rsidRDefault="00AF747F" w:rsidP="009F2CF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F" w:rsidRDefault="00AF747F" w:rsidP="009F2CFE">
    <w:pPr>
      <w:pStyle w:val="ad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C705F">
      <w:rPr>
        <w:rStyle w:val="af8"/>
        <w:noProof/>
      </w:rPr>
      <w:t>3</w:t>
    </w:r>
    <w:r>
      <w:rPr>
        <w:rStyle w:val="af8"/>
      </w:rPr>
      <w:fldChar w:fldCharType="end"/>
    </w:r>
  </w:p>
  <w:p w:rsidR="00AF747F" w:rsidRDefault="00AF747F" w:rsidP="009F2CFE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F" w:rsidRDefault="00AF747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C705F">
      <w:rPr>
        <w:noProof/>
      </w:rPr>
      <w:t>1</w:t>
    </w:r>
    <w:r>
      <w:rPr>
        <w:noProof/>
      </w:rPr>
      <w:fldChar w:fldCharType="end"/>
    </w:r>
  </w:p>
  <w:p w:rsidR="00AF747F" w:rsidRDefault="00AF747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F" w:rsidRDefault="00AF747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C705F">
      <w:rPr>
        <w:noProof/>
      </w:rPr>
      <w:t>33</w:t>
    </w:r>
    <w:r>
      <w:rPr>
        <w:noProof/>
      </w:rPr>
      <w:fldChar w:fldCharType="end"/>
    </w:r>
  </w:p>
  <w:p w:rsidR="00AF747F" w:rsidRDefault="00AF74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9A" w:rsidRDefault="00466B9A">
      <w:pPr>
        <w:spacing w:after="0" w:line="240" w:lineRule="auto"/>
      </w:pPr>
      <w:r>
        <w:separator/>
      </w:r>
    </w:p>
  </w:footnote>
  <w:footnote w:type="continuationSeparator" w:id="0">
    <w:p w:rsidR="00466B9A" w:rsidRDefault="0046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2F"/>
    <w:multiLevelType w:val="hybridMultilevel"/>
    <w:tmpl w:val="DFE6315A"/>
    <w:lvl w:ilvl="0" w:tplc="B290EE84">
      <w:start w:val="1"/>
      <w:numFmt w:val="bullet"/>
      <w:lvlText w:val=""/>
      <w:lvlJc w:val="left"/>
      <w:pPr>
        <w:tabs>
          <w:tab w:val="num" w:pos="113"/>
        </w:tabs>
        <w:ind w:left="57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A4474"/>
    <w:multiLevelType w:val="hybridMultilevel"/>
    <w:tmpl w:val="39A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0531A"/>
    <w:multiLevelType w:val="hybridMultilevel"/>
    <w:tmpl w:val="F26CCB50"/>
    <w:lvl w:ilvl="0" w:tplc="6E844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D7A6E2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05038C"/>
    <w:multiLevelType w:val="hybridMultilevel"/>
    <w:tmpl w:val="274029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04A0B"/>
    <w:multiLevelType w:val="multilevel"/>
    <w:tmpl w:val="AC8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C1448"/>
    <w:multiLevelType w:val="multilevel"/>
    <w:tmpl w:val="0B7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27919"/>
    <w:multiLevelType w:val="hybridMultilevel"/>
    <w:tmpl w:val="1526C5A0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42CA"/>
    <w:multiLevelType w:val="hybridMultilevel"/>
    <w:tmpl w:val="FED6FE8E"/>
    <w:lvl w:ilvl="0" w:tplc="6E844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E20E63"/>
    <w:multiLevelType w:val="hybridMultilevel"/>
    <w:tmpl w:val="38CC4A40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844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777F"/>
    <w:multiLevelType w:val="multilevel"/>
    <w:tmpl w:val="43A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9575D0"/>
    <w:multiLevelType w:val="hybridMultilevel"/>
    <w:tmpl w:val="274029A4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65604E"/>
    <w:multiLevelType w:val="hybridMultilevel"/>
    <w:tmpl w:val="D5B63F94"/>
    <w:lvl w:ilvl="0" w:tplc="48A6768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14">
    <w:nsid w:val="31887532"/>
    <w:multiLevelType w:val="hybridMultilevel"/>
    <w:tmpl w:val="8AA0908A"/>
    <w:lvl w:ilvl="0" w:tplc="E724D5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342118B8"/>
    <w:multiLevelType w:val="hybridMultilevel"/>
    <w:tmpl w:val="E4E4B290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A66DE"/>
    <w:multiLevelType w:val="hybridMultilevel"/>
    <w:tmpl w:val="1A8CAC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6B4D3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FD33A91"/>
    <w:multiLevelType w:val="multilevel"/>
    <w:tmpl w:val="351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D0167"/>
    <w:multiLevelType w:val="hybridMultilevel"/>
    <w:tmpl w:val="EF680706"/>
    <w:lvl w:ilvl="0" w:tplc="21E2550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126CA"/>
    <w:multiLevelType w:val="hybridMultilevel"/>
    <w:tmpl w:val="8D1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E45BFB"/>
    <w:multiLevelType w:val="hybridMultilevel"/>
    <w:tmpl w:val="0010CB0E"/>
    <w:lvl w:ilvl="0" w:tplc="14A8BA2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544E1D"/>
    <w:multiLevelType w:val="hybridMultilevel"/>
    <w:tmpl w:val="0994D118"/>
    <w:lvl w:ilvl="0" w:tplc="21E2550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74206"/>
    <w:multiLevelType w:val="hybridMultilevel"/>
    <w:tmpl w:val="36E6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163E9"/>
    <w:multiLevelType w:val="hybridMultilevel"/>
    <w:tmpl w:val="39A860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44C5A"/>
    <w:multiLevelType w:val="hybridMultilevel"/>
    <w:tmpl w:val="1A8CA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02314E"/>
    <w:multiLevelType w:val="hybridMultilevel"/>
    <w:tmpl w:val="8886172C"/>
    <w:lvl w:ilvl="0" w:tplc="9AECB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208EE"/>
    <w:multiLevelType w:val="hybridMultilevel"/>
    <w:tmpl w:val="89863F06"/>
    <w:lvl w:ilvl="0" w:tplc="9AECB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9230B"/>
    <w:multiLevelType w:val="hybridMultilevel"/>
    <w:tmpl w:val="1B74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E52FFD"/>
    <w:multiLevelType w:val="multilevel"/>
    <w:tmpl w:val="5E96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ED572E"/>
    <w:multiLevelType w:val="hybridMultilevel"/>
    <w:tmpl w:val="9A5EB8EE"/>
    <w:lvl w:ilvl="0" w:tplc="6E8448D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3">
    <w:nsid w:val="64D46599"/>
    <w:multiLevelType w:val="hybridMultilevel"/>
    <w:tmpl w:val="E56E637C"/>
    <w:lvl w:ilvl="0" w:tplc="6E84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075D1"/>
    <w:multiLevelType w:val="hybridMultilevel"/>
    <w:tmpl w:val="6980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182EB9"/>
    <w:multiLevelType w:val="hybridMultilevel"/>
    <w:tmpl w:val="5900ACCC"/>
    <w:lvl w:ilvl="0" w:tplc="466AA906">
      <w:start w:val="1"/>
      <w:numFmt w:val="decimal"/>
      <w:lvlText w:val="1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96525A"/>
    <w:multiLevelType w:val="hybridMultilevel"/>
    <w:tmpl w:val="17766840"/>
    <w:lvl w:ilvl="0" w:tplc="B290E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55508"/>
    <w:multiLevelType w:val="hybridMultilevel"/>
    <w:tmpl w:val="A5DC84D6"/>
    <w:lvl w:ilvl="0" w:tplc="21E2550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76EAC"/>
    <w:multiLevelType w:val="hybridMultilevel"/>
    <w:tmpl w:val="A770262A"/>
    <w:lvl w:ilvl="0" w:tplc="CFC69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E3474E"/>
    <w:multiLevelType w:val="multilevel"/>
    <w:tmpl w:val="9C3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962934"/>
    <w:multiLevelType w:val="hybridMultilevel"/>
    <w:tmpl w:val="D8BE8F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E4C29"/>
    <w:multiLevelType w:val="hybridMultilevel"/>
    <w:tmpl w:val="B0BCA908"/>
    <w:lvl w:ilvl="0" w:tplc="7534BE5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977243C"/>
    <w:multiLevelType w:val="hybridMultilevel"/>
    <w:tmpl w:val="88AEED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BFC41B5"/>
    <w:multiLevelType w:val="hybridMultilevel"/>
    <w:tmpl w:val="E75C5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34"/>
  </w:num>
  <w:num w:numId="5">
    <w:abstractNumId w:val="20"/>
  </w:num>
  <w:num w:numId="6">
    <w:abstractNumId w:val="0"/>
  </w:num>
  <w:num w:numId="7">
    <w:abstractNumId w:val="25"/>
  </w:num>
  <w:num w:numId="8">
    <w:abstractNumId w:val="17"/>
  </w:num>
  <w:num w:numId="9">
    <w:abstractNumId w:val="31"/>
  </w:num>
  <w:num w:numId="10">
    <w:abstractNumId w:val="8"/>
  </w:num>
  <w:num w:numId="11">
    <w:abstractNumId w:val="44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3"/>
  </w:num>
  <w:num w:numId="18">
    <w:abstractNumId w:val="16"/>
  </w:num>
  <w:num w:numId="19">
    <w:abstractNumId w:val="24"/>
  </w:num>
  <w:num w:numId="20">
    <w:abstractNumId w:val="41"/>
  </w:num>
  <w:num w:numId="21">
    <w:abstractNumId w:val="3"/>
  </w:num>
  <w:num w:numId="22">
    <w:abstractNumId w:val="40"/>
  </w:num>
  <w:num w:numId="23">
    <w:abstractNumId w:val="21"/>
  </w:num>
  <w:num w:numId="24">
    <w:abstractNumId w:val="26"/>
  </w:num>
  <w:num w:numId="25">
    <w:abstractNumId w:val="30"/>
  </w:num>
  <w:num w:numId="26">
    <w:abstractNumId w:val="2"/>
  </w:num>
  <w:num w:numId="27">
    <w:abstractNumId w:val="32"/>
  </w:num>
  <w:num w:numId="28">
    <w:abstractNumId w:val="4"/>
  </w:num>
  <w:num w:numId="29">
    <w:abstractNumId w:val="5"/>
  </w:num>
  <w:num w:numId="30">
    <w:abstractNumId w:val="39"/>
  </w:num>
  <w:num w:numId="31">
    <w:abstractNumId w:val="37"/>
  </w:num>
  <w:num w:numId="32">
    <w:abstractNumId w:val="23"/>
  </w:num>
  <w:num w:numId="33">
    <w:abstractNumId w:val="33"/>
  </w:num>
  <w:num w:numId="34">
    <w:abstractNumId w:val="9"/>
  </w:num>
  <w:num w:numId="35">
    <w:abstractNumId w:val="6"/>
  </w:num>
  <w:num w:numId="36">
    <w:abstractNumId w:val="10"/>
  </w:num>
  <w:num w:numId="37">
    <w:abstractNumId w:val="1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5"/>
  </w:num>
  <w:num w:numId="42">
    <w:abstractNumId w:val="1"/>
  </w:num>
  <w:num w:numId="43">
    <w:abstractNumId w:val="42"/>
  </w:num>
  <w:num w:numId="44">
    <w:abstractNumId w:val="36"/>
  </w:num>
  <w:num w:numId="45">
    <w:abstractNumId w:val="27"/>
  </w:num>
  <w:num w:numId="46">
    <w:abstractNumId w:val="18"/>
  </w:num>
  <w:num w:numId="47">
    <w:abstractNumId w:val="3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928"/>
    <w:rsid w:val="000059A7"/>
    <w:rsid w:val="0001443B"/>
    <w:rsid w:val="0001609B"/>
    <w:rsid w:val="00031EB9"/>
    <w:rsid w:val="00040B11"/>
    <w:rsid w:val="00044530"/>
    <w:rsid w:val="00062845"/>
    <w:rsid w:val="000723AB"/>
    <w:rsid w:val="000731F5"/>
    <w:rsid w:val="00086FE7"/>
    <w:rsid w:val="000B1DFF"/>
    <w:rsid w:val="000B6F39"/>
    <w:rsid w:val="000C1333"/>
    <w:rsid w:val="000D12CB"/>
    <w:rsid w:val="00101187"/>
    <w:rsid w:val="00120B46"/>
    <w:rsid w:val="00127803"/>
    <w:rsid w:val="0013109A"/>
    <w:rsid w:val="00146099"/>
    <w:rsid w:val="001569C4"/>
    <w:rsid w:val="0016130A"/>
    <w:rsid w:val="00167C50"/>
    <w:rsid w:val="00170372"/>
    <w:rsid w:val="00177B1D"/>
    <w:rsid w:val="00177C39"/>
    <w:rsid w:val="001915A4"/>
    <w:rsid w:val="00191623"/>
    <w:rsid w:val="001D1AB4"/>
    <w:rsid w:val="001D6735"/>
    <w:rsid w:val="001E3A0A"/>
    <w:rsid w:val="001E44F0"/>
    <w:rsid w:val="001F574A"/>
    <w:rsid w:val="001F785E"/>
    <w:rsid w:val="00222F21"/>
    <w:rsid w:val="00246006"/>
    <w:rsid w:val="002568E7"/>
    <w:rsid w:val="00272C9C"/>
    <w:rsid w:val="00274007"/>
    <w:rsid w:val="00285087"/>
    <w:rsid w:val="00286441"/>
    <w:rsid w:val="00290594"/>
    <w:rsid w:val="0029743F"/>
    <w:rsid w:val="002A11BD"/>
    <w:rsid w:val="002A1561"/>
    <w:rsid w:val="002B407C"/>
    <w:rsid w:val="003400F0"/>
    <w:rsid w:val="00363F80"/>
    <w:rsid w:val="0038434F"/>
    <w:rsid w:val="003B2220"/>
    <w:rsid w:val="00411320"/>
    <w:rsid w:val="00416D8E"/>
    <w:rsid w:val="00435CCF"/>
    <w:rsid w:val="00436B7C"/>
    <w:rsid w:val="004418A7"/>
    <w:rsid w:val="00442151"/>
    <w:rsid w:val="00451C97"/>
    <w:rsid w:val="00466B9A"/>
    <w:rsid w:val="00470571"/>
    <w:rsid w:val="00473963"/>
    <w:rsid w:val="00474E75"/>
    <w:rsid w:val="00490E81"/>
    <w:rsid w:val="004B4700"/>
    <w:rsid w:val="004E4371"/>
    <w:rsid w:val="004E79B2"/>
    <w:rsid w:val="004F62F7"/>
    <w:rsid w:val="00516928"/>
    <w:rsid w:val="005205D3"/>
    <w:rsid w:val="005851D8"/>
    <w:rsid w:val="005E0B0F"/>
    <w:rsid w:val="005E55D4"/>
    <w:rsid w:val="005E7466"/>
    <w:rsid w:val="005F24AA"/>
    <w:rsid w:val="0061085A"/>
    <w:rsid w:val="00613F1C"/>
    <w:rsid w:val="0062503D"/>
    <w:rsid w:val="00627B39"/>
    <w:rsid w:val="00630867"/>
    <w:rsid w:val="006330CE"/>
    <w:rsid w:val="00636FD4"/>
    <w:rsid w:val="00666DDB"/>
    <w:rsid w:val="0068661C"/>
    <w:rsid w:val="00693BB3"/>
    <w:rsid w:val="006944B1"/>
    <w:rsid w:val="00696D28"/>
    <w:rsid w:val="006C705F"/>
    <w:rsid w:val="006D5040"/>
    <w:rsid w:val="006D7FF5"/>
    <w:rsid w:val="006F6BCB"/>
    <w:rsid w:val="00710A67"/>
    <w:rsid w:val="00725000"/>
    <w:rsid w:val="00727A51"/>
    <w:rsid w:val="00730D4A"/>
    <w:rsid w:val="00741A0F"/>
    <w:rsid w:val="007516DD"/>
    <w:rsid w:val="00752A8E"/>
    <w:rsid w:val="0075508A"/>
    <w:rsid w:val="00772FF6"/>
    <w:rsid w:val="00782068"/>
    <w:rsid w:val="00783C8D"/>
    <w:rsid w:val="00786820"/>
    <w:rsid w:val="00790D3E"/>
    <w:rsid w:val="007B3DF1"/>
    <w:rsid w:val="007B4F3A"/>
    <w:rsid w:val="007B6881"/>
    <w:rsid w:val="007D5B9D"/>
    <w:rsid w:val="007E24EE"/>
    <w:rsid w:val="007E555A"/>
    <w:rsid w:val="007F7004"/>
    <w:rsid w:val="0080630C"/>
    <w:rsid w:val="00807926"/>
    <w:rsid w:val="00833F3E"/>
    <w:rsid w:val="0085121D"/>
    <w:rsid w:val="008572B3"/>
    <w:rsid w:val="0089233C"/>
    <w:rsid w:val="00895425"/>
    <w:rsid w:val="008C1381"/>
    <w:rsid w:val="008C6D23"/>
    <w:rsid w:val="008E7519"/>
    <w:rsid w:val="008F0BF4"/>
    <w:rsid w:val="00903CAC"/>
    <w:rsid w:val="009064DD"/>
    <w:rsid w:val="00907211"/>
    <w:rsid w:val="00920CAF"/>
    <w:rsid w:val="0093471E"/>
    <w:rsid w:val="009355BC"/>
    <w:rsid w:val="00944333"/>
    <w:rsid w:val="00962FCF"/>
    <w:rsid w:val="0097107F"/>
    <w:rsid w:val="009713D4"/>
    <w:rsid w:val="009A4B2C"/>
    <w:rsid w:val="009B004C"/>
    <w:rsid w:val="009B045D"/>
    <w:rsid w:val="009B690A"/>
    <w:rsid w:val="009C5DF8"/>
    <w:rsid w:val="009D0599"/>
    <w:rsid w:val="009E16D2"/>
    <w:rsid w:val="009E23D7"/>
    <w:rsid w:val="009E5389"/>
    <w:rsid w:val="009F2CFE"/>
    <w:rsid w:val="00A11444"/>
    <w:rsid w:val="00A13F65"/>
    <w:rsid w:val="00A16657"/>
    <w:rsid w:val="00A32C79"/>
    <w:rsid w:val="00A745AC"/>
    <w:rsid w:val="00A76E7F"/>
    <w:rsid w:val="00AC4684"/>
    <w:rsid w:val="00AD58ED"/>
    <w:rsid w:val="00AD631E"/>
    <w:rsid w:val="00AF747F"/>
    <w:rsid w:val="00B10E79"/>
    <w:rsid w:val="00B20FC5"/>
    <w:rsid w:val="00B23B3D"/>
    <w:rsid w:val="00B329E3"/>
    <w:rsid w:val="00B375D8"/>
    <w:rsid w:val="00B476CB"/>
    <w:rsid w:val="00B70641"/>
    <w:rsid w:val="00B726C7"/>
    <w:rsid w:val="00B7307F"/>
    <w:rsid w:val="00BA3EDC"/>
    <w:rsid w:val="00BA47EC"/>
    <w:rsid w:val="00BB756B"/>
    <w:rsid w:val="00BC3EF5"/>
    <w:rsid w:val="00C11151"/>
    <w:rsid w:val="00C12674"/>
    <w:rsid w:val="00C20910"/>
    <w:rsid w:val="00C37B65"/>
    <w:rsid w:val="00C51043"/>
    <w:rsid w:val="00C57DFA"/>
    <w:rsid w:val="00C671BF"/>
    <w:rsid w:val="00CA0358"/>
    <w:rsid w:val="00CA24C5"/>
    <w:rsid w:val="00CB3049"/>
    <w:rsid w:val="00CE06C9"/>
    <w:rsid w:val="00CF0CEC"/>
    <w:rsid w:val="00D10ADF"/>
    <w:rsid w:val="00D23C79"/>
    <w:rsid w:val="00D30305"/>
    <w:rsid w:val="00D433F2"/>
    <w:rsid w:val="00D54ACD"/>
    <w:rsid w:val="00D66409"/>
    <w:rsid w:val="00DA3B7D"/>
    <w:rsid w:val="00DB16FF"/>
    <w:rsid w:val="00DB368D"/>
    <w:rsid w:val="00DB5BA3"/>
    <w:rsid w:val="00DB6568"/>
    <w:rsid w:val="00DC7D10"/>
    <w:rsid w:val="00DD079D"/>
    <w:rsid w:val="00DD7956"/>
    <w:rsid w:val="00E27974"/>
    <w:rsid w:val="00E43B9E"/>
    <w:rsid w:val="00E564FE"/>
    <w:rsid w:val="00E653EC"/>
    <w:rsid w:val="00E778DB"/>
    <w:rsid w:val="00E80BF8"/>
    <w:rsid w:val="00E838A1"/>
    <w:rsid w:val="00E86C28"/>
    <w:rsid w:val="00E91D2C"/>
    <w:rsid w:val="00EA13AF"/>
    <w:rsid w:val="00EB5CDC"/>
    <w:rsid w:val="00EC7261"/>
    <w:rsid w:val="00ED3237"/>
    <w:rsid w:val="00ED58B0"/>
    <w:rsid w:val="00ED641A"/>
    <w:rsid w:val="00ED7503"/>
    <w:rsid w:val="00F100E0"/>
    <w:rsid w:val="00F11B0B"/>
    <w:rsid w:val="00F257F3"/>
    <w:rsid w:val="00F45F7F"/>
    <w:rsid w:val="00F479E9"/>
    <w:rsid w:val="00F6726C"/>
    <w:rsid w:val="00F72A3F"/>
    <w:rsid w:val="00F751F5"/>
    <w:rsid w:val="00F77FDE"/>
    <w:rsid w:val="00F8352E"/>
    <w:rsid w:val="00F850CE"/>
    <w:rsid w:val="00FB3FFC"/>
    <w:rsid w:val="00FB56BE"/>
    <w:rsid w:val="00FB6720"/>
    <w:rsid w:val="00FC189F"/>
    <w:rsid w:val="00FC271D"/>
    <w:rsid w:val="00FC75AD"/>
    <w:rsid w:val="00FE01B1"/>
    <w:rsid w:val="00FE3105"/>
    <w:rsid w:val="00FF5472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3B9E"/>
    <w:pPr>
      <w:keepNext/>
      <w:spacing w:after="0" w:line="240" w:lineRule="auto"/>
      <w:ind w:left="180" w:firstLine="528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3B9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43B9E"/>
    <w:pPr>
      <w:keepNext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B9E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43B9E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43B9E"/>
    <w:rPr>
      <w:rFonts w:ascii="Times New Roman" w:hAnsi="Times New Roman"/>
      <w:b/>
      <w:sz w:val="24"/>
      <w:lang w:eastAsia="ru-RU"/>
    </w:rPr>
  </w:style>
  <w:style w:type="table" w:styleId="a3">
    <w:name w:val="Table Grid"/>
    <w:basedOn w:val="a1"/>
    <w:uiPriority w:val="99"/>
    <w:rsid w:val="00E43B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43B9E"/>
    <w:pPr>
      <w:spacing w:after="0" w:line="240" w:lineRule="auto"/>
      <w:ind w:left="180" w:firstLine="528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E43B9E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rsid w:val="00E43B9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E43B9E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E43B9E"/>
    <w:pPr>
      <w:spacing w:after="0" w:line="240" w:lineRule="auto"/>
      <w:ind w:left="180" w:firstLine="52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43B9E"/>
    <w:rPr>
      <w:rFonts w:ascii="Times New Roman" w:hAnsi="Times New Roman"/>
      <w:sz w:val="24"/>
      <w:lang w:eastAsia="ru-RU"/>
    </w:rPr>
  </w:style>
  <w:style w:type="paragraph" w:styleId="a8">
    <w:name w:val="Title"/>
    <w:basedOn w:val="a"/>
    <w:link w:val="a9"/>
    <w:uiPriority w:val="99"/>
    <w:qFormat/>
    <w:rsid w:val="00E43B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link w:val="a8"/>
    <w:uiPriority w:val="99"/>
    <w:locked/>
    <w:rsid w:val="00E43B9E"/>
    <w:rPr>
      <w:rFonts w:ascii="Times New Roman" w:hAnsi="Times New Roman"/>
      <w:b/>
      <w:sz w:val="24"/>
      <w:lang w:eastAsia="ru-RU"/>
    </w:rPr>
  </w:style>
  <w:style w:type="paragraph" w:styleId="aa">
    <w:name w:val="List Paragraph"/>
    <w:basedOn w:val="a"/>
    <w:uiPriority w:val="99"/>
    <w:qFormat/>
    <w:rsid w:val="00E43B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43B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E43B9E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E43B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E43B9E"/>
    <w:rPr>
      <w:rFonts w:ascii="Times New Roman" w:hAnsi="Times New Roman"/>
      <w:sz w:val="24"/>
    </w:rPr>
  </w:style>
  <w:style w:type="paragraph" w:styleId="af">
    <w:name w:val="Normal (Web)"/>
    <w:basedOn w:val="a"/>
    <w:uiPriority w:val="99"/>
    <w:rsid w:val="00E43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99"/>
    <w:qFormat/>
    <w:rsid w:val="00E43B9E"/>
    <w:rPr>
      <w:rFonts w:cs="Times New Roman"/>
      <w:b/>
    </w:rPr>
  </w:style>
  <w:style w:type="paragraph" w:styleId="af1">
    <w:name w:val="No Spacing"/>
    <w:link w:val="af2"/>
    <w:uiPriority w:val="99"/>
    <w:qFormat/>
    <w:rsid w:val="00E43B9E"/>
    <w:pPr>
      <w:spacing w:after="200" w:line="276" w:lineRule="auto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E43B9E"/>
    <w:rPr>
      <w:sz w:val="22"/>
      <w:lang w:val="ru-RU" w:eastAsia="en-US"/>
    </w:rPr>
  </w:style>
  <w:style w:type="paragraph" w:styleId="af3">
    <w:name w:val="Balloon Text"/>
    <w:basedOn w:val="a"/>
    <w:link w:val="af4"/>
    <w:uiPriority w:val="99"/>
    <w:rsid w:val="00E43B9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E43B9E"/>
    <w:rPr>
      <w:rFonts w:ascii="Tahoma" w:hAnsi="Tahoma"/>
      <w:sz w:val="16"/>
    </w:rPr>
  </w:style>
  <w:style w:type="character" w:styleId="af5">
    <w:name w:val="Hyperlink"/>
    <w:uiPriority w:val="99"/>
    <w:rsid w:val="00E43B9E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43B9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43B9E"/>
    <w:rPr>
      <w:rFonts w:ascii="Times New Roman" w:hAnsi="Times New Roman"/>
      <w:sz w:val="16"/>
    </w:rPr>
  </w:style>
  <w:style w:type="table" w:customStyle="1" w:styleId="11">
    <w:name w:val="Сетка таблицы1"/>
    <w:uiPriority w:val="99"/>
    <w:rsid w:val="00E43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3B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E43B9E"/>
  </w:style>
  <w:style w:type="character" w:customStyle="1" w:styleId="grame">
    <w:name w:val="grame"/>
    <w:uiPriority w:val="99"/>
    <w:rsid w:val="00E43B9E"/>
  </w:style>
  <w:style w:type="paragraph" w:styleId="33">
    <w:name w:val="Body Text Indent 3"/>
    <w:basedOn w:val="a"/>
    <w:link w:val="34"/>
    <w:uiPriority w:val="99"/>
    <w:rsid w:val="00E43B9E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E43B9E"/>
    <w:rPr>
      <w:rFonts w:ascii="Times New Roman" w:hAnsi="Times New Roman"/>
      <w:sz w:val="16"/>
    </w:rPr>
  </w:style>
  <w:style w:type="paragraph" w:customStyle="1" w:styleId="msonormalbullet2gif">
    <w:name w:val="msonormalbullet2.gif"/>
    <w:basedOn w:val="a"/>
    <w:uiPriority w:val="99"/>
    <w:rsid w:val="00E43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rsid w:val="00E43B9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Схема документа Знак"/>
    <w:link w:val="af6"/>
    <w:uiPriority w:val="99"/>
    <w:locked/>
    <w:rsid w:val="00E43B9E"/>
    <w:rPr>
      <w:rFonts w:ascii="Tahoma" w:hAnsi="Tahoma"/>
      <w:sz w:val="16"/>
    </w:rPr>
  </w:style>
  <w:style w:type="paragraph" w:customStyle="1" w:styleId="rtejustify">
    <w:name w:val="rtejustify"/>
    <w:basedOn w:val="a"/>
    <w:uiPriority w:val="99"/>
    <w:rsid w:val="00E43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A76E7F"/>
    <w:pPr>
      <w:spacing w:after="120" w:line="480" w:lineRule="auto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6E7F"/>
  </w:style>
  <w:style w:type="character" w:styleId="af8">
    <w:name w:val="page number"/>
    <w:uiPriority w:val="99"/>
    <w:locked/>
    <w:rsid w:val="009F2C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kticheskie_rabo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33</Pages>
  <Words>8215</Words>
  <Characters>46830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ЦДО</cp:lastModifiedBy>
  <cp:revision>59</cp:revision>
  <cp:lastPrinted>2018-03-22T08:28:00Z</cp:lastPrinted>
  <dcterms:created xsi:type="dcterms:W3CDTF">2017-08-18T19:36:00Z</dcterms:created>
  <dcterms:modified xsi:type="dcterms:W3CDTF">2018-03-30T08:38:00Z</dcterms:modified>
</cp:coreProperties>
</file>