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F" w:rsidRPr="008E3EDF" w:rsidRDefault="00C3631D" w:rsidP="008E3E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МУНИЦИПАЛЬНОГО ОБРАЗОВАНИЯ </w:t>
      </w:r>
      <w:r w:rsidR="008E3EDF" w:rsidRPr="008E3E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МУНИЦИПАЛЬНОГО ОБРАЗОВАНИЯ  ТИМАШЕВСКИЙ РАЙОН</w:t>
      </w: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 «ЦЕНТР ТВОРЧЕСТВА «ПИРАМИДА» МУНИЦИПАЛЬНОГО ОБРАЗОВАНИЯ ТИМАШЕВСКИЙ РАЙОН</w:t>
      </w: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DF" w:rsidRPr="008E3EDF" w:rsidRDefault="008E3EDF" w:rsidP="008E3ED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E3EDF" w:rsidRPr="008E3EDF" w:rsidTr="009C61DE">
        <w:tc>
          <w:tcPr>
            <w:tcW w:w="5070" w:type="dxa"/>
          </w:tcPr>
          <w:p w:rsidR="008E3EDF" w:rsidRPr="008E3EDF" w:rsidRDefault="008E3EDF" w:rsidP="008E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EDF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8E3EDF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                        </w:t>
            </w:r>
          </w:p>
          <w:p w:rsidR="008E3EDF" w:rsidRPr="008E3EDF" w:rsidRDefault="008E3EDF" w:rsidP="008E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D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МАУДО «ЦТ   </w:t>
            </w:r>
          </w:p>
          <w:p w:rsidR="008E3EDF" w:rsidRPr="008E3EDF" w:rsidRDefault="008E3EDF" w:rsidP="008E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DF">
              <w:rPr>
                <w:rFonts w:ascii="Times New Roman" w:hAnsi="Times New Roman" w:cs="Times New Roman"/>
                <w:sz w:val="28"/>
                <w:szCs w:val="28"/>
              </w:rPr>
              <w:t xml:space="preserve">«Пирамида» </w:t>
            </w:r>
          </w:p>
          <w:p w:rsidR="008E3EDF" w:rsidRPr="008E3EDF" w:rsidRDefault="008E3EDF" w:rsidP="008E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D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  <w:proofErr w:type="gramStart"/>
            <w:r w:rsidRPr="008E3ED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E3EDF">
              <w:rPr>
                <w:rFonts w:ascii="Times New Roman" w:hAnsi="Times New Roman" w:cs="Times New Roman"/>
                <w:sz w:val="28"/>
                <w:szCs w:val="28"/>
              </w:rPr>
              <w:t xml:space="preserve"> ___________ № _______</w:t>
            </w:r>
          </w:p>
          <w:p w:rsidR="008E3EDF" w:rsidRPr="008E3EDF" w:rsidRDefault="008E3EDF" w:rsidP="008E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501" w:type="dxa"/>
          </w:tcPr>
          <w:p w:rsidR="008E3EDF" w:rsidRPr="008E3EDF" w:rsidRDefault="008E3EDF" w:rsidP="008E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D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E3EDF" w:rsidRPr="008E3EDF" w:rsidRDefault="008E3EDF" w:rsidP="008E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D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МАУДО «ЦТ  «Пирамида» </w:t>
            </w:r>
          </w:p>
          <w:p w:rsidR="008E3EDF" w:rsidRPr="008E3EDF" w:rsidRDefault="008E3EDF" w:rsidP="008E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DF">
              <w:rPr>
                <w:rFonts w:ascii="Times New Roman" w:hAnsi="Times New Roman" w:cs="Times New Roman"/>
                <w:sz w:val="28"/>
                <w:szCs w:val="28"/>
              </w:rPr>
              <w:t>________________ В.А. Страшко</w:t>
            </w:r>
          </w:p>
          <w:p w:rsidR="008E3EDF" w:rsidRPr="008E3EDF" w:rsidRDefault="008E3EDF" w:rsidP="008E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DF">
              <w:rPr>
                <w:rFonts w:ascii="Times New Roman" w:hAnsi="Times New Roman" w:cs="Times New Roman"/>
                <w:sz w:val="28"/>
                <w:szCs w:val="28"/>
              </w:rPr>
              <w:t>Приказ №_____</w:t>
            </w:r>
            <w:proofErr w:type="gramStart"/>
            <w:r w:rsidRPr="008E3ED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E3EDF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</w:tc>
      </w:tr>
    </w:tbl>
    <w:p w:rsidR="008E3EDF" w:rsidRPr="008E3EDF" w:rsidRDefault="008E3EDF" w:rsidP="008E3ED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DF" w:rsidRPr="008E3EDF" w:rsidRDefault="008E3EDF" w:rsidP="008E3ED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3EDF" w:rsidRPr="008E3EDF" w:rsidRDefault="008E3EDF" w:rsidP="008E3ED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</w:t>
      </w: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НАПРАВЛЕННОСТИ</w:t>
      </w: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E3ED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Гимнастика чувств</w:t>
      </w:r>
      <w:r w:rsidRPr="008E3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E3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Уровень программы:</w:t>
      </w:r>
      <w:r w:rsidRPr="008E3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E3E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8E3EDF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ознакомительный</w:t>
      </w:r>
    </w:p>
    <w:p w:rsidR="008E3EDF" w:rsidRPr="008E3EDF" w:rsidRDefault="008E3EDF" w:rsidP="008E3E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8E3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 реализации программы:</w:t>
      </w:r>
      <w:r w:rsidRPr="008E3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E3E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8E3EDF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1 год (36 часов)</w:t>
      </w:r>
    </w:p>
    <w:p w:rsidR="008E3EDF" w:rsidRPr="008E3EDF" w:rsidRDefault="008E3EDF" w:rsidP="008E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3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Возрастная категория:</w:t>
      </w:r>
      <w:r w:rsidRPr="008E3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E3EDF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от 7  до  9 лет</w:t>
      </w:r>
    </w:p>
    <w:p w:rsidR="008E3EDF" w:rsidRPr="008E3EDF" w:rsidRDefault="008E3EDF" w:rsidP="008E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E3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программы:</w:t>
      </w:r>
      <w:r w:rsidRPr="008E3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E3E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Pr="008E3E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модифицированная</w:t>
      </w:r>
      <w:proofErr w:type="gramEnd"/>
      <w:r w:rsidRPr="008E3E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8E3EDF" w:rsidRPr="008E3EDF" w:rsidRDefault="008E3EDF" w:rsidP="008E3E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3ED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– составитель:</w:t>
      </w:r>
    </w:p>
    <w:p w:rsidR="008E3EDF" w:rsidRPr="008E3EDF" w:rsidRDefault="008E3EDF" w:rsidP="008E3E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3E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Куриленко Ольга  Анатольевна,</w:t>
      </w:r>
    </w:p>
    <w:p w:rsidR="008E3EDF" w:rsidRPr="008E3EDF" w:rsidRDefault="008E3EDF" w:rsidP="008E3E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3ED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дополнительного образования</w:t>
      </w:r>
    </w:p>
    <w:p w:rsidR="008E3EDF" w:rsidRPr="008E3EDF" w:rsidRDefault="008E3EDF" w:rsidP="008E3ED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DF" w:rsidRPr="008E3EDF" w:rsidRDefault="008E3EDF" w:rsidP="008E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8E3ED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Тимашевск, 2017</w:t>
      </w:r>
    </w:p>
    <w:p w:rsidR="009731E3" w:rsidRDefault="009731E3" w:rsidP="00A9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731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1.«КОМПЛЕКС ОСНОВНЫХ ХАРАКТЕРИСТИК ОБРАЗОВАНИЯ: ОБЪЕМ,  СОДЕРЖАНИЕ, ПЛАНИРУЕМЫЕ РЕЗУЛЬТАТЫ»</w:t>
      </w:r>
    </w:p>
    <w:p w:rsidR="002C426B" w:rsidRDefault="00A9047E" w:rsidP="00213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2137FA" w:rsidRPr="00D42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2137FA" w:rsidRPr="00D42E5D" w:rsidRDefault="00A9047E" w:rsidP="002C4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0545" w:rsidRPr="00E4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своей многомерностью, своей многоликостью и синтетической природой способен помочь ребенку раздвинуть рамки в постижении реальности этого мира, заразить его добром, желанием делиться своими мыслями и умением</w:t>
      </w:r>
      <w:r w:rsidR="0057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слышать других,  развиваться в творческой деятельности  и играх</w:t>
      </w:r>
      <w:r w:rsidR="00E40545" w:rsidRPr="00E4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40545" w:rsidRPr="00E4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именно игра есть непеременный атрибут театрального искусства, и игра-это «корень всякого детского творчества» (Л.С. Выготский)</w:t>
      </w:r>
      <w:r w:rsidR="00E4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4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дает возможность играть, фантазировать, сочинять.  Этот процесс  вызывает  личные  переживания ребенка, а</w:t>
      </w:r>
      <w:r w:rsidR="002C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</w:t>
      </w:r>
      <w:r w:rsidR="002C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ачит, развивае</w:t>
      </w:r>
      <w:r w:rsidR="00E4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сферу чувств, </w:t>
      </w:r>
      <w:r w:rsidR="002C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</w:t>
      </w:r>
      <w:r w:rsidR="00E4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соучастие и со</w:t>
      </w:r>
      <w:r w:rsidR="002C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переживание, формирует важные для жизни качества характера.</w:t>
      </w:r>
    </w:p>
    <w:p w:rsidR="00B45C79" w:rsidRPr="00B45C79" w:rsidRDefault="002137FA" w:rsidP="00B45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театрального мастерства начинается с постижения аз</w:t>
      </w:r>
      <w:r w:rsidR="002C4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D42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театральной игры</w:t>
      </w:r>
      <w:r w:rsidR="002C4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Такую возможность дает ознакомительная  дополнительная  общеобразовательная общеразвивающая программа х</w:t>
      </w:r>
      <w:r w:rsidR="002C426B" w:rsidRPr="002C4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удожественной направленности</w:t>
      </w:r>
      <w:r w:rsidR="00A9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4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«Гимнастика чувств».</w:t>
      </w:r>
      <w:r w:rsidR="00B45C79" w:rsidRPr="00B45C79">
        <w:rPr>
          <w:sz w:val="28"/>
          <w:szCs w:val="28"/>
        </w:rPr>
        <w:t xml:space="preserve"> </w:t>
      </w:r>
      <w:r w:rsidR="00B45C79" w:rsidRPr="00B45C79">
        <w:rPr>
          <w:rFonts w:ascii="Times New Roman" w:hAnsi="Times New Roman" w:cs="Times New Roman"/>
          <w:sz w:val="28"/>
          <w:szCs w:val="28"/>
        </w:rPr>
        <w:t>Программа   ориентирована на развитие общей и эстетической культуры учащихся,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2C426B" w:rsidRDefault="002C426B" w:rsidP="00B45C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Данная программа составлена на основе многолетнего опыта работы</w:t>
      </w:r>
      <w:r w:rsidR="00436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учащимися разными возрастов и авторских программ И. А. </w:t>
      </w:r>
      <w:proofErr w:type="spellStart"/>
      <w:r w:rsidR="00436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Генераловой</w:t>
      </w:r>
      <w:proofErr w:type="spellEnd"/>
      <w:r w:rsidR="00436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«Мастерская чувств» (2000 г), Т.А. </w:t>
      </w:r>
      <w:proofErr w:type="spellStart"/>
      <w:r w:rsidR="00436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Чернецкой</w:t>
      </w:r>
      <w:proofErr w:type="spellEnd"/>
      <w:r w:rsidR="00436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«Как стать артистичным» (2000 г.). </w:t>
      </w:r>
    </w:p>
    <w:p w:rsidR="003B485F" w:rsidRDefault="003B485F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B45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4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заключается в деятельном подходе к воспитанию, образованию и развитию ребенка средствами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театра.</w:t>
      </w:r>
      <w:r w:rsidR="00BE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 «Гимнастика чувств» носит выраженный  </w:t>
      </w:r>
      <w:proofErr w:type="spellStart"/>
      <w:r w:rsidR="00BE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="00BE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характер, создающий возможность активного практического погружения детей в театральную деятельность на уровне первичного знакомства с ней.</w:t>
      </w:r>
    </w:p>
    <w:p w:rsidR="003B485F" w:rsidRDefault="003B485F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заключается в создании условий для </w:t>
      </w:r>
      <w:r w:rsidR="00AD1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органичного развития сферы чувств,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повышения общей готовности ребенка к образовательной деятельности</w:t>
      </w:r>
      <w:r w:rsidR="00AD1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интенс</w:t>
      </w:r>
      <w:r w:rsidR="00AD1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ивной социальной адаптации.</w:t>
      </w:r>
      <w:r w:rsidR="00505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12CE" w:rsidRPr="00D4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особой</w:t>
      </w:r>
      <w:r w:rsidR="00AD12CE" w:rsidRPr="00AD1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развивающей среды</w:t>
      </w:r>
      <w:r w:rsidR="00505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7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приобщает детей</w:t>
      </w:r>
      <w:r w:rsidR="00D4784A" w:rsidRPr="00D47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 творческой деятельности</w:t>
      </w:r>
      <w:r w:rsidR="00505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7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способствует  раскрытию творческой индивидуальности ребенка. Это де</w:t>
      </w:r>
      <w:r w:rsidR="00AD12CE" w:rsidRPr="00AD1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лает  дополнительную общеобразовательную общеразвивающую программу «</w:t>
      </w:r>
      <w:r w:rsidR="001C4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 чувств</w:t>
      </w:r>
      <w:r w:rsidR="00AD12CE" w:rsidRPr="00AD1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педагогически  целесообразной.</w:t>
      </w:r>
    </w:p>
    <w:p w:rsidR="001C4334" w:rsidRDefault="00D4784A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</w:t>
      </w:r>
      <w:r w:rsidR="001C4334" w:rsidRPr="00D4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D4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собенность</w:t>
      </w:r>
      <w:r w:rsidR="001C4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данной программы  от уже существующих заключаются в интеграции </w:t>
      </w:r>
      <w:r w:rsidR="00323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и   воспитательной деятельности</w:t>
      </w:r>
      <w:r w:rsidR="0040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23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процессе </w:t>
      </w:r>
      <w:r w:rsidR="0040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которой происходит развитие креативных</w:t>
      </w:r>
      <w:r w:rsidR="00323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способностей</w:t>
      </w:r>
      <w:r w:rsidR="0040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лучших человеческих качеств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</w:t>
      </w:r>
      <w:r w:rsidR="0040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05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озможность</w:t>
      </w:r>
      <w:r w:rsidR="00204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дальнейшего</w:t>
      </w:r>
      <w:r w:rsidR="00505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0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="0040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базового уровня «Первые уроки театра»(3 года обучения)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еще одной отличительной особенностью программы.</w:t>
      </w:r>
    </w:p>
    <w:p w:rsidR="00505DA5" w:rsidRPr="00621A12" w:rsidRDefault="001B4663" w:rsidP="00505DA5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B466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 объединение входят разнополые дети в количестве от 10 до 12 человек, состав группы разновозрастной от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7 до 9</w:t>
      </w:r>
      <w:r w:rsidRPr="001B466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лет. Учащиеся  должны иметь  </w:t>
      </w:r>
      <w:r w:rsidR="00F0200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0200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развитие по возрасту,</w:t>
      </w:r>
      <w:r w:rsidR="00A9047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отсутствие ограничений по здоровью.</w:t>
      </w:r>
      <w:r w:rsidR="00F0200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05D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Продолжительность </w:t>
      </w:r>
      <w:proofErr w:type="gramStart"/>
      <w:r w:rsidR="00505D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="00505D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-1 год, 36 часов, 1 занятие в неделю.  </w:t>
      </w:r>
      <w:r w:rsidR="00505DA5" w:rsidRPr="007C610A">
        <w:rPr>
          <w:rFonts w:ascii="Times New Roman" w:hAnsi="Times New Roman"/>
          <w:color w:val="000000"/>
          <w:sz w:val="28"/>
          <w:szCs w:val="28"/>
        </w:rPr>
        <w:t>Продолжительность учебного часа</w:t>
      </w:r>
      <w:r w:rsidR="00505DA5">
        <w:rPr>
          <w:rFonts w:ascii="Times New Roman" w:hAnsi="Times New Roman"/>
          <w:color w:val="000000"/>
          <w:sz w:val="28"/>
          <w:szCs w:val="28"/>
        </w:rPr>
        <w:t xml:space="preserve"> 45 минут,  время на отдых </w:t>
      </w:r>
      <w:r w:rsidR="00505DA5" w:rsidRPr="007C610A">
        <w:rPr>
          <w:rFonts w:ascii="Times New Roman" w:hAnsi="Times New Roman"/>
          <w:color w:val="000000"/>
          <w:sz w:val="28"/>
          <w:szCs w:val="28"/>
        </w:rPr>
        <w:t xml:space="preserve"> 15 минут.</w:t>
      </w:r>
      <w:r w:rsidR="00505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66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</w:t>
      </w:r>
      <w:r w:rsidR="00505D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адресована учащимся в возрасте 7-9  лет. </w:t>
      </w:r>
      <w:r w:rsidR="00505DA5" w:rsidRPr="00505DA5">
        <w:rPr>
          <w:rFonts w:ascii="Times New Roman" w:hAnsi="Times New Roman"/>
          <w:iCs/>
          <w:sz w:val="28"/>
          <w:szCs w:val="28"/>
        </w:rPr>
        <w:t>Условия набора в г</w:t>
      </w:r>
      <w:r w:rsidR="00A9047E">
        <w:rPr>
          <w:rFonts w:ascii="Times New Roman" w:hAnsi="Times New Roman"/>
          <w:iCs/>
          <w:sz w:val="28"/>
          <w:szCs w:val="28"/>
        </w:rPr>
        <w:t>руппу: принимаются все желающие.</w:t>
      </w:r>
      <w:r w:rsidR="00505DA5" w:rsidRPr="007C610A"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Дети</w:t>
      </w:r>
      <w:r w:rsidRPr="001B46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поступающие в театральный коллектив</w:t>
      </w:r>
      <w:r w:rsidRPr="001B46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проходят собеседование, направленное на выявление их индивидуальных способностей и склонностей.   </w:t>
      </w:r>
      <w:r w:rsidR="00505DA5" w:rsidRPr="007C610A">
        <w:rPr>
          <w:rFonts w:ascii="Times New Roman" w:hAnsi="Times New Roman"/>
          <w:color w:val="000000"/>
          <w:sz w:val="28"/>
          <w:szCs w:val="28"/>
        </w:rPr>
        <w:t xml:space="preserve">Состав группы – постоянный. </w:t>
      </w:r>
      <w:r w:rsidR="00505DA5" w:rsidRPr="00653637">
        <w:rPr>
          <w:rFonts w:ascii="Times New Roman" w:hAnsi="Times New Roman"/>
          <w:sz w:val="28"/>
          <w:szCs w:val="28"/>
        </w:rPr>
        <w:t>Основной формой организации образовательного процесса является групповое занятие.  Программой предусмотрено  использование и  других форм организации</w:t>
      </w:r>
      <w:r w:rsidR="00505DA5">
        <w:rPr>
          <w:rFonts w:ascii="Times New Roman" w:hAnsi="Times New Roman"/>
          <w:sz w:val="28"/>
          <w:szCs w:val="28"/>
        </w:rPr>
        <w:t xml:space="preserve"> учебного процесса</w:t>
      </w:r>
      <w:r w:rsidR="00505DA5" w:rsidRPr="00653637">
        <w:rPr>
          <w:rFonts w:ascii="Times New Roman" w:hAnsi="Times New Roman"/>
          <w:sz w:val="28"/>
          <w:szCs w:val="28"/>
        </w:rPr>
        <w:t>: занятия малокомплектными группами  и индивидуально для работы над ролью, репетиции и театральные выступления</w:t>
      </w:r>
      <w:r w:rsidR="00505DA5" w:rsidRPr="00653637">
        <w:rPr>
          <w:rFonts w:ascii="Times New Roman" w:hAnsi="Times New Roman"/>
          <w:color w:val="000000"/>
          <w:sz w:val="28"/>
          <w:szCs w:val="28"/>
        </w:rPr>
        <w:t>,</w:t>
      </w:r>
      <w:r w:rsidR="00505DA5" w:rsidRPr="007C610A">
        <w:rPr>
          <w:rFonts w:ascii="Times New Roman" w:hAnsi="Times New Roman"/>
          <w:color w:val="000000"/>
          <w:sz w:val="28"/>
          <w:szCs w:val="28"/>
        </w:rPr>
        <w:t xml:space="preserve"> сочетая принцип группового обучения с индивидуальным подходом. </w:t>
      </w:r>
      <w:proofErr w:type="gramStart"/>
      <w:r w:rsidR="00505DA5" w:rsidRPr="007C610A">
        <w:rPr>
          <w:rFonts w:ascii="Times New Roman" w:hAnsi="Times New Roman"/>
          <w:color w:val="000000"/>
          <w:sz w:val="28"/>
          <w:szCs w:val="28"/>
        </w:rPr>
        <w:t xml:space="preserve">В соответствии с содержанием программы могут </w:t>
      </w:r>
      <w:r w:rsidR="005776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DA5" w:rsidRPr="007C610A">
        <w:rPr>
          <w:rFonts w:ascii="Times New Roman" w:hAnsi="Times New Roman"/>
          <w:color w:val="000000"/>
          <w:sz w:val="28"/>
          <w:szCs w:val="28"/>
        </w:rPr>
        <w:t xml:space="preserve">использоваться различные виды занятий: практические, </w:t>
      </w:r>
      <w:r w:rsidR="00621A12" w:rsidRPr="00621A12">
        <w:rPr>
          <w:rFonts w:ascii="Times New Roman" w:hAnsi="Times New Roman"/>
          <w:sz w:val="28"/>
          <w:szCs w:val="28"/>
        </w:rPr>
        <w:t>игры и упражнения, сюжетно-ролевые игры, конкурсы и викторины</w:t>
      </w:r>
      <w:r w:rsidR="00621A12">
        <w:t xml:space="preserve">, </w:t>
      </w:r>
      <w:r w:rsidR="00505DA5" w:rsidRPr="007C610A">
        <w:rPr>
          <w:rFonts w:ascii="Times New Roman" w:hAnsi="Times New Roman"/>
          <w:color w:val="000000"/>
          <w:sz w:val="28"/>
          <w:szCs w:val="28"/>
        </w:rPr>
        <w:t>мастер – классы, игры, выполнение самостоятельной работы,  спектакли, наблюдения, встречи с интересными людьми, сказки</w:t>
      </w:r>
      <w:r w:rsidR="00505DA5">
        <w:rPr>
          <w:rFonts w:ascii="Times New Roman" w:hAnsi="Times New Roman"/>
          <w:color w:val="000000"/>
          <w:sz w:val="28"/>
          <w:szCs w:val="28"/>
        </w:rPr>
        <w:t>,  беседы, экскурсии, фестивали</w:t>
      </w:r>
      <w:r w:rsidR="00505DA5" w:rsidRPr="00621A1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621A12" w:rsidRPr="00621A12">
        <w:rPr>
          <w:rFonts w:ascii="Times New Roman" w:hAnsi="Times New Roman"/>
          <w:sz w:val="28"/>
          <w:szCs w:val="28"/>
        </w:rPr>
        <w:t xml:space="preserve">   Занятия театральным творчеством  отличает гибкость, возможность отталкиваться от интересов и потребностей самих учащихся, учитывая особенности  группы. Программа основана на принципе постепенного усложнения  материала от игр через импровизации к сценическим опытам, основанным как на литературном материале, так и на выдуманных детских историях.</w:t>
      </w:r>
    </w:p>
    <w:p w:rsidR="00505DA5" w:rsidRDefault="00505DA5" w:rsidP="00505DA5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610A">
        <w:rPr>
          <w:rFonts w:ascii="Times New Roman" w:hAnsi="Times New Roman"/>
          <w:b/>
          <w:bCs/>
          <w:color w:val="000000"/>
          <w:sz w:val="28"/>
          <w:szCs w:val="28"/>
        </w:rPr>
        <w:t>Цели и задачи:</w:t>
      </w:r>
    </w:p>
    <w:p w:rsidR="00ED7544" w:rsidRDefault="00ED7544" w:rsidP="00505DA5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Цель: создание условий для выявления и развития творческих (креативных) способностей детей путем погружения в театральное творчество.</w:t>
      </w:r>
    </w:p>
    <w:p w:rsidR="00D7025A" w:rsidRDefault="00ED7544" w:rsidP="00505DA5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D7025A" w:rsidRPr="007C610A" w:rsidRDefault="00ED7544" w:rsidP="00D7025A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7025A" w:rsidRPr="007C610A">
        <w:rPr>
          <w:color w:val="auto"/>
          <w:sz w:val="28"/>
          <w:szCs w:val="28"/>
        </w:rPr>
        <w:t xml:space="preserve">Обучающие: </w:t>
      </w:r>
    </w:p>
    <w:p w:rsidR="00D7025A" w:rsidRDefault="00D7025A" w:rsidP="00D7025A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-обучит</w:t>
      </w:r>
      <w:r>
        <w:rPr>
          <w:color w:val="auto"/>
          <w:sz w:val="28"/>
          <w:szCs w:val="28"/>
        </w:rPr>
        <w:t>ь основам театральной игры</w:t>
      </w:r>
      <w:r w:rsidRPr="007C610A">
        <w:rPr>
          <w:color w:val="auto"/>
          <w:sz w:val="28"/>
          <w:szCs w:val="28"/>
        </w:rPr>
        <w:t xml:space="preserve">; </w:t>
      </w:r>
    </w:p>
    <w:p w:rsidR="00D7025A" w:rsidRPr="007C610A" w:rsidRDefault="00D7025A" w:rsidP="00D7025A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-сформировать начальные навыки актерского мастерства;</w:t>
      </w:r>
    </w:p>
    <w:p w:rsidR="00D7025A" w:rsidRPr="007C610A" w:rsidRDefault="00D7025A" w:rsidP="00D7025A">
      <w:pPr>
        <w:pStyle w:val="Default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- сформировать </w:t>
      </w:r>
      <w:r>
        <w:rPr>
          <w:color w:val="auto"/>
          <w:sz w:val="28"/>
          <w:szCs w:val="28"/>
        </w:rPr>
        <w:t xml:space="preserve"> представление о театральной культуре </w:t>
      </w:r>
      <w:r w:rsidRPr="007C610A">
        <w:rPr>
          <w:color w:val="auto"/>
          <w:sz w:val="28"/>
          <w:szCs w:val="28"/>
        </w:rPr>
        <w:t xml:space="preserve"> как составляющей общей культуры личности: культуры речи,  культуры поведения, общения,</w:t>
      </w:r>
      <w:r>
        <w:rPr>
          <w:color w:val="auto"/>
          <w:sz w:val="28"/>
          <w:szCs w:val="28"/>
        </w:rPr>
        <w:t xml:space="preserve"> чувства партнерства;</w:t>
      </w:r>
      <w:r w:rsidRPr="007C610A">
        <w:rPr>
          <w:color w:val="auto"/>
          <w:sz w:val="28"/>
          <w:szCs w:val="28"/>
        </w:rPr>
        <w:t xml:space="preserve"> </w:t>
      </w:r>
    </w:p>
    <w:p w:rsidR="00D7025A" w:rsidRPr="007C610A" w:rsidRDefault="00D7025A" w:rsidP="00D7025A">
      <w:pPr>
        <w:pStyle w:val="Default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 xml:space="preserve">Развивающие: </w:t>
      </w:r>
    </w:p>
    <w:p w:rsidR="00D7025A" w:rsidRDefault="00D7025A" w:rsidP="00D7025A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-развивать артистические</w:t>
      </w:r>
      <w:r>
        <w:rPr>
          <w:color w:val="auto"/>
          <w:sz w:val="28"/>
          <w:szCs w:val="28"/>
        </w:rPr>
        <w:t xml:space="preserve"> способности</w:t>
      </w:r>
      <w:r w:rsidRPr="007C610A">
        <w:rPr>
          <w:color w:val="auto"/>
          <w:sz w:val="28"/>
          <w:szCs w:val="28"/>
        </w:rPr>
        <w:t>,</w:t>
      </w:r>
    </w:p>
    <w:p w:rsidR="00D7025A" w:rsidRPr="007C610A" w:rsidRDefault="00D7025A" w:rsidP="00D7025A">
      <w:pPr>
        <w:pStyle w:val="Default"/>
        <w:spacing w:after="5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развивать эмоциональный отклик</w:t>
      </w:r>
      <w:r w:rsidR="00DE49DE">
        <w:rPr>
          <w:color w:val="auto"/>
          <w:sz w:val="28"/>
          <w:szCs w:val="28"/>
        </w:rPr>
        <w:t xml:space="preserve"> </w:t>
      </w:r>
      <w:r w:rsidRPr="007C610A">
        <w:rPr>
          <w:color w:val="auto"/>
          <w:sz w:val="28"/>
          <w:szCs w:val="28"/>
        </w:rPr>
        <w:t>у детей</w:t>
      </w:r>
      <w:r w:rsidR="00DE49DE">
        <w:rPr>
          <w:color w:val="auto"/>
          <w:sz w:val="28"/>
          <w:szCs w:val="28"/>
        </w:rPr>
        <w:t xml:space="preserve"> на разные предполагаемые обстоятельства;</w:t>
      </w:r>
    </w:p>
    <w:p w:rsidR="00DE49DE" w:rsidRDefault="00DE49DE" w:rsidP="00D7025A">
      <w:pPr>
        <w:pStyle w:val="Default"/>
        <w:spacing w:after="5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-развивать  умение</w:t>
      </w:r>
      <w:r w:rsidR="00D7025A" w:rsidRPr="007C610A">
        <w:rPr>
          <w:color w:val="auto"/>
          <w:sz w:val="28"/>
          <w:szCs w:val="28"/>
        </w:rPr>
        <w:t xml:space="preserve"> общаться, </w:t>
      </w:r>
    </w:p>
    <w:p w:rsidR="00D7025A" w:rsidRPr="007C610A" w:rsidRDefault="00D7025A" w:rsidP="00D7025A">
      <w:pPr>
        <w:pStyle w:val="Default"/>
        <w:spacing w:after="59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-развить способность к сопереживанию, состраданию, участию в судьбе и жизни другого человек</w:t>
      </w:r>
      <w:r w:rsidR="00DE49DE">
        <w:rPr>
          <w:color w:val="auto"/>
          <w:sz w:val="28"/>
          <w:szCs w:val="28"/>
        </w:rPr>
        <w:t>а, творческого коллектива</w:t>
      </w:r>
      <w:proofErr w:type="gramStart"/>
      <w:r w:rsidR="00DE49DE">
        <w:rPr>
          <w:color w:val="auto"/>
          <w:sz w:val="28"/>
          <w:szCs w:val="28"/>
        </w:rPr>
        <w:t xml:space="preserve"> </w:t>
      </w:r>
      <w:r w:rsidRPr="007C610A">
        <w:rPr>
          <w:color w:val="auto"/>
          <w:sz w:val="28"/>
          <w:szCs w:val="28"/>
        </w:rPr>
        <w:t>;</w:t>
      </w:r>
      <w:proofErr w:type="gramEnd"/>
      <w:r w:rsidRPr="007C610A">
        <w:rPr>
          <w:color w:val="auto"/>
          <w:sz w:val="28"/>
          <w:szCs w:val="28"/>
        </w:rPr>
        <w:t xml:space="preserve"> </w:t>
      </w:r>
    </w:p>
    <w:p w:rsidR="00D35064" w:rsidRPr="00D35064" w:rsidRDefault="00DE49DE" w:rsidP="00DE49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064" w:rsidRPr="00D35064">
        <w:rPr>
          <w:rFonts w:ascii="Times New Roman" w:hAnsi="Times New Roman" w:cs="Times New Roman"/>
          <w:sz w:val="28"/>
          <w:szCs w:val="28"/>
        </w:rPr>
        <w:t>развивать интерес к сценическому искусству;</w:t>
      </w:r>
    </w:p>
    <w:p w:rsidR="00D35064" w:rsidRPr="00D35064" w:rsidRDefault="00DE49DE" w:rsidP="00DE49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064" w:rsidRPr="00D35064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память, наблюдательность, находчивость и фантазию, воображение, образное мышление;</w:t>
      </w:r>
    </w:p>
    <w:p w:rsidR="00D35064" w:rsidRPr="00D35064" w:rsidRDefault="00DE49DE" w:rsidP="00DE49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5064" w:rsidRPr="00D35064">
        <w:rPr>
          <w:rFonts w:ascii="Times New Roman" w:hAnsi="Times New Roman" w:cs="Times New Roman"/>
          <w:sz w:val="28"/>
          <w:szCs w:val="28"/>
        </w:rPr>
        <w:t>активизировать познавательный интерес;</w:t>
      </w:r>
    </w:p>
    <w:p w:rsidR="00D35064" w:rsidRPr="00D35064" w:rsidRDefault="00DE49DE" w:rsidP="00DE49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064" w:rsidRPr="00D35064">
        <w:rPr>
          <w:rFonts w:ascii="Times New Roman" w:hAnsi="Times New Roman" w:cs="Times New Roman"/>
          <w:sz w:val="28"/>
          <w:szCs w:val="28"/>
        </w:rPr>
        <w:t>развивать умение согласовывать свои действия с другими детьми;</w:t>
      </w:r>
    </w:p>
    <w:p w:rsidR="00D35064" w:rsidRPr="00D35064" w:rsidRDefault="00DE49DE" w:rsidP="00DE49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064" w:rsidRPr="00D35064">
        <w:rPr>
          <w:rFonts w:ascii="Times New Roman" w:hAnsi="Times New Roman" w:cs="Times New Roman"/>
          <w:sz w:val="28"/>
          <w:szCs w:val="28"/>
        </w:rPr>
        <w:t>развивать способность  искренне верить в любую  воображаемую ситуацию, превращать и превращаться;</w:t>
      </w:r>
    </w:p>
    <w:p w:rsidR="00D35064" w:rsidRPr="00D35064" w:rsidRDefault="00DE49DE" w:rsidP="002442F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064" w:rsidRPr="00D35064">
        <w:rPr>
          <w:rFonts w:ascii="Times New Roman" w:hAnsi="Times New Roman" w:cs="Times New Roman"/>
          <w:sz w:val="28"/>
          <w:szCs w:val="28"/>
        </w:rPr>
        <w:t>развивать чувство ритма и координацию движения;</w:t>
      </w:r>
    </w:p>
    <w:p w:rsidR="00D35064" w:rsidRPr="00D35064" w:rsidRDefault="00DE49DE" w:rsidP="00DE49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064">
        <w:rPr>
          <w:rFonts w:ascii="Times New Roman" w:hAnsi="Times New Roman" w:cs="Times New Roman"/>
          <w:sz w:val="28"/>
          <w:szCs w:val="28"/>
        </w:rPr>
        <w:t>р</w:t>
      </w:r>
      <w:r w:rsidR="00D35064" w:rsidRPr="00D35064">
        <w:rPr>
          <w:rFonts w:ascii="Times New Roman" w:hAnsi="Times New Roman" w:cs="Times New Roman"/>
          <w:sz w:val="28"/>
          <w:szCs w:val="28"/>
        </w:rPr>
        <w:t>азвивать речевое дыхание и артикуляцию;</w:t>
      </w:r>
    </w:p>
    <w:p w:rsidR="00D35064" w:rsidRPr="00D35064" w:rsidRDefault="00DE49DE" w:rsidP="00DE49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064" w:rsidRPr="00D35064">
        <w:rPr>
          <w:rFonts w:ascii="Times New Roman" w:hAnsi="Times New Roman" w:cs="Times New Roman"/>
          <w:sz w:val="28"/>
          <w:szCs w:val="28"/>
        </w:rPr>
        <w:t>развивать дикцию на материале скороговорок и стихов;</w:t>
      </w:r>
    </w:p>
    <w:p w:rsidR="00D35064" w:rsidRDefault="00DE49DE" w:rsidP="00DE49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064" w:rsidRPr="00D35064">
        <w:rPr>
          <w:rFonts w:ascii="Times New Roman" w:hAnsi="Times New Roman" w:cs="Times New Roman"/>
          <w:sz w:val="28"/>
          <w:szCs w:val="28"/>
        </w:rPr>
        <w:t>познакомить детей с театральной терминологией,  с видами театрального искусства;</w:t>
      </w:r>
    </w:p>
    <w:p w:rsidR="000F6B47" w:rsidRPr="00D35064" w:rsidRDefault="000F6B47" w:rsidP="00DE49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35064" w:rsidRDefault="00DE49DE" w:rsidP="00DE49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064" w:rsidRPr="00D35064">
        <w:rPr>
          <w:rFonts w:ascii="Times New Roman" w:hAnsi="Times New Roman" w:cs="Times New Roman"/>
          <w:sz w:val="28"/>
          <w:szCs w:val="28"/>
        </w:rPr>
        <w:t>воспитыв</w:t>
      </w:r>
      <w:r w:rsidR="000F6B47">
        <w:rPr>
          <w:rFonts w:ascii="Times New Roman" w:hAnsi="Times New Roman" w:cs="Times New Roman"/>
          <w:sz w:val="28"/>
          <w:szCs w:val="28"/>
        </w:rPr>
        <w:t>ать культуру поведения в театре;</w:t>
      </w:r>
    </w:p>
    <w:p w:rsidR="00A9047E" w:rsidRDefault="000F6B47" w:rsidP="00A90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D35064">
        <w:rPr>
          <w:rFonts w:ascii="Times New Roman" w:hAnsi="Times New Roman" w:cs="Times New Roman"/>
          <w:sz w:val="28"/>
          <w:szCs w:val="28"/>
        </w:rPr>
        <w:t>воспитывать доброжелательность и контактность в отношениях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11E" w:rsidRPr="00A9047E" w:rsidRDefault="00BE011E" w:rsidP="00A904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Учебный план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124"/>
        <w:gridCol w:w="963"/>
        <w:gridCol w:w="1134"/>
        <w:gridCol w:w="851"/>
      </w:tblGrid>
      <w:tr w:rsidR="00BE011E" w:rsidRPr="00D42E5D" w:rsidTr="005776B1">
        <w:trPr>
          <w:trHeight w:val="530"/>
        </w:trPr>
        <w:tc>
          <w:tcPr>
            <w:tcW w:w="824" w:type="dxa"/>
            <w:vMerge w:val="restart"/>
          </w:tcPr>
          <w:p w:rsidR="00BE011E" w:rsidRPr="00BE011E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11E" w:rsidRPr="00BE011E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1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24" w:type="dxa"/>
            <w:vMerge w:val="restart"/>
          </w:tcPr>
          <w:p w:rsidR="00BE011E" w:rsidRPr="00BE011E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11E" w:rsidRPr="00BE011E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11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2948" w:type="dxa"/>
            <w:gridSpan w:val="3"/>
          </w:tcPr>
          <w:p w:rsidR="00BE011E" w:rsidRPr="00BE011E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11E" w:rsidRPr="00BE011E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11E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BE011E" w:rsidRPr="00D42E5D" w:rsidTr="005776B1">
        <w:trPr>
          <w:trHeight w:val="298"/>
        </w:trPr>
        <w:tc>
          <w:tcPr>
            <w:tcW w:w="824" w:type="dxa"/>
            <w:vMerge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  <w:vMerge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BE011E" w:rsidRPr="00BE011E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11E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E011E" w:rsidRPr="00BE011E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11E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:rsidR="00BE011E" w:rsidRPr="00BE011E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11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BE011E" w:rsidRPr="00D42E5D" w:rsidTr="005776B1">
        <w:trPr>
          <w:trHeight w:val="714"/>
        </w:trPr>
        <w:tc>
          <w:tcPr>
            <w:tcW w:w="82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4" w:type="dxa"/>
          </w:tcPr>
          <w:p w:rsidR="00BE011E" w:rsidRPr="00D42E5D" w:rsidRDefault="006B4562" w:rsidP="006B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«Вместе весело играть» вводно-организационное занятие:</w:t>
            </w:r>
            <w:r w:rsidR="00BE011E" w:rsidRPr="00D42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и 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E011E" w:rsidRPr="00D42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беседование</w:t>
            </w:r>
            <w:r w:rsidR="00BE011E" w:rsidRPr="00D42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11E" w:rsidRPr="00D42E5D" w:rsidTr="005776B1">
        <w:tc>
          <w:tcPr>
            <w:tcW w:w="82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чувств</w:t>
            </w:r>
          </w:p>
        </w:tc>
        <w:tc>
          <w:tcPr>
            <w:tcW w:w="963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E011E" w:rsidRPr="00D42E5D" w:rsidTr="005776B1">
        <w:tc>
          <w:tcPr>
            <w:tcW w:w="82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963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E011E" w:rsidRPr="00D42E5D" w:rsidTr="005776B1">
        <w:tc>
          <w:tcPr>
            <w:tcW w:w="82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63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</w:tcPr>
          <w:p w:rsidR="00BE011E" w:rsidRPr="00D42E5D" w:rsidRDefault="00BE011E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</w:tr>
    </w:tbl>
    <w:p w:rsidR="00A9047E" w:rsidRDefault="00A9047E" w:rsidP="00A904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47E" w:rsidRDefault="00BE011E" w:rsidP="00A904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10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E011E" w:rsidRPr="00D42E5D" w:rsidRDefault="00BE011E" w:rsidP="00A90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456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«Вместе весело  играть» вводно-организационное занятие:</w:t>
      </w: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и мир. Собеседование коллективное, индивидуальное. Золотые правила  занятий, структура урока, форма.</w:t>
      </w:r>
    </w:p>
    <w:p w:rsidR="00BE011E" w:rsidRPr="00D42E5D" w:rsidRDefault="00BE011E" w:rsidP="00A90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чувств: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игра. Возникновение игры. Актуальность игры.</w:t>
      </w:r>
    </w:p>
    <w:p w:rsidR="00BE011E" w:rsidRPr="00D42E5D" w:rsidRDefault="00BE011E" w:rsidP="00A9047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Я наблюдаю мир.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Упражнения: «Сказка», «Ассоциация», «Борьба стихий»,  «Ладонь», «Фотография», «Три точки» и др.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Тема 2. Я слышу мир.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«Круги внимания», «Угадать шумы», «искусственные шумы», «радио», «Слышать одного» и др.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Я осязаю и обоняю мир.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«Узнать запахи», «Ощущения запаха», «Вкусовые ощущения», «Фотография» и др.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Я в разных обстоятельствах.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Упражнения: «Информация через стекло. Дальнее расстояние», упражнения на предлагаемые обстоятельства, «Эмоциональная память», «Цветение и </w:t>
      </w: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увядание», «А я – чайник», «Лес», этюды на разные предлагаемые обстоятельства и др.  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Тема 4.  Я и мир предметов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«Изучение комнаты», «Первая буква», «Любимое место в мире», «Я – предмет» и др.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Тема 5. Я и мир животных.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«Мой домашний питомец», «Изобрази животное», «Цирковые артисты», театр-экспромт.</w:t>
      </w:r>
    </w:p>
    <w:p w:rsidR="00BE011E" w:rsidRPr="00D42E5D" w:rsidRDefault="00BE011E" w:rsidP="00BE011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Тема 6. Театр-экспромт.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Тема 7. Театр-экспромт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Тема 8. Театр-актер и зритель. Друзья  и единомышленники. Упражнение «Мы зрители».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Тема 9. Я говорю с помощью дыхания. Упражнения: «Насос», «Вежливый поклон»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Тема 10. </w:t>
      </w:r>
      <w:proofErr w:type="gramStart"/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Говорю-значит</w:t>
      </w:r>
      <w:proofErr w:type="gramEnd"/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действую. «Алфавитная машинка», «Мячики  со словами» и др.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Тема 11.  </w:t>
      </w:r>
      <w:proofErr w:type="spellStart"/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1E" w:rsidRPr="00D42E5D" w:rsidRDefault="00BE011E" w:rsidP="00BE011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Тема 12. Конкурс </w:t>
      </w:r>
      <w:proofErr w:type="spellStart"/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скороговорников</w:t>
      </w:r>
      <w:proofErr w:type="spellEnd"/>
      <w:r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1E" w:rsidRPr="00D42E5D" w:rsidRDefault="00A9047E" w:rsidP="00BE01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игра: театральные игры  на  выработку элементов актерского  мастерства. Этюды на поговорки, пословицы, </w:t>
      </w:r>
      <w:proofErr w:type="spellStart"/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колыбельные, народные сказки. Этюды из сказок,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стихотворений. Инсценировка небольших стихотворений, сказок.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Репетиции,  постановочная работа,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ролей,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показательной программы </w:t>
      </w:r>
      <w:proofErr w:type="gramStart"/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показательные занятия,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программа.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стихотворений, этюдов и др.).</w:t>
      </w:r>
      <w:proofErr w:type="gramEnd"/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1E" w:rsidRPr="00D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урок.</w:t>
      </w:r>
    </w:p>
    <w:p w:rsidR="00D35064" w:rsidRDefault="00A9047E" w:rsidP="00D35064">
      <w:pPr>
        <w:pStyle w:val="c3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Предполагаемые  р</w:t>
      </w:r>
      <w:r w:rsidR="00D35064" w:rsidRPr="00D35064">
        <w:rPr>
          <w:rStyle w:val="c5"/>
          <w:b/>
          <w:bCs/>
          <w:color w:val="000000"/>
          <w:sz w:val="28"/>
          <w:szCs w:val="28"/>
        </w:rPr>
        <w:t>езультаты реализации программы</w:t>
      </w:r>
    </w:p>
    <w:p w:rsidR="002442F4" w:rsidRPr="000442BA" w:rsidRDefault="002442F4" w:rsidP="002442F4">
      <w:pPr>
        <w:spacing w:after="0"/>
        <w:ind w:left="284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0442BA">
        <w:rPr>
          <w:rFonts w:ascii="Times New Roman" w:hAnsi="Times New Roman" w:cs="Times New Roman"/>
          <w:b/>
          <w:bCs/>
          <w:color w:val="170E02"/>
          <w:sz w:val="28"/>
          <w:szCs w:val="28"/>
        </w:rPr>
        <w:t>Универсальными компетенциями</w:t>
      </w:r>
      <w:r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 учащихся на этапе начального 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 </w:t>
      </w:r>
      <w:r w:rsidRPr="000442BA">
        <w:rPr>
          <w:rFonts w:ascii="Times New Roman" w:hAnsi="Times New Roman" w:cs="Times New Roman"/>
          <w:color w:val="170E02"/>
          <w:sz w:val="28"/>
          <w:szCs w:val="28"/>
        </w:rPr>
        <w:t>общего образования    являются:</w:t>
      </w:r>
    </w:p>
    <w:p w:rsidR="002442F4" w:rsidRPr="000442BA" w:rsidRDefault="002442F4" w:rsidP="002442F4">
      <w:pPr>
        <w:spacing w:after="0" w:line="240" w:lineRule="auto"/>
        <w:ind w:left="284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-</w:t>
      </w:r>
      <w:r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2442F4" w:rsidRPr="000442BA" w:rsidRDefault="002442F4" w:rsidP="002442F4">
      <w:pPr>
        <w:spacing w:after="0" w:line="240" w:lineRule="auto"/>
        <w:ind w:left="284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-</w:t>
      </w:r>
      <w:r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2442F4" w:rsidRDefault="002442F4" w:rsidP="002442F4">
      <w:pPr>
        <w:spacing w:after="0" w:line="240" w:lineRule="auto"/>
        <w:ind w:left="284" w:right="301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-</w:t>
      </w:r>
      <w:r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DE49DE" w:rsidRPr="00D35064" w:rsidRDefault="00DE49DE" w:rsidP="00DE49DE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="002442F4">
        <w:rPr>
          <w:rStyle w:val="c5"/>
          <w:b/>
          <w:bCs/>
          <w:color w:val="000000"/>
          <w:sz w:val="28"/>
          <w:szCs w:val="28"/>
        </w:rPr>
        <w:t xml:space="preserve">   </w:t>
      </w:r>
      <w:r>
        <w:rPr>
          <w:rStyle w:val="c5"/>
          <w:b/>
          <w:bCs/>
          <w:color w:val="000000"/>
          <w:sz w:val="28"/>
          <w:szCs w:val="28"/>
        </w:rPr>
        <w:t xml:space="preserve">  Предметные  результаты: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</w:t>
      </w:r>
      <w:r w:rsidR="002442F4">
        <w:rPr>
          <w:rStyle w:val="c5"/>
          <w:color w:val="000000"/>
          <w:sz w:val="28"/>
          <w:szCs w:val="28"/>
        </w:rPr>
        <w:t xml:space="preserve"> </w:t>
      </w:r>
      <w:r w:rsidRPr="00D35064">
        <w:rPr>
          <w:rStyle w:val="c5"/>
          <w:color w:val="000000"/>
          <w:sz w:val="28"/>
          <w:szCs w:val="28"/>
        </w:rPr>
        <w:t>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 Уметь произвольно напрягать и расслаблять отдельные группы мышц.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</w:t>
      </w:r>
      <w:r w:rsidR="002442F4">
        <w:rPr>
          <w:rStyle w:val="c5"/>
          <w:color w:val="000000"/>
          <w:sz w:val="28"/>
          <w:szCs w:val="28"/>
        </w:rPr>
        <w:t xml:space="preserve"> </w:t>
      </w:r>
      <w:r w:rsidRPr="00D35064">
        <w:rPr>
          <w:rStyle w:val="c5"/>
          <w:color w:val="000000"/>
          <w:sz w:val="28"/>
          <w:szCs w:val="28"/>
        </w:rPr>
        <w:t>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  Ориентироваться в пространстве, равномерно размещаясь по площадке.</w:t>
      </w:r>
    </w:p>
    <w:p w:rsidR="00D35064" w:rsidRPr="00D35064" w:rsidRDefault="000F6B47" w:rsidP="000F6B4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</w:t>
      </w:r>
      <w:r w:rsidR="002442F4">
        <w:rPr>
          <w:rStyle w:val="c5"/>
          <w:color w:val="000000"/>
          <w:sz w:val="28"/>
          <w:szCs w:val="28"/>
        </w:rPr>
        <w:t xml:space="preserve"> </w:t>
      </w:r>
      <w:r w:rsidR="00D35064" w:rsidRPr="00D35064">
        <w:rPr>
          <w:rStyle w:val="c5"/>
          <w:color w:val="000000"/>
          <w:sz w:val="28"/>
          <w:szCs w:val="28"/>
        </w:rPr>
        <w:t> </w:t>
      </w:r>
      <w:r w:rsidR="00DE49DE">
        <w:rPr>
          <w:rStyle w:val="c5"/>
          <w:color w:val="000000"/>
          <w:sz w:val="28"/>
          <w:szCs w:val="28"/>
        </w:rPr>
        <w:t>-</w:t>
      </w:r>
      <w:r w:rsidR="00D35064" w:rsidRPr="00D35064">
        <w:rPr>
          <w:rStyle w:val="c5"/>
          <w:color w:val="000000"/>
          <w:sz w:val="28"/>
          <w:szCs w:val="28"/>
        </w:rPr>
        <w:t xml:space="preserve"> Уметь двигаться в заданном ритме, по сигналу педагога, соединяясь в </w:t>
      </w:r>
      <w:r w:rsidR="00DE49DE">
        <w:rPr>
          <w:rStyle w:val="c5"/>
          <w:color w:val="000000"/>
          <w:sz w:val="28"/>
          <w:szCs w:val="28"/>
        </w:rPr>
        <w:t xml:space="preserve">    </w:t>
      </w:r>
      <w:r w:rsidR="002442F4">
        <w:rPr>
          <w:rStyle w:val="c5"/>
          <w:color w:val="000000"/>
          <w:sz w:val="28"/>
          <w:szCs w:val="28"/>
        </w:rPr>
        <w:t xml:space="preserve">                </w:t>
      </w:r>
      <w:r w:rsidR="00D35064" w:rsidRPr="00D35064">
        <w:rPr>
          <w:rStyle w:val="c5"/>
          <w:color w:val="000000"/>
          <w:sz w:val="28"/>
          <w:szCs w:val="28"/>
        </w:rPr>
        <w:t>пары, тройки, четверки.</w:t>
      </w:r>
      <w:r w:rsidR="00DE49DE">
        <w:rPr>
          <w:rStyle w:val="c5"/>
          <w:color w:val="000000"/>
          <w:sz w:val="28"/>
          <w:szCs w:val="28"/>
        </w:rPr>
        <w:t>-</w:t>
      </w:r>
      <w:r w:rsidR="00D35064" w:rsidRPr="00D35064">
        <w:rPr>
          <w:rStyle w:val="c5"/>
          <w:color w:val="000000"/>
          <w:sz w:val="28"/>
          <w:szCs w:val="28"/>
        </w:rPr>
        <w:t xml:space="preserve"> Уметь коллективно и индивидуально передавать заданный ритм по кругу или цепочке.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   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Уметь создавать пластические импровизации под музыку разного характера.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 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 Уметь зап</w:t>
      </w:r>
      <w:r w:rsidR="00A9047E">
        <w:rPr>
          <w:rStyle w:val="c5"/>
          <w:color w:val="000000"/>
          <w:sz w:val="28"/>
          <w:szCs w:val="28"/>
        </w:rPr>
        <w:t>оминать заданные педагогом</w:t>
      </w:r>
      <w:r w:rsidRPr="00D35064">
        <w:rPr>
          <w:rStyle w:val="c5"/>
          <w:color w:val="000000"/>
          <w:sz w:val="28"/>
          <w:szCs w:val="28"/>
        </w:rPr>
        <w:t xml:space="preserve"> мизансцены.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lastRenderedPageBreak/>
        <w:t>     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  Находить оправдание заданной позе.</w:t>
      </w:r>
    </w:p>
    <w:p w:rsidR="00D35064" w:rsidRPr="00D35064" w:rsidRDefault="00DE49DE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   -</w:t>
      </w:r>
      <w:r w:rsidR="00D35064" w:rsidRPr="00D35064">
        <w:rPr>
          <w:rStyle w:val="c5"/>
          <w:color w:val="000000"/>
          <w:sz w:val="28"/>
          <w:szCs w:val="28"/>
        </w:rPr>
        <w:t> На сцене выполнять свободно и естественно простейшие физические действия.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 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  Уметь сочинить индивидуальный или групповой этюд на заданную тему.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 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  Владеть комплексом артикуляционной гимнастики.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  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 Уметь менять по заданию педагога высоту и силу звучания голоса.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  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 Уметь произносить скороговорки и стихотворный те</w:t>
      </w:r>
      <w:proofErr w:type="gramStart"/>
      <w:r w:rsidRPr="00D35064">
        <w:rPr>
          <w:rStyle w:val="c5"/>
          <w:color w:val="000000"/>
          <w:sz w:val="28"/>
          <w:szCs w:val="28"/>
        </w:rPr>
        <w:t>кст в дв</w:t>
      </w:r>
      <w:proofErr w:type="gramEnd"/>
      <w:r w:rsidRPr="00D35064">
        <w:rPr>
          <w:rStyle w:val="c5"/>
          <w:color w:val="000000"/>
          <w:sz w:val="28"/>
          <w:szCs w:val="28"/>
        </w:rPr>
        <w:t>ижении и разных позах.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 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  Уметь произносить на одном дыхании длинную фразу или стихотворное четверостишие.</w:t>
      </w:r>
    </w:p>
    <w:p w:rsidR="00D35064" w:rsidRP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  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> Знать и четко произносить в разных темпах 8 - 10 скороговорок.</w:t>
      </w:r>
    </w:p>
    <w:p w:rsidR="00D35064" w:rsidRDefault="00D35064" w:rsidP="002442F4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D35064">
        <w:rPr>
          <w:rStyle w:val="c5"/>
          <w:color w:val="000000"/>
          <w:sz w:val="28"/>
          <w:szCs w:val="28"/>
        </w:rPr>
        <w:t>      </w:t>
      </w:r>
      <w:r w:rsidR="00DE49DE">
        <w:rPr>
          <w:rStyle w:val="c5"/>
          <w:color w:val="000000"/>
          <w:sz w:val="28"/>
          <w:szCs w:val="28"/>
        </w:rPr>
        <w:t>-</w:t>
      </w:r>
      <w:r w:rsidRPr="00D35064">
        <w:rPr>
          <w:rStyle w:val="c5"/>
          <w:color w:val="000000"/>
          <w:sz w:val="28"/>
          <w:szCs w:val="28"/>
        </w:rPr>
        <w:t xml:space="preserve">  Уметь произносить одну и ту же фразу или скороговорку с разными </w:t>
      </w:r>
      <w:r w:rsidR="002442F4">
        <w:rPr>
          <w:rStyle w:val="c5"/>
          <w:color w:val="000000"/>
          <w:sz w:val="28"/>
          <w:szCs w:val="28"/>
        </w:rPr>
        <w:t xml:space="preserve"> </w:t>
      </w:r>
      <w:r w:rsidRPr="00D35064">
        <w:rPr>
          <w:rStyle w:val="c5"/>
          <w:color w:val="000000"/>
          <w:sz w:val="28"/>
          <w:szCs w:val="28"/>
        </w:rPr>
        <w:t>интонациями.</w:t>
      </w:r>
    </w:p>
    <w:p w:rsidR="00DE49DE" w:rsidRPr="000442BA" w:rsidRDefault="00DE49DE" w:rsidP="002442F4">
      <w:pPr>
        <w:spacing w:after="0" w:line="240" w:lineRule="auto"/>
        <w:ind w:left="142" w:right="301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0E02"/>
          <w:sz w:val="28"/>
          <w:szCs w:val="28"/>
        </w:rPr>
        <w:t>Личностные</w:t>
      </w:r>
      <w:r w:rsidRPr="000442BA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color w:val="170E02"/>
          <w:sz w:val="28"/>
          <w:szCs w:val="28"/>
        </w:rPr>
        <w:t>ы: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освоение </w:t>
      </w:r>
      <w:r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 учащимися содержания программы </w:t>
      </w:r>
      <w:r>
        <w:rPr>
          <w:rFonts w:ascii="Times New Roman" w:hAnsi="Times New Roman" w:cs="Times New Roman"/>
          <w:color w:val="170E02"/>
          <w:sz w:val="28"/>
          <w:szCs w:val="28"/>
        </w:rPr>
        <w:t>проя</w:t>
      </w:r>
      <w:r w:rsidRPr="000442BA">
        <w:rPr>
          <w:rFonts w:ascii="Times New Roman" w:hAnsi="Times New Roman" w:cs="Times New Roman"/>
          <w:color w:val="170E02"/>
          <w:sz w:val="28"/>
          <w:szCs w:val="28"/>
        </w:rPr>
        <w:t>вляются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в следующих</w:t>
      </w:r>
      <w:r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color w:val="170E02"/>
          <w:sz w:val="28"/>
          <w:szCs w:val="28"/>
        </w:rPr>
        <w:t>х</w:t>
      </w:r>
      <w:r w:rsidRPr="000442BA">
        <w:rPr>
          <w:rFonts w:ascii="Times New Roman" w:hAnsi="Times New Roman" w:cs="Times New Roman"/>
          <w:color w:val="170E02"/>
          <w:sz w:val="28"/>
          <w:szCs w:val="28"/>
        </w:rPr>
        <w:t>:</w:t>
      </w:r>
      <w:r w:rsidR="002442F4">
        <w:rPr>
          <w:rFonts w:ascii="Times New Roman" w:hAnsi="Times New Roman" w:cs="Times New Roman"/>
          <w:color w:val="170E02"/>
          <w:sz w:val="28"/>
          <w:szCs w:val="28"/>
        </w:rPr>
        <w:t xml:space="preserve">                                                         </w:t>
      </w:r>
      <w:proofErr w:type="gramStart"/>
      <w:r w:rsidR="002442F4">
        <w:rPr>
          <w:rFonts w:ascii="Times New Roman" w:hAnsi="Times New Roman" w:cs="Times New Roman"/>
          <w:color w:val="170E02"/>
          <w:sz w:val="28"/>
          <w:szCs w:val="28"/>
        </w:rPr>
        <w:t>-</w:t>
      </w:r>
      <w:r w:rsidRPr="000442BA">
        <w:rPr>
          <w:rFonts w:ascii="Times New Roman" w:hAnsi="Times New Roman" w:cs="Times New Roman"/>
          <w:color w:val="170E02"/>
          <w:sz w:val="28"/>
          <w:szCs w:val="28"/>
        </w:rPr>
        <w:t>а</w:t>
      </w:r>
      <w:proofErr w:type="gramEnd"/>
      <w:r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DE49DE" w:rsidRPr="000442BA" w:rsidRDefault="002442F4" w:rsidP="002442F4">
      <w:pPr>
        <w:spacing w:after="0" w:line="240" w:lineRule="auto"/>
        <w:ind w:left="142" w:right="301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 xml:space="preserve">  -</w:t>
      </w:r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проявлять положительные качества личности и управлять своими 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  </w:t>
      </w:r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эмоциями в различных (нестандартных) ситуациях и условиях; </w:t>
      </w:r>
    </w:p>
    <w:p w:rsidR="00DE49DE" w:rsidRPr="000442BA" w:rsidRDefault="002442F4" w:rsidP="002442F4">
      <w:pPr>
        <w:spacing w:after="0" w:line="240" w:lineRule="auto"/>
        <w:ind w:left="142" w:right="301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 xml:space="preserve">  -</w:t>
      </w:r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проявлять дисциплинированность, трудолюбие и упорство в 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 </w:t>
      </w:r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достижении поставленных целей; </w:t>
      </w:r>
    </w:p>
    <w:p w:rsidR="00DE49DE" w:rsidRPr="000442BA" w:rsidRDefault="002442F4" w:rsidP="002442F4">
      <w:pPr>
        <w:spacing w:after="0" w:line="240" w:lineRule="auto"/>
        <w:ind w:left="142" w:right="301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 xml:space="preserve">   -</w:t>
      </w:r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оказывать бескорыстную помощь своим сверстникам, находить с ними 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</w:t>
      </w:r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общий язык и общие интересы. </w:t>
      </w:r>
    </w:p>
    <w:p w:rsidR="000442BA" w:rsidRPr="00D35064" w:rsidRDefault="002442F4" w:rsidP="002442F4">
      <w:pPr>
        <w:spacing w:after="0" w:line="240" w:lineRule="auto"/>
        <w:ind w:left="142" w:right="3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 xml:space="preserve">               </w:t>
      </w:r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Театральная деятельность способствует развитию личностных 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 </w:t>
      </w:r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>метапредметных</w:t>
      </w:r>
      <w:proofErr w:type="spellEnd"/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 результатах образовательного</w:t>
      </w:r>
      <w:r w:rsidR="00DE49DE">
        <w:rPr>
          <w:rFonts w:ascii="Times New Roman" w:hAnsi="Times New Roman" w:cs="Times New Roman"/>
          <w:color w:val="170E02"/>
          <w:sz w:val="28"/>
          <w:szCs w:val="28"/>
        </w:rPr>
        <w:t xml:space="preserve"> </w:t>
      </w:r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 процесса и активно проявляются в разнообразных видах деятельности (культуры), выходящих з</w:t>
      </w:r>
      <w:r w:rsidR="00DE49DE">
        <w:rPr>
          <w:rFonts w:ascii="Times New Roman" w:hAnsi="Times New Roman" w:cs="Times New Roman"/>
          <w:color w:val="170E02"/>
          <w:sz w:val="28"/>
          <w:szCs w:val="28"/>
        </w:rPr>
        <w:t>а рамки деятельности театрального коллектива</w:t>
      </w:r>
      <w:r w:rsidR="00DE49DE" w:rsidRPr="000442BA"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0442BA" w:rsidRPr="000442BA" w:rsidRDefault="002442F4" w:rsidP="002442F4">
      <w:pPr>
        <w:spacing w:after="0"/>
        <w:ind w:left="300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</w:t>
      </w:r>
      <w:proofErr w:type="spellStart"/>
      <w:r w:rsidR="000442BA" w:rsidRPr="000442BA">
        <w:rPr>
          <w:rFonts w:ascii="Times New Roman" w:hAnsi="Times New Roman" w:cs="Times New Roman"/>
          <w:b/>
          <w:bCs/>
          <w:color w:val="170E02"/>
          <w:sz w:val="28"/>
          <w:szCs w:val="28"/>
        </w:rPr>
        <w:t>Метапредметными</w:t>
      </w:r>
      <w:proofErr w:type="spellEnd"/>
      <w:r w:rsidR="000442BA" w:rsidRPr="000442BA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результатами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 освоения учащимися содержания 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 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>программы являются следующие умения:</w:t>
      </w:r>
    </w:p>
    <w:p w:rsidR="000442BA" w:rsidRPr="000442BA" w:rsidRDefault="002442F4" w:rsidP="002442F4">
      <w:pPr>
        <w:spacing w:after="0" w:line="240" w:lineRule="auto"/>
        <w:ind w:left="142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-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0442BA" w:rsidRPr="000442BA" w:rsidRDefault="002442F4" w:rsidP="002442F4">
      <w:pPr>
        <w:spacing w:after="0" w:line="240" w:lineRule="auto"/>
        <w:ind w:left="142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 xml:space="preserve">       -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общаться и взаимодействовать со сверстниками на принципах 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>взаимоуважения и взаи</w:t>
      </w:r>
      <w:r w:rsidR="00DE49DE">
        <w:rPr>
          <w:rFonts w:ascii="Times New Roman" w:hAnsi="Times New Roman" w:cs="Times New Roman"/>
          <w:color w:val="170E02"/>
          <w:sz w:val="28"/>
          <w:szCs w:val="28"/>
        </w:rPr>
        <w:t>мопомощи, дружбы и доброжелательности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; </w:t>
      </w:r>
    </w:p>
    <w:p w:rsidR="000442BA" w:rsidRPr="000442BA" w:rsidRDefault="002442F4" w:rsidP="002442F4">
      <w:pPr>
        <w:spacing w:after="0" w:line="240" w:lineRule="auto"/>
        <w:ind w:left="142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-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организовывать самостоятельную деятельность с учётом требований её безопасности, сохранности оборудования, организации места занятий; </w:t>
      </w:r>
    </w:p>
    <w:p w:rsidR="000442BA" w:rsidRPr="000442BA" w:rsidRDefault="002442F4" w:rsidP="002442F4">
      <w:pPr>
        <w:spacing w:after="0" w:line="240" w:lineRule="auto"/>
        <w:ind w:left="142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-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0442BA" w:rsidRPr="000442BA" w:rsidRDefault="002442F4" w:rsidP="002442F4">
      <w:pPr>
        <w:spacing w:after="0" w:line="240" w:lineRule="auto"/>
        <w:ind w:left="142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 xml:space="preserve">      -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0442BA" w:rsidRPr="000442BA" w:rsidRDefault="002442F4" w:rsidP="002442F4">
      <w:pPr>
        <w:spacing w:after="0" w:line="240" w:lineRule="auto"/>
        <w:ind w:left="142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lastRenderedPageBreak/>
        <w:t xml:space="preserve"> - 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видеть красоту движений, выделять и обосновывать эстетические признаки в действиях человека; </w:t>
      </w:r>
    </w:p>
    <w:p w:rsidR="000442BA" w:rsidRDefault="002442F4" w:rsidP="002442F4">
      <w:pPr>
        <w:spacing w:after="0" w:line="240" w:lineRule="auto"/>
        <w:ind w:left="142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 xml:space="preserve">- </w:t>
      </w:r>
      <w:r w:rsidR="000442BA" w:rsidRPr="000442BA">
        <w:rPr>
          <w:rFonts w:ascii="Times New Roman" w:hAnsi="Times New Roman" w:cs="Times New Roman"/>
          <w:color w:val="170E02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D221CD" w:rsidRPr="000442BA" w:rsidRDefault="00D221CD" w:rsidP="002442F4">
      <w:pPr>
        <w:spacing w:after="0" w:line="240" w:lineRule="auto"/>
        <w:ind w:left="142" w:right="300"/>
        <w:jc w:val="both"/>
        <w:rPr>
          <w:rFonts w:ascii="Times New Roman" w:hAnsi="Times New Roman" w:cs="Times New Roman"/>
          <w:color w:val="170E02"/>
          <w:sz w:val="28"/>
          <w:szCs w:val="28"/>
        </w:rPr>
      </w:pPr>
    </w:p>
    <w:p w:rsidR="00D221CD" w:rsidRPr="007C610A" w:rsidRDefault="00A9047E" w:rsidP="00A9047E">
      <w:pPr>
        <w:pStyle w:val="Default"/>
        <w:jc w:val="center"/>
        <w:rPr>
          <w:b/>
          <w:color w:val="auto"/>
          <w:sz w:val="28"/>
          <w:szCs w:val="28"/>
        </w:rPr>
      </w:pPr>
      <w:r w:rsidRPr="007C610A">
        <w:rPr>
          <w:b/>
          <w:color w:val="auto"/>
          <w:sz w:val="28"/>
          <w:szCs w:val="28"/>
        </w:rPr>
        <w:t>Раздел 2. КОМПЛЕКС ОРГАНИЗАЦИОННО – ПЕДАГОГИЧЕСКИХ УСЛОВ</w:t>
      </w:r>
      <w:r w:rsidR="00D221CD">
        <w:rPr>
          <w:b/>
          <w:color w:val="auto"/>
          <w:sz w:val="28"/>
          <w:szCs w:val="28"/>
        </w:rPr>
        <w:t>ИЙ, ВКЛЮЧАЮЩИХ ФОРМЫ АТТЕСТАЦИИ</w:t>
      </w:r>
    </w:p>
    <w:p w:rsidR="00D221CD" w:rsidRDefault="00A9047E" w:rsidP="00A9047E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</w:t>
      </w:r>
    </w:p>
    <w:p w:rsidR="00A9047E" w:rsidRDefault="00D221CD" w:rsidP="00A9047E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</w:t>
      </w:r>
      <w:r w:rsidR="00A9047E">
        <w:rPr>
          <w:b/>
          <w:color w:val="auto"/>
          <w:sz w:val="28"/>
          <w:szCs w:val="28"/>
        </w:rPr>
        <w:t xml:space="preserve"> </w:t>
      </w:r>
      <w:r w:rsidR="00A9047E" w:rsidRPr="007C610A">
        <w:rPr>
          <w:b/>
          <w:color w:val="auto"/>
          <w:sz w:val="28"/>
          <w:szCs w:val="28"/>
        </w:rPr>
        <w:t>Календарный учебный график программы.</w:t>
      </w:r>
    </w:p>
    <w:p w:rsidR="00D221CD" w:rsidRPr="002137FA" w:rsidRDefault="00D221CD" w:rsidP="00A9047E">
      <w:pPr>
        <w:pStyle w:val="Default"/>
        <w:rPr>
          <w:sz w:val="28"/>
          <w:szCs w:val="28"/>
        </w:rPr>
      </w:pPr>
    </w:p>
    <w:tbl>
      <w:tblPr>
        <w:tblW w:w="93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308"/>
        <w:gridCol w:w="832"/>
        <w:gridCol w:w="720"/>
        <w:gridCol w:w="900"/>
        <w:gridCol w:w="957"/>
        <w:gridCol w:w="992"/>
        <w:gridCol w:w="770"/>
      </w:tblGrid>
      <w:tr w:rsidR="00A9047E" w:rsidRPr="002137FA" w:rsidTr="005776B1">
        <w:trPr>
          <w:trHeight w:val="660"/>
        </w:trPr>
        <w:tc>
          <w:tcPr>
            <w:tcW w:w="900" w:type="dxa"/>
            <w:vMerge w:val="restart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08" w:type="dxa"/>
            <w:vMerge w:val="restart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разделов, тем</w:t>
            </w:r>
          </w:p>
        </w:tc>
        <w:tc>
          <w:tcPr>
            <w:tcW w:w="3409" w:type="dxa"/>
            <w:gridSpan w:val="4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 xml:space="preserve"> учебных занятий</w:t>
            </w: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Даты</w:t>
            </w: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Даты</w:t>
            </w: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7E" w:rsidRPr="002137FA" w:rsidTr="005776B1">
        <w:trPr>
          <w:trHeight w:val="620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bottom w:val="single" w:sz="4" w:space="0" w:color="auto"/>
            </w:tcBorders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практические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выездные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A9047E" w:rsidRPr="002137FA" w:rsidTr="005776B1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Вместе весело играть</w:t>
            </w: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7E" w:rsidRPr="002137FA" w:rsidTr="005776B1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мир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чувств</w:t>
            </w:r>
          </w:p>
        </w:tc>
        <w:tc>
          <w:tcPr>
            <w:tcW w:w="832" w:type="dxa"/>
            <w:shd w:val="clear" w:color="auto" w:fill="auto"/>
          </w:tcPr>
          <w:p w:rsidR="00A9047E" w:rsidRPr="002137FA" w:rsidRDefault="005776B1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Игра в нашей жизни  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из жизни. 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игра. Возникновение игры. Актуальность игры.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5776B1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наблюдаю мир. 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«Сказка», «Ассоциация», «Борьба стихий»,  «Ладонь», «Фотография», «Три точки» и др.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слышу мир.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Упражнения: «Круги внимания», «Угадать шумы», «искусственные шумы», «радио», «Слышать одного»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осязаю мир. 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 «Узнать запахи», «Ощущения запаха», «Вкусовые ощущения», «Фотография» и др.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разных </w:t>
            </w: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обстоятельствах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Упражнения: «Информация через стекло. Дальнее расстояние», упражнения на предлагаемые обстоятельства, «Эмоциональная память», «Цветение и увядание», «А я – чайник», «Лес» и др.  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мир предметов.</w:t>
            </w:r>
          </w:p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Упражнения: «Изучение комнаты», «Первая буква», «Любимое место в мире», «Я – </w:t>
            </w:r>
            <w:proofErr w:type="spellStart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предмет»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proofErr w:type="spellEnd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предметов», «Внутренний монолог» и др.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 мир животных. 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домашний питомец», «Изобрази животное», Цирковые </w:t>
            </w:r>
            <w:proofErr w:type="spellStart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артисты»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-экспромт  «Цыган и лошадь»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Театр-экспромт «Медвежата, белочка, зайчата»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Театр-экспромт «Заяц и щенок» Цапля и бобр»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Театр, актер и зритель -  д</w:t>
            </w: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рузья  и единомышленники. 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«Мы зрители»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говорю с помощью дыхания.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Упражнения: «Насос», «Вежливый поклон».</w:t>
            </w:r>
          </w:p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ю-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 </w:t>
            </w:r>
            <w:proofErr w:type="spellStart"/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</w:t>
            </w: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.«Алфавитная</w:t>
            </w:r>
            <w:proofErr w:type="spellEnd"/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машинка», Мячики  со словами, «купание»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скороговорников</w:t>
            </w:r>
            <w:proofErr w:type="spellEnd"/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8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832" w:type="dxa"/>
            <w:shd w:val="clear" w:color="auto" w:fill="auto"/>
          </w:tcPr>
          <w:p w:rsidR="00A9047E" w:rsidRPr="005776B1" w:rsidRDefault="005776B1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«Японская машинка», отстающие движения, </w:t>
            </w: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зеркало, наблюдения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«Картинки», этюд на три слова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 с воображаемыми предметами, «повара и поварята»,  кухня,  перестановка мебели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Запомни и верни в исходное положение, волшебный тазик, волшебный графин, фигуры перестановок и т.д.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Волшебный стул,  если бы 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находились 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 и неожиданно …,  смена места действия.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Этюды по двум действиям, этюды по действию и предмету, хотение – задача – действие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Коллективность действий, взаимозависимость 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«путаница», «берег реки»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«Свои руки», « сиамские близнецы»,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Согласованные действия,  оправдание поз, общение без слов 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действует, другой, поняв его действия, пристраивается.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гостях у веселых гномов</w:t>
            </w:r>
          </w:p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или освобождение мышц 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на лесной полянке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пещере горного короля</w:t>
            </w:r>
          </w:p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(освобождение от зажимов)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Мастерская тела 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брито-стрижено, опаздывающее зеркало)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Полет в страну фантазии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Солдатики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Волшебное перевоплощение </w:t>
            </w:r>
            <w:proofErr w:type="gramStart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вороны и воробьи)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что я одет. Змейка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Запрет. Шар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Урок-конкурс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3.20</w:t>
            </w: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 «Буратино и Папа Карло»</w:t>
            </w:r>
          </w:p>
        </w:tc>
        <w:tc>
          <w:tcPr>
            <w:tcW w:w="83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3308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832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7E" w:rsidRPr="002137FA" w:rsidTr="005776B1">
        <w:tc>
          <w:tcPr>
            <w:tcW w:w="90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:rsidR="00A9047E" w:rsidRPr="002137FA" w:rsidRDefault="00A9047E" w:rsidP="0057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32" w:type="dxa"/>
          </w:tcPr>
          <w:p w:rsidR="00A9047E" w:rsidRPr="002137FA" w:rsidRDefault="005776B1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A9047E" w:rsidRPr="0021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720" w:type="dxa"/>
          </w:tcPr>
          <w:p w:rsidR="00A9047E" w:rsidRPr="002137FA" w:rsidRDefault="005776B1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A9047E" w:rsidRPr="002137FA" w:rsidRDefault="005776B1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7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A9047E" w:rsidRPr="002137FA" w:rsidRDefault="00A9047E" w:rsidP="0057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047E" w:rsidRDefault="00A9047E" w:rsidP="00A9047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62" w:rsidRPr="00296CDE" w:rsidRDefault="006B4562" w:rsidP="006B4562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6CDE">
        <w:rPr>
          <w:rFonts w:ascii="Times New Roman" w:hAnsi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>-материально – техническое обеспечение (помещение для занятий соответствует требованиям СанПиН 2.4.3172 – 14, в помещении находятся стандартные учебные столы и стулья, соответствующие ростовой группе, стол и стул для педагога, учебная доска, книжные шкафы для хранения дидактически</w:t>
      </w:r>
      <w:r>
        <w:rPr>
          <w:rFonts w:ascii="Times New Roman" w:hAnsi="Times New Roman"/>
          <w:sz w:val="28"/>
          <w:szCs w:val="28"/>
          <w:lang w:eastAsia="ru-RU"/>
        </w:rPr>
        <w:t>х пособий и учебных материалов,</w:t>
      </w:r>
      <w:r w:rsidRPr="007C610A">
        <w:rPr>
          <w:rFonts w:ascii="Times New Roman" w:hAnsi="Times New Roman"/>
          <w:bCs/>
          <w:sz w:val="28"/>
          <w:szCs w:val="28"/>
          <w:lang w:eastAsia="ru-RU"/>
        </w:rPr>
        <w:t xml:space="preserve">  подсобное помещение для хранения декораций, костюмов); 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bCs/>
          <w:sz w:val="28"/>
          <w:szCs w:val="28"/>
          <w:lang w:eastAsia="ru-RU"/>
        </w:rPr>
        <w:t>- и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нформационное обеспечение: аудио-, видео-, интернет источники; 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bCs/>
          <w:sz w:val="28"/>
          <w:szCs w:val="28"/>
          <w:lang w:eastAsia="ru-RU"/>
        </w:rPr>
        <w:t>- к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адровое обеспечение:   педагог дополнительного образования с высшим профессиональным образованием в области, соответствующей преподаваемому предмету, либо высшее профессиональное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Требования к опыту практической работы не предъявляются. </w:t>
      </w: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>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</w:t>
      </w:r>
      <w:r w:rsidR="00961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610A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 – исследовательскую; регулировать поведение  обучающихся для обеспечение безопасной образовательной среды;</w:t>
      </w:r>
      <w:proofErr w:type="gram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 реализовать современные формы и методы воспитательной работы, как на занятиях, 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 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Педагог, имеющий 1 или высшую квалификационную категорию или прошедший аттестацию с целью подтверждения соответствия занимаемой должности. 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b/>
          <w:bCs/>
          <w:sz w:val="28"/>
          <w:szCs w:val="28"/>
          <w:lang w:eastAsia="ru-RU"/>
        </w:rPr>
        <w:t>Формы аттестации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r w:rsidRPr="00DB21E5">
        <w:rPr>
          <w:rFonts w:ascii="Times New Roman" w:hAnsi="Times New Roman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hAnsi="Times New Roman"/>
          <w:sz w:val="28"/>
          <w:szCs w:val="28"/>
          <w:lang w:eastAsia="ru-RU"/>
        </w:rPr>
        <w:t xml:space="preserve">Гимнастика чувств» 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предусматривает следующие виды контроля: начальный или </w:t>
      </w:r>
      <w:r>
        <w:rPr>
          <w:rFonts w:ascii="Times New Roman" w:hAnsi="Times New Roman"/>
          <w:sz w:val="28"/>
          <w:szCs w:val="28"/>
          <w:lang w:eastAsia="ru-RU"/>
        </w:rPr>
        <w:t>входящий, текущий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 и итоговый.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Первоначальный контроль для определения уровня развития ребенка и его творческих способностей производится при поступлении в объединение, когда проводится первичное собеседование (прослушивание),  беседы с родителями. Взаимодействие с родителями является важным в реализации </w:t>
      </w:r>
      <w:r w:rsidRPr="007C61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программы. Работа с родителями начинается с выяснения тех задач, которые они хотели бы решить, направляя ребенка в объединение, и продолжается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процессе обучения.</w:t>
      </w:r>
      <w:r w:rsidRPr="006B45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Результативность образовательной деятельности определяется способностью обучающихся на каждом этапе расширять круг знаний, приумножать умения и совершенствовать практические навыки. 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Формы,  методы контроля и оценки результатов усвоения программы предполагают 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>-при текущем контроле: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-педагогическое наблюдение - при выполнении практических работ обучающихся; 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 xml:space="preserve">- контрольное задание, самостоятельная работа,  </w:t>
      </w:r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t>-педагогический мониторинг –</w:t>
      </w:r>
      <w:r w:rsidR="009611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проверка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 терминологии и определения степени ус</w:t>
      </w:r>
      <w:r>
        <w:rPr>
          <w:rFonts w:ascii="Times New Roman" w:hAnsi="Times New Roman"/>
          <w:sz w:val="28"/>
          <w:szCs w:val="28"/>
          <w:lang w:eastAsia="ru-RU"/>
        </w:rPr>
        <w:t>воения материала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, контрольное практическое задание, </w:t>
      </w:r>
      <w:r>
        <w:rPr>
          <w:rFonts w:ascii="Times New Roman" w:hAnsi="Times New Roman"/>
          <w:sz w:val="28"/>
          <w:szCs w:val="28"/>
          <w:lang w:eastAsia="ru-RU"/>
        </w:rPr>
        <w:t>ведение журнала посещаемости;</w:t>
      </w:r>
    </w:p>
    <w:p w:rsidR="006B4562" w:rsidRDefault="006B4562" w:rsidP="006B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>- при итоговой аттестации –</w:t>
      </w:r>
      <w:r w:rsidR="00961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10A">
        <w:rPr>
          <w:rFonts w:ascii="Times New Roman" w:hAnsi="Times New Roman"/>
          <w:sz w:val="28"/>
          <w:szCs w:val="28"/>
          <w:lang w:eastAsia="ru-RU"/>
        </w:rPr>
        <w:t xml:space="preserve">конкурс,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концерт, </w:t>
      </w:r>
      <w:r w:rsidRPr="007C610A">
        <w:rPr>
          <w:rFonts w:ascii="Times New Roman" w:hAnsi="Times New Roman"/>
          <w:sz w:val="28"/>
          <w:szCs w:val="28"/>
          <w:lang w:eastAsia="ru-RU"/>
        </w:rPr>
        <w:t>творческая работа,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представление, </w:t>
      </w:r>
      <w:r w:rsidR="009611EB">
        <w:rPr>
          <w:rFonts w:ascii="Times New Roman" w:hAnsi="Times New Roman"/>
          <w:sz w:val="28"/>
          <w:szCs w:val="28"/>
          <w:lang w:eastAsia="ru-RU"/>
        </w:rPr>
        <w:t xml:space="preserve"> сценка, самостоятельная работа, </w:t>
      </w:r>
      <w:r>
        <w:rPr>
          <w:rFonts w:ascii="Times New Roman" w:hAnsi="Times New Roman"/>
          <w:sz w:val="28"/>
          <w:szCs w:val="28"/>
          <w:lang w:eastAsia="ru-RU"/>
        </w:rPr>
        <w:t>показ спектакля</w:t>
      </w:r>
      <w:r w:rsidRPr="007C610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B4562" w:rsidRPr="007C610A" w:rsidRDefault="006B4562" w:rsidP="006B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1EB" w:rsidRPr="002137FA" w:rsidRDefault="009611EB" w:rsidP="00961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5198"/>
        <w:gridCol w:w="2385"/>
        <w:gridCol w:w="1868"/>
      </w:tblGrid>
      <w:tr w:rsidR="009611EB" w:rsidRPr="002137FA" w:rsidTr="009611EB">
        <w:trPr>
          <w:trHeight w:val="298"/>
        </w:trPr>
        <w:tc>
          <w:tcPr>
            <w:tcW w:w="445" w:type="dxa"/>
          </w:tcPr>
          <w:p w:rsidR="009611EB" w:rsidRPr="002137FA" w:rsidRDefault="009611EB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8" w:type="dxa"/>
          </w:tcPr>
          <w:p w:rsidR="009611EB" w:rsidRPr="002137FA" w:rsidRDefault="009611EB" w:rsidP="0057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85" w:type="dxa"/>
          </w:tcPr>
          <w:p w:rsidR="009611EB" w:rsidRPr="002137FA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868" w:type="dxa"/>
          </w:tcPr>
          <w:p w:rsidR="009611EB" w:rsidRPr="002137FA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611EB" w:rsidRPr="002137FA" w:rsidTr="009611EB">
        <w:trPr>
          <w:trHeight w:val="714"/>
        </w:trPr>
        <w:tc>
          <w:tcPr>
            <w:tcW w:w="445" w:type="dxa"/>
          </w:tcPr>
          <w:p w:rsidR="009611EB" w:rsidRPr="009611EB" w:rsidRDefault="009611EB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98" w:type="dxa"/>
          </w:tcPr>
          <w:p w:rsidR="009611EB" w:rsidRPr="009611EB" w:rsidRDefault="009611EB" w:rsidP="00961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«Вместе весело играть» в</w:t>
            </w:r>
            <w:r w:rsidRPr="0096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водно-организационное занятие.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Собеседование </w:t>
            </w:r>
            <w:r w:rsidRPr="0096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85" w:type="dxa"/>
          </w:tcPr>
          <w:p w:rsidR="009611EB" w:rsidRP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</w:t>
            </w:r>
          </w:p>
        </w:tc>
        <w:tc>
          <w:tcPr>
            <w:tcW w:w="1868" w:type="dxa"/>
          </w:tcPr>
          <w:p w:rsidR="009611EB" w:rsidRP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</w:p>
        </w:tc>
      </w:tr>
      <w:tr w:rsidR="009611EB" w:rsidRPr="002137FA" w:rsidTr="009611EB">
        <w:tc>
          <w:tcPr>
            <w:tcW w:w="445" w:type="dxa"/>
          </w:tcPr>
          <w:p w:rsidR="009611EB" w:rsidRPr="009611EB" w:rsidRDefault="009611EB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98" w:type="dxa"/>
          </w:tcPr>
          <w:p w:rsidR="009611EB" w:rsidRPr="009611EB" w:rsidRDefault="009611EB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чувств</w:t>
            </w:r>
          </w:p>
        </w:tc>
        <w:tc>
          <w:tcPr>
            <w:tcW w:w="2385" w:type="dxa"/>
          </w:tcPr>
          <w:p w:rsidR="009611EB" w:rsidRP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Текущий</w:t>
            </w:r>
          </w:p>
        </w:tc>
        <w:tc>
          <w:tcPr>
            <w:tcW w:w="1868" w:type="dxa"/>
          </w:tcPr>
          <w:p w:rsid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педагога</w:t>
            </w:r>
          </w:p>
          <w:p w:rsidR="009611EB" w:rsidRP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  <w:p w:rsidR="009611EB" w:rsidRP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Самоанализ</w:t>
            </w:r>
          </w:p>
        </w:tc>
      </w:tr>
      <w:tr w:rsidR="009611EB" w:rsidRPr="002137FA" w:rsidTr="009611EB">
        <w:tc>
          <w:tcPr>
            <w:tcW w:w="445" w:type="dxa"/>
          </w:tcPr>
          <w:p w:rsidR="009611EB" w:rsidRPr="009611EB" w:rsidRDefault="009611EB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98" w:type="dxa"/>
          </w:tcPr>
          <w:p w:rsidR="009611EB" w:rsidRPr="009611EB" w:rsidRDefault="009611EB" w:rsidP="0057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Театральная игра</w:t>
            </w:r>
          </w:p>
        </w:tc>
        <w:tc>
          <w:tcPr>
            <w:tcW w:w="2385" w:type="dxa"/>
          </w:tcPr>
          <w:p w:rsidR="009611EB" w:rsidRP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</w:t>
            </w:r>
          </w:p>
          <w:p w:rsidR="009611EB" w:rsidRP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Текущий </w:t>
            </w:r>
          </w:p>
          <w:p w:rsidR="009611EB" w:rsidRP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</w:t>
            </w:r>
          </w:p>
        </w:tc>
        <w:tc>
          <w:tcPr>
            <w:tcW w:w="1868" w:type="dxa"/>
          </w:tcPr>
          <w:p w:rsidR="009611EB" w:rsidRP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заданий</w:t>
            </w:r>
          </w:p>
          <w:p w:rsidR="009611EB" w:rsidRPr="009611EB" w:rsidRDefault="009611EB" w:rsidP="005776B1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Защита </w:t>
            </w:r>
            <w:r w:rsidR="00534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творческой </w:t>
            </w: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  <w:p w:rsidR="009611EB" w:rsidRPr="009611EB" w:rsidRDefault="009611EB" w:rsidP="00534757">
            <w:pPr>
              <w:tabs>
                <w:tab w:val="center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Обмен мнениями </w:t>
            </w:r>
          </w:p>
        </w:tc>
      </w:tr>
    </w:tbl>
    <w:p w:rsidR="00A9047E" w:rsidRDefault="00A9047E" w:rsidP="00A9047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57" w:rsidRPr="007C610A" w:rsidRDefault="00534757" w:rsidP="0053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610A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534757" w:rsidRPr="007C610A" w:rsidRDefault="00534757" w:rsidP="00534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 xml:space="preserve">Обучение </w:t>
      </w:r>
      <w:r w:rsidR="005776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10A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 данной программе предполагает использование различных методов и приемов обучения. </w:t>
      </w:r>
      <w:proofErr w:type="gramStart"/>
      <w:r w:rsidRPr="007C610A">
        <w:rPr>
          <w:rFonts w:ascii="Times New Roman" w:hAnsi="Times New Roman"/>
          <w:sz w:val="28"/>
          <w:szCs w:val="28"/>
          <w:lang w:eastAsia="ru-RU"/>
        </w:rPr>
        <w:t xml:space="preserve">Объяснительно – иллюстративный метод </w:t>
      </w:r>
      <w:r w:rsidR="005776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10A">
        <w:rPr>
          <w:rFonts w:ascii="Times New Roman" w:hAnsi="Times New Roman"/>
          <w:sz w:val="28"/>
          <w:szCs w:val="28"/>
          <w:lang w:eastAsia="ru-RU"/>
        </w:rPr>
        <w:t>(беседа, рассказ, практическая работа (групповая и индивидуальная), самостоятельная работа обучающихся).</w:t>
      </w:r>
      <w:proofErr w:type="gramEnd"/>
      <w:r w:rsidRPr="007C610A">
        <w:rPr>
          <w:rFonts w:ascii="Times New Roman" w:hAnsi="Times New Roman"/>
          <w:sz w:val="28"/>
          <w:szCs w:val="28"/>
          <w:lang w:eastAsia="ru-RU"/>
        </w:rPr>
        <w:t xml:space="preserve"> Репродуктивный метод (повторение, коллективное творчество, замедленный показ). Эвристический метод (творческие находки, копилка идей, творческие проекты). Игровой. Дискуссионный. Выбор методов обучения зависит от темы и формы занятий. При этом в процессе обучения все методы реализуются в теснейшем взаимодействии при создании положительной мотивации, актуализации интереса. </w:t>
      </w:r>
    </w:p>
    <w:p w:rsidR="00386BC4" w:rsidRDefault="00534757" w:rsidP="0009617E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C61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Дополнительная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Pr="007C610A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общеразвивающая</w:t>
      </w:r>
      <w:r w:rsidR="00386BC4">
        <w:rPr>
          <w:rFonts w:ascii="Times New Roman" w:hAnsi="Times New Roman"/>
          <w:sz w:val="28"/>
          <w:szCs w:val="28"/>
          <w:lang w:eastAsia="ru-RU"/>
        </w:rPr>
        <w:t xml:space="preserve"> программа</w:t>
      </w:r>
    </w:p>
    <w:p w:rsidR="0009617E" w:rsidRPr="00386BC4" w:rsidRDefault="00534757" w:rsidP="0009617E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«Гимнастика чувств» </w:t>
      </w:r>
      <w:r w:rsidRPr="007C610A">
        <w:rPr>
          <w:rFonts w:ascii="Times New Roman" w:hAnsi="Times New Roman"/>
          <w:sz w:val="28"/>
          <w:szCs w:val="28"/>
          <w:lang w:eastAsia="ru-RU"/>
        </w:rPr>
        <w:t>предусматривает вариативность использования педагогических технологий:</w:t>
      </w:r>
      <w:r w:rsidRPr="005347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617E" w:rsidRPr="00386BC4">
        <w:rPr>
          <w:rFonts w:ascii="Times New Roman" w:hAnsi="Times New Roman" w:cs="Times New Roman"/>
          <w:i/>
          <w:sz w:val="28"/>
          <w:szCs w:val="28"/>
        </w:rPr>
        <w:t xml:space="preserve">педагогические технологии на основе личностной ориентации </w:t>
      </w:r>
    </w:p>
    <w:p w:rsidR="0009617E" w:rsidRPr="00386BC4" w:rsidRDefault="0009617E" w:rsidP="0009617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BC4">
        <w:rPr>
          <w:rFonts w:ascii="Times New Roman" w:hAnsi="Times New Roman" w:cs="Times New Roman"/>
          <w:i/>
          <w:sz w:val="28"/>
          <w:szCs w:val="28"/>
        </w:rPr>
        <w:t>образовательного процесса:</w:t>
      </w:r>
    </w:p>
    <w:p w:rsidR="0009617E" w:rsidRPr="00386BC4" w:rsidRDefault="0009617E" w:rsidP="000961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BC4">
        <w:rPr>
          <w:rFonts w:ascii="Times New Roman" w:hAnsi="Times New Roman" w:cs="Times New Roman"/>
          <w:sz w:val="28"/>
          <w:szCs w:val="28"/>
        </w:rPr>
        <w:t>-педагогика сотрудничества;</w:t>
      </w:r>
    </w:p>
    <w:p w:rsidR="0009617E" w:rsidRPr="00386BC4" w:rsidRDefault="0009617E" w:rsidP="000961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86BC4">
        <w:rPr>
          <w:rFonts w:ascii="Times New Roman" w:hAnsi="Times New Roman" w:cs="Times New Roman"/>
          <w:i/>
          <w:sz w:val="28"/>
          <w:szCs w:val="28"/>
        </w:rPr>
        <w:t xml:space="preserve">педагогические технологии на основе эффективности управления и </w:t>
      </w:r>
    </w:p>
    <w:p w:rsidR="0009617E" w:rsidRPr="00386BC4" w:rsidRDefault="0009617E" w:rsidP="0009617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BC4">
        <w:rPr>
          <w:rFonts w:ascii="Times New Roman" w:hAnsi="Times New Roman" w:cs="Times New Roman"/>
          <w:i/>
          <w:sz w:val="28"/>
          <w:szCs w:val="28"/>
        </w:rPr>
        <w:t>организации образовательного процесса:</w:t>
      </w:r>
    </w:p>
    <w:p w:rsidR="0009617E" w:rsidRPr="00386BC4" w:rsidRDefault="0009617E" w:rsidP="0009617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BC4">
        <w:rPr>
          <w:rFonts w:ascii="Times New Roman" w:hAnsi="Times New Roman" w:cs="Times New Roman"/>
          <w:sz w:val="28"/>
          <w:szCs w:val="28"/>
        </w:rPr>
        <w:t xml:space="preserve">        -групповые технологии;</w:t>
      </w:r>
    </w:p>
    <w:p w:rsidR="0009617E" w:rsidRPr="00386BC4" w:rsidRDefault="0009617E" w:rsidP="000961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BC4">
        <w:rPr>
          <w:rFonts w:ascii="Times New Roman" w:hAnsi="Times New Roman" w:cs="Times New Roman"/>
          <w:sz w:val="28"/>
          <w:szCs w:val="28"/>
        </w:rPr>
        <w:t xml:space="preserve">     -технологии индивидуального обучения;</w:t>
      </w:r>
    </w:p>
    <w:p w:rsidR="0009617E" w:rsidRPr="00386BC4" w:rsidRDefault="0009617E" w:rsidP="000961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86BC4">
        <w:rPr>
          <w:rFonts w:ascii="Times New Roman" w:hAnsi="Times New Roman" w:cs="Times New Roman"/>
          <w:i/>
          <w:sz w:val="28"/>
          <w:szCs w:val="28"/>
        </w:rPr>
        <w:t xml:space="preserve">   педагогические технологии на основе активизации и интенсификации </w:t>
      </w:r>
    </w:p>
    <w:p w:rsidR="0009617E" w:rsidRPr="00386BC4" w:rsidRDefault="0009617E" w:rsidP="0009617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BC4">
        <w:rPr>
          <w:rFonts w:ascii="Times New Roman" w:hAnsi="Times New Roman" w:cs="Times New Roman"/>
          <w:i/>
          <w:sz w:val="28"/>
          <w:szCs w:val="28"/>
        </w:rPr>
        <w:t>деятельности учащихся:</w:t>
      </w:r>
    </w:p>
    <w:p w:rsidR="0009617E" w:rsidRPr="00386BC4" w:rsidRDefault="0009617E" w:rsidP="000961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BC4">
        <w:rPr>
          <w:rFonts w:ascii="Times New Roman" w:hAnsi="Times New Roman" w:cs="Times New Roman"/>
          <w:sz w:val="28"/>
          <w:szCs w:val="28"/>
        </w:rPr>
        <w:t xml:space="preserve">             -игровые технологии</w:t>
      </w:r>
      <w:proofErr w:type="gramStart"/>
      <w:r w:rsidRPr="00386B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9617E" w:rsidRPr="00386BC4" w:rsidRDefault="0009617E" w:rsidP="000961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BC4">
        <w:rPr>
          <w:rFonts w:ascii="Times New Roman" w:hAnsi="Times New Roman" w:cs="Times New Roman"/>
          <w:sz w:val="28"/>
          <w:szCs w:val="28"/>
        </w:rPr>
        <w:t xml:space="preserve">             -проблемное обучение</w:t>
      </w:r>
      <w:r w:rsidR="00386BC4" w:rsidRPr="00386BC4">
        <w:rPr>
          <w:rFonts w:ascii="Times New Roman" w:hAnsi="Times New Roman" w:cs="Times New Roman"/>
          <w:sz w:val="28"/>
          <w:szCs w:val="28"/>
        </w:rPr>
        <w:t>;</w:t>
      </w:r>
    </w:p>
    <w:p w:rsidR="00386BC4" w:rsidRPr="00386BC4" w:rsidRDefault="00386BC4" w:rsidP="000961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BC4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 w:rsidRPr="00386BC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86BC4">
        <w:rPr>
          <w:rFonts w:ascii="Times New Roman" w:hAnsi="Times New Roman" w:cs="Times New Roman"/>
          <w:sz w:val="28"/>
          <w:szCs w:val="28"/>
        </w:rPr>
        <w:t>;</w:t>
      </w:r>
    </w:p>
    <w:p w:rsidR="00386BC4" w:rsidRPr="00386BC4" w:rsidRDefault="00386BC4" w:rsidP="000961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BC4">
        <w:rPr>
          <w:rFonts w:ascii="Times New Roman" w:hAnsi="Times New Roman" w:cs="Times New Roman"/>
          <w:sz w:val="28"/>
          <w:szCs w:val="28"/>
        </w:rPr>
        <w:t xml:space="preserve">            - информационные.</w:t>
      </w:r>
    </w:p>
    <w:p w:rsidR="00534757" w:rsidRDefault="00534757" w:rsidP="00534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На занятиях могут использоваться несколько технологий. Например, личностно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t>ориентированная</w:t>
      </w:r>
      <w:proofErr w:type="gramEnd"/>
      <w:r w:rsidRPr="002606C9">
        <w:rPr>
          <w:rFonts w:ascii="Times New Roman" w:hAnsi="Times New Roman"/>
          <w:sz w:val="28"/>
          <w:szCs w:val="28"/>
          <w:lang w:eastAsia="ru-RU"/>
        </w:rPr>
        <w:t xml:space="preserve">  со </w:t>
      </w:r>
      <w:proofErr w:type="spellStart"/>
      <w:r w:rsidRPr="002606C9">
        <w:rPr>
          <w:rFonts w:ascii="Times New Roman" w:hAnsi="Times New Roman"/>
          <w:sz w:val="28"/>
          <w:szCs w:val="28"/>
          <w:lang w:eastAsia="ru-RU"/>
        </w:rPr>
        <w:t>здоровьесберегающ</w:t>
      </w:r>
      <w:r>
        <w:rPr>
          <w:rFonts w:ascii="Times New Roman" w:hAnsi="Times New Roman"/>
          <w:sz w:val="28"/>
          <w:szCs w:val="28"/>
          <w:lang w:eastAsia="ru-RU"/>
        </w:rPr>
        <w:t>ими</w:t>
      </w:r>
      <w:proofErr w:type="spellEnd"/>
      <w:r w:rsidRPr="002606C9">
        <w:rPr>
          <w:rFonts w:ascii="Times New Roman" w:hAnsi="Times New Roman"/>
          <w:sz w:val="28"/>
          <w:szCs w:val="28"/>
          <w:lang w:eastAsia="ru-RU"/>
        </w:rPr>
        <w:t xml:space="preserve"> и информационными технологиями. </w:t>
      </w:r>
    </w:p>
    <w:p w:rsidR="00534757" w:rsidRDefault="00534757" w:rsidP="00534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Технология личностно – ориентированного обучения позволяет применять практические методы обучения, методы наглядной передачи и зрительского восприятия, методы творческой самостоятельности, методы формирования познавательного интереса при этом активно используются наглядные приемы обучения.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 данной технологии в театральном коллективе формирует у обучающихся  способность выразить свое видение номера или роли, возможность реализовать себя в творчестве, а творческие задания </w:t>
      </w:r>
      <w:r w:rsidRPr="00274FFB">
        <w:rPr>
          <w:rFonts w:ascii="Times New Roman" w:hAnsi="Times New Roman"/>
          <w:sz w:val="28"/>
          <w:szCs w:val="28"/>
          <w:lang w:eastAsia="ru-RU"/>
        </w:rPr>
        <w:t>(особенно практичес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274FFB">
        <w:rPr>
          <w:rFonts w:ascii="Times New Roman" w:hAnsi="Times New Roman"/>
          <w:sz w:val="28"/>
          <w:szCs w:val="28"/>
          <w:lang w:eastAsia="ru-RU"/>
        </w:rPr>
        <w:t>е и близк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74FFB">
        <w:rPr>
          <w:rFonts w:ascii="Times New Roman" w:hAnsi="Times New Roman"/>
          <w:sz w:val="28"/>
          <w:szCs w:val="28"/>
          <w:lang w:eastAsia="ru-RU"/>
        </w:rPr>
        <w:t>е к жизни обучающегося)</w:t>
      </w:r>
      <w:r>
        <w:rPr>
          <w:rFonts w:ascii="Times New Roman" w:hAnsi="Times New Roman"/>
          <w:sz w:val="28"/>
          <w:szCs w:val="28"/>
          <w:lang w:eastAsia="ru-RU"/>
        </w:rPr>
        <w:t xml:space="preserve">  придаю</w:t>
      </w:r>
      <w:r w:rsidRPr="00274FFB">
        <w:rPr>
          <w:rFonts w:ascii="Times New Roman" w:hAnsi="Times New Roman"/>
          <w:sz w:val="28"/>
          <w:szCs w:val="28"/>
          <w:lang w:eastAsia="ru-RU"/>
        </w:rPr>
        <w:t>т смысл обучению</w:t>
      </w:r>
      <w:r w:rsidRPr="0053475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tgtFrame="_parent" w:tooltip="Мотивация" w:history="1">
        <w:r w:rsidRPr="005347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мотивируют</w:t>
        </w:r>
      </w:hyperlink>
      <w:r w:rsidRPr="00534757">
        <w:t xml:space="preserve"> </w:t>
      </w:r>
      <w:r>
        <w:t xml:space="preserve">  </w:t>
      </w:r>
      <w:r w:rsidRPr="00274FFB">
        <w:rPr>
          <w:rFonts w:ascii="Times New Roman" w:hAnsi="Times New Roman"/>
          <w:sz w:val="28"/>
          <w:szCs w:val="28"/>
          <w:lang w:eastAsia="ru-RU"/>
        </w:rPr>
        <w:t>учащихся.</w:t>
      </w:r>
      <w:proofErr w:type="gramEnd"/>
    </w:p>
    <w:p w:rsidR="00534757" w:rsidRDefault="00534757" w:rsidP="00534757">
      <w:pPr>
        <w:pStyle w:val="Default"/>
        <w:ind w:firstLine="708"/>
        <w:jc w:val="both"/>
        <w:rPr>
          <w:bCs/>
          <w:sz w:val="28"/>
          <w:szCs w:val="28"/>
        </w:rPr>
      </w:pPr>
      <w:r w:rsidRPr="00534757">
        <w:rPr>
          <w:sz w:val="28"/>
          <w:szCs w:val="28"/>
        </w:rPr>
        <w:t xml:space="preserve">Для развития творческого потенциала у детей рекомендуется применение игровых технологий. Именно театральная игра развивает природные свойства и способности детей, помогает педагогу в выполнении поставленных целей и задач. </w:t>
      </w:r>
      <w:proofErr w:type="gramStart"/>
      <w:r w:rsidRPr="00534757">
        <w:rPr>
          <w:sz w:val="28"/>
          <w:szCs w:val="28"/>
        </w:rPr>
        <w:t>Используемые</w:t>
      </w:r>
      <w:r>
        <w:rPr>
          <w:sz w:val="28"/>
          <w:szCs w:val="28"/>
        </w:rPr>
        <w:t xml:space="preserve"> </w:t>
      </w:r>
      <w:r w:rsidRPr="00534757">
        <w:rPr>
          <w:sz w:val="28"/>
          <w:szCs w:val="28"/>
        </w:rPr>
        <w:t xml:space="preserve"> при игровых технологиях методы формирования интереса  к учению (создание</w:t>
      </w:r>
      <w:r>
        <w:rPr>
          <w:sz w:val="28"/>
          <w:szCs w:val="28"/>
        </w:rPr>
        <w:t xml:space="preserve"> </w:t>
      </w:r>
      <w:r w:rsidRPr="00534757">
        <w:rPr>
          <w:sz w:val="28"/>
          <w:szCs w:val="28"/>
        </w:rPr>
        <w:t xml:space="preserve"> ситуации успех</w:t>
      </w:r>
      <w:r>
        <w:rPr>
          <w:sz w:val="28"/>
          <w:szCs w:val="28"/>
        </w:rPr>
        <w:t xml:space="preserve">а, познавательные игры), </w:t>
      </w:r>
      <w:r w:rsidRPr="00534757">
        <w:rPr>
          <w:sz w:val="28"/>
          <w:szCs w:val="28"/>
        </w:rPr>
        <w:t xml:space="preserve"> практические задания,</w:t>
      </w:r>
      <w:r>
        <w:rPr>
          <w:sz w:val="28"/>
          <w:szCs w:val="28"/>
        </w:rPr>
        <w:t xml:space="preserve"> </w:t>
      </w:r>
      <w:r w:rsidRPr="00534757">
        <w:rPr>
          <w:sz w:val="28"/>
          <w:szCs w:val="28"/>
        </w:rPr>
        <w:t xml:space="preserve"> метод инсценировки</w:t>
      </w:r>
      <w:r>
        <w:rPr>
          <w:sz w:val="28"/>
          <w:szCs w:val="28"/>
        </w:rPr>
        <w:t xml:space="preserve"> и др. и  </w:t>
      </w:r>
      <w:r w:rsidRPr="00534757">
        <w:rPr>
          <w:sz w:val="28"/>
          <w:szCs w:val="28"/>
        </w:rPr>
        <w:t xml:space="preserve"> </w:t>
      </w:r>
      <w:r w:rsidRPr="008469E4">
        <w:rPr>
          <w:sz w:val="28"/>
          <w:szCs w:val="28"/>
        </w:rPr>
        <w:t xml:space="preserve">приемы: загадывание загадок, введение элементов соревнования, создание игровой ситуации, инсценировка бытовой (производственной) </w:t>
      </w:r>
      <w:r>
        <w:rPr>
          <w:sz w:val="28"/>
          <w:szCs w:val="28"/>
        </w:rPr>
        <w:t xml:space="preserve"> </w:t>
      </w:r>
      <w:r w:rsidRPr="008469E4">
        <w:rPr>
          <w:sz w:val="28"/>
          <w:szCs w:val="28"/>
        </w:rPr>
        <w:t>сценки помогают детям в разработке создания образа будущей роли, а педагогу в р</w:t>
      </w:r>
      <w:r w:rsidRPr="008469E4">
        <w:rPr>
          <w:bCs/>
          <w:sz w:val="28"/>
          <w:szCs w:val="28"/>
        </w:rPr>
        <w:t>ешении проблемы профессионального обучения и</w:t>
      </w:r>
      <w:r>
        <w:rPr>
          <w:bCs/>
          <w:sz w:val="28"/>
          <w:szCs w:val="28"/>
        </w:rPr>
        <w:t xml:space="preserve"> </w:t>
      </w:r>
      <w:r w:rsidRPr="008469E4">
        <w:rPr>
          <w:bCs/>
          <w:sz w:val="28"/>
          <w:szCs w:val="28"/>
        </w:rPr>
        <w:t xml:space="preserve"> общего  социального развития учащихся.</w:t>
      </w:r>
      <w:proofErr w:type="gramEnd"/>
    </w:p>
    <w:p w:rsidR="00B45C79" w:rsidRDefault="00B45C79" w:rsidP="0053475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Практически все игры и упражнения психофизического тренинга, </w:t>
      </w:r>
      <w:r w:rsidRPr="00B45C79">
        <w:rPr>
          <w:sz w:val="28"/>
          <w:szCs w:val="28"/>
        </w:rPr>
        <w:t xml:space="preserve"> </w:t>
      </w:r>
      <w:r w:rsidRPr="00807663">
        <w:rPr>
          <w:sz w:val="28"/>
          <w:szCs w:val="28"/>
        </w:rPr>
        <w:t xml:space="preserve">которые позволяют развивать способность у ребенка управлять своим самочувствием и заботиться о своем здоровье, ощущать себя как </w:t>
      </w:r>
      <w:r>
        <w:rPr>
          <w:sz w:val="28"/>
          <w:szCs w:val="28"/>
        </w:rPr>
        <w:t xml:space="preserve">часть </w:t>
      </w:r>
      <w:r w:rsidRPr="00807663">
        <w:rPr>
          <w:sz w:val="28"/>
          <w:szCs w:val="28"/>
        </w:rPr>
        <w:t>социума</w:t>
      </w:r>
      <w:r>
        <w:rPr>
          <w:bCs/>
          <w:sz w:val="28"/>
          <w:szCs w:val="28"/>
        </w:rPr>
        <w:t xml:space="preserve"> относятся к </w:t>
      </w:r>
      <w:proofErr w:type="spellStart"/>
      <w:r>
        <w:rPr>
          <w:bCs/>
          <w:sz w:val="28"/>
          <w:szCs w:val="28"/>
        </w:rPr>
        <w:t>здоровьесберегающей</w:t>
      </w:r>
      <w:proofErr w:type="spellEnd"/>
      <w:r>
        <w:rPr>
          <w:bCs/>
          <w:sz w:val="28"/>
          <w:szCs w:val="28"/>
        </w:rPr>
        <w:t xml:space="preserve"> технологии.</w:t>
      </w:r>
    </w:p>
    <w:p w:rsidR="0031729B" w:rsidRDefault="0031729B" w:rsidP="003172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Дополнительная образователь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ная программа реализуется через </w:t>
      </w:r>
      <w:r w:rsidRPr="002606C9">
        <w:rPr>
          <w:rFonts w:ascii="Times New Roman" w:hAnsi="Times New Roman"/>
          <w:sz w:val="28"/>
          <w:szCs w:val="28"/>
          <w:lang w:eastAsia="ru-RU"/>
        </w:rPr>
        <w:t>следующие </w:t>
      </w:r>
      <w:r w:rsidRPr="002606C9">
        <w:rPr>
          <w:rFonts w:ascii="Times New Roman" w:hAnsi="Times New Roman"/>
          <w:i/>
          <w:iCs/>
          <w:sz w:val="28"/>
          <w:szCs w:val="28"/>
          <w:lang w:eastAsia="ru-RU"/>
        </w:rPr>
        <w:t>формы занятий</w:t>
      </w:r>
      <w:r w:rsidRPr="002606C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беседа, гостиная, игра, концерт, конкурс, открытое занятие, спектакль, тренинг, экскурсия и др.</w:t>
      </w:r>
      <w:proofErr w:type="gramEnd"/>
    </w:p>
    <w:p w:rsidR="0031729B" w:rsidRDefault="0031729B" w:rsidP="003172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Чаще всего  используется такая структура занятия:</w:t>
      </w:r>
    </w:p>
    <w:p w:rsidR="0031729B" w:rsidRDefault="0031729B" w:rsidP="0031729B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— вступление,</w:t>
      </w:r>
    </w:p>
    <w:p w:rsidR="0031729B" w:rsidRPr="002606C9" w:rsidRDefault="0031729B" w:rsidP="0031729B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--психофизический разогрев,</w:t>
      </w:r>
    </w:p>
    <w:p w:rsidR="0031729B" w:rsidRPr="002606C9" w:rsidRDefault="0031729B" w:rsidP="0031729B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— объяснение темы,</w:t>
      </w:r>
    </w:p>
    <w:p w:rsidR="0031729B" w:rsidRPr="002606C9" w:rsidRDefault="0031729B" w:rsidP="0031729B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— практическая часть,</w:t>
      </w:r>
    </w:p>
    <w:p w:rsidR="0031729B" w:rsidRDefault="0031729B" w:rsidP="0031729B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 подведение итогов.</w:t>
      </w:r>
    </w:p>
    <w:p w:rsidR="0031729B" w:rsidRPr="002606C9" w:rsidRDefault="00D221CD" w:rsidP="003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1729B" w:rsidRPr="002606C9"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литературы.</w:t>
      </w:r>
    </w:p>
    <w:p w:rsidR="0031729B" w:rsidRDefault="0031729B" w:rsidP="004B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Основная учебная литература:</w:t>
      </w:r>
    </w:p>
    <w:p w:rsidR="004B35E3" w:rsidRDefault="0031729B" w:rsidP="004B35E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08F9">
        <w:rPr>
          <w:rFonts w:ascii="Times New Roman" w:hAnsi="Times New Roman"/>
          <w:sz w:val="28"/>
          <w:szCs w:val="28"/>
          <w:lang w:eastAsia="ru-RU"/>
        </w:rPr>
        <w:t xml:space="preserve">1.  </w:t>
      </w:r>
      <w:proofErr w:type="spellStart"/>
      <w:r w:rsidRPr="002B08F9">
        <w:rPr>
          <w:rFonts w:ascii="Times New Roman" w:hAnsi="Times New Roman"/>
          <w:sz w:val="28"/>
          <w:szCs w:val="28"/>
          <w:lang w:eastAsia="ru-RU"/>
        </w:rPr>
        <w:t>Андрачников</w:t>
      </w:r>
      <w:proofErr w:type="spellEnd"/>
      <w:r w:rsidRPr="002B08F9">
        <w:rPr>
          <w:rFonts w:ascii="Times New Roman" w:hAnsi="Times New Roman"/>
          <w:sz w:val="28"/>
          <w:szCs w:val="28"/>
          <w:lang w:eastAsia="ru-RU"/>
        </w:rPr>
        <w:t xml:space="preserve"> С.Г.</w:t>
      </w:r>
      <w:r>
        <w:rPr>
          <w:rFonts w:ascii="Times New Roman" w:hAnsi="Times New Roman"/>
          <w:sz w:val="28"/>
          <w:szCs w:val="28"/>
          <w:lang w:eastAsia="ru-RU"/>
        </w:rPr>
        <w:t xml:space="preserve">  Пластические тренинги</w:t>
      </w:r>
      <w:r w:rsidRPr="002B08F9"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r>
        <w:rPr>
          <w:rFonts w:ascii="Times New Roman" w:hAnsi="Times New Roman"/>
          <w:sz w:val="28"/>
          <w:szCs w:val="28"/>
          <w:lang w:eastAsia="ru-RU"/>
        </w:rPr>
        <w:t xml:space="preserve">ООО «Копия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B08F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2000</w:t>
      </w:r>
      <w:r w:rsidRPr="002B08F9">
        <w:rPr>
          <w:rFonts w:ascii="Times New Roman" w:hAnsi="Times New Roman"/>
          <w:sz w:val="28"/>
          <w:szCs w:val="28"/>
          <w:lang w:eastAsia="ru-RU"/>
        </w:rPr>
        <w:t>.</w:t>
      </w:r>
    </w:p>
    <w:p w:rsidR="004B35E3" w:rsidRDefault="0031729B" w:rsidP="004B35E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08F9">
        <w:rPr>
          <w:rFonts w:ascii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Владимиров А. Как зажигаются искорки радости.-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Рязань.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2013</w:t>
      </w:r>
    </w:p>
    <w:p w:rsidR="004B35E3" w:rsidRDefault="0031729B" w:rsidP="004B35E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08F9">
        <w:rPr>
          <w:rFonts w:ascii="Times New Roman" w:hAnsi="Times New Roman"/>
          <w:sz w:val="28"/>
          <w:szCs w:val="28"/>
          <w:lang w:eastAsia="ru-RU"/>
        </w:rPr>
        <w:t xml:space="preserve">3.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Дубнова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Е.Я.  Об искусстве художественного слова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М.: Издательство «Знание», 1986.</w:t>
      </w:r>
    </w:p>
    <w:p w:rsidR="0031729B" w:rsidRDefault="0031729B" w:rsidP="004B35E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08F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B62F4">
        <w:rPr>
          <w:rFonts w:ascii="Times New Roman" w:hAnsi="Times New Roman"/>
          <w:sz w:val="28"/>
          <w:szCs w:val="28"/>
          <w:lang w:eastAsia="ru-RU"/>
        </w:rPr>
        <w:t>Генералова</w:t>
      </w:r>
      <w:proofErr w:type="spellEnd"/>
      <w:r w:rsidRPr="001B62F4">
        <w:rPr>
          <w:rFonts w:ascii="Times New Roman" w:hAnsi="Times New Roman"/>
          <w:sz w:val="28"/>
          <w:szCs w:val="28"/>
          <w:lang w:eastAsia="ru-RU"/>
        </w:rPr>
        <w:t xml:space="preserve"> И.</w:t>
      </w:r>
      <w:r>
        <w:rPr>
          <w:rFonts w:ascii="Times New Roman" w:hAnsi="Times New Roman"/>
          <w:sz w:val="28"/>
          <w:szCs w:val="28"/>
          <w:lang w:eastAsia="ru-RU"/>
        </w:rPr>
        <w:t xml:space="preserve">А.,  Мастерская чувств.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2000</w:t>
      </w:r>
      <w:r w:rsidRPr="001B62F4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1729B" w:rsidRPr="002B08F9" w:rsidRDefault="0031729B" w:rsidP="004B35E3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2B08F9">
        <w:rPr>
          <w:rFonts w:ascii="Times New Roman" w:hAnsi="Times New Roman"/>
          <w:sz w:val="28"/>
          <w:szCs w:val="28"/>
          <w:lang w:eastAsia="ru-RU"/>
        </w:rPr>
        <w:t xml:space="preserve">  Гиппиус С.В. Гимнастика чувств. Тренинг творческой психотехники. - Л.-М.: Искусство, 2007.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Электронная книга</w:t>
      </w:r>
    </w:p>
    <w:p w:rsidR="0031729B" w:rsidRPr="002B08F9" w:rsidRDefault="0031729B" w:rsidP="004B35E3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Кипнис М. Актерский тренинг.</w:t>
      </w:r>
      <w:r w:rsidRPr="001B62F4">
        <w:rPr>
          <w:rFonts w:ascii="Times New Roman" w:hAnsi="Times New Roman"/>
          <w:sz w:val="28"/>
          <w:szCs w:val="28"/>
          <w:lang w:eastAsia="ru-RU"/>
        </w:rPr>
        <w:t xml:space="preserve"> Более 100 игр, упражнений и этюдов, которые помогут вам стать  первоклассным актером. — М.: ACT: ACT МОСКВА, СПб</w:t>
      </w:r>
      <w:proofErr w:type="gramStart"/>
      <w:r w:rsidRPr="001B62F4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1B62F4">
        <w:rPr>
          <w:rFonts w:ascii="Times New Roman" w:hAnsi="Times New Roman"/>
          <w:sz w:val="28"/>
          <w:szCs w:val="28"/>
          <w:lang w:eastAsia="ru-RU"/>
        </w:rPr>
        <w:t>Прайм</w:t>
      </w:r>
      <w:proofErr w:type="spellEnd"/>
      <w:r w:rsidRPr="001B62F4">
        <w:rPr>
          <w:rFonts w:ascii="Times New Roman" w:hAnsi="Times New Roman"/>
          <w:sz w:val="28"/>
          <w:szCs w:val="28"/>
          <w:lang w:eastAsia="ru-RU"/>
        </w:rPr>
        <w:t xml:space="preserve">-ЕВРОЗНАК, 2008.  </w:t>
      </w:r>
      <w:r>
        <w:rPr>
          <w:rFonts w:ascii="Times New Roman" w:hAnsi="Times New Roman"/>
          <w:sz w:val="28"/>
          <w:szCs w:val="28"/>
          <w:lang w:eastAsia="ru-RU"/>
        </w:rPr>
        <w:t>Электронная книга</w:t>
      </w:r>
    </w:p>
    <w:p w:rsidR="0031729B" w:rsidRPr="00CC3182" w:rsidRDefault="0031729B" w:rsidP="004B35E3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1B62F4">
        <w:rPr>
          <w:rFonts w:ascii="Times New Roman" w:hAnsi="Times New Roman"/>
          <w:sz w:val="28"/>
          <w:szCs w:val="28"/>
          <w:lang w:eastAsia="ru-RU"/>
        </w:rPr>
        <w:t>Новицкая Л.П</w:t>
      </w:r>
      <w:r>
        <w:rPr>
          <w:rFonts w:ascii="Times New Roman" w:hAnsi="Times New Roman"/>
          <w:sz w:val="28"/>
          <w:szCs w:val="28"/>
          <w:lang w:eastAsia="ru-RU"/>
        </w:rPr>
        <w:t>. Уроки вдохновения - М.: Всероссийское театральное общество, 1984</w:t>
      </w:r>
      <w:r w:rsidRPr="001B62F4">
        <w:rPr>
          <w:rFonts w:ascii="Times New Roman" w:hAnsi="Times New Roman"/>
          <w:sz w:val="28"/>
          <w:szCs w:val="28"/>
          <w:lang w:eastAsia="ru-RU"/>
        </w:rPr>
        <w:t>.</w:t>
      </w:r>
    </w:p>
    <w:p w:rsidR="0031729B" w:rsidRPr="00CF008E" w:rsidRDefault="0031729B" w:rsidP="004B35E3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B08F9">
        <w:rPr>
          <w:rFonts w:ascii="Times New Roman" w:hAnsi="Times New Roman"/>
          <w:sz w:val="28"/>
          <w:szCs w:val="28"/>
          <w:lang w:eastAsia="ru-RU"/>
        </w:rPr>
        <w:t>.</w:t>
      </w:r>
      <w:r w:rsidRPr="00CF008E">
        <w:rPr>
          <w:rFonts w:ascii="Times New Roman" w:hAnsi="Times New Roman"/>
          <w:sz w:val="28"/>
          <w:szCs w:val="28"/>
          <w:lang w:eastAsia="ru-RU"/>
        </w:rPr>
        <w:t>Станиславский К. С. Собрание сочинений (I – II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F008E">
        <w:rPr>
          <w:rFonts w:ascii="Times New Roman" w:hAnsi="Times New Roman"/>
          <w:sz w:val="28"/>
          <w:szCs w:val="28"/>
          <w:lang w:eastAsia="ru-RU"/>
        </w:rPr>
        <w:t xml:space="preserve"> том). - М.: Искусство, 2008.</w:t>
      </w:r>
    </w:p>
    <w:p w:rsidR="0031729B" w:rsidRDefault="0031729B" w:rsidP="004B35E3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F008E">
        <w:rPr>
          <w:rFonts w:ascii="Times New Roman" w:hAnsi="Times New Roman"/>
          <w:sz w:val="28"/>
          <w:szCs w:val="28"/>
          <w:lang w:eastAsia="ru-RU"/>
        </w:rPr>
        <w:t>.Станиславский К. Работа акт</w:t>
      </w:r>
      <w:r>
        <w:rPr>
          <w:rFonts w:ascii="Times New Roman" w:hAnsi="Times New Roman"/>
          <w:sz w:val="28"/>
          <w:szCs w:val="28"/>
          <w:lang w:eastAsia="ru-RU"/>
        </w:rPr>
        <w:t>ера над собой.- М.:  «Искусство», 1990.</w:t>
      </w:r>
    </w:p>
    <w:p w:rsidR="0031729B" w:rsidRDefault="0031729B" w:rsidP="004B35E3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Чернецкая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Т.А. Как стать артистичным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М.: ВЭЦ ШТ, 2000</w:t>
      </w:r>
    </w:p>
    <w:p w:rsidR="0031729B" w:rsidRPr="002B08F9" w:rsidRDefault="0031729B" w:rsidP="004E752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B08F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Казакова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Голосоречевой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тренинг и работа над литературным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текстом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08F9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2B08F9">
        <w:rPr>
          <w:rFonts w:ascii="Times New Roman" w:hAnsi="Times New Roman"/>
          <w:sz w:val="28"/>
          <w:szCs w:val="28"/>
          <w:lang w:eastAsia="ru-RU"/>
        </w:rPr>
        <w:t>.:</w:t>
      </w:r>
      <w:r w:rsidRPr="002B08F9">
        <w:rPr>
          <w:rFonts w:ascii="Times New Roman" w:hAnsi="Times New Roman"/>
          <w:bCs/>
          <w:sz w:val="28"/>
          <w:szCs w:val="28"/>
        </w:rPr>
        <w:t>Издательство</w:t>
      </w:r>
      <w:proofErr w:type="spellEnd"/>
      <w:r w:rsidRPr="002B08F9">
        <w:rPr>
          <w:rFonts w:ascii="Times New Roman" w:hAnsi="Times New Roman"/>
          <w:bCs/>
          <w:sz w:val="28"/>
          <w:szCs w:val="28"/>
        </w:rPr>
        <w:t xml:space="preserve"> "Популярная литература"</w:t>
      </w:r>
      <w:r w:rsidRPr="002B08F9">
        <w:rPr>
          <w:rFonts w:ascii="Times New Roman" w:hAnsi="Times New Roman"/>
          <w:sz w:val="28"/>
          <w:szCs w:val="28"/>
          <w:lang w:eastAsia="ru-RU"/>
        </w:rPr>
        <w:t xml:space="preserve">, 2007. </w:t>
      </w:r>
      <w:r>
        <w:rPr>
          <w:rFonts w:ascii="Times New Roman" w:hAnsi="Times New Roman"/>
          <w:sz w:val="28"/>
          <w:szCs w:val="28"/>
          <w:lang w:eastAsia="ru-RU"/>
        </w:rPr>
        <w:t>Электронная книга</w:t>
      </w:r>
    </w:p>
    <w:p w:rsidR="0031729B" w:rsidRPr="002606C9" w:rsidRDefault="0031729B" w:rsidP="004B35E3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B08F9">
        <w:rPr>
          <w:rFonts w:ascii="Times New Roman" w:hAnsi="Times New Roman"/>
          <w:sz w:val="28"/>
          <w:szCs w:val="28"/>
          <w:lang w:eastAsia="ru-RU"/>
        </w:rPr>
        <w:t>. Материалы с интернет сайта «</w:t>
      </w:r>
      <w:proofErr w:type="spellStart"/>
      <w:r w:rsidRPr="002B08F9">
        <w:rPr>
          <w:rFonts w:ascii="Times New Roman" w:hAnsi="Times New Roman"/>
          <w:sz w:val="28"/>
          <w:szCs w:val="28"/>
          <w:lang w:eastAsia="ru-RU"/>
        </w:rPr>
        <w:t>Драматешка</w:t>
      </w:r>
      <w:proofErr w:type="spellEnd"/>
      <w:r w:rsidRPr="002B08F9">
        <w:rPr>
          <w:rFonts w:ascii="Times New Roman" w:hAnsi="Times New Roman"/>
          <w:sz w:val="28"/>
          <w:szCs w:val="28"/>
          <w:lang w:eastAsia="ru-RU"/>
        </w:rPr>
        <w:t>»</w:t>
      </w:r>
    </w:p>
    <w:p w:rsidR="0031729B" w:rsidRPr="002606C9" w:rsidRDefault="0031729B" w:rsidP="004B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Интернет – ресурсы</w:t>
      </w:r>
    </w:p>
    <w:p w:rsidR="0031729B" w:rsidRDefault="0031729B" w:rsidP="004B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Драматешка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1729B" w:rsidRPr="002606C9" w:rsidRDefault="0031729B" w:rsidP="004B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Нормативные документы</w:t>
      </w:r>
    </w:p>
    <w:p w:rsidR="0031729B" w:rsidRPr="002606C9" w:rsidRDefault="0031729B" w:rsidP="004B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1.Закон Российской Федерации от 29.12.2012 </w:t>
      </w:r>
      <w:proofErr w:type="spellStart"/>
      <w:r w:rsidRPr="002606C9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t>.«</w:t>
      </w:r>
      <w:proofErr w:type="gramEnd"/>
      <w:r w:rsidRPr="002606C9">
        <w:rPr>
          <w:rFonts w:ascii="Times New Roman" w:hAnsi="Times New Roman"/>
          <w:sz w:val="28"/>
          <w:szCs w:val="28"/>
          <w:lang w:eastAsia="ru-RU"/>
        </w:rPr>
        <w:t>Об</w:t>
      </w:r>
      <w:proofErr w:type="spellEnd"/>
      <w:r w:rsidRPr="002606C9">
        <w:rPr>
          <w:rFonts w:ascii="Times New Roman" w:hAnsi="Times New Roman"/>
          <w:sz w:val="28"/>
          <w:szCs w:val="28"/>
          <w:lang w:eastAsia="ru-RU"/>
        </w:rPr>
        <w:t xml:space="preserve"> образовании в Российской Федерации»</w:t>
      </w:r>
    </w:p>
    <w:p w:rsidR="0031729B" w:rsidRPr="002606C9" w:rsidRDefault="0031729B" w:rsidP="003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>2.Концепция развития дополнительного образования детей, утвержденная распоряжением Правительства РФ от 04009.2014 г. № 1726 –</w:t>
      </w: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</w:p>
    <w:p w:rsidR="0031729B" w:rsidRPr="002606C9" w:rsidRDefault="0031729B" w:rsidP="003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3.Приказ Министерства образования и науки РФ от 29.08.2013 г.  № 1008 «Об утверждении организации и осуществления образовательной деятельности по дополнительным общеобразовательным программам» </w:t>
      </w:r>
    </w:p>
    <w:p w:rsidR="0031729B" w:rsidRPr="002606C9" w:rsidRDefault="0031729B" w:rsidP="003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C9">
        <w:rPr>
          <w:rFonts w:ascii="Times New Roman" w:hAnsi="Times New Roman"/>
          <w:sz w:val="28"/>
          <w:szCs w:val="28"/>
          <w:lang w:eastAsia="ru-RU"/>
        </w:rPr>
        <w:t xml:space="preserve">4.Постановление Главного государственного санитарного врача РФ от 04.07.2014 г. № 41 «Об утверждении СанПиН 2.4.4.3172 -14 «Санитарно-эпидемиологические требования к устройству, содержанию и организации </w:t>
      </w:r>
      <w:proofErr w:type="gramStart"/>
      <w:r w:rsidRPr="002606C9">
        <w:rPr>
          <w:rFonts w:ascii="Times New Roman" w:hAnsi="Times New Roman"/>
          <w:sz w:val="28"/>
          <w:szCs w:val="28"/>
          <w:lang w:eastAsia="ru-RU"/>
        </w:rPr>
        <w:lastRenderedPageBreak/>
        <w:t>режима работы образовательных организаций дополнительного образования детей</w:t>
      </w:r>
      <w:proofErr w:type="gramEnd"/>
      <w:r w:rsidRPr="002606C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729B" w:rsidRDefault="0031729B" w:rsidP="003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5.Краевые</w:t>
      </w:r>
      <w:r w:rsidRPr="002606C9">
        <w:rPr>
          <w:rFonts w:ascii="Times New Roman" w:hAnsi="Times New Roman"/>
          <w:sz w:val="28"/>
          <w:szCs w:val="28"/>
          <w:lang w:eastAsia="ru-RU"/>
        </w:rPr>
        <w:t xml:space="preserve"> методические рекомендации по разработке дополнительных общеобразовательных программ и программ электронного обучения от 15 июля 2015 г. </w:t>
      </w:r>
    </w:p>
    <w:p w:rsidR="004E752B" w:rsidRDefault="00D221CD" w:rsidP="003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E752B">
        <w:rPr>
          <w:rFonts w:ascii="Times New Roman" w:hAnsi="Times New Roman"/>
          <w:sz w:val="28"/>
          <w:szCs w:val="28"/>
          <w:lang w:eastAsia="ru-RU"/>
        </w:rPr>
        <w:t>Л</w:t>
      </w:r>
      <w:r w:rsidR="00456DAE">
        <w:rPr>
          <w:rFonts w:ascii="Times New Roman" w:hAnsi="Times New Roman"/>
          <w:sz w:val="28"/>
          <w:szCs w:val="28"/>
          <w:lang w:eastAsia="ru-RU"/>
        </w:rPr>
        <w:t>итература для детей и родителей:</w:t>
      </w:r>
    </w:p>
    <w:p w:rsidR="004E752B" w:rsidRDefault="004E752B" w:rsidP="003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1.Владимиров А. Как зажигаются искорки радости.-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Рязань.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2013</w:t>
      </w:r>
    </w:p>
    <w:p w:rsidR="004E752B" w:rsidRDefault="004E752B" w:rsidP="004E752B">
      <w:pPr>
        <w:autoSpaceDE w:val="0"/>
        <w:autoSpaceDN w:val="0"/>
        <w:adjustRightInd w:val="0"/>
        <w:spacing w:after="0" w:line="240" w:lineRule="auto"/>
        <w:ind w:left="1276" w:hanging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</w:t>
      </w:r>
      <w:r w:rsidRPr="004E7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8F9">
        <w:rPr>
          <w:rFonts w:ascii="Times New Roman" w:hAnsi="Times New Roman"/>
          <w:sz w:val="28"/>
          <w:szCs w:val="28"/>
          <w:lang w:eastAsia="ru-RU"/>
        </w:rPr>
        <w:t>Гиппиус С.В. Гимнастика чувств. Тренинг творческой психотехники. - Л.-М.: Искусство, 2007.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Электронная книга;</w:t>
      </w:r>
    </w:p>
    <w:p w:rsidR="004E752B" w:rsidRPr="002606C9" w:rsidRDefault="004E752B" w:rsidP="003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3.Чернецкая Т.А. Как стать артистичным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М.: ВЭЦ ШТ, 2000.</w:t>
      </w:r>
    </w:p>
    <w:p w:rsidR="0031729B" w:rsidRPr="002606C9" w:rsidRDefault="0031729B" w:rsidP="003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729B" w:rsidRPr="007C610A" w:rsidRDefault="0031729B" w:rsidP="0031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729B" w:rsidRPr="007C610A" w:rsidRDefault="0031729B" w:rsidP="0031729B">
      <w:pPr>
        <w:autoSpaceDE w:val="0"/>
        <w:autoSpaceDN w:val="0"/>
        <w:adjustRightInd w:val="0"/>
        <w:spacing w:after="0" w:line="240" w:lineRule="auto"/>
        <w:ind w:left="1276" w:hanging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729B" w:rsidRPr="002606C9" w:rsidRDefault="0031729B" w:rsidP="0031729B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729B" w:rsidRPr="002606C9" w:rsidRDefault="0031729B" w:rsidP="003172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729B" w:rsidRDefault="0031729B" w:rsidP="00534757">
      <w:pPr>
        <w:pStyle w:val="Default"/>
        <w:ind w:firstLine="708"/>
        <w:jc w:val="both"/>
        <w:rPr>
          <w:bCs/>
          <w:sz w:val="28"/>
          <w:szCs w:val="28"/>
        </w:rPr>
      </w:pPr>
    </w:p>
    <w:p w:rsidR="00534757" w:rsidRPr="00534757" w:rsidRDefault="00534757" w:rsidP="00534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47E" w:rsidRDefault="00A9047E" w:rsidP="00A9047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47E" w:rsidRDefault="00A9047E" w:rsidP="00A9047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047E" w:rsidRPr="00D35064" w:rsidRDefault="00A9047E" w:rsidP="00A9047E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047E" w:rsidRDefault="00A9047E" w:rsidP="00A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2BA" w:rsidRDefault="000442BA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1CD" w:rsidRDefault="00D221CD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1CD" w:rsidRDefault="00D221CD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1CD" w:rsidRDefault="00D221CD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1CD" w:rsidRDefault="00D221CD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1CD" w:rsidRDefault="00D221CD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1CD" w:rsidRDefault="00D221CD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1CD" w:rsidRPr="000442BA" w:rsidRDefault="00D221CD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2BA" w:rsidRPr="000442BA" w:rsidRDefault="000442BA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2BA" w:rsidRPr="000442BA" w:rsidRDefault="000442BA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2BA" w:rsidRPr="000442BA" w:rsidRDefault="000442BA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2BA" w:rsidRDefault="000442BA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2BA" w:rsidRDefault="000442BA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2BA" w:rsidRDefault="000442BA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2BA" w:rsidRDefault="000442BA" w:rsidP="002C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37FA" w:rsidRPr="002137FA" w:rsidRDefault="002137FA" w:rsidP="00213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FA" w:rsidRPr="002137FA" w:rsidRDefault="002137FA" w:rsidP="00213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FA" w:rsidRPr="002137FA" w:rsidRDefault="002137FA" w:rsidP="0021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FA" w:rsidRDefault="002137FA"/>
    <w:sectPr w:rsidR="002137FA" w:rsidSect="002442F4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B9" w:rsidRDefault="00C31FB9" w:rsidP="007268C9">
      <w:pPr>
        <w:spacing w:after="0" w:line="240" w:lineRule="auto"/>
      </w:pPr>
      <w:r>
        <w:separator/>
      </w:r>
    </w:p>
  </w:endnote>
  <w:endnote w:type="continuationSeparator" w:id="0">
    <w:p w:rsidR="00C31FB9" w:rsidRDefault="00C31FB9" w:rsidP="0072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B1" w:rsidRDefault="00577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3EDF">
      <w:rPr>
        <w:noProof/>
      </w:rPr>
      <w:t>12</w:t>
    </w:r>
    <w:r>
      <w:rPr>
        <w:noProof/>
      </w:rPr>
      <w:fldChar w:fldCharType="end"/>
    </w:r>
  </w:p>
  <w:p w:rsidR="005776B1" w:rsidRDefault="005776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B9" w:rsidRDefault="00C31FB9" w:rsidP="007268C9">
      <w:pPr>
        <w:spacing w:after="0" w:line="240" w:lineRule="auto"/>
      </w:pPr>
      <w:r>
        <w:separator/>
      </w:r>
    </w:p>
  </w:footnote>
  <w:footnote w:type="continuationSeparator" w:id="0">
    <w:p w:rsidR="00C31FB9" w:rsidRDefault="00C31FB9" w:rsidP="0072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1A9"/>
    <w:multiLevelType w:val="multilevel"/>
    <w:tmpl w:val="7058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047D"/>
    <w:multiLevelType w:val="multilevel"/>
    <w:tmpl w:val="C40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80283"/>
    <w:multiLevelType w:val="multilevel"/>
    <w:tmpl w:val="0E4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6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4">
    <w:nsid w:val="38427B5A"/>
    <w:multiLevelType w:val="hybridMultilevel"/>
    <w:tmpl w:val="1E62E47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D50D58"/>
    <w:multiLevelType w:val="hybridMultilevel"/>
    <w:tmpl w:val="A378BAF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52408"/>
    <w:multiLevelType w:val="hybridMultilevel"/>
    <w:tmpl w:val="7E2255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16ED0D6">
      <w:numFmt w:val="bullet"/>
      <w:lvlText w:val="·"/>
      <w:lvlJc w:val="left"/>
      <w:pPr>
        <w:ind w:left="2337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D50"/>
    <w:rsid w:val="000442BA"/>
    <w:rsid w:val="0009617E"/>
    <w:rsid w:val="000F6B47"/>
    <w:rsid w:val="00127233"/>
    <w:rsid w:val="001B4663"/>
    <w:rsid w:val="001C4334"/>
    <w:rsid w:val="0020452E"/>
    <w:rsid w:val="002137FA"/>
    <w:rsid w:val="002442F4"/>
    <w:rsid w:val="002C426B"/>
    <w:rsid w:val="0031729B"/>
    <w:rsid w:val="00323DAF"/>
    <w:rsid w:val="00386BC4"/>
    <w:rsid w:val="003B485F"/>
    <w:rsid w:val="00401131"/>
    <w:rsid w:val="004365E2"/>
    <w:rsid w:val="0044555B"/>
    <w:rsid w:val="00456DAE"/>
    <w:rsid w:val="004B35E3"/>
    <w:rsid w:val="004E752B"/>
    <w:rsid w:val="004F7D50"/>
    <w:rsid w:val="00505DA5"/>
    <w:rsid w:val="00534757"/>
    <w:rsid w:val="005776B1"/>
    <w:rsid w:val="00621A12"/>
    <w:rsid w:val="0066469F"/>
    <w:rsid w:val="006B4562"/>
    <w:rsid w:val="007268C9"/>
    <w:rsid w:val="008E3EDF"/>
    <w:rsid w:val="009611EB"/>
    <w:rsid w:val="0097262C"/>
    <w:rsid w:val="009731E3"/>
    <w:rsid w:val="00A9047E"/>
    <w:rsid w:val="00AD12CE"/>
    <w:rsid w:val="00B45C79"/>
    <w:rsid w:val="00B94825"/>
    <w:rsid w:val="00BE011E"/>
    <w:rsid w:val="00C31FB9"/>
    <w:rsid w:val="00C3631D"/>
    <w:rsid w:val="00D221CD"/>
    <w:rsid w:val="00D35064"/>
    <w:rsid w:val="00D42E5D"/>
    <w:rsid w:val="00D4784A"/>
    <w:rsid w:val="00D7025A"/>
    <w:rsid w:val="00DE49DE"/>
    <w:rsid w:val="00E40545"/>
    <w:rsid w:val="00ED7544"/>
    <w:rsid w:val="00F0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3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05D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70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D3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5064"/>
  </w:style>
  <w:style w:type="paragraph" w:customStyle="1" w:styleId="c10">
    <w:name w:val="c10"/>
    <w:basedOn w:val="a"/>
    <w:rsid w:val="00D3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53475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E3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3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3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0%BE%D1%82%D0%B8%D0%B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7ADD-8881-474D-A833-4239080B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8</cp:revision>
  <cp:lastPrinted>2017-03-30T07:03:00Z</cp:lastPrinted>
  <dcterms:created xsi:type="dcterms:W3CDTF">2017-03-29T08:06:00Z</dcterms:created>
  <dcterms:modified xsi:type="dcterms:W3CDTF">2017-03-30T07:16:00Z</dcterms:modified>
</cp:coreProperties>
</file>