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16" w:rsidRDefault="002F4616" w:rsidP="002F4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2F4616" w:rsidRDefault="002F4616" w:rsidP="002F4616">
      <w:pPr>
        <w:pStyle w:val="10"/>
        <w:keepNext/>
        <w:keepLines/>
        <w:spacing w:before="0" w:after="0" w:line="240" w:lineRule="auto"/>
        <w:outlineLvl w:val="9"/>
        <w:rPr>
          <w:rStyle w:val="2"/>
          <w:bCs/>
        </w:rPr>
      </w:pPr>
      <w:r>
        <w:rPr>
          <w:rStyle w:val="2"/>
          <w:b/>
          <w:bCs/>
          <w:sz w:val="28"/>
          <w:szCs w:val="28"/>
        </w:rPr>
        <w:t xml:space="preserve">Комплексный подход к формированию жизненной компетенции </w:t>
      </w:r>
    </w:p>
    <w:p w:rsidR="002F4616" w:rsidRDefault="002F4616" w:rsidP="002F4616">
      <w:pPr>
        <w:pStyle w:val="10"/>
        <w:keepNext/>
        <w:keepLines/>
        <w:spacing w:before="0" w:after="0" w:line="240" w:lineRule="auto"/>
        <w:outlineLvl w:val="9"/>
        <w:rPr>
          <w:rStyle w:val="2"/>
          <w:b/>
          <w:bCs/>
          <w:sz w:val="28"/>
          <w:szCs w:val="28"/>
        </w:rPr>
      </w:pPr>
      <w:r>
        <w:rPr>
          <w:rStyle w:val="2"/>
          <w:b/>
          <w:bCs/>
          <w:sz w:val="28"/>
          <w:szCs w:val="28"/>
        </w:rPr>
        <w:t xml:space="preserve">у обучающихся с РАС и ТМНР в условиях специальной </w:t>
      </w:r>
    </w:p>
    <w:p w:rsidR="002F4616" w:rsidRDefault="002F4616" w:rsidP="002F4616">
      <w:pPr>
        <w:widowControl w:val="0"/>
        <w:spacing w:after="0" w:line="240" w:lineRule="auto"/>
        <w:jc w:val="center"/>
      </w:pPr>
      <w:r>
        <w:rPr>
          <w:rStyle w:val="2"/>
          <w:sz w:val="28"/>
          <w:szCs w:val="28"/>
        </w:rPr>
        <w:t>(коррекционной) школы-интерната</w:t>
      </w:r>
    </w:p>
    <w:p w:rsidR="002F4616" w:rsidRDefault="002F4616" w:rsidP="002F461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616" w:rsidRDefault="002F4616" w:rsidP="002F4616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387"/>
      </w:tblGrid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pStyle w:val="10"/>
              <w:keepNext/>
              <w:keepLines/>
              <w:spacing w:before="0" w:after="0" w:line="240" w:lineRule="auto"/>
              <w:jc w:val="both"/>
              <w:outlineLvl w:val="9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sz w:val="24"/>
                <w:szCs w:val="24"/>
              </w:rPr>
      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Н.А.- директор ГКОУ школы-интерната №2 г. Сочи;</w:t>
            </w:r>
          </w:p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О.А.- АНО «Моя планета»;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Кузма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Левонас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кандидат психологических наук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внедрения инновационного проекта (программы)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проекта – разработка и реализация модели образования обучающихся с ТМНР и РАС на основе комплексного подхода к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формированию 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у них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жизненной компетенции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в условиях специальной (коррекционной) школы-интерната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разработать модель реализации комплексного подхода к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формированию 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у детей с ТМНР и РАС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жизненной компетенции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в условиях специальной (коррекционной) школы-интерната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разработать программно-методическое обеспечение образовательного процесса для обучающихся с ТМНР и РАС в соответствии комплексным подходом к формированию у них жизненной компетенции;</w:t>
            </w:r>
          </w:p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 </w:t>
            </w:r>
          </w:p>
          <w:p w:rsidR="002F4616" w:rsidRDefault="002F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разработать методические рекомендации по созданию специальных образовательных условий для формирования жизненной компетенции у обучающихся с ТМНР и РАС.</w:t>
            </w:r>
          </w:p>
        </w:tc>
      </w:tr>
      <w:tr w:rsidR="002F4616" w:rsidTr="002F4616">
        <w:trPr>
          <w:trHeight w:val="6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Идея проекта состоит в создании условий для формирования составляющих жизненной компетенции у обучающихся с ТМНР и РАС на основе комплексного подхода, предусматривающего совместное использование различных методов коррекционной работы, учитывающих особые образовательные потребности </w:t>
            </w:r>
            <w:proofErr w:type="gramStart"/>
            <w:r>
              <w:rPr>
                <w:rStyle w:val="5"/>
                <w:b w:val="0"/>
                <w:bCs w:val="0"/>
                <w:sz w:val="24"/>
                <w:szCs w:val="24"/>
              </w:rPr>
              <w:t>этих категорий</w:t>
            </w:r>
            <w:proofErr w:type="gramEnd"/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обучающихся с ОВЗ.   Предлагаемая модель предусматривает изменения в содержании и организации коррекционно-педагогической работы, внедрение новых коррекционных технологий, основывающихся на сочетании </w:t>
            </w:r>
            <w:proofErr w:type="spellStart"/>
            <w:r>
              <w:rPr>
                <w:rStyle w:val="5"/>
                <w:b w:val="0"/>
                <w:bCs w:val="0"/>
                <w:sz w:val="24"/>
                <w:szCs w:val="24"/>
              </w:rPr>
              <w:t>деятельностного</w:t>
            </w:r>
            <w:proofErr w:type="spellEnd"/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и поведенческого подходов, методов формирования у детей с ТМНР и РАС навыков альтернативной коммуникации.  Реализуемые в модели направления коррекционной работы должны способствовать достижению образовательных результатов, предусмотренных ФГОС начального общего образования обучающихся с ОВЗ и ФГОС образования обучающихся с умственной отсталостью (интеллектуальными нарушениями).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проекта осуществляется в соответствии с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17 марта 2011г. №175 «О государственной программе Российской Федерации «Доступная среда» на 2011-2015 годы»;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Указом Президента РФ от 01 июня 2012 г. № 761 «О Национальной стратегии действий в интересах детей на 2012 – 2017 годы»; 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Российской Федерации от 19 декабря 2014 года № 1598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(далее – ФГОС образования обучающихся с умственной отсталостью)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 июля 2015 года № 26 (далее – СанПиН 2.4.2.3286-15), письмом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образования, науки и молодежной политики Краснодарского края «О направлении методических рекомендаций по </w:t>
            </w:r>
            <w:r>
              <w:rPr>
                <w:rStyle w:val="21"/>
                <w:rFonts w:eastAsia="Arial Unicode MS"/>
                <w:b w:val="0"/>
                <w:bCs w:val="0"/>
                <w:sz w:val="24"/>
                <w:szCs w:val="24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Реализация проекта будет способствовать более успешной социализации и дальнейшей социальной адаптации обучающихся с ТМНР и РАС, а полученный в ходе реализации проекта инновационный опыт и разработанные на его основе методические материалы могут быть использованы для совершенствования системы комплексного сопровождения этой категории учащихся в других образовательных организациях Краснодарского </w:t>
            </w:r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края.   </w:t>
            </w:r>
            <w:proofErr w:type="gramEnd"/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Новизна инновационной деятельности по выбранной теме проекта заключается в использовании комплексного подхода к </w:t>
            </w:r>
            <w:r>
              <w:rPr>
                <w:rStyle w:val="2"/>
                <w:b w:val="0"/>
                <w:bCs w:val="0"/>
                <w:spacing w:val="-8"/>
                <w:sz w:val="24"/>
                <w:szCs w:val="24"/>
              </w:rPr>
              <w:t xml:space="preserve">формированию </w:t>
            </w:r>
            <w:r>
              <w:rPr>
                <w:rStyle w:val="2"/>
                <w:rFonts w:eastAsia="Arial Unicode MS"/>
                <w:b w:val="0"/>
                <w:bCs w:val="0"/>
                <w:spacing w:val="-8"/>
                <w:sz w:val="24"/>
                <w:szCs w:val="24"/>
              </w:rPr>
              <w:t xml:space="preserve">у детей с ТМНР и РАС </w:t>
            </w:r>
            <w:r>
              <w:rPr>
                <w:rStyle w:val="2"/>
                <w:b w:val="0"/>
                <w:bCs w:val="0"/>
                <w:spacing w:val="-8"/>
                <w:sz w:val="24"/>
                <w:szCs w:val="24"/>
              </w:rPr>
              <w:t>жизненной компетенции</w:t>
            </w:r>
            <w:r>
              <w:rPr>
                <w:rStyle w:val="2"/>
                <w:rFonts w:eastAsia="Arial Unicode MS"/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pacing w:val="-8"/>
                <w:sz w:val="24"/>
                <w:szCs w:val="24"/>
              </w:rPr>
              <w:t>в условиях специальной (коррекционной) школы-интерната</w:t>
            </w:r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(в разных направлениях коррекционно-образовательной деятельности). Проект предполагает освоение и применение методов коррекционной работы, которые прежде практически на использовались в отечественной системе специального образования, а также выстраивание на новой </w:t>
            </w:r>
            <w:r>
              <w:rPr>
                <w:rStyle w:val="5"/>
                <w:b w:val="0"/>
                <w:bCs w:val="0"/>
                <w:sz w:val="24"/>
                <w:szCs w:val="24"/>
              </w:rPr>
              <w:lastRenderedPageBreak/>
              <w:t xml:space="preserve">основе взаимодействия учителей, психолога, логопеда, воспитателей и </w:t>
            </w:r>
            <w:proofErr w:type="gramStart"/>
            <w:r>
              <w:rPr>
                <w:rStyle w:val="5"/>
                <w:b w:val="0"/>
                <w:bCs w:val="0"/>
                <w:sz w:val="24"/>
                <w:szCs w:val="24"/>
              </w:rPr>
              <w:t>родителей</w:t>
            </w:r>
            <w:proofErr w:type="gramEnd"/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обучающихся для решения коррекционных задач и достижения возможных для обучающихся с ТМНР и РАС образовательных результатов. Новым в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rStyle w:val="5"/>
                <w:b w:val="0"/>
                <w:bCs w:val="0"/>
                <w:sz w:val="24"/>
                <w:szCs w:val="24"/>
              </w:rPr>
              <w:t>проекте</w:t>
            </w:r>
            <w:r>
              <w:rPr>
                <w:rStyle w:val="5"/>
                <w:sz w:val="24"/>
                <w:szCs w:val="24"/>
              </w:rPr>
              <w:t xml:space="preserve"> </w:t>
            </w:r>
            <w:r>
              <w:rPr>
                <w:rStyle w:val="5"/>
                <w:b w:val="0"/>
                <w:bCs w:val="0"/>
                <w:sz w:val="24"/>
                <w:szCs w:val="24"/>
              </w:rPr>
              <w:t>является также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«сопровождаемой занятости» выпускников с ТМНР.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этой работы обусловлена увеличением численности детей с ТМНР в образовательных организациях Краснодарского края и внедрением инновационных подходов к созданию условий для максимально возможной успешной социализации этой категории обучающихся. Представляется, что реализованная в рамках проектной деятельности модель формирования жизненной компетенции у обучающихся с РАС и ТМНР может в дальнейшем активно использоваться педагогами и специалистами других специальных (коррекционных) учреждений Краснодарского края в комплексном сопровождении таких детей.</w:t>
            </w:r>
          </w:p>
        </w:tc>
      </w:tr>
      <w:tr w:rsidR="002F4616" w:rsidTr="002F4616">
        <w:trPr>
          <w:trHeight w:val="2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5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подхода к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 xml:space="preserve">формированию 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у детей с ТМНР и РАС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жизненной компетенции</w:t>
            </w:r>
            <w:r>
              <w:rPr>
                <w:rStyle w:val="2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в условиях специальной (коррекционной) школы-интерната</w:t>
            </w:r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предполагает внесение изменений в локальные документы образовательной организации, определение возможностей дополнительного финансового обеспечения направлений инновационной деятельности, в том числе связанных с приобретением оборудования для коррекционной работы, программно-методического обеспечения, повышения квалификации педагогических кадров. Так, кадровое обеспечение проекта предполагает повышение уровня профессиональной компетентности педагогических работников в вопросах формирования </w:t>
            </w:r>
            <w:proofErr w:type="gramStart"/>
            <w:r>
              <w:rPr>
                <w:rStyle w:val="5"/>
                <w:b w:val="0"/>
                <w:bCs w:val="0"/>
                <w:sz w:val="24"/>
                <w:szCs w:val="24"/>
              </w:rPr>
              <w:t>к детей</w:t>
            </w:r>
            <w:proofErr w:type="gramEnd"/>
            <w:r>
              <w:rPr>
                <w:rStyle w:val="5"/>
                <w:b w:val="0"/>
                <w:bCs w:val="0"/>
                <w:sz w:val="24"/>
                <w:szCs w:val="24"/>
              </w:rPr>
              <w:t xml:space="preserve"> с ТМНР и РАС навыков альтернативной коммуникации. Реализации проекта предполагается на основе социального партнерства между ГКОУ школой-интернатов № 2 г. Сочи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«Моя планета» (организации, имеющей опыт работы с детьми с РАС). </w:t>
            </w:r>
          </w:p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5"/>
                <w:b w:val="0"/>
                <w:bCs w:val="0"/>
                <w:spacing w:val="-8"/>
                <w:sz w:val="24"/>
                <w:szCs w:val="24"/>
              </w:rPr>
            </w:pPr>
            <w:r>
              <w:rPr>
                <w:rStyle w:val="5"/>
                <w:b w:val="0"/>
                <w:bCs w:val="0"/>
                <w:spacing w:val="-8"/>
                <w:sz w:val="24"/>
                <w:szCs w:val="24"/>
              </w:rPr>
              <w:t xml:space="preserve">Проектом предполагается создание механизма управления и координации деятельности, в том числе взаимодействия его участников. </w:t>
            </w:r>
          </w:p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>
              <w:rPr>
                <w:rStyle w:val="5"/>
                <w:b w:val="0"/>
                <w:bCs w:val="0"/>
                <w:spacing w:val="-8"/>
                <w:sz w:val="24"/>
                <w:szCs w:val="24"/>
              </w:rPr>
              <w:t xml:space="preserve">Координацию деятельности участников проекта осуществляет психолого-педагогический консилиум (ППК) школы-интерната. Участники консилиума проводят совместный анализ результатов комплексного обследования детей с ТМНР и РАС с целью определения и уточнения их индивидуальных </w:t>
            </w:r>
            <w:r>
              <w:rPr>
                <w:rStyle w:val="5"/>
                <w:b w:val="0"/>
                <w:bCs w:val="0"/>
                <w:spacing w:val="-8"/>
                <w:sz w:val="24"/>
                <w:szCs w:val="24"/>
              </w:rPr>
              <w:lastRenderedPageBreak/>
              <w:t xml:space="preserve">образовательных маршрутов и СИПР. Участниками ППК анализируются достигнутые обучающимися с ТМНР и РАС образовательные результаты, в том числе результаты мониторинга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базовых учебных действий. Заместителями директора по учебно-воспитательной и воспитательной работе организуется деятельность педагогов по реализации направлений коррекционной работы в учебном процессе и воспитательной работе и по этим направлениям осуществляется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контроль. Важнейшей составляющей механизма реализации проекта является организация деятельности методических объединений и постоянное повышение уровня профессиональной компетенции педагогов и специалистов в вопросах применения методов коррекционной работы с детьми с ТМНР и РАС.</w:t>
            </w:r>
          </w:p>
        </w:tc>
      </w:tr>
      <w:tr w:rsidR="002F4616" w:rsidTr="002F4616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suppressAutoHyphens/>
              <w:spacing w:after="0" w:line="360" w:lineRule="auto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организационный</w:t>
            </w:r>
          </w:p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16" w:rsidTr="002F4616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suppressAutoHyphens/>
              <w:spacing w:after="0" w:line="360" w:lineRule="auto"/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sz w:val="24"/>
                <w:szCs w:val="24"/>
              </w:rPr>
              <w:t>20.08.2021 г. – 31.12.2021 г.</w:t>
            </w:r>
          </w:p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spacing w:after="0" w:line="240" w:lineRule="auto"/>
              <w:jc w:val="both"/>
              <w:rPr>
                <w:rStyle w:val="2100"/>
                <w:b w:val="0"/>
                <w:bCs w:val="0"/>
                <w:sz w:val="24"/>
                <w:szCs w:val="24"/>
              </w:rPr>
            </w:pPr>
            <w:r>
              <w:rPr>
                <w:rStyle w:val="2100"/>
                <w:b w:val="0"/>
                <w:bCs w:val="0"/>
                <w:sz w:val="24"/>
                <w:szCs w:val="24"/>
              </w:rPr>
              <w:t>1.Анализ литературы по проблеме инновационной деятельности, изучение нормативно-правовых документов по вопросам реализации проекта. Подбор материалов по направлениям проектной деятельности.</w:t>
            </w:r>
          </w:p>
          <w:p w:rsidR="002F4616" w:rsidRDefault="002F4616">
            <w:pPr>
              <w:spacing w:after="0" w:line="240" w:lineRule="auto"/>
              <w:jc w:val="both"/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0"/>
                <w:b w:val="0"/>
                <w:bCs w:val="0"/>
                <w:sz w:val="24"/>
                <w:szCs w:val="24"/>
              </w:rPr>
              <w:t>2.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Создание нормативно- правовой базы по реализации проекта.</w:t>
            </w:r>
          </w:p>
          <w:p w:rsidR="002F4616" w:rsidRDefault="002F4616">
            <w:pPr>
              <w:spacing w:after="0" w:line="240" w:lineRule="auto"/>
              <w:jc w:val="both"/>
              <w:rPr>
                <w:rStyle w:val="2100"/>
                <w:rFonts w:eastAsia="Arial Unicode MS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sz w:val="24"/>
                <w:szCs w:val="24"/>
              </w:rPr>
              <w:t>3.</w:t>
            </w:r>
            <w:r>
              <w:rPr>
                <w:rFonts w:eastAsia="Arial Unicode MS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pacing w:val="-6"/>
                <w:sz w:val="24"/>
                <w:szCs w:val="24"/>
              </w:rPr>
              <w:t>Организация взаимодействия по реализации проекта с медицинскими и образовательными учреждениями, общественными организациями.</w:t>
            </w:r>
          </w:p>
          <w:p w:rsidR="002F4616" w:rsidRDefault="002F4616">
            <w:pPr>
              <w:spacing w:after="0" w:line="240" w:lineRule="auto"/>
              <w:jc w:val="both"/>
              <w:rPr>
                <w:rStyle w:val="2"/>
                <w:rFonts w:eastAsia="Arial Unicode MS" w:cs="Arial Unicode MS"/>
                <w:b w:val="0"/>
              </w:rPr>
            </w:pPr>
            <w:r>
              <w:rPr>
                <w:rStyle w:val="2100"/>
                <w:rFonts w:eastAsia="Arial Unicode MS"/>
                <w:b w:val="0"/>
                <w:spacing w:val="-6"/>
                <w:sz w:val="24"/>
                <w:szCs w:val="24"/>
              </w:rPr>
              <w:t>4.</w:t>
            </w:r>
            <w:r>
              <w:rPr>
                <w:rFonts w:eastAsia="Arial Unicode MS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pacing w:val="-6"/>
                <w:sz w:val="24"/>
                <w:szCs w:val="24"/>
              </w:rPr>
              <w:t xml:space="preserve">Разработка модели реализации </w:t>
            </w:r>
            <w:r>
              <w:rPr>
                <w:rStyle w:val="5"/>
                <w:rFonts w:cs="Arial Unicode MS"/>
                <w:b w:val="0"/>
                <w:bCs w:val="0"/>
                <w:spacing w:val="-6"/>
                <w:sz w:val="24"/>
                <w:szCs w:val="24"/>
              </w:rPr>
              <w:t xml:space="preserve">комплексного подхода </w:t>
            </w:r>
            <w:r>
              <w:rPr>
                <w:bCs/>
                <w:spacing w:val="-6"/>
                <w:sz w:val="24"/>
                <w:szCs w:val="24"/>
              </w:rPr>
              <w:t>к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 w:cs="Arial Unicode MS"/>
                <w:b w:val="0"/>
                <w:spacing w:val="-6"/>
                <w:sz w:val="24"/>
                <w:szCs w:val="24"/>
              </w:rPr>
              <w:t>формированию у</w:t>
            </w:r>
            <w:r>
              <w:rPr>
                <w:rStyle w:val="2"/>
                <w:rFonts w:eastAsia="Arial Unicode MS" w:cs="Arial Unicode MS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 w:cs="Arial Unicode MS"/>
                <w:b w:val="0"/>
                <w:spacing w:val="-6"/>
                <w:sz w:val="24"/>
                <w:szCs w:val="24"/>
              </w:rPr>
              <w:t>обучающихся с ТМНР и РАС</w:t>
            </w:r>
            <w:r>
              <w:rPr>
                <w:rStyle w:val="2"/>
                <w:rFonts w:eastAsia="Arial Unicode MS" w:cs="Arial Unicode MS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 w:cs="Arial Unicode MS"/>
                <w:b w:val="0"/>
                <w:spacing w:val="-6"/>
                <w:sz w:val="24"/>
                <w:szCs w:val="24"/>
              </w:rPr>
              <w:t>жизненной компетенции</w:t>
            </w:r>
            <w:r>
              <w:rPr>
                <w:rStyle w:val="2"/>
                <w:rFonts w:eastAsia="Arial Unicode MS" w:cs="Arial Unicode MS"/>
                <w:b w:val="0"/>
                <w:bCs w:val="0"/>
                <w:spacing w:val="-6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 w:cs="Arial Unicode MS"/>
                <w:b w:val="0"/>
                <w:spacing w:val="-6"/>
                <w:sz w:val="24"/>
                <w:szCs w:val="24"/>
              </w:rPr>
              <w:t>в условиях специальной (коррекционной) школы-интерната.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rFonts w:eastAsia="Arial Unicode MS"/>
                <w:spacing w:val="-6"/>
                <w:sz w:val="24"/>
                <w:szCs w:val="24"/>
              </w:rPr>
            </w:pPr>
            <w:r>
              <w:rPr>
                <w:rStyle w:val="2"/>
                <w:rFonts w:eastAsia="Arial Unicode MS" w:cs="Arial Unicode MS"/>
                <w:b/>
                <w:spacing w:val="-6"/>
                <w:sz w:val="24"/>
                <w:szCs w:val="24"/>
              </w:rPr>
              <w:t>5.</w:t>
            </w:r>
            <w:r>
              <w:rPr>
                <w:bCs w:val="0"/>
                <w:spacing w:val="-6"/>
                <w:sz w:val="24"/>
                <w:szCs w:val="24"/>
              </w:rPr>
              <w:t xml:space="preserve"> </w:t>
            </w:r>
            <w:r>
              <w:rPr>
                <w:rStyle w:val="2100"/>
                <w:bCs/>
                <w:spacing w:val="-6"/>
                <w:sz w:val="24"/>
                <w:szCs w:val="24"/>
              </w:rPr>
              <w:t xml:space="preserve">Информационное обеспечение деятельности по теме </w:t>
            </w:r>
            <w:proofErr w:type="gramStart"/>
            <w:r>
              <w:rPr>
                <w:rStyle w:val="2100"/>
                <w:bCs/>
                <w:spacing w:val="-6"/>
                <w:sz w:val="24"/>
                <w:szCs w:val="24"/>
              </w:rPr>
              <w:t>проекта .</w:t>
            </w:r>
            <w:proofErr w:type="gramEnd"/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</w:pPr>
            <w:r>
              <w:rPr>
                <w:rStyle w:val="2100"/>
                <w:bCs/>
                <w:spacing w:val="-6"/>
                <w:sz w:val="24"/>
                <w:szCs w:val="24"/>
              </w:rPr>
              <w:t>6.</w:t>
            </w:r>
            <w:r>
              <w:rPr>
                <w:bCs w:val="0"/>
                <w:spacing w:val="-6"/>
                <w:sz w:val="24"/>
                <w:szCs w:val="24"/>
              </w:rPr>
              <w:t xml:space="preserve"> </w:t>
            </w:r>
            <w:r>
              <w:rPr>
                <w:rStyle w:val="2100"/>
                <w:bCs/>
                <w:spacing w:val="-6"/>
                <w:sz w:val="24"/>
                <w:szCs w:val="24"/>
              </w:rPr>
              <w:t xml:space="preserve">Повышение уровня профессиональной компетентности педагогов школы в вопросах формирования навыков альтернативной коммуникации у детей с ТМНР и РАС, а также использования АБА в коррекционной работе 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bCs/>
                <w:spacing w:val="-6"/>
                <w:sz w:val="24"/>
                <w:szCs w:val="24"/>
              </w:rPr>
            </w:pPr>
            <w:r>
              <w:rPr>
                <w:rStyle w:val="2100"/>
                <w:bCs/>
                <w:spacing w:val="-6"/>
                <w:sz w:val="24"/>
                <w:szCs w:val="24"/>
              </w:rPr>
              <w:t>7.</w:t>
            </w:r>
            <w:r>
              <w:rPr>
                <w:rFonts w:eastAsia="Arial Unicode MS"/>
                <w:bCs w:val="0"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Cs/>
                <w:sz w:val="24"/>
                <w:szCs w:val="24"/>
              </w:rPr>
              <w:t>Подготовить краткий отчет о результатах реализации 1 этапа проекта.</w:t>
            </w:r>
          </w:p>
          <w:p w:rsidR="002F4616" w:rsidRDefault="002F4616">
            <w:pPr>
              <w:spacing w:after="0" w:line="240" w:lineRule="auto"/>
              <w:jc w:val="both"/>
            </w:pP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Подготовлены: 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rFonts w:eastAsia="Arial Unicode MS"/>
                <w:bCs/>
                <w:sz w:val="24"/>
                <w:szCs w:val="24"/>
              </w:rPr>
            </w:pPr>
            <w:r>
              <w:rPr>
                <w:rStyle w:val="2100"/>
                <w:bCs/>
                <w:sz w:val="24"/>
                <w:szCs w:val="24"/>
              </w:rPr>
              <w:t xml:space="preserve">1. Положение и прочие </w:t>
            </w:r>
            <w:r>
              <w:rPr>
                <w:rStyle w:val="2100"/>
                <w:rFonts w:eastAsia="Arial Unicode MS"/>
                <w:bCs/>
                <w:sz w:val="24"/>
                <w:szCs w:val="24"/>
              </w:rPr>
              <w:t>нормативные акты, регламентирующие деятельность участников инновационного проекта,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5"/>
                <w:rFonts w:cs="Arial Unicode MS"/>
                <w:bCs/>
                <w:spacing w:val="-10"/>
                <w:sz w:val="24"/>
                <w:szCs w:val="24"/>
              </w:rPr>
            </w:pPr>
            <w:r>
              <w:rPr>
                <w:rStyle w:val="2100"/>
                <w:rFonts w:eastAsia="Arial Unicode MS"/>
                <w:bCs/>
                <w:sz w:val="24"/>
                <w:szCs w:val="24"/>
              </w:rPr>
              <w:t xml:space="preserve">2. Описание </w:t>
            </w:r>
            <w:r>
              <w:rPr>
                <w:rStyle w:val="2100"/>
                <w:rFonts w:eastAsia="Arial Unicode MS"/>
                <w:bCs/>
                <w:spacing w:val="-10"/>
                <w:sz w:val="24"/>
                <w:szCs w:val="24"/>
              </w:rPr>
              <w:t xml:space="preserve">модели </w:t>
            </w:r>
            <w:r>
              <w:rPr>
                <w:rStyle w:val="5"/>
                <w:rFonts w:cs="Arial Unicode MS"/>
                <w:bCs/>
                <w:spacing w:val="-10"/>
                <w:sz w:val="24"/>
                <w:szCs w:val="24"/>
              </w:rPr>
              <w:t xml:space="preserve">комплексной многоуровневой коррекции развития обучающихся с умственной </w:t>
            </w:r>
            <w:r>
              <w:rPr>
                <w:rStyle w:val="5"/>
                <w:rFonts w:cs="Arial Unicode MS"/>
                <w:bCs/>
                <w:spacing w:val="-10"/>
                <w:sz w:val="24"/>
                <w:szCs w:val="24"/>
              </w:rPr>
              <w:lastRenderedPageBreak/>
              <w:t>отсталостью в учебной и во внеурочной деятельности.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rFonts w:cs="Arial Unicode MS"/>
                <w:bCs/>
                <w:color w:val="auto"/>
                <w:spacing w:val="-10"/>
                <w:sz w:val="24"/>
                <w:szCs w:val="24"/>
                <w:lang w:bidi="ar-SA"/>
              </w:rPr>
            </w:pPr>
            <w:r>
              <w:rPr>
                <w:rStyle w:val="2100"/>
                <w:rFonts w:eastAsia="Arial Unicode MS"/>
                <w:bCs/>
                <w:spacing w:val="-6"/>
                <w:sz w:val="24"/>
                <w:szCs w:val="24"/>
              </w:rPr>
              <w:t>3. Договоры о сетевом взаимодействии с социальными партнерами по реализации проекта.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bCs/>
                <w:spacing w:val="-6"/>
                <w:sz w:val="24"/>
                <w:szCs w:val="24"/>
              </w:rPr>
            </w:pPr>
            <w:r>
              <w:rPr>
                <w:rStyle w:val="2100"/>
                <w:rFonts w:eastAsia="Arial Unicode MS"/>
                <w:bCs/>
                <w:spacing w:val="-6"/>
                <w:sz w:val="24"/>
                <w:szCs w:val="24"/>
              </w:rPr>
              <w:t xml:space="preserve">4.  Педагогические работники школы-интерната, участвующие в проекте, прошли обучение на курсах повышения квалификации по работе с детьми с ТМНР и РАС, а также методам альтернативной коммуникации. 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rFonts w:eastAsia="Arial Unicode MS"/>
                <w:bCs/>
                <w:spacing w:val="-6"/>
                <w:sz w:val="24"/>
                <w:szCs w:val="24"/>
              </w:rPr>
            </w:pPr>
            <w:r>
              <w:rPr>
                <w:rStyle w:val="2100"/>
                <w:rFonts w:eastAsia="Arial Unicode MS"/>
                <w:bCs/>
                <w:spacing w:val="-6"/>
                <w:sz w:val="24"/>
                <w:szCs w:val="24"/>
              </w:rPr>
              <w:t xml:space="preserve">5. Для педагогических работников школы-интерната проведены мастер-классы и обучающие семинары по теме проекта.  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</w:pPr>
            <w:r>
              <w:rPr>
                <w:rStyle w:val="2100"/>
                <w:rFonts w:eastAsia="Arial Unicode MS"/>
                <w:bCs/>
                <w:spacing w:val="-6"/>
                <w:sz w:val="24"/>
                <w:szCs w:val="24"/>
              </w:rPr>
              <w:t xml:space="preserve">6. Подготовлен </w:t>
            </w:r>
            <w:r>
              <w:rPr>
                <w:rStyle w:val="2100"/>
                <w:rFonts w:eastAsia="Arial Unicode MS"/>
                <w:bCs/>
                <w:sz w:val="24"/>
                <w:szCs w:val="24"/>
              </w:rPr>
              <w:t>отчет о результатах реализации 1 этапа проекта.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uppressAutoHyphens/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10.01.2022 - 31.08.2024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комплексной диагностики обучающихся для разработки коррекционных программ, индивидуальных учебных планов и СИПР.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основных направлений проекта, связанных с решением задачи формирования жизненной компетенции у обучающихся с ТМНР и РАС.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Разработка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рограммно-методического обеспечения реализации проекта.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 xml:space="preserve"> Организационное обеспечение учебной и внеурочной деятельности с учетом задач по реализации направлений комплексной многоуровневой коррекции.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5.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Разработка рекомендаций для родителей по воспитанию детей с ТМНР и РАС и закреплению сформированных в коррекционной работе навыков.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6.</w:t>
            </w: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rStyle w:val="2100"/>
                <w:bCs/>
                <w:sz w:val="24"/>
                <w:szCs w:val="24"/>
              </w:rPr>
              <w:t>Разработка и реализация календаря сетевых мероприятий.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Cs w:val="0"/>
              </w:rPr>
            </w:pPr>
            <w:r>
              <w:rPr>
                <w:rStyle w:val="2100"/>
                <w:bCs/>
                <w:sz w:val="24"/>
                <w:szCs w:val="24"/>
              </w:rPr>
              <w:t>7.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lang w:bidi="ru-RU"/>
              </w:rPr>
              <w:t xml:space="preserve"> Обновление материально-технических условий для реализации направлений коррекционной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работы.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8.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Формирование методической копилки по использованию диагностического и коррекционного инструментария для работы с детьми с ТМНР и РАС.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Отражение результатов комплексного обследования детей в индивидуальных диагностических картах.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Подготовленные рабочие программы учебных предметов и коррекционных курсов, а также специальные индивидуальные программы развития (СИПР).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Выстроена координация деятельности педагогов и специалистов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направлений комплексной многоуровневой коррекции.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Повысился уровень компетенций родителей в вопросах воспитания детей и закрепления у них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сформированных в коррекционной работе навыков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2F4616" w:rsidRDefault="002F4616">
            <w:pPr>
              <w:spacing w:after="0" w:line="240" w:lineRule="auto"/>
              <w:jc w:val="both"/>
              <w:rPr>
                <w:rStyle w:val="2100"/>
                <w:rFonts w:eastAsia="Arial Unicode MS"/>
                <w:bCs w:val="0"/>
                <w:sz w:val="24"/>
                <w:szCs w:val="24"/>
              </w:rPr>
            </w:pPr>
            <w:r>
              <w:rPr>
                <w:rStyle w:val="2100"/>
                <w:b w:val="0"/>
                <w:bCs w:val="0"/>
                <w:sz w:val="24"/>
                <w:szCs w:val="24"/>
              </w:rPr>
              <w:t xml:space="preserve">5. Реализован календарь сетевых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мероприятий.</w:t>
            </w:r>
          </w:p>
          <w:p w:rsidR="002F4616" w:rsidRDefault="002F4616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Обновлено материально-техническое и программно-методическое обеспечение для коррекционно-развивающей работы с детьми с ТМНР и РАС с учетом задач проекта.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7. Сформирован электронный методический ресурс для педагогических работников по направлениям коррекционной работы.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аналитический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uppressAutoHyphens/>
              <w:spacing w:after="0" w:line="360" w:lineRule="auto"/>
              <w:ind w:right="-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sz w:val="24"/>
                <w:szCs w:val="24"/>
              </w:rPr>
              <w:t>31.08.2024 г.– 31.12.2024 г.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 w:rsidP="00E026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проектной деятельности по установленным критериям.</w:t>
            </w:r>
          </w:p>
          <w:p w:rsidR="002F4616" w:rsidRDefault="002F4616" w:rsidP="00E026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практического опыта реализации проекта.</w:t>
            </w:r>
          </w:p>
          <w:p w:rsidR="002F4616" w:rsidRDefault="002F4616" w:rsidP="00E026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и публикация методических материалов по теме проекта.</w:t>
            </w:r>
          </w:p>
          <w:p w:rsidR="002F4616" w:rsidRDefault="002F4616" w:rsidP="00E026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Трансляция инновационного опыта.</w:t>
            </w:r>
          </w:p>
        </w:tc>
      </w:tr>
      <w:tr w:rsidR="002F4616" w:rsidTr="002F461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 а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нализ результатов и подготовлена аналитическая справка по апробации модели комплексного подхода</w:t>
            </w:r>
            <w:r>
              <w:rPr>
                <w:rStyle w:val="2100"/>
                <w:rFonts w:eastAsia="Arial Unicode MS"/>
                <w:sz w:val="24"/>
                <w:szCs w:val="24"/>
              </w:rPr>
              <w:t xml:space="preserve"> к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формированию жизненной компетенции у обучающихся с РАС и ТМНР в условиях специальной (коррекционной) школы-интерната</w:t>
            </w:r>
            <w:r>
              <w:rPr>
                <w:rStyle w:val="2100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полученных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результатов,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прогнозирование дальнейших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>действий.</w:t>
            </w:r>
          </w:p>
          <w:p w:rsidR="002F4616" w:rsidRDefault="002F4616">
            <w:pPr>
              <w:spacing w:after="0" w:line="240" w:lineRule="auto"/>
              <w:jc w:val="both"/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0"/>
                <w:rFonts w:eastAsia="Arial Unicode MS"/>
                <w:b w:val="0"/>
                <w:bCs w:val="0"/>
                <w:sz w:val="24"/>
                <w:szCs w:val="24"/>
              </w:rPr>
              <w:t xml:space="preserve">2. Разработаны методические рекомендации по 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формированию жизненной компетенции у обучающихся с РАС и ТМНР.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Style w:val="2100"/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Style w:val="2100"/>
                <w:rFonts w:eastAsia="Arial Unicode MS"/>
                <w:sz w:val="24"/>
                <w:szCs w:val="24"/>
              </w:rPr>
              <w:t>3. Проведены</w:t>
            </w:r>
            <w:r>
              <w:rPr>
                <w:rStyle w:val="2100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sz w:val="24"/>
                <w:szCs w:val="24"/>
              </w:rPr>
              <w:t xml:space="preserve">семинары и мастер-классы для педагогов коррекционных и муниципальных школ по теме проекта. 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</w:rPr>
            </w:pPr>
            <w:r>
              <w:rPr>
                <w:rStyle w:val="2100"/>
                <w:rFonts w:eastAsia="Arial Unicode MS"/>
                <w:sz w:val="24"/>
                <w:szCs w:val="24"/>
              </w:rPr>
              <w:t>4.</w:t>
            </w:r>
            <w:r>
              <w:rPr>
                <w:rStyle w:val="2100"/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2100"/>
                <w:rFonts w:eastAsia="Arial Unicode MS"/>
                <w:sz w:val="24"/>
                <w:szCs w:val="24"/>
              </w:rPr>
              <w:t>Опыт инновационной деятельности по проекту представлен в подготовленных педагогическими работниками школы-интерната в публикациях краевого (в журнале «Кубанская школа») и всероссийского уровней.</w:t>
            </w:r>
          </w:p>
          <w:p w:rsidR="002F4616" w:rsidRDefault="002F4616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rFonts w:eastAsia="Arial Unicode MS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00"/>
                <w:bCs/>
              </w:rPr>
              <w:t xml:space="preserve">5. </w:t>
            </w:r>
            <w:r>
              <w:rPr>
                <w:rStyle w:val="2100"/>
                <w:rFonts w:eastAsia="Arial Unicode MS"/>
                <w:bCs/>
                <w:sz w:val="24"/>
                <w:szCs w:val="24"/>
              </w:rPr>
              <w:t>Материалы публикаций, выступлений на конференциях и форумах размещены на сайте школы-интерната.</w:t>
            </w:r>
          </w:p>
        </w:tc>
      </w:tr>
      <w:tr w:rsidR="002F4616" w:rsidTr="002F4616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pStyle w:val="60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Изучение особенностей применения различных методов коррекции в работе с детьми с разными клиническими формами ТМНР и РАС. Создание центра поддерживающей социализации и социальной адаптации лиц с ТМНР и РАС на основе социального партнерства с общественными организациями.</w:t>
            </w:r>
          </w:p>
        </w:tc>
      </w:tr>
      <w:tr w:rsidR="002F4616" w:rsidTr="002F4616">
        <w:trPr>
          <w:trHeight w:val="19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Дальнейшее распространение полученного инновационного опыта планируется в рамках работы «Ресурсного центра по сопровождению инклюзивного образования».</w:t>
            </w:r>
          </w:p>
          <w:p w:rsidR="002F4616" w:rsidRDefault="002F4616">
            <w:pPr>
              <w:pStyle w:val="3"/>
              <w:shd w:val="clear" w:color="auto" w:fill="auto"/>
              <w:tabs>
                <w:tab w:val="left" w:pos="1032"/>
              </w:tabs>
              <w:spacing w:before="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на базе школы-интерната краевой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по образованию детей с ТМНР и РАС. 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1.Зубарева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Тараздарян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 Роль интегрированных уроков в работе с детьми с РАС, Сборник статей «Лучшие практики реабилитации детей с расстройствами аутистического спектра в Краснодарском крае, Сочи 2020; </w:t>
            </w:r>
          </w:p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Гончар Е.И., Савина Т.М., Остривная О.В. и др. Применение метода глобального чтения с набором микрофильмов, комплектом карманов, фото (карточек) и слов в работе с невербальными детьми, Сборник статей «Лучшие практики реабилитации детей с расстройствами аутистического спектра в Краснодарском крае, Сочи 2020; </w:t>
            </w:r>
          </w:p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Использование арт-терапии как средства коррекции эмоциональной сферы детей с расстройствами интеллектуального развития, Сборник статей «Лучшие практики реабилитации детей с расстройствами аутистического спектра в Краснодарском крае, Сочи 2020; </w:t>
            </w:r>
          </w:p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Зубарева Н.А. Об опыте работы в ГКОУ школе-интернате №2 г. Сочи «Способы взаимодействия с окружающим миром детей с РАС, Сборник материалов краевой научно-практической конференции по вопросам образования и комплексного сопровождения лиц с ОВЗ в Краснодарском крае, Сочи 2019.</w:t>
            </w:r>
          </w:p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-конструирование, учебно-методическое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пособие,Сочи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,2018</w:t>
            </w:r>
          </w:p>
          <w:p w:rsidR="002F4616" w:rsidRDefault="002F4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Обучение детей с нарушениями интеллекта, в том числе с расстройствами аутистического спектра. На основе русских народных сказок и азбуки, изготовленных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Технологии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дополненной реальности», учебно-методическое пособие, Сочи,2019.</w:t>
            </w:r>
          </w:p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представления проекта статуса инновационной площадки нет.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16" w:rsidTr="002F4616">
        <w:trPr>
          <w:trHeight w:val="1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pStyle w:val="210"/>
              <w:spacing w:after="0" w:line="240" w:lineRule="auto"/>
              <w:contextualSpacing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2"/>
                <w:rFonts w:eastAsia="Arial Unicode MS"/>
                <w:b w:val="0"/>
                <w:color w:val="000000"/>
              </w:rPr>
              <w:t xml:space="preserve">Организационные расходы на проведение мероприятий проекта координируются администрацией школы-интерната. Будут использованы оборудование, кабинеты, оргтехника учреждения. </w:t>
            </w:r>
            <w:bookmarkStart w:id="0" w:name="bookmark15"/>
            <w:bookmarkEnd w:id="0"/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деятельности методических объединений и постоянное повышение уровня профессиональной компетенции педагогов и специалистов в вопросах применения методов коррекционной работы с детьми с ТМНР и РАС.</w:t>
            </w:r>
          </w:p>
        </w:tc>
      </w:tr>
      <w:tr w:rsidR="002F4616" w:rsidTr="002F46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16" w:rsidRDefault="002F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6" w:rsidRDefault="002F4616">
            <w:pPr>
              <w:pStyle w:val="210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rStyle w:val="2"/>
                <w:rFonts w:eastAsia="Arial Unicode MS"/>
                <w:b w:val="0"/>
                <w:color w:val="000000"/>
              </w:rPr>
              <w:t xml:space="preserve">Вся информация деятельности и результатах каждого </w:t>
            </w:r>
            <w:proofErr w:type="gramStart"/>
            <w:r>
              <w:rPr>
                <w:rStyle w:val="2"/>
                <w:rFonts w:eastAsia="Arial Unicode MS"/>
                <w:b w:val="0"/>
                <w:color w:val="000000"/>
              </w:rPr>
              <w:t>этапа</w:t>
            </w:r>
            <w:r>
              <w:rPr>
                <w:rStyle w:val="2"/>
                <w:rFonts w:eastAsia="Arial Unicode MS"/>
                <w:color w:val="000000"/>
              </w:rPr>
              <w:t xml:space="preserve"> </w:t>
            </w:r>
            <w:r>
              <w:rPr>
                <w:rStyle w:val="2"/>
                <w:rFonts w:eastAsia="Arial Unicode MS"/>
                <w:b w:val="0"/>
                <w:color w:val="000000"/>
              </w:rPr>
              <w:t xml:space="preserve"> проекта</w:t>
            </w:r>
            <w:proofErr w:type="gramEnd"/>
            <w:r>
              <w:rPr>
                <w:rStyle w:val="2"/>
                <w:rFonts w:eastAsia="Arial Unicode MS"/>
                <w:b w:val="0"/>
                <w:color w:val="000000"/>
              </w:rPr>
              <w:t xml:space="preserve"> будет отражена на специальной страничке сайта школы-интерната.</w:t>
            </w:r>
          </w:p>
          <w:p w:rsidR="002F4616" w:rsidRDefault="002F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616" w:rsidRDefault="002F4616" w:rsidP="002F461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* Заполняется и прикрепляется в формате </w:t>
      </w:r>
      <w:r>
        <w:rPr>
          <w:rFonts w:ascii="Times New Roman" w:hAnsi="Times New Roman"/>
          <w:sz w:val="20"/>
          <w:szCs w:val="28"/>
          <w:lang w:val="en-US"/>
        </w:rPr>
        <w:t>Word</w:t>
      </w:r>
    </w:p>
    <w:p w:rsidR="002F4616" w:rsidRDefault="002F4616" w:rsidP="002F461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2F4616" w:rsidRDefault="002F4616" w:rsidP="002F4616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согласны с условиями участия в данном конкурсе;</w:t>
      </w:r>
    </w:p>
    <w:p w:rsidR="002F4616" w:rsidRDefault="002F4616" w:rsidP="002F4616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2F4616" w:rsidRDefault="002F4616" w:rsidP="002F4616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2F4616" w:rsidRDefault="002F4616" w:rsidP="002F4616">
      <w:pPr>
        <w:widowControl w:val="0"/>
        <w:tabs>
          <w:tab w:val="righ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2F4616" w:rsidRDefault="002F4616" w:rsidP="002F4616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(подпись </w:t>
      </w:r>
      <w:proofErr w:type="gramStart"/>
      <w:r>
        <w:rPr>
          <w:rFonts w:ascii="Times New Roman" w:hAnsi="Times New Roman"/>
          <w:i/>
          <w:sz w:val="20"/>
          <w:szCs w:val="28"/>
        </w:rPr>
        <w:t>руководителя)</w:t>
      </w:r>
      <w:r>
        <w:rPr>
          <w:rFonts w:ascii="Times New Roman" w:hAnsi="Times New Roman"/>
          <w:i/>
          <w:sz w:val="20"/>
          <w:szCs w:val="28"/>
        </w:rPr>
        <w:tab/>
      </w:r>
      <w:proofErr w:type="gramEnd"/>
      <w:r>
        <w:rPr>
          <w:rFonts w:ascii="Times New Roman" w:hAnsi="Times New Roman"/>
          <w:i/>
          <w:sz w:val="20"/>
          <w:szCs w:val="28"/>
        </w:rPr>
        <w:t xml:space="preserve">(расшифровка </w:t>
      </w:r>
      <w:r>
        <w:rPr>
          <w:rFonts w:ascii="Times New Roman" w:hAnsi="Times New Roman"/>
          <w:i/>
          <w:sz w:val="20"/>
          <w:szCs w:val="28"/>
        </w:rPr>
        <w:tab/>
        <w:t>подписи)</w:t>
      </w:r>
    </w:p>
    <w:p w:rsidR="002F4616" w:rsidRDefault="002F4616" w:rsidP="002F4616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616" w:rsidRDefault="002F4616" w:rsidP="002F4616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«_______»________________20___г.</w:t>
      </w:r>
    </w:p>
    <w:p w:rsidR="002F4616" w:rsidRDefault="002F4616" w:rsidP="002F4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616" w:rsidRDefault="002F4616" w:rsidP="002F461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F4616" w:rsidRDefault="002F4616" w:rsidP="002F461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F4616" w:rsidRDefault="002F4616" w:rsidP="002F461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F4616" w:rsidRDefault="002F4616" w:rsidP="002F4616"/>
    <w:p w:rsidR="008A6668" w:rsidRDefault="008A6668">
      <w:bookmarkStart w:id="1" w:name="_GoBack"/>
      <w:bookmarkEnd w:id="1"/>
    </w:p>
    <w:sectPr w:rsidR="008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8C"/>
    <w:multiLevelType w:val="hybridMultilevel"/>
    <w:tmpl w:val="0A28103E"/>
    <w:lvl w:ilvl="0" w:tplc="6D908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DE"/>
    <w:rsid w:val="002F4616"/>
    <w:rsid w:val="003474DE"/>
    <w:rsid w:val="008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381F-F059-4D00-9FF4-975A553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6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2F46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4616"/>
    <w:pPr>
      <w:widowControl w:val="0"/>
      <w:shd w:val="clear" w:color="auto" w:fill="FFFFFF"/>
      <w:spacing w:after="480" w:line="277" w:lineRule="exact"/>
      <w:jc w:val="center"/>
    </w:pPr>
    <w:rPr>
      <w:rFonts w:ascii="Times New Roman" w:hAnsi="Times New Roman"/>
      <w:b/>
      <w:bCs/>
    </w:rPr>
  </w:style>
  <w:style w:type="character" w:customStyle="1" w:styleId="5">
    <w:name w:val="Основной текст (5)_"/>
    <w:link w:val="50"/>
    <w:uiPriority w:val="99"/>
    <w:locked/>
    <w:rsid w:val="002F46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F4616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21">
    <w:name w:val="Заголовок №2_"/>
    <w:link w:val="22"/>
    <w:uiPriority w:val="99"/>
    <w:locked/>
    <w:rsid w:val="002F46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F4616"/>
    <w:pPr>
      <w:widowControl w:val="0"/>
      <w:shd w:val="clear" w:color="auto" w:fill="FFFFFF"/>
      <w:spacing w:before="1260" w:after="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2F461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F4616"/>
    <w:pPr>
      <w:widowControl w:val="0"/>
      <w:shd w:val="clear" w:color="auto" w:fill="FFFFFF"/>
      <w:spacing w:after="780" w:line="413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1">
    <w:name w:val="Заголовок №1_"/>
    <w:link w:val="10"/>
    <w:locked/>
    <w:rsid w:val="002F461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F4616"/>
    <w:pPr>
      <w:widowControl w:val="0"/>
      <w:shd w:val="clear" w:color="auto" w:fill="FFFFFF"/>
      <w:spacing w:before="900" w:after="840" w:line="0" w:lineRule="atLeas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10">
    <w:name w:val="Основной текст (2)1"/>
    <w:basedOn w:val="a"/>
    <w:uiPriority w:val="99"/>
    <w:rsid w:val="002F4616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2F461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2F4616"/>
    <w:pPr>
      <w:widowControl w:val="0"/>
      <w:shd w:val="clear" w:color="auto" w:fill="FFFFFF"/>
      <w:spacing w:before="60" w:after="420" w:line="313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00">
    <w:name w:val="Основной текст (2) + 10"/>
    <w:aliases w:val="5 pt,Не полужирный"/>
    <w:rsid w:val="002F46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2F4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2616</Words>
  <Characters>14912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3</cp:revision>
  <dcterms:created xsi:type="dcterms:W3CDTF">2021-09-25T15:36:00Z</dcterms:created>
  <dcterms:modified xsi:type="dcterms:W3CDTF">2021-09-25T15:36:00Z</dcterms:modified>
</cp:coreProperties>
</file>