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EF" w:rsidRPr="002E76EF" w:rsidRDefault="002E76EF" w:rsidP="002E76EF">
      <w:pPr>
        <w:spacing w:after="0" w:line="360" w:lineRule="auto"/>
        <w:jc w:val="center"/>
        <w:rPr>
          <w:rFonts w:ascii="Times New Roman" w:hAnsi="Times New Roman" w:cs="Times New Roman"/>
          <w:b/>
          <w:sz w:val="28"/>
          <w:szCs w:val="28"/>
        </w:rPr>
      </w:pPr>
      <w:r w:rsidRPr="002E76EF">
        <w:rPr>
          <w:rFonts w:ascii="Times New Roman" w:hAnsi="Times New Roman" w:cs="Times New Roman"/>
          <w:b/>
          <w:sz w:val="28"/>
          <w:szCs w:val="28"/>
        </w:rPr>
        <w:t>ГОДОВОЙ ОТЧЕТ</w:t>
      </w:r>
    </w:p>
    <w:p w:rsidR="00281380" w:rsidRPr="00281380" w:rsidRDefault="002E76EF" w:rsidP="00281380">
      <w:pPr>
        <w:jc w:val="center"/>
        <w:rPr>
          <w:rFonts w:ascii="Times New Roman" w:hAnsi="Times New Roman" w:cs="Times New Roman"/>
          <w:sz w:val="28"/>
          <w:szCs w:val="28"/>
        </w:rPr>
      </w:pPr>
      <w:r>
        <w:rPr>
          <w:rFonts w:ascii="Times New Roman" w:hAnsi="Times New Roman" w:cs="Times New Roman"/>
          <w:sz w:val="28"/>
          <w:szCs w:val="28"/>
        </w:rPr>
        <w:t xml:space="preserve">краевой инновационной площадки </w:t>
      </w:r>
      <w:r w:rsidR="00281380">
        <w:rPr>
          <w:rFonts w:ascii="Times New Roman" w:hAnsi="Times New Roman" w:cs="Times New Roman"/>
          <w:sz w:val="28"/>
          <w:szCs w:val="28"/>
        </w:rPr>
        <w:br/>
      </w:r>
      <w:r w:rsidR="00281380" w:rsidRPr="00281380">
        <w:rPr>
          <w:rFonts w:ascii="Times New Roman" w:hAnsi="Times New Roman" w:cs="Times New Roman"/>
          <w:sz w:val="28"/>
          <w:szCs w:val="28"/>
        </w:rPr>
        <w:t xml:space="preserve">«Модель оценки </w:t>
      </w:r>
      <w:proofErr w:type="spellStart"/>
      <w:r w:rsidR="00281380" w:rsidRPr="00281380">
        <w:rPr>
          <w:rFonts w:ascii="Times New Roman" w:hAnsi="Times New Roman" w:cs="Times New Roman"/>
          <w:sz w:val="28"/>
          <w:szCs w:val="28"/>
        </w:rPr>
        <w:t>метапредметных</w:t>
      </w:r>
      <w:proofErr w:type="spellEnd"/>
      <w:r w:rsidR="00281380" w:rsidRPr="00281380">
        <w:rPr>
          <w:rFonts w:ascii="Times New Roman" w:hAnsi="Times New Roman" w:cs="Times New Roman"/>
          <w:sz w:val="28"/>
          <w:szCs w:val="28"/>
        </w:rPr>
        <w:t xml:space="preserve"> образовательных результатов учащихся в инновационном формате образовательного соревнования и технология ее реализации в учреждении дополнительного образования детей</w:t>
      </w:r>
      <w:r w:rsidR="00281380">
        <w:rPr>
          <w:rFonts w:ascii="Times New Roman" w:hAnsi="Times New Roman" w:cs="Times New Roman"/>
          <w:sz w:val="28"/>
          <w:szCs w:val="28"/>
        </w:rPr>
        <w:t xml:space="preserve"> (2015г.)</w:t>
      </w:r>
      <w:r w:rsidR="00281380" w:rsidRPr="00281380">
        <w:rPr>
          <w:rFonts w:ascii="Times New Roman" w:hAnsi="Times New Roman" w:cs="Times New Roman"/>
          <w:sz w:val="28"/>
          <w:szCs w:val="28"/>
        </w:rPr>
        <w:t>»</w:t>
      </w:r>
    </w:p>
    <w:p w:rsidR="002E76EF" w:rsidRDefault="00281380" w:rsidP="002E76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 2016 г.</w:t>
      </w:r>
    </w:p>
    <w:tbl>
      <w:tblPr>
        <w:tblStyle w:val="a5"/>
        <w:tblW w:w="9072" w:type="dxa"/>
        <w:tblInd w:w="108" w:type="dxa"/>
        <w:tblLook w:val="04A0" w:firstRow="1" w:lastRow="0" w:firstColumn="1" w:lastColumn="0" w:noHBand="0" w:noVBand="1"/>
      </w:tblPr>
      <w:tblGrid>
        <w:gridCol w:w="3119"/>
        <w:gridCol w:w="5953"/>
      </w:tblGrid>
      <w:tr w:rsidR="00281380" w:rsidTr="000C0494">
        <w:tc>
          <w:tcPr>
            <w:tcW w:w="3119" w:type="dxa"/>
            <w:vAlign w:val="center"/>
          </w:tcPr>
          <w:p w:rsidR="00281380" w:rsidRPr="00281380" w:rsidRDefault="00281380" w:rsidP="004F3AFC">
            <w:pPr>
              <w:pStyle w:val="a3"/>
              <w:numPr>
                <w:ilvl w:val="0"/>
                <w:numId w:val="3"/>
              </w:numPr>
              <w:spacing w:before="60"/>
              <w:ind w:left="57" w:right="57" w:firstLine="0"/>
              <w:rPr>
                <w:rFonts w:ascii="Times New Roman" w:hAnsi="Times New Roman" w:cs="Times New Roman"/>
                <w:sz w:val="28"/>
                <w:szCs w:val="28"/>
              </w:rPr>
            </w:pPr>
            <w:r w:rsidRPr="00281380">
              <w:rPr>
                <w:rFonts w:ascii="Times New Roman" w:hAnsi="Times New Roman" w:cs="Times New Roman"/>
                <w:sz w:val="28"/>
                <w:szCs w:val="28"/>
              </w:rPr>
              <w:t>Название учреждения</w:t>
            </w:r>
          </w:p>
        </w:tc>
        <w:tc>
          <w:tcPr>
            <w:tcW w:w="5953" w:type="dxa"/>
            <w:vAlign w:val="center"/>
          </w:tcPr>
          <w:p w:rsidR="00281380" w:rsidRDefault="00281380" w:rsidP="00131658">
            <w:pPr>
              <w:spacing w:before="60" w:line="360" w:lineRule="auto"/>
              <w:ind w:left="57" w:right="57"/>
              <w:rPr>
                <w:rFonts w:ascii="Times New Roman" w:hAnsi="Times New Roman" w:cs="Times New Roman"/>
                <w:sz w:val="28"/>
                <w:szCs w:val="28"/>
              </w:rPr>
            </w:pPr>
            <w:r w:rsidRPr="00281380">
              <w:rPr>
                <w:rFonts w:ascii="Times New Roman" w:hAnsi="Times New Roman" w:cs="Times New Roman"/>
                <w:sz w:val="28"/>
                <w:szCs w:val="28"/>
              </w:rPr>
              <w:t xml:space="preserve">Муниципальное бюджетное  учреждение дополнительного образования детей «Центр дополнительного образования «Хоста» г. Сочи </w:t>
            </w:r>
          </w:p>
        </w:tc>
      </w:tr>
      <w:tr w:rsidR="00281380" w:rsidTr="000C0494">
        <w:tc>
          <w:tcPr>
            <w:tcW w:w="3119" w:type="dxa"/>
            <w:vAlign w:val="center"/>
          </w:tcPr>
          <w:p w:rsidR="00281380" w:rsidRPr="00281380" w:rsidRDefault="00281380" w:rsidP="004F3AFC">
            <w:pPr>
              <w:pStyle w:val="a3"/>
              <w:numPr>
                <w:ilvl w:val="0"/>
                <w:numId w:val="3"/>
              </w:numPr>
              <w:spacing w:before="60"/>
              <w:ind w:left="57" w:right="57" w:firstLine="0"/>
              <w:rPr>
                <w:rFonts w:ascii="Times New Roman" w:hAnsi="Times New Roman" w:cs="Times New Roman"/>
                <w:sz w:val="28"/>
                <w:szCs w:val="28"/>
              </w:rPr>
            </w:pPr>
            <w:r>
              <w:rPr>
                <w:rFonts w:ascii="Times New Roman" w:hAnsi="Times New Roman" w:cs="Times New Roman"/>
                <w:sz w:val="28"/>
                <w:szCs w:val="28"/>
              </w:rPr>
              <w:t>Учредитель</w:t>
            </w:r>
          </w:p>
        </w:tc>
        <w:tc>
          <w:tcPr>
            <w:tcW w:w="5953" w:type="dxa"/>
            <w:vAlign w:val="center"/>
          </w:tcPr>
          <w:p w:rsidR="00281380" w:rsidRDefault="00281380" w:rsidP="00131658">
            <w:pPr>
              <w:spacing w:before="60" w:line="360" w:lineRule="auto"/>
              <w:ind w:left="57" w:right="57"/>
              <w:rPr>
                <w:rFonts w:ascii="Times New Roman" w:hAnsi="Times New Roman" w:cs="Times New Roman"/>
                <w:sz w:val="28"/>
                <w:szCs w:val="28"/>
              </w:rPr>
            </w:pPr>
            <w:r>
              <w:rPr>
                <w:rFonts w:ascii="Times New Roman" w:hAnsi="Times New Roman" w:cs="Times New Roman"/>
                <w:sz w:val="28"/>
                <w:szCs w:val="28"/>
              </w:rPr>
              <w:t>Управление по образованию и науке администрации города Сочи</w:t>
            </w:r>
          </w:p>
        </w:tc>
      </w:tr>
      <w:tr w:rsidR="00281380" w:rsidTr="000C0494">
        <w:tc>
          <w:tcPr>
            <w:tcW w:w="3119" w:type="dxa"/>
            <w:vAlign w:val="center"/>
          </w:tcPr>
          <w:p w:rsidR="00281380" w:rsidRPr="00281380" w:rsidRDefault="00281380" w:rsidP="004F3AFC">
            <w:pPr>
              <w:pStyle w:val="a3"/>
              <w:numPr>
                <w:ilvl w:val="0"/>
                <w:numId w:val="3"/>
              </w:numPr>
              <w:spacing w:before="60"/>
              <w:ind w:left="57" w:right="57" w:firstLine="0"/>
              <w:rPr>
                <w:rFonts w:ascii="Times New Roman" w:hAnsi="Times New Roman" w:cs="Times New Roman"/>
                <w:sz w:val="28"/>
                <w:szCs w:val="28"/>
              </w:rPr>
            </w:pPr>
            <w:r>
              <w:rPr>
                <w:rFonts w:ascii="Times New Roman" w:hAnsi="Times New Roman" w:cs="Times New Roman"/>
                <w:sz w:val="28"/>
                <w:szCs w:val="28"/>
              </w:rPr>
              <w:t>Юридический адрес</w:t>
            </w:r>
          </w:p>
        </w:tc>
        <w:tc>
          <w:tcPr>
            <w:tcW w:w="5953" w:type="dxa"/>
            <w:vAlign w:val="center"/>
          </w:tcPr>
          <w:p w:rsidR="00281380" w:rsidRDefault="00281380" w:rsidP="00131658">
            <w:pPr>
              <w:spacing w:before="60" w:line="360" w:lineRule="auto"/>
              <w:ind w:left="57" w:right="57"/>
              <w:rPr>
                <w:rFonts w:ascii="Times New Roman" w:hAnsi="Times New Roman" w:cs="Times New Roman"/>
                <w:sz w:val="28"/>
                <w:szCs w:val="28"/>
              </w:rPr>
            </w:pPr>
            <w:r>
              <w:rPr>
                <w:rFonts w:ascii="Times New Roman" w:hAnsi="Times New Roman" w:cs="Times New Roman"/>
                <w:sz w:val="28"/>
                <w:szCs w:val="28"/>
              </w:rPr>
              <w:t xml:space="preserve">354067, Краснодарский край,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очи</w:t>
            </w:r>
            <w:proofErr w:type="spellEnd"/>
            <w:r>
              <w:rPr>
                <w:rFonts w:ascii="Times New Roman" w:hAnsi="Times New Roman" w:cs="Times New Roman"/>
                <w:sz w:val="28"/>
                <w:szCs w:val="28"/>
              </w:rPr>
              <w:t>, ул. Ялтинская, д. 16А</w:t>
            </w:r>
          </w:p>
        </w:tc>
      </w:tr>
      <w:tr w:rsidR="00281380" w:rsidTr="000C0494">
        <w:tc>
          <w:tcPr>
            <w:tcW w:w="3119" w:type="dxa"/>
            <w:vAlign w:val="center"/>
          </w:tcPr>
          <w:p w:rsidR="00281380" w:rsidRPr="00281380" w:rsidRDefault="00281380" w:rsidP="004F3AFC">
            <w:pPr>
              <w:pStyle w:val="a3"/>
              <w:numPr>
                <w:ilvl w:val="0"/>
                <w:numId w:val="3"/>
              </w:numPr>
              <w:spacing w:before="60"/>
              <w:ind w:left="57" w:right="57" w:firstLine="0"/>
              <w:rPr>
                <w:rFonts w:ascii="Times New Roman" w:hAnsi="Times New Roman" w:cs="Times New Roman"/>
                <w:sz w:val="28"/>
                <w:szCs w:val="28"/>
              </w:rPr>
            </w:pPr>
            <w:r>
              <w:rPr>
                <w:rFonts w:ascii="Times New Roman" w:hAnsi="Times New Roman" w:cs="Times New Roman"/>
                <w:sz w:val="28"/>
                <w:szCs w:val="28"/>
              </w:rPr>
              <w:t>ФИО руководителя</w:t>
            </w:r>
          </w:p>
        </w:tc>
        <w:tc>
          <w:tcPr>
            <w:tcW w:w="5953" w:type="dxa"/>
            <w:vAlign w:val="center"/>
          </w:tcPr>
          <w:p w:rsidR="00281380" w:rsidRDefault="00281380" w:rsidP="00131658">
            <w:pPr>
              <w:spacing w:before="60" w:line="360" w:lineRule="auto"/>
              <w:ind w:left="57" w:right="57"/>
              <w:rPr>
                <w:rFonts w:ascii="Times New Roman" w:hAnsi="Times New Roman" w:cs="Times New Roman"/>
                <w:sz w:val="28"/>
                <w:szCs w:val="28"/>
              </w:rPr>
            </w:pPr>
            <w:proofErr w:type="spellStart"/>
            <w:r>
              <w:rPr>
                <w:rFonts w:ascii="Times New Roman" w:hAnsi="Times New Roman" w:cs="Times New Roman"/>
                <w:sz w:val="28"/>
                <w:szCs w:val="28"/>
              </w:rPr>
              <w:t>Чолакян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Каринэ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Дживановна</w:t>
            </w:r>
            <w:proofErr w:type="spellEnd"/>
          </w:p>
        </w:tc>
      </w:tr>
      <w:tr w:rsidR="00281380" w:rsidTr="000C0494">
        <w:tc>
          <w:tcPr>
            <w:tcW w:w="3119" w:type="dxa"/>
            <w:vAlign w:val="center"/>
          </w:tcPr>
          <w:p w:rsidR="00281380" w:rsidRPr="00281380" w:rsidRDefault="00281380" w:rsidP="004F3AFC">
            <w:pPr>
              <w:pStyle w:val="a3"/>
              <w:numPr>
                <w:ilvl w:val="0"/>
                <w:numId w:val="3"/>
              </w:numPr>
              <w:spacing w:before="60"/>
              <w:ind w:left="57" w:right="57" w:firstLine="0"/>
              <w:rPr>
                <w:rFonts w:ascii="Times New Roman" w:hAnsi="Times New Roman" w:cs="Times New Roman"/>
                <w:sz w:val="28"/>
                <w:szCs w:val="28"/>
              </w:rPr>
            </w:pPr>
            <w:r>
              <w:rPr>
                <w:rFonts w:ascii="Times New Roman" w:hAnsi="Times New Roman" w:cs="Times New Roman"/>
                <w:sz w:val="28"/>
                <w:szCs w:val="28"/>
              </w:rPr>
              <w:t xml:space="preserve">Телефон, факс,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r>
              <w:rPr>
                <w:rFonts w:ascii="Times New Roman" w:hAnsi="Times New Roman" w:cs="Times New Roman"/>
                <w:sz w:val="28"/>
                <w:szCs w:val="28"/>
                <w:lang w:val="en-US"/>
              </w:rPr>
              <w:t>mail</w:t>
            </w:r>
          </w:p>
        </w:tc>
        <w:tc>
          <w:tcPr>
            <w:tcW w:w="5953" w:type="dxa"/>
            <w:vAlign w:val="center"/>
          </w:tcPr>
          <w:p w:rsidR="00281380" w:rsidRPr="004F3AFC" w:rsidRDefault="004F3AFC" w:rsidP="00131658">
            <w:pPr>
              <w:spacing w:before="60" w:line="360" w:lineRule="auto"/>
              <w:ind w:left="57" w:right="57"/>
              <w:rPr>
                <w:rFonts w:ascii="Times New Roman" w:hAnsi="Times New Roman" w:cs="Times New Roman"/>
                <w:sz w:val="28"/>
                <w:szCs w:val="28"/>
                <w:lang w:val="en-US"/>
              </w:rPr>
            </w:pPr>
            <w:r>
              <w:rPr>
                <w:rFonts w:ascii="Times New Roman" w:hAnsi="Times New Roman" w:cs="Times New Roman"/>
                <w:sz w:val="28"/>
                <w:szCs w:val="28"/>
              </w:rPr>
              <w:t xml:space="preserve">8(861)265-49-09, 8(861)265-35-44,  </w:t>
            </w:r>
            <w:r>
              <w:rPr>
                <w:rFonts w:ascii="Times New Roman" w:hAnsi="Times New Roman" w:cs="Times New Roman"/>
                <w:sz w:val="28"/>
                <w:szCs w:val="28"/>
                <w:lang w:val="en-US"/>
              </w:rPr>
              <w:t>hcdod@edu.sochi.ru</w:t>
            </w:r>
          </w:p>
        </w:tc>
      </w:tr>
      <w:tr w:rsidR="00281380" w:rsidTr="000C0494">
        <w:tc>
          <w:tcPr>
            <w:tcW w:w="3119" w:type="dxa"/>
            <w:vAlign w:val="center"/>
          </w:tcPr>
          <w:p w:rsidR="00281380" w:rsidRPr="00281380" w:rsidRDefault="00281380" w:rsidP="004F3AFC">
            <w:pPr>
              <w:pStyle w:val="a3"/>
              <w:numPr>
                <w:ilvl w:val="0"/>
                <w:numId w:val="3"/>
              </w:numPr>
              <w:spacing w:before="60"/>
              <w:ind w:left="57" w:right="57" w:firstLine="0"/>
              <w:rPr>
                <w:rFonts w:ascii="Times New Roman" w:hAnsi="Times New Roman" w:cs="Times New Roman"/>
                <w:sz w:val="28"/>
                <w:szCs w:val="28"/>
              </w:rPr>
            </w:pPr>
            <w:r>
              <w:rPr>
                <w:rFonts w:ascii="Times New Roman" w:hAnsi="Times New Roman" w:cs="Times New Roman"/>
                <w:sz w:val="28"/>
                <w:szCs w:val="28"/>
              </w:rPr>
              <w:t>Сайт учреждения</w:t>
            </w:r>
          </w:p>
        </w:tc>
        <w:tc>
          <w:tcPr>
            <w:tcW w:w="5953" w:type="dxa"/>
            <w:vAlign w:val="center"/>
          </w:tcPr>
          <w:p w:rsidR="00281380" w:rsidRPr="004F3AFC" w:rsidRDefault="004F3AFC" w:rsidP="00131658">
            <w:pPr>
              <w:spacing w:before="60" w:line="36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www.cdod-hosta.ru</w:t>
            </w:r>
          </w:p>
        </w:tc>
      </w:tr>
      <w:tr w:rsidR="00281380" w:rsidTr="000C0494">
        <w:tc>
          <w:tcPr>
            <w:tcW w:w="3119" w:type="dxa"/>
            <w:vAlign w:val="center"/>
          </w:tcPr>
          <w:p w:rsidR="00281380" w:rsidRPr="000C0494" w:rsidRDefault="00281380" w:rsidP="004F3AFC">
            <w:pPr>
              <w:pStyle w:val="a3"/>
              <w:numPr>
                <w:ilvl w:val="0"/>
                <w:numId w:val="3"/>
              </w:numPr>
              <w:spacing w:before="60"/>
              <w:ind w:left="57" w:right="57" w:firstLine="0"/>
              <w:rPr>
                <w:rFonts w:ascii="Times New Roman" w:hAnsi="Times New Roman" w:cs="Times New Roman"/>
                <w:sz w:val="28"/>
                <w:szCs w:val="28"/>
              </w:rPr>
            </w:pPr>
            <w:r w:rsidRPr="000C0494">
              <w:rPr>
                <w:rFonts w:ascii="Times New Roman" w:hAnsi="Times New Roman" w:cs="Times New Roman"/>
                <w:sz w:val="28"/>
                <w:szCs w:val="28"/>
              </w:rPr>
              <w:t>Ссылка на раздел в сайте, посвященный проекту</w:t>
            </w:r>
          </w:p>
        </w:tc>
        <w:tc>
          <w:tcPr>
            <w:tcW w:w="5953" w:type="dxa"/>
            <w:vAlign w:val="center"/>
          </w:tcPr>
          <w:p w:rsidR="00281380" w:rsidRPr="004F3AFC" w:rsidRDefault="0061317D" w:rsidP="00131658">
            <w:pPr>
              <w:spacing w:before="60" w:line="360" w:lineRule="auto"/>
              <w:ind w:left="57" w:right="57"/>
              <w:rPr>
                <w:rFonts w:ascii="Times New Roman" w:hAnsi="Times New Roman" w:cs="Times New Roman"/>
                <w:sz w:val="28"/>
                <w:szCs w:val="28"/>
                <w:highlight w:val="yellow"/>
              </w:rPr>
            </w:pPr>
            <w:r w:rsidRPr="0061317D">
              <w:rPr>
                <w:rFonts w:ascii="Times New Roman" w:hAnsi="Times New Roman" w:cs="Times New Roman"/>
                <w:sz w:val="28"/>
                <w:szCs w:val="28"/>
              </w:rPr>
              <w:t>http://cdod-hosta.ru/svedeniya-ob-obrazovatelnom-uchrezhdenii/innovatsionnaya-deyatelnost/kip/</w:t>
            </w:r>
          </w:p>
        </w:tc>
      </w:tr>
      <w:tr w:rsidR="00281380" w:rsidTr="000C0494">
        <w:tc>
          <w:tcPr>
            <w:tcW w:w="3119" w:type="dxa"/>
            <w:vAlign w:val="center"/>
          </w:tcPr>
          <w:p w:rsidR="00281380" w:rsidRPr="000C0494" w:rsidRDefault="00281380" w:rsidP="004F3AFC">
            <w:pPr>
              <w:pStyle w:val="a3"/>
              <w:numPr>
                <w:ilvl w:val="0"/>
                <w:numId w:val="3"/>
              </w:numPr>
              <w:spacing w:before="60"/>
              <w:ind w:left="57" w:right="57" w:firstLine="0"/>
              <w:rPr>
                <w:rFonts w:ascii="Times New Roman" w:hAnsi="Times New Roman" w:cs="Times New Roman"/>
                <w:sz w:val="28"/>
                <w:szCs w:val="28"/>
              </w:rPr>
            </w:pPr>
            <w:r w:rsidRPr="000C0494">
              <w:rPr>
                <w:rFonts w:ascii="Times New Roman" w:hAnsi="Times New Roman" w:cs="Times New Roman"/>
                <w:sz w:val="28"/>
                <w:szCs w:val="28"/>
              </w:rPr>
              <w:t>Официальные статусы организации в сфере образования</w:t>
            </w:r>
          </w:p>
        </w:tc>
        <w:tc>
          <w:tcPr>
            <w:tcW w:w="5953" w:type="dxa"/>
            <w:vAlign w:val="center"/>
          </w:tcPr>
          <w:p w:rsidR="00281380" w:rsidRDefault="004F3AFC" w:rsidP="00131658">
            <w:pPr>
              <w:spacing w:before="60" w:line="360" w:lineRule="auto"/>
              <w:ind w:left="57" w:right="57"/>
              <w:rPr>
                <w:rFonts w:ascii="Times New Roman" w:hAnsi="Times New Roman" w:cs="Times New Roman"/>
                <w:sz w:val="28"/>
                <w:szCs w:val="28"/>
              </w:rPr>
            </w:pPr>
            <w:r>
              <w:rPr>
                <w:rFonts w:ascii="Times New Roman" w:hAnsi="Times New Roman" w:cs="Times New Roman"/>
                <w:sz w:val="28"/>
                <w:szCs w:val="28"/>
              </w:rPr>
              <w:t>Краевая инновационная площадка, 2015г.,</w:t>
            </w:r>
          </w:p>
          <w:p w:rsidR="004F3AFC" w:rsidRPr="004F3AFC" w:rsidRDefault="004F3AFC" w:rsidP="00131658">
            <w:pPr>
              <w:spacing w:before="60" w:line="360" w:lineRule="auto"/>
              <w:ind w:left="57" w:right="57"/>
              <w:rPr>
                <w:rFonts w:ascii="Times New Roman" w:hAnsi="Times New Roman" w:cs="Times New Roman"/>
                <w:sz w:val="28"/>
                <w:szCs w:val="28"/>
              </w:rPr>
            </w:pPr>
            <w:r>
              <w:rPr>
                <w:rFonts w:ascii="Times New Roman" w:hAnsi="Times New Roman" w:cs="Times New Roman"/>
                <w:sz w:val="28"/>
                <w:szCs w:val="28"/>
              </w:rPr>
              <w:t>Муниципальная инновационная площадка, 2015г.</w:t>
            </w:r>
          </w:p>
        </w:tc>
      </w:tr>
      <w:tr w:rsidR="00281380" w:rsidTr="000C0494">
        <w:tc>
          <w:tcPr>
            <w:tcW w:w="3119" w:type="dxa"/>
            <w:vAlign w:val="center"/>
          </w:tcPr>
          <w:p w:rsidR="00281380" w:rsidRPr="000C0494" w:rsidRDefault="00281380" w:rsidP="004F3AFC">
            <w:pPr>
              <w:pStyle w:val="a3"/>
              <w:numPr>
                <w:ilvl w:val="0"/>
                <w:numId w:val="3"/>
              </w:numPr>
              <w:spacing w:before="60"/>
              <w:ind w:left="57" w:right="57" w:firstLine="0"/>
              <w:rPr>
                <w:rFonts w:ascii="Times New Roman" w:hAnsi="Times New Roman" w:cs="Times New Roman"/>
                <w:sz w:val="28"/>
                <w:szCs w:val="28"/>
              </w:rPr>
            </w:pPr>
            <w:r w:rsidRPr="000C0494">
              <w:rPr>
                <w:rFonts w:ascii="Times New Roman" w:hAnsi="Times New Roman" w:cs="Times New Roman"/>
                <w:sz w:val="28"/>
                <w:szCs w:val="28"/>
              </w:rPr>
              <w:t>Научный руководитель</w:t>
            </w:r>
          </w:p>
        </w:tc>
        <w:tc>
          <w:tcPr>
            <w:tcW w:w="5953" w:type="dxa"/>
            <w:vAlign w:val="center"/>
          </w:tcPr>
          <w:p w:rsidR="00281380" w:rsidRPr="0061317D" w:rsidRDefault="0061317D" w:rsidP="00131658">
            <w:pPr>
              <w:spacing w:before="60" w:line="360" w:lineRule="auto"/>
              <w:ind w:left="57" w:right="57"/>
              <w:rPr>
                <w:rFonts w:ascii="Times New Roman" w:hAnsi="Times New Roman" w:cs="Times New Roman"/>
                <w:sz w:val="28"/>
                <w:szCs w:val="28"/>
              </w:rPr>
            </w:pPr>
            <w:r w:rsidRPr="0061317D">
              <w:rPr>
                <w:rFonts w:ascii="Times New Roman" w:hAnsi="Times New Roman" w:cs="Times New Roman"/>
                <w:sz w:val="28"/>
                <w:szCs w:val="28"/>
              </w:rPr>
              <w:t xml:space="preserve">Игнатович В.К., канд. </w:t>
            </w:r>
            <w:proofErr w:type="spellStart"/>
            <w:r w:rsidRPr="0061317D">
              <w:rPr>
                <w:rFonts w:ascii="Times New Roman" w:hAnsi="Times New Roman" w:cs="Times New Roman"/>
                <w:sz w:val="28"/>
                <w:szCs w:val="28"/>
              </w:rPr>
              <w:t>пед</w:t>
            </w:r>
            <w:proofErr w:type="spellEnd"/>
            <w:r w:rsidRPr="0061317D">
              <w:rPr>
                <w:rFonts w:ascii="Times New Roman" w:hAnsi="Times New Roman" w:cs="Times New Roman"/>
                <w:sz w:val="28"/>
                <w:szCs w:val="28"/>
              </w:rPr>
              <w:t>. наук, доцент</w:t>
            </w:r>
          </w:p>
        </w:tc>
      </w:tr>
    </w:tbl>
    <w:p w:rsidR="002E76EF" w:rsidRDefault="002E76EF" w:rsidP="002E76EF">
      <w:pPr>
        <w:spacing w:after="0" w:line="360" w:lineRule="auto"/>
        <w:rPr>
          <w:rFonts w:ascii="Times New Roman" w:hAnsi="Times New Roman" w:cs="Times New Roman"/>
          <w:sz w:val="28"/>
          <w:szCs w:val="28"/>
        </w:rPr>
      </w:pPr>
    </w:p>
    <w:p w:rsidR="002E76EF" w:rsidRDefault="002E76EF" w:rsidP="00131658">
      <w:pPr>
        <w:spacing w:after="0" w:line="360" w:lineRule="auto"/>
        <w:jc w:val="both"/>
        <w:rPr>
          <w:rFonts w:ascii="Times New Roman" w:hAnsi="Times New Roman" w:cs="Times New Roman"/>
          <w:sz w:val="28"/>
          <w:szCs w:val="28"/>
        </w:rPr>
      </w:pPr>
    </w:p>
    <w:p w:rsidR="00D92B0F" w:rsidRPr="00D92B0F" w:rsidRDefault="00D92B0F" w:rsidP="004F3AFC">
      <w:pPr>
        <w:jc w:val="center"/>
        <w:rPr>
          <w:rFonts w:ascii="Times New Roman" w:hAnsi="Times New Roman" w:cs="Times New Roman"/>
          <w:b/>
          <w:sz w:val="28"/>
          <w:szCs w:val="28"/>
        </w:rPr>
      </w:pPr>
      <w:r w:rsidRPr="00D92B0F">
        <w:rPr>
          <w:rFonts w:ascii="Times New Roman" w:hAnsi="Times New Roman" w:cs="Times New Roman"/>
          <w:b/>
          <w:sz w:val="28"/>
          <w:szCs w:val="28"/>
          <w:lang w:val="en-US"/>
        </w:rPr>
        <w:lastRenderedPageBreak/>
        <w:t>II</w:t>
      </w:r>
      <w:r w:rsidRPr="00D92B0F">
        <w:rPr>
          <w:rFonts w:ascii="Times New Roman" w:hAnsi="Times New Roman" w:cs="Times New Roman"/>
          <w:b/>
          <w:sz w:val="28"/>
          <w:szCs w:val="28"/>
        </w:rPr>
        <w:t>. Реализация инновационного проекта</w:t>
      </w:r>
    </w:p>
    <w:p w:rsidR="00D92B0F" w:rsidRDefault="00D92B0F" w:rsidP="004F3AFC">
      <w:pPr>
        <w:spacing w:after="0" w:line="360" w:lineRule="auto"/>
        <w:ind w:firstLine="567"/>
        <w:rPr>
          <w:rFonts w:ascii="Times New Roman" w:hAnsi="Times New Roman" w:cs="Times New Roman"/>
          <w:sz w:val="28"/>
          <w:szCs w:val="28"/>
        </w:rPr>
      </w:pPr>
      <w:r w:rsidRPr="00D92B0F">
        <w:rPr>
          <w:rFonts w:ascii="Times New Roman" w:hAnsi="Times New Roman" w:cs="Times New Roman"/>
          <w:b/>
          <w:sz w:val="28"/>
          <w:szCs w:val="28"/>
        </w:rPr>
        <w:t>1. Соответствие задачам федеральной и региональной образовательной политики</w:t>
      </w:r>
      <w:r>
        <w:rPr>
          <w:rFonts w:ascii="Times New Roman" w:hAnsi="Times New Roman" w:cs="Times New Roman"/>
          <w:sz w:val="28"/>
          <w:szCs w:val="28"/>
        </w:rPr>
        <w:t>.</w:t>
      </w:r>
    </w:p>
    <w:p w:rsidR="00D92B0F" w:rsidRDefault="00D92B0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качества образования выступает одной из стержневых задач федеральной и региональной образовательной политики. В условиях динамичных изменений в обществе и связанных с ними трендами развития российского образования, в частности, с внедрением ФГОС общего образования перестают быть эффективными ранее известные методы и форматы оценки качества образования. Сам по себе факт усвоения учеником определенного объема учебной информации ничего не говорит о качестве полученного им образования, поскольку вне рамок оценки остаются способности применять эти знания в различных учебных и жизненных ситуациях.</w:t>
      </w:r>
    </w:p>
    <w:p w:rsidR="00D92B0F" w:rsidRDefault="000F525C"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Новые смысловые акценты в проблему оценки качества образования вносит и такой признанный тренд образовательной политики, как его </w:t>
      </w:r>
      <w:r w:rsidRPr="000F525C">
        <w:rPr>
          <w:rFonts w:ascii="Times New Roman" w:hAnsi="Times New Roman" w:cs="Times New Roman"/>
          <w:i/>
          <w:sz w:val="28"/>
          <w:szCs w:val="28"/>
        </w:rPr>
        <w:t>индивидуализация</w:t>
      </w:r>
      <w:r>
        <w:rPr>
          <w:rFonts w:ascii="Times New Roman" w:hAnsi="Times New Roman" w:cs="Times New Roman"/>
          <w:sz w:val="28"/>
          <w:szCs w:val="28"/>
        </w:rPr>
        <w:t xml:space="preserve">. Ученик, проходящий свою индивидуальную образовательную траекторию, неизбежно становится субъектом оценки качества полученного таким путем образования. В этой связи формирующий характер оценивания образовательных результатов выступает одной из ведущих идей </w:t>
      </w:r>
      <w:proofErr w:type="gramStart"/>
      <w:r>
        <w:rPr>
          <w:rFonts w:ascii="Times New Roman" w:hAnsi="Times New Roman" w:cs="Times New Roman"/>
          <w:sz w:val="28"/>
          <w:szCs w:val="28"/>
        </w:rPr>
        <w:t>Концепции общероссийской системы оценки качества общего образования</w:t>
      </w:r>
      <w:proofErr w:type="gramEnd"/>
      <w:r>
        <w:rPr>
          <w:rFonts w:ascii="Times New Roman" w:hAnsi="Times New Roman" w:cs="Times New Roman"/>
          <w:sz w:val="28"/>
          <w:szCs w:val="28"/>
        </w:rPr>
        <w:t>.</w:t>
      </w:r>
    </w:p>
    <w:p w:rsidR="000F525C" w:rsidRDefault="000F525C"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актуальность и сложность проблемы оценки качества образования не вызывает сомнений. В то же время разрабатываемые сегодня подходы к ее решению пребывают преимущественно в одной единственной смысловой плоскости «внешнего» оценивания, при котором образовательные результаты учеников оцениваются по их соответствию требованиям ФГОС, что, в свою очередь, приводит к усредненн</w:t>
      </w:r>
      <w:r w:rsidR="0056658B">
        <w:rPr>
          <w:rFonts w:ascii="Times New Roman" w:hAnsi="Times New Roman" w:cs="Times New Roman"/>
          <w:sz w:val="28"/>
          <w:szCs w:val="28"/>
        </w:rPr>
        <w:t>ому характеру самого оценивания. П</w:t>
      </w:r>
      <w:r>
        <w:rPr>
          <w:rFonts w:ascii="Times New Roman" w:hAnsi="Times New Roman" w:cs="Times New Roman"/>
          <w:sz w:val="28"/>
          <w:szCs w:val="28"/>
        </w:rPr>
        <w:t>роводимые оценочные срезы могут дать лишь общее представление о</w:t>
      </w:r>
      <w:r w:rsidR="0056658B">
        <w:rPr>
          <w:rFonts w:ascii="Times New Roman" w:hAnsi="Times New Roman" w:cs="Times New Roman"/>
          <w:sz w:val="28"/>
          <w:szCs w:val="28"/>
        </w:rPr>
        <w:t xml:space="preserve">б образовательных результатах учеников, в то </w:t>
      </w:r>
      <w:r w:rsidR="0056658B">
        <w:rPr>
          <w:rFonts w:ascii="Times New Roman" w:hAnsi="Times New Roman" w:cs="Times New Roman"/>
          <w:sz w:val="28"/>
          <w:szCs w:val="28"/>
        </w:rPr>
        <w:lastRenderedPageBreak/>
        <w:t>время как их соответствие индивидуальным образовательным потребностям остается вне рамок предмета оценивания. Это обстоятельство существенно снижает эффективность реализации задач федеральной и региональной образовательной политики, направленных на создание условий достижения каждым учеником максимума своих творческих возможностей.</w:t>
      </w:r>
    </w:p>
    <w:p w:rsidR="0056658B" w:rsidRDefault="0056658B"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Реализуемый в ЦДО «Хоста» инновационный проект направлен на устранение данного противоречия. </w:t>
      </w:r>
      <w:r w:rsidR="001209E6">
        <w:rPr>
          <w:rFonts w:ascii="Times New Roman" w:hAnsi="Times New Roman" w:cs="Times New Roman"/>
          <w:sz w:val="28"/>
          <w:szCs w:val="28"/>
        </w:rPr>
        <w:t xml:space="preserve">Оценка качества образования, </w:t>
      </w:r>
      <w:proofErr w:type="gramStart"/>
      <w:r w:rsidR="001209E6">
        <w:rPr>
          <w:rFonts w:ascii="Times New Roman" w:hAnsi="Times New Roman" w:cs="Times New Roman"/>
          <w:sz w:val="28"/>
          <w:szCs w:val="28"/>
        </w:rPr>
        <w:t>согласно</w:t>
      </w:r>
      <w:proofErr w:type="gramEnd"/>
      <w:r w:rsidR="001209E6">
        <w:rPr>
          <w:rFonts w:ascii="Times New Roman" w:hAnsi="Times New Roman" w:cs="Times New Roman"/>
          <w:sz w:val="28"/>
          <w:szCs w:val="28"/>
        </w:rPr>
        <w:t xml:space="preserve"> его общему замыслу, носит дифференцированный характер и осуществляется через выявление реальных творче</w:t>
      </w:r>
      <w:r w:rsidR="000C0494">
        <w:rPr>
          <w:rFonts w:ascii="Times New Roman" w:hAnsi="Times New Roman" w:cs="Times New Roman"/>
          <w:sz w:val="28"/>
          <w:szCs w:val="28"/>
        </w:rPr>
        <w:t>с</w:t>
      </w:r>
      <w:r w:rsidR="001209E6">
        <w:rPr>
          <w:rFonts w:ascii="Times New Roman" w:hAnsi="Times New Roman" w:cs="Times New Roman"/>
          <w:sz w:val="28"/>
          <w:szCs w:val="28"/>
        </w:rPr>
        <w:t>ких возможностей каждого ребенка.</w:t>
      </w:r>
    </w:p>
    <w:p w:rsidR="001209E6" w:rsidRDefault="001209E6" w:rsidP="002E76EF">
      <w:pPr>
        <w:spacing w:after="0" w:line="360" w:lineRule="auto"/>
        <w:ind w:firstLine="567"/>
        <w:jc w:val="both"/>
        <w:rPr>
          <w:rFonts w:ascii="Times New Roman" w:hAnsi="Times New Roman" w:cs="Times New Roman"/>
          <w:sz w:val="28"/>
          <w:szCs w:val="28"/>
        </w:rPr>
      </w:pPr>
    </w:p>
    <w:p w:rsidR="001209E6" w:rsidRPr="001209E6" w:rsidRDefault="001209E6" w:rsidP="002E76EF">
      <w:pPr>
        <w:spacing w:after="0" w:line="360" w:lineRule="auto"/>
        <w:ind w:firstLine="567"/>
        <w:jc w:val="both"/>
        <w:rPr>
          <w:rFonts w:ascii="Times New Roman" w:hAnsi="Times New Roman" w:cs="Times New Roman"/>
          <w:b/>
          <w:sz w:val="28"/>
          <w:szCs w:val="28"/>
        </w:rPr>
      </w:pPr>
      <w:r w:rsidRPr="001209E6">
        <w:rPr>
          <w:rFonts w:ascii="Times New Roman" w:hAnsi="Times New Roman" w:cs="Times New Roman"/>
          <w:b/>
          <w:sz w:val="28"/>
          <w:szCs w:val="28"/>
        </w:rPr>
        <w:t>2. Задачи отчетного периода</w:t>
      </w:r>
    </w:p>
    <w:p w:rsidR="001209E6" w:rsidRDefault="001209E6"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осуществленная в 2016 г., была направлена на решение следующих задач:</w:t>
      </w:r>
    </w:p>
    <w:p w:rsidR="001209E6" w:rsidRDefault="001209E6"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разработка и апробация разнообразных событийных форматов оценочных процедур, позволяющих дифференцированно оценивать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образовательные результаты учащихся</w:t>
      </w:r>
      <w:r w:rsidR="00FC614D">
        <w:rPr>
          <w:rFonts w:ascii="Times New Roman" w:hAnsi="Times New Roman" w:cs="Times New Roman"/>
          <w:sz w:val="28"/>
          <w:szCs w:val="28"/>
        </w:rPr>
        <w:t xml:space="preserve"> в ситуациях осуществления ими совместной творческой деятельности;</w:t>
      </w:r>
    </w:p>
    <w:p w:rsidR="00FC614D" w:rsidRDefault="00FC614D"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разработка и апробация пакетов творческих заданий и кейсов для оценки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образовательных результатов </w:t>
      </w:r>
      <w:proofErr w:type="gramStart"/>
      <w:r>
        <w:rPr>
          <w:rFonts w:ascii="Times New Roman" w:hAnsi="Times New Roman" w:cs="Times New Roman"/>
          <w:sz w:val="28"/>
          <w:szCs w:val="28"/>
        </w:rPr>
        <w:t>учащихся</w:t>
      </w:r>
      <w:proofErr w:type="gramEnd"/>
      <w:r>
        <w:rPr>
          <w:rFonts w:ascii="Times New Roman" w:hAnsi="Times New Roman" w:cs="Times New Roman"/>
          <w:sz w:val="28"/>
          <w:szCs w:val="28"/>
        </w:rPr>
        <w:t xml:space="preserve"> на материале предпочитаемых ими образовательных областей;</w:t>
      </w:r>
    </w:p>
    <w:p w:rsidR="00FC614D" w:rsidRDefault="00BB4666"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выявление и обоснование эффективных путей и средств повышения экспертной компетентности субъектов оценки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образовательных результатов учащихся;</w:t>
      </w:r>
    </w:p>
    <w:p w:rsidR="00BB4666" w:rsidRDefault="00BB4666"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экспериментальная апробация модели образовательного соревнования как инновационного формата оценки </w:t>
      </w:r>
      <w:proofErr w:type="spellStart"/>
      <w:r>
        <w:rPr>
          <w:rFonts w:ascii="Times New Roman" w:hAnsi="Times New Roman" w:cs="Times New Roman"/>
          <w:sz w:val="28"/>
          <w:szCs w:val="28"/>
        </w:rPr>
        <w:t>м</w:t>
      </w:r>
      <w:r w:rsidR="00E608FC">
        <w:rPr>
          <w:rFonts w:ascii="Times New Roman" w:hAnsi="Times New Roman" w:cs="Times New Roman"/>
          <w:sz w:val="28"/>
          <w:szCs w:val="28"/>
        </w:rPr>
        <w:t>е</w:t>
      </w:r>
      <w:r>
        <w:rPr>
          <w:rFonts w:ascii="Times New Roman" w:hAnsi="Times New Roman" w:cs="Times New Roman"/>
          <w:sz w:val="28"/>
          <w:szCs w:val="28"/>
        </w:rPr>
        <w:t>тапредметных</w:t>
      </w:r>
      <w:proofErr w:type="spellEnd"/>
      <w:r>
        <w:rPr>
          <w:rFonts w:ascii="Times New Roman" w:hAnsi="Times New Roman" w:cs="Times New Roman"/>
          <w:sz w:val="28"/>
          <w:szCs w:val="28"/>
        </w:rPr>
        <w:t xml:space="preserve"> образовательных результатов учащихся.</w:t>
      </w:r>
    </w:p>
    <w:p w:rsidR="00BB4666" w:rsidRDefault="00BB4666" w:rsidP="002E76EF">
      <w:pPr>
        <w:spacing w:after="0" w:line="360" w:lineRule="auto"/>
        <w:ind w:firstLine="567"/>
        <w:jc w:val="both"/>
        <w:rPr>
          <w:rFonts w:ascii="Times New Roman" w:hAnsi="Times New Roman" w:cs="Times New Roman"/>
          <w:sz w:val="28"/>
          <w:szCs w:val="28"/>
        </w:rPr>
      </w:pPr>
    </w:p>
    <w:p w:rsidR="00BB4666" w:rsidRPr="00BB4666" w:rsidRDefault="00BB4666" w:rsidP="002E76EF">
      <w:pPr>
        <w:spacing w:after="0" w:line="360" w:lineRule="auto"/>
        <w:ind w:firstLine="567"/>
        <w:jc w:val="both"/>
        <w:rPr>
          <w:rFonts w:ascii="Times New Roman" w:hAnsi="Times New Roman" w:cs="Times New Roman"/>
          <w:b/>
          <w:sz w:val="28"/>
          <w:szCs w:val="28"/>
        </w:rPr>
      </w:pPr>
      <w:r w:rsidRPr="00BB4666">
        <w:rPr>
          <w:rFonts w:ascii="Times New Roman" w:hAnsi="Times New Roman" w:cs="Times New Roman"/>
          <w:b/>
          <w:sz w:val="28"/>
          <w:szCs w:val="28"/>
        </w:rPr>
        <w:lastRenderedPageBreak/>
        <w:t>3. Содержание инновационной деятельности за отчетный период</w:t>
      </w:r>
    </w:p>
    <w:p w:rsidR="00BB4666" w:rsidRDefault="002211AC"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велась работа по созданию пакета творческих заданий и кейсов, позволяющих эффективно оценивать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образовательные результаты учащихся в процессе их совместной творческой деятельности в инновационном формате образовательного соревнования. Эти задания и кейсы были предназначены учащимся 8 – 10-х классов, проявляющих интересы и склонности к решению творческих задач в деятельности социально-гуманитарной, гражданско-патриотической и художественно-эстетической направленности. Задания разрабатывались с учетом того, что при их выполнении учащиеся должны в полной мере проявить имеющиеся у них </w:t>
      </w:r>
      <w:r w:rsidRPr="00734F2A">
        <w:rPr>
          <w:rFonts w:ascii="Times New Roman" w:hAnsi="Times New Roman" w:cs="Times New Roman"/>
          <w:i/>
          <w:sz w:val="28"/>
          <w:szCs w:val="28"/>
        </w:rPr>
        <w:t>компетентности</w:t>
      </w:r>
      <w:r>
        <w:rPr>
          <w:rFonts w:ascii="Times New Roman" w:hAnsi="Times New Roman" w:cs="Times New Roman"/>
          <w:sz w:val="28"/>
          <w:szCs w:val="28"/>
        </w:rPr>
        <w:t>:</w:t>
      </w:r>
    </w:p>
    <w:p w:rsidR="002211AC" w:rsidRDefault="00734F2A" w:rsidP="002E76EF">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w:t>
      </w:r>
      <w:r w:rsidR="002211AC" w:rsidRPr="002211AC">
        <w:rPr>
          <w:rFonts w:ascii="Times New Roman" w:hAnsi="Times New Roman" w:cs="Times New Roman"/>
          <w:sz w:val="28"/>
          <w:szCs w:val="28"/>
        </w:rPr>
        <w:t>способность проявлять свою открытость к сотрудничеству с другими людьми</w:t>
      </w:r>
      <w:r w:rsidR="002211AC">
        <w:rPr>
          <w:rFonts w:ascii="Times New Roman" w:hAnsi="Times New Roman" w:cs="Times New Roman"/>
          <w:sz w:val="28"/>
          <w:szCs w:val="28"/>
        </w:rPr>
        <w:t>;</w:t>
      </w:r>
    </w:p>
    <w:p w:rsidR="002211AC" w:rsidRDefault="00734F2A" w:rsidP="002E76EF">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w:t>
      </w:r>
      <w:r w:rsidR="002211AC">
        <w:rPr>
          <w:rFonts w:ascii="Times New Roman" w:hAnsi="Times New Roman" w:cs="Times New Roman"/>
          <w:sz w:val="28"/>
          <w:szCs w:val="28"/>
        </w:rPr>
        <w:t>готовность к продуктивному</w:t>
      </w:r>
      <w:r w:rsidR="002211AC" w:rsidRPr="002211AC">
        <w:rPr>
          <w:rFonts w:ascii="Times New Roman" w:hAnsi="Times New Roman" w:cs="Times New Roman"/>
          <w:sz w:val="28"/>
          <w:szCs w:val="28"/>
        </w:rPr>
        <w:t xml:space="preserve"> диалог</w:t>
      </w:r>
      <w:r w:rsidR="002211AC">
        <w:rPr>
          <w:rFonts w:ascii="Times New Roman" w:hAnsi="Times New Roman" w:cs="Times New Roman"/>
          <w:sz w:val="28"/>
          <w:szCs w:val="28"/>
        </w:rPr>
        <w:t>у</w:t>
      </w:r>
      <w:r w:rsidR="002211AC" w:rsidRPr="002211AC">
        <w:rPr>
          <w:rFonts w:ascii="Times New Roman" w:hAnsi="Times New Roman" w:cs="Times New Roman"/>
          <w:sz w:val="28"/>
          <w:szCs w:val="28"/>
        </w:rPr>
        <w:t xml:space="preserve"> с другими людьми, в ходе которого проявляются </w:t>
      </w:r>
      <w:r w:rsidR="007E28CC">
        <w:rPr>
          <w:rFonts w:ascii="Times New Roman" w:hAnsi="Times New Roman" w:cs="Times New Roman"/>
          <w:sz w:val="28"/>
          <w:szCs w:val="28"/>
        </w:rPr>
        <w:t xml:space="preserve">и соотносятся </w:t>
      </w:r>
      <w:r w:rsidR="002211AC" w:rsidRPr="002211AC">
        <w:rPr>
          <w:rFonts w:ascii="Times New Roman" w:hAnsi="Times New Roman" w:cs="Times New Roman"/>
          <w:sz w:val="28"/>
          <w:szCs w:val="28"/>
        </w:rPr>
        <w:t>разные ценностно-детерминированные позиции</w:t>
      </w:r>
      <w:r w:rsidR="007E28CC">
        <w:rPr>
          <w:rFonts w:ascii="Times New Roman" w:hAnsi="Times New Roman" w:cs="Times New Roman"/>
          <w:sz w:val="28"/>
          <w:szCs w:val="28"/>
        </w:rPr>
        <w:t>;</w:t>
      </w:r>
    </w:p>
    <w:p w:rsidR="00734F2A" w:rsidRDefault="00734F2A" w:rsidP="002E76EF">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w:t>
      </w:r>
      <w:r>
        <w:rPr>
          <w:rFonts w:ascii="Times New Roman" w:hAnsi="Times New Roman" w:cs="Times New Roman"/>
          <w:sz w:val="28"/>
          <w:szCs w:val="28"/>
        </w:rPr>
        <w:t>способность интерпретировать и оценивать различные явления с разных позиций;</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понимание, уточнение и «удержание» каждым участником проектной задачи в процессе совместной деятельности, формулирование запроса на недостающую информацию;</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моделирование преобразуемых объектов, использование схем, графиков и пр. инструментов для решения задачи;</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эффективность применения предметных знаний из различных образовательных областей для решения задачи;</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эффективность поиска, обработки и использования необходимой информации;</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продуцирование участниками оригинальных и, в то же время, реалистичных идей, способов решения проектной задачи;</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lastRenderedPageBreak/>
        <w:t>– структурированность и организованность взаимодействий участников, оптимальность распределения ими ролей и персональных обязанностей;</w:t>
      </w:r>
    </w:p>
    <w:p w:rsidR="00734F2A" w:rsidRPr="00734F2A" w:rsidRDefault="00734F2A" w:rsidP="00734F2A">
      <w:pPr>
        <w:spacing w:after="0" w:line="360" w:lineRule="auto"/>
        <w:ind w:firstLine="567"/>
        <w:jc w:val="both"/>
        <w:rPr>
          <w:rFonts w:ascii="Times New Roman" w:hAnsi="Times New Roman" w:cs="Times New Roman"/>
          <w:sz w:val="28"/>
          <w:szCs w:val="28"/>
        </w:rPr>
      </w:pPr>
      <w:r w:rsidRPr="00734F2A">
        <w:rPr>
          <w:rFonts w:ascii="Times New Roman" w:hAnsi="Times New Roman" w:cs="Times New Roman"/>
          <w:sz w:val="28"/>
          <w:szCs w:val="28"/>
        </w:rPr>
        <w:t>– принятие участниками персональной ответственности за выполнение взятых обязательств и получение необходимых результатов.</w:t>
      </w:r>
    </w:p>
    <w:p w:rsidR="007E28CC" w:rsidRDefault="00734F2A"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Были разработаны и апробированы конкретные событийные форматы сов</w:t>
      </w:r>
      <w:r w:rsidR="00E608FC">
        <w:rPr>
          <w:rFonts w:ascii="Times New Roman" w:hAnsi="Times New Roman" w:cs="Times New Roman"/>
          <w:sz w:val="28"/>
          <w:szCs w:val="28"/>
        </w:rPr>
        <w:t>м</w:t>
      </w:r>
      <w:r>
        <w:rPr>
          <w:rFonts w:ascii="Times New Roman" w:hAnsi="Times New Roman" w:cs="Times New Roman"/>
          <w:sz w:val="28"/>
          <w:szCs w:val="28"/>
        </w:rPr>
        <w:t>естной творческой деятельности, в которых максимально проявляются эти компетентности: приветствие, интервью, интерпретация картин и видеосюжетов, дебаты, групповая работа с кейсом, защита проектов во взаимодействии с экспертами. Для каждого формата были разработаны соответствующие творческие задания.</w:t>
      </w:r>
      <w:r w:rsidR="000B5314">
        <w:rPr>
          <w:rFonts w:ascii="Times New Roman" w:hAnsi="Times New Roman" w:cs="Times New Roman"/>
          <w:sz w:val="28"/>
          <w:szCs w:val="28"/>
        </w:rPr>
        <w:t xml:space="preserve"> Так, приветствие команд – участниц образовательных соревнований осуществлялось в двух вариантах: импровизированного сценического действия с декларированием целей своего участия в образовательном событии и «быстрых» ответов на смысловые вопросы, отражающие особенности занимаемой участниками </w:t>
      </w:r>
      <w:proofErr w:type="spellStart"/>
      <w:r w:rsidR="000B5314">
        <w:rPr>
          <w:rFonts w:ascii="Times New Roman" w:hAnsi="Times New Roman" w:cs="Times New Roman"/>
          <w:sz w:val="28"/>
          <w:szCs w:val="28"/>
        </w:rPr>
        <w:t>внутриличностной</w:t>
      </w:r>
      <w:proofErr w:type="spellEnd"/>
      <w:r w:rsidR="000B5314">
        <w:rPr>
          <w:rFonts w:ascii="Times New Roman" w:hAnsi="Times New Roman" w:cs="Times New Roman"/>
          <w:sz w:val="28"/>
          <w:szCs w:val="28"/>
        </w:rPr>
        <w:t xml:space="preserve"> позиции. Была создана галерея картин и видеоматериалов, допускающих широкий спектр их творческих интерпретаций с различных позиций. Разработаны общие схемы интервью, в ходе которых учащиеся строят продуктивные коммуникации с интервьюерами. Разработан «портфель» тезисов и схема дебатов, в ходе которых команду участников попеременно занимают противоположные позиции, аргументируют их и оппонируют соперникам. </w:t>
      </w:r>
      <w:r w:rsidR="001E1BD8">
        <w:rPr>
          <w:rFonts w:ascii="Times New Roman" w:hAnsi="Times New Roman" w:cs="Times New Roman"/>
          <w:sz w:val="28"/>
          <w:szCs w:val="28"/>
        </w:rPr>
        <w:t>Разработан паке</w:t>
      </w:r>
      <w:r w:rsidR="00E608FC">
        <w:rPr>
          <w:rFonts w:ascii="Times New Roman" w:hAnsi="Times New Roman" w:cs="Times New Roman"/>
          <w:sz w:val="28"/>
          <w:szCs w:val="28"/>
        </w:rPr>
        <w:t>т</w:t>
      </w:r>
      <w:r w:rsidR="001E1BD8">
        <w:rPr>
          <w:rFonts w:ascii="Times New Roman" w:hAnsi="Times New Roman" w:cs="Times New Roman"/>
          <w:sz w:val="28"/>
          <w:szCs w:val="28"/>
        </w:rPr>
        <w:t xml:space="preserve"> кейсов, отвечающих следующим общим требованиям:</w:t>
      </w:r>
    </w:p>
    <w:p w:rsidR="001E1BD8" w:rsidRPr="001E1BD8" w:rsidRDefault="001E1BD8" w:rsidP="001E1BD8">
      <w:pPr>
        <w:spacing w:after="0" w:line="360" w:lineRule="auto"/>
        <w:ind w:firstLine="567"/>
        <w:jc w:val="both"/>
        <w:rPr>
          <w:rFonts w:ascii="Times New Roman" w:hAnsi="Times New Roman" w:cs="Times New Roman"/>
          <w:sz w:val="28"/>
          <w:szCs w:val="28"/>
        </w:rPr>
      </w:pPr>
      <w:r w:rsidRPr="001E1BD8">
        <w:rPr>
          <w:rFonts w:ascii="Times New Roman" w:hAnsi="Times New Roman" w:cs="Times New Roman"/>
          <w:sz w:val="28"/>
          <w:szCs w:val="28"/>
        </w:rPr>
        <w:t>– неопределенность описываемой ситуации, требующая от учащихся выявления собственной позиции для ее разрешения; отсутствие подсказок и прямых указаний на «правильное» решение;</w:t>
      </w:r>
    </w:p>
    <w:p w:rsidR="001E1BD8" w:rsidRPr="001E1BD8" w:rsidRDefault="001E1BD8" w:rsidP="001E1BD8">
      <w:pPr>
        <w:spacing w:after="0" w:line="360" w:lineRule="auto"/>
        <w:ind w:firstLine="567"/>
        <w:jc w:val="both"/>
        <w:rPr>
          <w:rFonts w:ascii="Times New Roman" w:hAnsi="Times New Roman" w:cs="Times New Roman"/>
          <w:sz w:val="28"/>
          <w:szCs w:val="28"/>
        </w:rPr>
      </w:pPr>
      <w:r w:rsidRPr="001E1BD8">
        <w:rPr>
          <w:rFonts w:ascii="Times New Roman" w:hAnsi="Times New Roman" w:cs="Times New Roman"/>
          <w:sz w:val="28"/>
          <w:szCs w:val="28"/>
        </w:rPr>
        <w:t>– недостаток представленной в тексте информации для принятия однозначного решения и стимулирующий постановку учащимися вопросов на уточнение ситуации;</w:t>
      </w:r>
    </w:p>
    <w:p w:rsidR="001E1BD8" w:rsidRPr="001E1BD8" w:rsidRDefault="001E1BD8" w:rsidP="001E1BD8">
      <w:pPr>
        <w:spacing w:after="0" w:line="360" w:lineRule="auto"/>
        <w:ind w:firstLine="567"/>
        <w:jc w:val="both"/>
        <w:rPr>
          <w:rFonts w:ascii="Times New Roman" w:hAnsi="Times New Roman" w:cs="Times New Roman"/>
          <w:sz w:val="28"/>
          <w:szCs w:val="28"/>
        </w:rPr>
      </w:pPr>
      <w:r w:rsidRPr="001E1BD8">
        <w:rPr>
          <w:rFonts w:ascii="Times New Roman" w:hAnsi="Times New Roman" w:cs="Times New Roman"/>
          <w:sz w:val="28"/>
          <w:szCs w:val="28"/>
        </w:rPr>
        <w:lastRenderedPageBreak/>
        <w:t>– наличие ряда субъектов – участников данной ситуации, определяющих разнообразие возможных целей и способов ее разрешения и необходимость анализировать характер отношений между этими субъектами;</w:t>
      </w:r>
    </w:p>
    <w:p w:rsidR="001E1BD8" w:rsidRDefault="001E1BD8" w:rsidP="001E1BD8">
      <w:pPr>
        <w:spacing w:after="0" w:line="360" w:lineRule="auto"/>
        <w:ind w:firstLine="567"/>
        <w:jc w:val="both"/>
        <w:rPr>
          <w:rFonts w:ascii="Times New Roman" w:hAnsi="Times New Roman" w:cs="Times New Roman"/>
          <w:sz w:val="28"/>
          <w:szCs w:val="28"/>
        </w:rPr>
      </w:pPr>
      <w:r w:rsidRPr="001E1BD8">
        <w:rPr>
          <w:rFonts w:ascii="Times New Roman" w:hAnsi="Times New Roman" w:cs="Times New Roman"/>
          <w:sz w:val="28"/>
          <w:szCs w:val="28"/>
        </w:rPr>
        <w:t>– личностная значимость проблематики описанной ситуации для учащихся в контексте проживаемого этапа их личностного самоопределения</w:t>
      </w:r>
      <w:r>
        <w:rPr>
          <w:rFonts w:ascii="Times New Roman" w:hAnsi="Times New Roman" w:cs="Times New Roman"/>
          <w:sz w:val="28"/>
          <w:szCs w:val="28"/>
        </w:rPr>
        <w:t>.</w:t>
      </w:r>
    </w:p>
    <w:p w:rsidR="00CB4DCF" w:rsidRDefault="00CB4DCF" w:rsidP="001E1B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была создана система методического обеспечения образовательного соревнования как соб</w:t>
      </w:r>
      <w:r w:rsidR="00E608FC">
        <w:rPr>
          <w:rFonts w:ascii="Times New Roman" w:hAnsi="Times New Roman" w:cs="Times New Roman"/>
          <w:sz w:val="28"/>
          <w:szCs w:val="28"/>
        </w:rPr>
        <w:t>ы</w:t>
      </w:r>
      <w:r>
        <w:rPr>
          <w:rFonts w:ascii="Times New Roman" w:hAnsi="Times New Roman" w:cs="Times New Roman"/>
          <w:sz w:val="28"/>
          <w:szCs w:val="28"/>
        </w:rPr>
        <w:t>тия, отвечающего общим концептуальным требованиям:</w:t>
      </w:r>
    </w:p>
    <w:p w:rsidR="00CB4DCF" w:rsidRPr="00CB4DCF" w:rsidRDefault="00CB4DCF" w:rsidP="00CB4DCF">
      <w:pPr>
        <w:spacing w:after="0" w:line="360" w:lineRule="auto"/>
        <w:ind w:firstLine="567"/>
        <w:jc w:val="both"/>
        <w:rPr>
          <w:rFonts w:ascii="Times New Roman" w:hAnsi="Times New Roman" w:cs="Times New Roman"/>
          <w:bCs/>
          <w:sz w:val="28"/>
          <w:szCs w:val="28"/>
        </w:rPr>
      </w:pPr>
      <w:r w:rsidRPr="00CB4DCF">
        <w:rPr>
          <w:rFonts w:ascii="Times New Roman" w:hAnsi="Times New Roman" w:cs="Times New Roman"/>
          <w:bCs/>
          <w:i/>
          <w:sz w:val="28"/>
          <w:szCs w:val="28"/>
        </w:rPr>
        <w:t>– </w:t>
      </w:r>
      <w:r w:rsidRPr="00CB4DCF">
        <w:rPr>
          <w:rFonts w:ascii="Times New Roman" w:hAnsi="Times New Roman" w:cs="Times New Roman"/>
          <w:bCs/>
          <w:sz w:val="28"/>
          <w:szCs w:val="28"/>
        </w:rPr>
        <w:t>интересная и значимая для самих учащихся проблема как общая предметность реализуемых творческих проектов;</w:t>
      </w:r>
    </w:p>
    <w:p w:rsidR="00CB4DCF" w:rsidRPr="00CB4DCF" w:rsidRDefault="00CB4DCF" w:rsidP="00CB4DCF">
      <w:pPr>
        <w:spacing w:after="0" w:line="360" w:lineRule="auto"/>
        <w:ind w:firstLine="567"/>
        <w:jc w:val="both"/>
        <w:rPr>
          <w:rFonts w:ascii="Times New Roman" w:hAnsi="Times New Roman" w:cs="Times New Roman"/>
          <w:bCs/>
          <w:sz w:val="28"/>
          <w:szCs w:val="28"/>
        </w:rPr>
      </w:pPr>
      <w:r w:rsidRPr="00CB4DCF">
        <w:rPr>
          <w:rFonts w:ascii="Times New Roman" w:hAnsi="Times New Roman" w:cs="Times New Roman"/>
          <w:bCs/>
          <w:i/>
          <w:sz w:val="28"/>
          <w:szCs w:val="28"/>
        </w:rPr>
        <w:t>– </w:t>
      </w:r>
      <w:r w:rsidRPr="00CB4DCF">
        <w:rPr>
          <w:rFonts w:ascii="Times New Roman" w:hAnsi="Times New Roman" w:cs="Times New Roman"/>
          <w:bCs/>
          <w:sz w:val="28"/>
          <w:szCs w:val="28"/>
        </w:rPr>
        <w:t>постановка конкретной проектной задачи, не имеющей готового однозначного решения;</w:t>
      </w:r>
    </w:p>
    <w:p w:rsidR="00CB4DCF" w:rsidRPr="00CB4DCF" w:rsidRDefault="00CB4DCF" w:rsidP="00CB4DCF">
      <w:pPr>
        <w:spacing w:after="0" w:line="360" w:lineRule="auto"/>
        <w:ind w:firstLine="567"/>
        <w:jc w:val="both"/>
        <w:rPr>
          <w:rFonts w:ascii="Times New Roman" w:hAnsi="Times New Roman" w:cs="Times New Roman"/>
          <w:bCs/>
          <w:sz w:val="28"/>
          <w:szCs w:val="28"/>
        </w:rPr>
      </w:pPr>
      <w:r w:rsidRPr="00CB4DCF">
        <w:rPr>
          <w:rFonts w:ascii="Times New Roman" w:hAnsi="Times New Roman" w:cs="Times New Roman"/>
          <w:bCs/>
          <w:i/>
          <w:sz w:val="28"/>
          <w:szCs w:val="28"/>
        </w:rPr>
        <w:t>– </w:t>
      </w:r>
      <w:r w:rsidRPr="00CB4DCF">
        <w:rPr>
          <w:rFonts w:ascii="Times New Roman" w:hAnsi="Times New Roman" w:cs="Times New Roman"/>
          <w:bCs/>
          <w:sz w:val="28"/>
          <w:szCs w:val="28"/>
        </w:rPr>
        <w:t>необходимость использования различных культурно-преобразовательных средств и информационных ресурсов;</w:t>
      </w:r>
    </w:p>
    <w:p w:rsidR="00CB4DCF" w:rsidRPr="00CB4DCF" w:rsidRDefault="00CB4DCF" w:rsidP="00CB4DCF">
      <w:pPr>
        <w:spacing w:after="0" w:line="360" w:lineRule="auto"/>
        <w:ind w:firstLine="567"/>
        <w:jc w:val="both"/>
        <w:rPr>
          <w:rFonts w:ascii="Times New Roman" w:hAnsi="Times New Roman" w:cs="Times New Roman"/>
          <w:bCs/>
          <w:sz w:val="28"/>
          <w:szCs w:val="28"/>
        </w:rPr>
      </w:pPr>
      <w:r w:rsidRPr="00CB4DCF">
        <w:rPr>
          <w:rFonts w:ascii="Times New Roman" w:hAnsi="Times New Roman" w:cs="Times New Roman"/>
          <w:bCs/>
          <w:i/>
          <w:sz w:val="28"/>
          <w:szCs w:val="28"/>
        </w:rPr>
        <w:t>– </w:t>
      </w:r>
      <w:r w:rsidRPr="00CB4DCF">
        <w:rPr>
          <w:rFonts w:ascii="Times New Roman" w:hAnsi="Times New Roman" w:cs="Times New Roman"/>
          <w:bCs/>
          <w:sz w:val="28"/>
          <w:szCs w:val="28"/>
        </w:rPr>
        <w:t xml:space="preserve">сочетание индивидуальных и групповых форм работы с распределением коллективной ответственности за результаты решения проектной задачи; </w:t>
      </w:r>
    </w:p>
    <w:p w:rsidR="00CB4DCF" w:rsidRPr="00CB4DCF" w:rsidRDefault="00CB4DCF" w:rsidP="00CB4DCF">
      <w:pPr>
        <w:spacing w:after="0" w:line="360" w:lineRule="auto"/>
        <w:ind w:firstLine="567"/>
        <w:jc w:val="both"/>
        <w:rPr>
          <w:rFonts w:ascii="Times New Roman" w:hAnsi="Times New Roman" w:cs="Times New Roman"/>
          <w:bCs/>
          <w:sz w:val="28"/>
          <w:szCs w:val="28"/>
        </w:rPr>
      </w:pPr>
      <w:r w:rsidRPr="00CB4DCF">
        <w:rPr>
          <w:rFonts w:ascii="Times New Roman" w:hAnsi="Times New Roman" w:cs="Times New Roman"/>
          <w:bCs/>
          <w:i/>
          <w:sz w:val="28"/>
          <w:szCs w:val="28"/>
        </w:rPr>
        <w:t>– </w:t>
      </w:r>
      <w:r w:rsidRPr="00CB4DCF">
        <w:rPr>
          <w:rFonts w:ascii="Times New Roman" w:hAnsi="Times New Roman" w:cs="Times New Roman"/>
          <w:bCs/>
          <w:sz w:val="28"/>
          <w:szCs w:val="28"/>
        </w:rPr>
        <w:t>получение и презентация экспертам результата работы в форме социально значимого продукта;</w:t>
      </w:r>
    </w:p>
    <w:p w:rsidR="00CB4DCF" w:rsidRPr="00CB4DCF" w:rsidRDefault="00CB4DCF" w:rsidP="00CB4DCF">
      <w:pPr>
        <w:spacing w:after="0" w:line="360" w:lineRule="auto"/>
        <w:ind w:firstLine="567"/>
        <w:jc w:val="both"/>
        <w:rPr>
          <w:rFonts w:ascii="Times New Roman" w:hAnsi="Times New Roman" w:cs="Times New Roman"/>
          <w:sz w:val="28"/>
          <w:szCs w:val="28"/>
        </w:rPr>
      </w:pPr>
      <w:r w:rsidRPr="00CB4DCF">
        <w:rPr>
          <w:rFonts w:ascii="Times New Roman" w:hAnsi="Times New Roman" w:cs="Times New Roman"/>
          <w:bCs/>
          <w:i/>
          <w:sz w:val="28"/>
          <w:szCs w:val="28"/>
        </w:rPr>
        <w:t>– </w:t>
      </w:r>
      <w:r w:rsidRPr="00CB4DCF">
        <w:rPr>
          <w:rFonts w:ascii="Times New Roman" w:hAnsi="Times New Roman" w:cs="Times New Roman"/>
          <w:bCs/>
          <w:sz w:val="28"/>
          <w:szCs w:val="28"/>
        </w:rPr>
        <w:t>деловое общение с экспертами, отстаивание своих позиций </w:t>
      </w:r>
    </w:p>
    <w:p w:rsidR="001E1BD8" w:rsidRDefault="00734F2A"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Следующим направлением работы выступало повышение эффек</w:t>
      </w:r>
      <w:r w:rsidR="001E1BD8">
        <w:rPr>
          <w:rFonts w:ascii="Times New Roman" w:hAnsi="Times New Roman" w:cs="Times New Roman"/>
          <w:sz w:val="28"/>
          <w:szCs w:val="28"/>
        </w:rPr>
        <w:t xml:space="preserve">тивности экспертного оценивания. В рамках данного направления были разработаны экспертные карты и оценочные листы, а также методические рекомендации по их использованию в ходе проведения образовательных соревнований. Методические рекомендации включали подробные характеристики оцениваемых </w:t>
      </w:r>
      <w:proofErr w:type="spellStart"/>
      <w:r w:rsidR="001E1BD8">
        <w:rPr>
          <w:rFonts w:ascii="Times New Roman" w:hAnsi="Times New Roman" w:cs="Times New Roman"/>
          <w:sz w:val="28"/>
          <w:szCs w:val="28"/>
        </w:rPr>
        <w:t>метапредметных</w:t>
      </w:r>
      <w:proofErr w:type="spellEnd"/>
      <w:r w:rsidR="001E1BD8">
        <w:rPr>
          <w:rFonts w:ascii="Times New Roman" w:hAnsi="Times New Roman" w:cs="Times New Roman"/>
          <w:sz w:val="28"/>
          <w:szCs w:val="28"/>
        </w:rPr>
        <w:t xml:space="preserve"> образовательных результатов и интерпретации выставляемых экспертных </w:t>
      </w:r>
      <w:r w:rsidR="001E1BD8">
        <w:rPr>
          <w:rFonts w:ascii="Times New Roman" w:hAnsi="Times New Roman" w:cs="Times New Roman"/>
          <w:sz w:val="28"/>
          <w:szCs w:val="28"/>
        </w:rPr>
        <w:lastRenderedPageBreak/>
        <w:t xml:space="preserve">баллов для каждого формата совместной творческой деятельности участников соревнований. </w:t>
      </w:r>
    </w:p>
    <w:p w:rsidR="00734F2A" w:rsidRDefault="001E1BD8"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экспертов работе с данными инструментами осуществлялось в форме курсов повышения квалификации, проведенных совместно с Краснодарским краевым институтом агробизнеса.  </w:t>
      </w:r>
    </w:p>
    <w:p w:rsidR="00CB752F" w:rsidRPr="00CB752F" w:rsidRDefault="00CB4DCF" w:rsidP="00CB4D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курсов по теме </w:t>
      </w:r>
      <w:r w:rsidR="00CB752F" w:rsidRPr="00CB752F">
        <w:rPr>
          <w:rFonts w:ascii="Times New Roman" w:hAnsi="Times New Roman" w:cs="Times New Roman"/>
          <w:sz w:val="28"/>
          <w:szCs w:val="28"/>
        </w:rPr>
        <w:t xml:space="preserve">«Методология и технология оценки </w:t>
      </w:r>
      <w:proofErr w:type="spellStart"/>
      <w:r w:rsidR="00CB752F" w:rsidRPr="00CB752F">
        <w:rPr>
          <w:rFonts w:ascii="Times New Roman" w:hAnsi="Times New Roman" w:cs="Times New Roman"/>
          <w:sz w:val="28"/>
          <w:szCs w:val="28"/>
        </w:rPr>
        <w:t>метапредметных</w:t>
      </w:r>
      <w:proofErr w:type="spellEnd"/>
      <w:r w:rsidR="00CB752F" w:rsidRPr="00CB752F">
        <w:rPr>
          <w:rFonts w:ascii="Times New Roman" w:hAnsi="Times New Roman" w:cs="Times New Roman"/>
          <w:sz w:val="28"/>
          <w:szCs w:val="28"/>
        </w:rPr>
        <w:t xml:space="preserve"> образовательных результатов учащихся в процессе дополнительного образования» включала четыре этапа. На первом </w:t>
      </w:r>
      <w:proofErr w:type="spellStart"/>
      <w:r w:rsidR="00CB752F" w:rsidRPr="00CB752F">
        <w:rPr>
          <w:rFonts w:ascii="Times New Roman" w:hAnsi="Times New Roman" w:cs="Times New Roman"/>
          <w:sz w:val="28"/>
          <w:szCs w:val="28"/>
        </w:rPr>
        <w:t>проблематизировались</w:t>
      </w:r>
      <w:proofErr w:type="spellEnd"/>
      <w:r w:rsidR="00CB752F" w:rsidRPr="00CB752F">
        <w:rPr>
          <w:rFonts w:ascii="Times New Roman" w:hAnsi="Times New Roman" w:cs="Times New Roman"/>
          <w:sz w:val="28"/>
          <w:szCs w:val="28"/>
        </w:rPr>
        <w:t xml:space="preserve"> представления педагогов о содержании дополнительного образования и его результатах. Необходимо было помочь участникам перейти от логики проектирования содержания образования как выбора и трансляции учащимся «порций» учебной информации к постановке и решению учащимися творческих задач, выводящих их за пределы обыденного опыта. В ходе этапа обсуждались понятия проектной задачи как таковой, ее креативного (творческого) решения и уровней достигаемых при этом образовательных результатов. В каждом случае вначале участникам предлагались игровые упражнения, выполняя которые они моделировали и осмысляли сущностные стороны познаваемых явлений. Так, обсуждение различий между «обычной» дидактической и проектной задачей было начато с выполнения игрового упражнения «Собраться вместе», предложенного В.Т. Кудрявцевым. Суть упражнения состояла в том, что быстро и хаотично перемещающиеся по площадке участники семинара должны были по сигналу практически мгновенно собраться в одном месте, которое заранее не было названо. В ходе обсуждения участниками был обнаружен подлинный смысл этого задания, состоявший в том, чтобы придумать способ мобильно и доступно для всех обозначить не известное ранее место встречи. Кроме того, по результатам выполненного упражнения были обнаружены различия между «простыми» </w:t>
      </w:r>
      <w:r w:rsidR="00CB752F" w:rsidRPr="00CB752F">
        <w:rPr>
          <w:rFonts w:ascii="Times New Roman" w:hAnsi="Times New Roman" w:cs="Times New Roman"/>
          <w:sz w:val="28"/>
          <w:szCs w:val="28"/>
        </w:rPr>
        <w:lastRenderedPageBreak/>
        <w:t xml:space="preserve">и креативными решениями этой задачи, влияющие на выраженность возникающего при этом эффекта событийности. </w:t>
      </w:r>
    </w:p>
    <w:p w:rsidR="008A388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Обсуждение проблем уровневой структуры образовательных результатов учащихся предварялось выполнением игрового упражнения «Ожившие картины» (было необходимо «оживить» какую-либо известную картину по выбору участников). В ходе обсуждения были выявлены следующие уровневые характеристики используемых участниками способов действий:</w:t>
      </w:r>
    </w:p>
    <w:p w:rsidR="008A388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 xml:space="preserve"> 1) совместное действие лишь формально «оживляет» картину, ничего не привнося в запечатленную в ней ситуацию; </w:t>
      </w:r>
    </w:p>
    <w:p w:rsidR="008A388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 xml:space="preserve">2) в результате совместного действия демонстрируется «линейное», очевидное продолжение этой ситуации; </w:t>
      </w:r>
    </w:p>
    <w:p w:rsidR="00CB752F" w:rsidRPr="00CB752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3)  в результате совместного действия возникают новые аспекты и неожиданные, «нелинейные» продолжения данной ситуации, наполняющие ее новыми смыслами.</w:t>
      </w:r>
    </w:p>
    <w:p w:rsidR="00CB752F" w:rsidRPr="00CB752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 xml:space="preserve">На втором этапе педагогам было предложено самим </w:t>
      </w:r>
      <w:proofErr w:type="gramStart"/>
      <w:r w:rsidRPr="00CB752F">
        <w:rPr>
          <w:rFonts w:ascii="Times New Roman" w:hAnsi="Times New Roman" w:cs="Times New Roman"/>
          <w:sz w:val="28"/>
          <w:szCs w:val="28"/>
        </w:rPr>
        <w:t>стать</w:t>
      </w:r>
      <w:proofErr w:type="gramEnd"/>
      <w:r w:rsidRPr="00CB752F">
        <w:rPr>
          <w:rFonts w:ascii="Times New Roman" w:hAnsi="Times New Roman" w:cs="Times New Roman"/>
          <w:sz w:val="28"/>
          <w:szCs w:val="28"/>
        </w:rPr>
        <w:t xml:space="preserve"> участниками образовательного события, выступая при этом в роли детей, но и удерживая свою настоящую профессиональную позицию. Для этого им был предоставлен кейс, содержащий описание проблемной ситуации, скрыто связанной с профессиональной социально-педагогической деятельностью. По завершении образовательного события предметом обсуждения стал не только его внешний, </w:t>
      </w:r>
      <w:proofErr w:type="spellStart"/>
      <w:r w:rsidRPr="00CB752F">
        <w:rPr>
          <w:rFonts w:ascii="Times New Roman" w:hAnsi="Times New Roman" w:cs="Times New Roman"/>
          <w:sz w:val="28"/>
          <w:szCs w:val="28"/>
        </w:rPr>
        <w:t>операциональный</w:t>
      </w:r>
      <w:proofErr w:type="spellEnd"/>
      <w:r w:rsidRPr="00CB752F">
        <w:rPr>
          <w:rFonts w:ascii="Times New Roman" w:hAnsi="Times New Roman" w:cs="Times New Roman"/>
          <w:sz w:val="28"/>
          <w:szCs w:val="28"/>
        </w:rPr>
        <w:t xml:space="preserve"> план, но и внутреннее содержание, связанное со становлением событийной общности. Одним из главных показателей при этом стало стремление участников события вернуться к его проблематике уже после его завершения.</w:t>
      </w:r>
    </w:p>
    <w:p w:rsidR="00CB752F" w:rsidRPr="00CB752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 xml:space="preserve">На третьем этапе педагогам было предложено разработать собственные кейсы образовательных событий для детей, ориентированные на различные виды их творческой деятельности. Далее эти кейсы стали </w:t>
      </w:r>
      <w:r w:rsidRPr="00CB752F">
        <w:rPr>
          <w:rFonts w:ascii="Times New Roman" w:hAnsi="Times New Roman" w:cs="Times New Roman"/>
          <w:sz w:val="28"/>
          <w:szCs w:val="28"/>
        </w:rPr>
        <w:lastRenderedPageBreak/>
        <w:t>предметом общего обсуждения, в ходе которого выявленные слабые и сильные стороны кейсов коллег становились ориентирами для понимания участниками собственных проблем в освоении этой деятельности.</w:t>
      </w:r>
    </w:p>
    <w:p w:rsidR="00CB752F" w:rsidRPr="00CB752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 xml:space="preserve">На четвертом этапе участники семинара осваивали предложенные им экспертные инструменты в ходе проведения образовательных событий с участием «реальных» детей из различных творческих объединений. По </w:t>
      </w:r>
      <w:proofErr w:type="gramStart"/>
      <w:r w:rsidRPr="00CB752F">
        <w:rPr>
          <w:rFonts w:ascii="Times New Roman" w:hAnsi="Times New Roman" w:cs="Times New Roman"/>
          <w:sz w:val="28"/>
          <w:szCs w:val="28"/>
        </w:rPr>
        <w:t>сути</w:t>
      </w:r>
      <w:proofErr w:type="gramEnd"/>
      <w:r w:rsidRPr="00CB752F">
        <w:rPr>
          <w:rFonts w:ascii="Times New Roman" w:hAnsi="Times New Roman" w:cs="Times New Roman"/>
          <w:sz w:val="28"/>
          <w:szCs w:val="28"/>
        </w:rPr>
        <w:t xml:space="preserve"> этот этап стал для участников апробацией освоенного опыта. На основе этой апробации ими рефлексировался новый полученный опыт и определялись планы дальнейшего самообразования.</w:t>
      </w:r>
    </w:p>
    <w:p w:rsidR="00CB752F" w:rsidRPr="00CB752F" w:rsidRDefault="00CB752F" w:rsidP="00CB752F">
      <w:pPr>
        <w:spacing w:after="0" w:line="360" w:lineRule="auto"/>
        <w:ind w:firstLine="567"/>
        <w:jc w:val="both"/>
        <w:rPr>
          <w:rFonts w:ascii="Times New Roman" w:hAnsi="Times New Roman" w:cs="Times New Roman"/>
          <w:sz w:val="28"/>
          <w:szCs w:val="28"/>
        </w:rPr>
      </w:pPr>
      <w:r w:rsidRPr="00CB752F">
        <w:rPr>
          <w:rFonts w:ascii="Times New Roman" w:hAnsi="Times New Roman" w:cs="Times New Roman"/>
          <w:sz w:val="28"/>
          <w:szCs w:val="28"/>
        </w:rPr>
        <w:t>Таким образом, участники семинара не просто освоили новые способы и приемы работы с детьми, связанные с проектированием и экспертизой образовательных событий, но и совместно в модельном виде прожили полный цикл становления событийной общности, что позволило им увидеть эту деятельность «изнутри», открывая при этом новые смыслы своей профессиональной деятельности.</w:t>
      </w:r>
    </w:p>
    <w:p w:rsidR="007E28CC" w:rsidRDefault="00CB4DC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года была проведена серия пробных образовательных соревнований между командами общеобразовательных школ, лицеев и гимназий </w:t>
      </w:r>
      <w:proofErr w:type="spellStart"/>
      <w:r>
        <w:rPr>
          <w:rFonts w:ascii="Times New Roman" w:hAnsi="Times New Roman" w:cs="Times New Roman"/>
          <w:sz w:val="28"/>
          <w:szCs w:val="28"/>
        </w:rPr>
        <w:t>Хостинского</w:t>
      </w:r>
      <w:proofErr w:type="spellEnd"/>
      <w:r>
        <w:rPr>
          <w:rFonts w:ascii="Times New Roman" w:hAnsi="Times New Roman" w:cs="Times New Roman"/>
          <w:sz w:val="28"/>
          <w:szCs w:val="28"/>
        </w:rPr>
        <w:t xml:space="preserve"> и Адлерского районов г. Сочи: </w:t>
      </w:r>
      <w:proofErr w:type="gramStart"/>
      <w:r>
        <w:rPr>
          <w:rFonts w:ascii="Times New Roman" w:hAnsi="Times New Roman" w:cs="Times New Roman"/>
          <w:sz w:val="28"/>
          <w:szCs w:val="28"/>
        </w:rPr>
        <w:t>«Воинская слава России: история и современность» (гражданско-патриотическая направленность, 9-е классы); «Встречи с будущим» (социально-гуманитарная направленность, 8-е классы); «А что такое гражданин?» (гражданско-патриотическая направленность, 8-е классы); «Отчизне посвятим души прекрасные порывы» (социально-гуманитарная направленность, 10-е классы)</w:t>
      </w:r>
      <w:r w:rsidR="00712154">
        <w:rPr>
          <w:rFonts w:ascii="Times New Roman" w:hAnsi="Times New Roman" w:cs="Times New Roman"/>
          <w:sz w:val="28"/>
          <w:szCs w:val="28"/>
        </w:rPr>
        <w:t>.</w:t>
      </w:r>
      <w:proofErr w:type="gramEnd"/>
      <w:r w:rsidR="00712154">
        <w:rPr>
          <w:rFonts w:ascii="Times New Roman" w:hAnsi="Times New Roman" w:cs="Times New Roman"/>
          <w:sz w:val="28"/>
          <w:szCs w:val="28"/>
        </w:rPr>
        <w:t xml:space="preserve"> По итогам проведенных соревнований были составлены сводные оценочные листы, на основании которых проводились обсуждения </w:t>
      </w:r>
      <w:proofErr w:type="spellStart"/>
      <w:r w:rsidR="00712154">
        <w:rPr>
          <w:rFonts w:ascii="Times New Roman" w:hAnsi="Times New Roman" w:cs="Times New Roman"/>
          <w:sz w:val="28"/>
          <w:szCs w:val="28"/>
        </w:rPr>
        <w:t>метапредметных</w:t>
      </w:r>
      <w:proofErr w:type="spellEnd"/>
      <w:r w:rsidR="00712154">
        <w:rPr>
          <w:rFonts w:ascii="Times New Roman" w:hAnsi="Times New Roman" w:cs="Times New Roman"/>
          <w:sz w:val="28"/>
          <w:szCs w:val="28"/>
        </w:rPr>
        <w:t xml:space="preserve"> образовательных результатов учащихся с учителями общеобразовательных организаций, ответственных за подготовку участников. Общее число учащихся, принявших участие в образовательных соревнованиях, составило 156 человек. Участие в </w:t>
      </w:r>
      <w:r w:rsidR="00712154">
        <w:rPr>
          <w:rFonts w:ascii="Times New Roman" w:hAnsi="Times New Roman" w:cs="Times New Roman"/>
          <w:sz w:val="28"/>
          <w:szCs w:val="28"/>
        </w:rPr>
        <w:lastRenderedPageBreak/>
        <w:t xml:space="preserve">образовательных соревнованиях принимали команды гимназий № 5, 9 и 16, лицея № 3 </w:t>
      </w:r>
      <w:proofErr w:type="spellStart"/>
      <w:r w:rsidR="00712154">
        <w:rPr>
          <w:rFonts w:ascii="Times New Roman" w:hAnsi="Times New Roman" w:cs="Times New Roman"/>
          <w:sz w:val="28"/>
          <w:szCs w:val="28"/>
        </w:rPr>
        <w:t>Хостинского</w:t>
      </w:r>
      <w:proofErr w:type="spellEnd"/>
      <w:r w:rsidR="00712154">
        <w:rPr>
          <w:rFonts w:ascii="Times New Roman" w:hAnsi="Times New Roman" w:cs="Times New Roman"/>
          <w:sz w:val="28"/>
          <w:szCs w:val="28"/>
        </w:rPr>
        <w:t xml:space="preserve"> района и средней общеобразовательной школы № 29 Адлерского района г. Сочи.</w:t>
      </w:r>
    </w:p>
    <w:p w:rsidR="00712154" w:rsidRPr="008A388F" w:rsidRDefault="00712154" w:rsidP="002E76EF">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Была проведена работа по привлечению к участию в образовательных соревнованиях внешних экспертов из числа общественных деятелей и представителей профессиональных сообществ г. Сочи. В качестве </w:t>
      </w:r>
      <w:r w:rsidRPr="008A388F">
        <w:rPr>
          <w:rFonts w:ascii="Times New Roman" w:hAnsi="Times New Roman" w:cs="Times New Roman"/>
          <w:i/>
          <w:sz w:val="28"/>
          <w:szCs w:val="28"/>
        </w:rPr>
        <w:t>экспертов в проведенных образовательных соревнованиях выступили:</w:t>
      </w:r>
    </w:p>
    <w:p w:rsidR="009832DB" w:rsidRDefault="009832DB" w:rsidP="009832DB">
      <w:pPr>
        <w:pStyle w:val="a3"/>
        <w:numPr>
          <w:ilvl w:val="0"/>
          <w:numId w:val="5"/>
        </w:numPr>
        <w:spacing w:after="0" w:line="360" w:lineRule="auto"/>
        <w:ind w:left="426"/>
        <w:jc w:val="both"/>
        <w:rPr>
          <w:rFonts w:ascii="Times New Roman" w:hAnsi="Times New Roman" w:cs="Times New Roman"/>
          <w:i/>
          <w:sz w:val="28"/>
          <w:szCs w:val="28"/>
        </w:rPr>
      </w:pPr>
      <w:r w:rsidRPr="008A388F">
        <w:rPr>
          <w:rFonts w:ascii="Times New Roman" w:hAnsi="Times New Roman" w:cs="Times New Roman"/>
          <w:i/>
          <w:sz w:val="28"/>
          <w:szCs w:val="28"/>
        </w:rPr>
        <w:t>Васильев Дмитрий Геннадьевич – депутат городского собрания Сочи;</w:t>
      </w:r>
    </w:p>
    <w:p w:rsidR="008A388F" w:rsidRPr="008A388F" w:rsidRDefault="008A388F" w:rsidP="009832DB">
      <w:pPr>
        <w:pStyle w:val="a3"/>
        <w:numPr>
          <w:ilvl w:val="0"/>
          <w:numId w:val="5"/>
        </w:numPr>
        <w:spacing w:after="0" w:line="360" w:lineRule="auto"/>
        <w:ind w:left="426"/>
        <w:jc w:val="both"/>
        <w:rPr>
          <w:rFonts w:ascii="Times New Roman" w:hAnsi="Times New Roman" w:cs="Times New Roman"/>
          <w:i/>
          <w:sz w:val="28"/>
          <w:szCs w:val="28"/>
        </w:rPr>
      </w:pPr>
      <w:r w:rsidRPr="008A388F">
        <w:rPr>
          <w:rFonts w:ascii="Times New Roman" w:hAnsi="Times New Roman" w:cs="Times New Roman"/>
          <w:i/>
          <w:sz w:val="28"/>
          <w:szCs w:val="28"/>
        </w:rPr>
        <w:t>Черновалова Татьяна Борисовн</w:t>
      </w:r>
      <w:proofErr w:type="gramStart"/>
      <w:r w:rsidRPr="008A388F">
        <w:rPr>
          <w:rFonts w:ascii="Times New Roman" w:hAnsi="Times New Roman" w:cs="Times New Roman"/>
          <w:i/>
          <w:sz w:val="28"/>
          <w:szCs w:val="28"/>
        </w:rPr>
        <w:t>а-</w:t>
      </w:r>
      <w:proofErr w:type="gramEnd"/>
      <w:r w:rsidRPr="008A388F">
        <w:rPr>
          <w:rFonts w:ascii="Times New Roman" w:hAnsi="Times New Roman" w:cs="Times New Roman"/>
          <w:i/>
          <w:sz w:val="28"/>
          <w:szCs w:val="28"/>
        </w:rPr>
        <w:t xml:space="preserve"> депутат городского собрания Сочи;</w:t>
      </w:r>
    </w:p>
    <w:p w:rsidR="009832DB" w:rsidRPr="008A388F" w:rsidRDefault="009832DB" w:rsidP="009832DB">
      <w:pPr>
        <w:pStyle w:val="a3"/>
        <w:numPr>
          <w:ilvl w:val="0"/>
          <w:numId w:val="5"/>
        </w:numPr>
        <w:spacing w:after="0" w:line="360" w:lineRule="auto"/>
        <w:ind w:left="426"/>
        <w:jc w:val="both"/>
        <w:rPr>
          <w:rFonts w:ascii="Times New Roman" w:hAnsi="Times New Roman" w:cs="Times New Roman"/>
          <w:i/>
          <w:sz w:val="28"/>
          <w:szCs w:val="28"/>
        </w:rPr>
      </w:pPr>
      <w:r w:rsidRPr="008A388F">
        <w:rPr>
          <w:rFonts w:ascii="Times New Roman" w:hAnsi="Times New Roman" w:cs="Times New Roman"/>
          <w:i/>
          <w:sz w:val="28"/>
          <w:szCs w:val="28"/>
        </w:rPr>
        <w:t>Колесников  М</w:t>
      </w:r>
      <w:r w:rsidR="008A388F" w:rsidRPr="008A388F">
        <w:rPr>
          <w:rFonts w:ascii="Times New Roman" w:hAnsi="Times New Roman" w:cs="Times New Roman"/>
          <w:i/>
          <w:sz w:val="28"/>
          <w:szCs w:val="28"/>
        </w:rPr>
        <w:t>ихаил Иванович</w:t>
      </w:r>
      <w:r w:rsidRPr="008A388F">
        <w:rPr>
          <w:rFonts w:ascii="Times New Roman" w:hAnsi="Times New Roman" w:cs="Times New Roman"/>
          <w:i/>
          <w:sz w:val="28"/>
          <w:szCs w:val="28"/>
        </w:rPr>
        <w:t xml:space="preserve"> – генерал – майор;</w:t>
      </w:r>
    </w:p>
    <w:p w:rsidR="009832DB" w:rsidRPr="009832DB" w:rsidRDefault="009832DB" w:rsidP="009832DB">
      <w:pPr>
        <w:pStyle w:val="a3"/>
        <w:numPr>
          <w:ilvl w:val="0"/>
          <w:numId w:val="5"/>
        </w:numPr>
        <w:spacing w:after="0" w:line="360" w:lineRule="auto"/>
        <w:ind w:left="426"/>
        <w:jc w:val="both"/>
        <w:rPr>
          <w:rFonts w:ascii="Times New Roman" w:hAnsi="Times New Roman" w:cs="Times New Roman"/>
          <w:sz w:val="28"/>
          <w:szCs w:val="28"/>
        </w:rPr>
      </w:pPr>
      <w:r w:rsidRPr="008A388F">
        <w:rPr>
          <w:rFonts w:ascii="Times New Roman" w:hAnsi="Times New Roman" w:cs="Times New Roman"/>
          <w:i/>
          <w:sz w:val="28"/>
          <w:szCs w:val="28"/>
        </w:rPr>
        <w:t>Павлова Людмила Рудольфовна - председатель предметно</w:t>
      </w:r>
      <w:r w:rsidRPr="009832DB">
        <w:rPr>
          <w:rFonts w:ascii="Times New Roman" w:hAnsi="Times New Roman" w:cs="Times New Roman"/>
          <w:sz w:val="28"/>
          <w:szCs w:val="28"/>
        </w:rPr>
        <w:t>-цикловой комиссии «Общеобразовательные дисциплины» Сочинского училища искусств, искусствовед, член союза художников России;</w:t>
      </w:r>
    </w:p>
    <w:p w:rsidR="009832DB" w:rsidRPr="009832DB" w:rsidRDefault="009832DB" w:rsidP="009832DB">
      <w:pPr>
        <w:pStyle w:val="a3"/>
        <w:numPr>
          <w:ilvl w:val="0"/>
          <w:numId w:val="5"/>
        </w:numPr>
        <w:spacing w:after="0" w:line="360" w:lineRule="auto"/>
        <w:ind w:left="426"/>
        <w:jc w:val="both"/>
        <w:rPr>
          <w:rFonts w:ascii="Times New Roman" w:hAnsi="Times New Roman" w:cs="Times New Roman"/>
          <w:sz w:val="28"/>
          <w:szCs w:val="28"/>
        </w:rPr>
      </w:pPr>
      <w:proofErr w:type="spellStart"/>
      <w:r w:rsidRPr="009832DB">
        <w:rPr>
          <w:rFonts w:ascii="Times New Roman" w:hAnsi="Times New Roman" w:cs="Times New Roman"/>
          <w:sz w:val="28"/>
          <w:szCs w:val="28"/>
        </w:rPr>
        <w:t>Рагель</w:t>
      </w:r>
      <w:proofErr w:type="spellEnd"/>
      <w:r w:rsidRPr="009832DB">
        <w:rPr>
          <w:rFonts w:ascii="Times New Roman" w:hAnsi="Times New Roman" w:cs="Times New Roman"/>
          <w:sz w:val="28"/>
          <w:szCs w:val="28"/>
        </w:rPr>
        <w:t xml:space="preserve"> Павел Сергеевич - заместитель генерального директора сочинского концертно-филармонического объединения «Зимний театр»;</w:t>
      </w:r>
    </w:p>
    <w:p w:rsidR="009832DB" w:rsidRPr="008A388F" w:rsidRDefault="009832DB" w:rsidP="009832DB">
      <w:pPr>
        <w:pStyle w:val="a3"/>
        <w:numPr>
          <w:ilvl w:val="0"/>
          <w:numId w:val="5"/>
        </w:numPr>
        <w:spacing w:after="0" w:line="360" w:lineRule="auto"/>
        <w:ind w:left="426"/>
        <w:jc w:val="both"/>
        <w:rPr>
          <w:rFonts w:ascii="Times New Roman" w:hAnsi="Times New Roman" w:cs="Times New Roman"/>
          <w:sz w:val="28"/>
          <w:szCs w:val="28"/>
        </w:rPr>
      </w:pPr>
      <w:r w:rsidRPr="008A388F">
        <w:rPr>
          <w:rFonts w:ascii="Times New Roman" w:hAnsi="Times New Roman" w:cs="Times New Roman"/>
          <w:sz w:val="28"/>
          <w:szCs w:val="28"/>
        </w:rPr>
        <w:t>Смирнов А</w:t>
      </w:r>
      <w:r w:rsidR="008A388F" w:rsidRPr="008A388F">
        <w:rPr>
          <w:rFonts w:ascii="Times New Roman" w:hAnsi="Times New Roman" w:cs="Times New Roman"/>
          <w:sz w:val="28"/>
          <w:szCs w:val="28"/>
        </w:rPr>
        <w:t xml:space="preserve">лександр </w:t>
      </w:r>
      <w:proofErr w:type="spellStart"/>
      <w:r w:rsidR="008A388F">
        <w:rPr>
          <w:rFonts w:ascii="Times New Roman" w:hAnsi="Times New Roman" w:cs="Times New Roman"/>
          <w:sz w:val="28"/>
          <w:szCs w:val="28"/>
        </w:rPr>
        <w:t>В</w:t>
      </w:r>
      <w:r w:rsidR="008A388F" w:rsidRPr="008A388F">
        <w:rPr>
          <w:rFonts w:ascii="Times New Roman" w:hAnsi="Times New Roman" w:cs="Times New Roman"/>
          <w:sz w:val="28"/>
          <w:szCs w:val="28"/>
        </w:rPr>
        <w:t>еньяминович</w:t>
      </w:r>
      <w:proofErr w:type="spellEnd"/>
      <w:r w:rsidRPr="008A388F">
        <w:rPr>
          <w:rFonts w:ascii="Times New Roman" w:hAnsi="Times New Roman" w:cs="Times New Roman"/>
          <w:sz w:val="28"/>
          <w:szCs w:val="28"/>
        </w:rPr>
        <w:t xml:space="preserve"> – капитан II ранга;</w:t>
      </w:r>
    </w:p>
    <w:p w:rsidR="009832DB" w:rsidRPr="009832DB" w:rsidRDefault="009832DB" w:rsidP="009832DB">
      <w:pPr>
        <w:pStyle w:val="a3"/>
        <w:numPr>
          <w:ilvl w:val="0"/>
          <w:numId w:val="5"/>
        </w:numPr>
        <w:spacing w:after="0" w:line="360" w:lineRule="auto"/>
        <w:ind w:left="426"/>
        <w:jc w:val="both"/>
        <w:rPr>
          <w:rFonts w:ascii="Times New Roman" w:hAnsi="Times New Roman" w:cs="Times New Roman"/>
          <w:sz w:val="28"/>
          <w:szCs w:val="28"/>
        </w:rPr>
      </w:pPr>
      <w:r w:rsidRPr="009832DB">
        <w:rPr>
          <w:rFonts w:ascii="Times New Roman" w:hAnsi="Times New Roman" w:cs="Times New Roman"/>
          <w:sz w:val="28"/>
          <w:szCs w:val="28"/>
        </w:rPr>
        <w:t xml:space="preserve">Эристави Нина Давидовна – </w:t>
      </w:r>
      <w:proofErr w:type="spellStart"/>
      <w:r w:rsidRPr="009832DB">
        <w:rPr>
          <w:rFonts w:ascii="Times New Roman" w:hAnsi="Times New Roman" w:cs="Times New Roman"/>
          <w:sz w:val="28"/>
          <w:szCs w:val="28"/>
        </w:rPr>
        <w:t>кпн</w:t>
      </w:r>
      <w:proofErr w:type="spellEnd"/>
      <w:r w:rsidRPr="009832DB">
        <w:rPr>
          <w:rFonts w:ascii="Times New Roman" w:hAnsi="Times New Roman" w:cs="Times New Roman"/>
          <w:sz w:val="28"/>
          <w:szCs w:val="28"/>
        </w:rPr>
        <w:t xml:space="preserve">, заместитель директора по </w:t>
      </w:r>
      <w:proofErr w:type="gramStart"/>
      <w:r w:rsidRPr="009832DB">
        <w:rPr>
          <w:rFonts w:ascii="Times New Roman" w:hAnsi="Times New Roman" w:cs="Times New Roman"/>
          <w:sz w:val="28"/>
          <w:szCs w:val="28"/>
        </w:rPr>
        <w:t>УПР</w:t>
      </w:r>
      <w:proofErr w:type="gramEnd"/>
      <w:r w:rsidRPr="009832DB">
        <w:rPr>
          <w:rFonts w:ascii="Times New Roman" w:hAnsi="Times New Roman" w:cs="Times New Roman"/>
          <w:sz w:val="28"/>
          <w:szCs w:val="28"/>
        </w:rPr>
        <w:t xml:space="preserve"> ГБПОУ К</w:t>
      </w:r>
      <w:r>
        <w:rPr>
          <w:rFonts w:ascii="Times New Roman" w:hAnsi="Times New Roman" w:cs="Times New Roman"/>
          <w:sz w:val="28"/>
          <w:szCs w:val="28"/>
        </w:rPr>
        <w:t>К СКПО.</w:t>
      </w:r>
    </w:p>
    <w:p w:rsidR="009832DB" w:rsidRPr="009832DB" w:rsidRDefault="009832DB" w:rsidP="00684C31">
      <w:pPr>
        <w:spacing w:after="0"/>
        <w:rPr>
          <w:rFonts w:ascii="Times New Roman" w:hAnsi="Times New Roman" w:cs="Times New Roman"/>
          <w:sz w:val="28"/>
          <w:szCs w:val="28"/>
        </w:rPr>
      </w:pPr>
    </w:p>
    <w:p w:rsidR="00712154" w:rsidRDefault="00712154" w:rsidP="002E76EF">
      <w:pPr>
        <w:spacing w:after="0" w:line="360" w:lineRule="auto"/>
        <w:ind w:firstLine="567"/>
        <w:jc w:val="both"/>
        <w:rPr>
          <w:rFonts w:ascii="Times New Roman" w:hAnsi="Times New Roman" w:cs="Times New Roman"/>
          <w:sz w:val="28"/>
          <w:szCs w:val="28"/>
        </w:rPr>
      </w:pPr>
    </w:p>
    <w:p w:rsidR="00741E43" w:rsidRDefault="00741E43">
      <w:pPr>
        <w:rPr>
          <w:rFonts w:ascii="Times New Roman" w:hAnsi="Times New Roman" w:cs="Times New Roman"/>
          <w:b/>
          <w:sz w:val="28"/>
          <w:szCs w:val="28"/>
        </w:rPr>
      </w:pPr>
      <w:r>
        <w:rPr>
          <w:rFonts w:ascii="Times New Roman" w:hAnsi="Times New Roman" w:cs="Times New Roman"/>
          <w:b/>
          <w:sz w:val="28"/>
          <w:szCs w:val="28"/>
        </w:rPr>
        <w:br w:type="page"/>
      </w:r>
    </w:p>
    <w:p w:rsidR="00712154" w:rsidRPr="00BF3C10" w:rsidRDefault="00BF3C10" w:rsidP="002E76EF">
      <w:pPr>
        <w:spacing w:after="0" w:line="360" w:lineRule="auto"/>
        <w:ind w:firstLine="567"/>
        <w:jc w:val="both"/>
        <w:rPr>
          <w:rFonts w:ascii="Times New Roman" w:hAnsi="Times New Roman" w:cs="Times New Roman"/>
          <w:b/>
          <w:sz w:val="28"/>
          <w:szCs w:val="28"/>
        </w:rPr>
      </w:pPr>
      <w:r w:rsidRPr="00BF3C10">
        <w:rPr>
          <w:rFonts w:ascii="Times New Roman" w:hAnsi="Times New Roman" w:cs="Times New Roman"/>
          <w:b/>
          <w:sz w:val="28"/>
          <w:szCs w:val="28"/>
        </w:rPr>
        <w:lastRenderedPageBreak/>
        <w:t>4. </w:t>
      </w:r>
      <w:proofErr w:type="spellStart"/>
      <w:r w:rsidRPr="00BF3C10">
        <w:rPr>
          <w:rFonts w:ascii="Times New Roman" w:hAnsi="Times New Roman" w:cs="Times New Roman"/>
          <w:b/>
          <w:sz w:val="28"/>
          <w:szCs w:val="28"/>
        </w:rPr>
        <w:t>Инновационность</w:t>
      </w:r>
      <w:proofErr w:type="spellEnd"/>
    </w:p>
    <w:p w:rsidR="00902EDF" w:rsidRDefault="00CB0E7F" w:rsidP="002E76EF">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реализуемого проекта опр</w:t>
      </w:r>
      <w:r w:rsidR="00741E43">
        <w:rPr>
          <w:rFonts w:ascii="Times New Roman" w:hAnsi="Times New Roman" w:cs="Times New Roman"/>
          <w:sz w:val="28"/>
          <w:szCs w:val="28"/>
        </w:rPr>
        <w:t>еделяется по следующим позициям: в</w:t>
      </w:r>
      <w:r w:rsidR="00902EDF">
        <w:rPr>
          <w:rFonts w:ascii="Times New Roman" w:hAnsi="Times New Roman" w:cs="Times New Roman"/>
          <w:sz w:val="28"/>
          <w:szCs w:val="28"/>
        </w:rPr>
        <w:t xml:space="preserve">о-первых, применена новая методология оценки </w:t>
      </w:r>
      <w:proofErr w:type="spellStart"/>
      <w:r w:rsidR="00902EDF">
        <w:rPr>
          <w:rFonts w:ascii="Times New Roman" w:hAnsi="Times New Roman" w:cs="Times New Roman"/>
          <w:sz w:val="28"/>
          <w:szCs w:val="28"/>
        </w:rPr>
        <w:t>метапредметных</w:t>
      </w:r>
      <w:proofErr w:type="spellEnd"/>
      <w:r w:rsidR="00902EDF">
        <w:rPr>
          <w:rFonts w:ascii="Times New Roman" w:hAnsi="Times New Roman" w:cs="Times New Roman"/>
          <w:sz w:val="28"/>
          <w:szCs w:val="28"/>
        </w:rPr>
        <w:t xml:space="preserve"> образовательных результатов, основанная на проектировании образовательных событий-соревнований, в ходе которых выявляются компетентности участников непосредственно в ситуациях совместной деятельности, моделирующих реальные отношения между людьми, возникающие в ходе решения ими задач/проблем общественной жизни. Этим предложенная модель отличается от традиционных форматов оценки образовательных результатов в виде тестов и проверочных контрольных заданий.</w:t>
      </w:r>
    </w:p>
    <w:p w:rsidR="00CB0E7F" w:rsidRDefault="00902ED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создан институт экспертного оценивания образовательных результатов учащихся на основе формирования внутриорганизационного и внешнего (сетевого) экспертных сообществ. Это отличает проект  от других моделей оценки образовательных результатов учащихся, где эта деятельность не оформлена институционально в виде особого компонента образовательной системы.</w:t>
      </w:r>
    </w:p>
    <w:p w:rsidR="00902EDF" w:rsidRDefault="00902ED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В-третьих, предложенная модель оценки базируется не на проведении общих срезов (как это осуществляется в традиционных системах оценивания), а на выявлении и глубоком анализе компетентностей конкретных учащихся, позиционирующих себя в качестве лучших представителей общеобразовательных организаций. Это дает школам и самим учащимся оценить качество образовательных результатов не по отношению к среднему уровню, а в соотнесении с собственными образовательными потребностями и притязаниями.</w:t>
      </w:r>
    </w:p>
    <w:p w:rsidR="00902EDF" w:rsidRDefault="00902ED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E749EC">
        <w:rPr>
          <w:rFonts w:ascii="Times New Roman" w:hAnsi="Times New Roman" w:cs="Times New Roman"/>
          <w:sz w:val="28"/>
          <w:szCs w:val="28"/>
        </w:rPr>
        <w:t>обоснован особый формат образовательного соревнования как события, участники которого являются не соперниками, а помощниками, значимыми «другими», через которых может эффективно формировать самооценка каждого участника.</w:t>
      </w:r>
    </w:p>
    <w:p w:rsidR="00E749EC" w:rsidRPr="00B34104" w:rsidRDefault="00B34104" w:rsidP="002E76EF">
      <w:pPr>
        <w:spacing w:after="0" w:line="360" w:lineRule="auto"/>
        <w:ind w:firstLine="567"/>
        <w:jc w:val="both"/>
        <w:rPr>
          <w:rFonts w:ascii="Times New Roman" w:hAnsi="Times New Roman" w:cs="Times New Roman"/>
          <w:b/>
          <w:sz w:val="28"/>
          <w:szCs w:val="28"/>
        </w:rPr>
      </w:pPr>
      <w:r w:rsidRPr="00B34104">
        <w:rPr>
          <w:rFonts w:ascii="Times New Roman" w:hAnsi="Times New Roman" w:cs="Times New Roman"/>
          <w:b/>
          <w:sz w:val="28"/>
          <w:szCs w:val="28"/>
        </w:rPr>
        <w:lastRenderedPageBreak/>
        <w:t>5. Измерение и оценка качества инновации</w:t>
      </w:r>
    </w:p>
    <w:p w:rsidR="00B34104" w:rsidRDefault="00B34104"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качества инновации осуществлялась по критериям:</w:t>
      </w:r>
    </w:p>
    <w:p w:rsidR="00B34104" w:rsidRPr="00B34104" w:rsidRDefault="00B34104" w:rsidP="00B34104">
      <w:pPr>
        <w:spacing w:after="0" w:line="360" w:lineRule="auto"/>
        <w:ind w:firstLine="567"/>
        <w:jc w:val="both"/>
        <w:rPr>
          <w:rFonts w:ascii="Times New Roman" w:hAnsi="Times New Roman" w:cs="Times New Roman"/>
          <w:sz w:val="28"/>
          <w:szCs w:val="28"/>
        </w:rPr>
      </w:pPr>
      <w:r w:rsidRPr="00B34104">
        <w:rPr>
          <w:rFonts w:ascii="Times New Roman" w:hAnsi="Times New Roman" w:cs="Times New Roman"/>
          <w:sz w:val="28"/>
          <w:szCs w:val="28"/>
        </w:rPr>
        <w:t>– общее количество учащихся, добровольно принимающих участие в образовательных соревнованиях;</w:t>
      </w:r>
    </w:p>
    <w:p w:rsidR="00B34104" w:rsidRPr="00B34104" w:rsidRDefault="00B34104" w:rsidP="00B34104">
      <w:pPr>
        <w:spacing w:after="0" w:line="360" w:lineRule="auto"/>
        <w:ind w:firstLine="567"/>
        <w:jc w:val="both"/>
        <w:rPr>
          <w:rFonts w:ascii="Times New Roman" w:hAnsi="Times New Roman" w:cs="Times New Roman"/>
          <w:sz w:val="28"/>
          <w:szCs w:val="28"/>
        </w:rPr>
      </w:pPr>
      <w:r w:rsidRPr="00B34104">
        <w:rPr>
          <w:rFonts w:ascii="Times New Roman" w:hAnsi="Times New Roman" w:cs="Times New Roman"/>
          <w:sz w:val="28"/>
          <w:szCs w:val="28"/>
        </w:rPr>
        <w:t xml:space="preserve">– общее количество учащихся, родителей и педагогов, востребовавших данные оценки </w:t>
      </w:r>
      <w:proofErr w:type="spellStart"/>
      <w:r w:rsidRPr="00B34104">
        <w:rPr>
          <w:rFonts w:ascii="Times New Roman" w:hAnsi="Times New Roman" w:cs="Times New Roman"/>
          <w:sz w:val="28"/>
          <w:szCs w:val="28"/>
        </w:rPr>
        <w:t>метапредметных</w:t>
      </w:r>
      <w:proofErr w:type="spellEnd"/>
      <w:r w:rsidRPr="00B34104">
        <w:rPr>
          <w:rFonts w:ascii="Times New Roman" w:hAnsi="Times New Roman" w:cs="Times New Roman"/>
          <w:sz w:val="28"/>
          <w:szCs w:val="28"/>
        </w:rPr>
        <w:t xml:space="preserve"> образовательных результатов в целях совершенствования собственной образовательной деятельности;</w:t>
      </w:r>
    </w:p>
    <w:p w:rsidR="00B34104" w:rsidRDefault="00B34104" w:rsidP="00B34104">
      <w:pPr>
        <w:spacing w:after="0" w:line="360" w:lineRule="auto"/>
        <w:ind w:firstLine="567"/>
        <w:jc w:val="both"/>
        <w:rPr>
          <w:rFonts w:ascii="Times New Roman" w:hAnsi="Times New Roman" w:cs="Times New Roman"/>
          <w:sz w:val="28"/>
          <w:szCs w:val="28"/>
        </w:rPr>
      </w:pPr>
      <w:r w:rsidRPr="00B34104">
        <w:rPr>
          <w:rFonts w:ascii="Times New Roman" w:hAnsi="Times New Roman" w:cs="Times New Roman"/>
          <w:sz w:val="28"/>
          <w:szCs w:val="28"/>
        </w:rPr>
        <w:t>– общее количество школ г. Сочи, внедривших в учебно-воспитательный процесс форматы образовательной деятельности учащихся, отвечающие модели образовательного соревнования.</w:t>
      </w:r>
    </w:p>
    <w:p w:rsidR="002211AC" w:rsidRDefault="00B34104"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включавшего опросы учащихся и педагогов, было установлено, что участие в образовательных соревнованиях на базе ЦДО «Хоста» становится для учащихся общеобразовательных организаций значимым творческим делом, мотивированным их желанием адекватно оценить свои творческие возможности в режиме </w:t>
      </w:r>
      <w:proofErr w:type="spellStart"/>
      <w:r>
        <w:rPr>
          <w:rFonts w:ascii="Times New Roman" w:hAnsi="Times New Roman" w:cs="Times New Roman"/>
          <w:sz w:val="28"/>
          <w:szCs w:val="28"/>
        </w:rPr>
        <w:t>самоиспытания</w:t>
      </w:r>
      <w:proofErr w:type="spellEnd"/>
      <w:r>
        <w:rPr>
          <w:rFonts w:ascii="Times New Roman" w:hAnsi="Times New Roman" w:cs="Times New Roman"/>
          <w:sz w:val="28"/>
          <w:szCs w:val="28"/>
        </w:rPr>
        <w:t xml:space="preserve">. </w:t>
      </w:r>
      <w:r w:rsidR="005053B4">
        <w:rPr>
          <w:rFonts w:ascii="Times New Roman" w:hAnsi="Times New Roman" w:cs="Times New Roman"/>
          <w:sz w:val="28"/>
          <w:szCs w:val="28"/>
        </w:rPr>
        <w:t xml:space="preserve">В наибольшей степени интерес к этим соревнованиям проявляют учащиеся гимназий № 5 и 16 и лицея № 3 </w:t>
      </w:r>
      <w:proofErr w:type="spellStart"/>
      <w:r w:rsidR="005053B4">
        <w:rPr>
          <w:rFonts w:ascii="Times New Roman" w:hAnsi="Times New Roman" w:cs="Times New Roman"/>
          <w:sz w:val="28"/>
          <w:szCs w:val="28"/>
        </w:rPr>
        <w:t>Хостинского</w:t>
      </w:r>
      <w:proofErr w:type="spellEnd"/>
      <w:r w:rsidR="005053B4">
        <w:rPr>
          <w:rFonts w:ascii="Times New Roman" w:hAnsi="Times New Roman" w:cs="Times New Roman"/>
          <w:sz w:val="28"/>
          <w:szCs w:val="28"/>
        </w:rPr>
        <w:t xml:space="preserve"> района, которые инициативно </w:t>
      </w:r>
      <w:proofErr w:type="gramStart"/>
      <w:r w:rsidR="005053B4">
        <w:rPr>
          <w:rFonts w:ascii="Times New Roman" w:hAnsi="Times New Roman" w:cs="Times New Roman"/>
          <w:sz w:val="28"/>
          <w:szCs w:val="28"/>
        </w:rPr>
        <w:t>заявлялись</w:t>
      </w:r>
      <w:proofErr w:type="gramEnd"/>
      <w:r w:rsidR="005053B4">
        <w:rPr>
          <w:rFonts w:ascii="Times New Roman" w:hAnsi="Times New Roman" w:cs="Times New Roman"/>
          <w:sz w:val="28"/>
          <w:szCs w:val="28"/>
        </w:rPr>
        <w:t xml:space="preserve"> на участие в большинстве проведенных турниров. </w:t>
      </w:r>
      <w:r w:rsidR="006B6C76">
        <w:rPr>
          <w:rFonts w:ascii="Times New Roman" w:hAnsi="Times New Roman" w:cs="Times New Roman"/>
          <w:sz w:val="28"/>
          <w:szCs w:val="28"/>
        </w:rPr>
        <w:t xml:space="preserve">Важным показателем оценки качества инновации выступает поддержание интереса участников к предложенным в ходе турниров творческим заданиям после его окончания. О потребности учащихся дополнительно прорабатывать эти задания вне рамок турнира рассказали представители гимназии № 16. </w:t>
      </w:r>
    </w:p>
    <w:p w:rsidR="006B6C76" w:rsidRDefault="006B6C76"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не выявлена готовность общеобразовательных организаций </w:t>
      </w:r>
      <w:proofErr w:type="gramStart"/>
      <w:r>
        <w:rPr>
          <w:rFonts w:ascii="Times New Roman" w:hAnsi="Times New Roman" w:cs="Times New Roman"/>
          <w:sz w:val="28"/>
          <w:szCs w:val="28"/>
        </w:rPr>
        <w:t>внедрять</w:t>
      </w:r>
      <w:proofErr w:type="gramEnd"/>
      <w:r>
        <w:rPr>
          <w:rFonts w:ascii="Times New Roman" w:hAnsi="Times New Roman" w:cs="Times New Roman"/>
          <w:sz w:val="28"/>
          <w:szCs w:val="28"/>
        </w:rPr>
        <w:t xml:space="preserve"> данные форматы оценки образовательных результатов в свой учебно-воспитательный процесс.</w:t>
      </w:r>
    </w:p>
    <w:p w:rsidR="006B6C76" w:rsidRDefault="006B6C76" w:rsidP="002E76EF">
      <w:pPr>
        <w:spacing w:after="0" w:line="360" w:lineRule="auto"/>
        <w:ind w:firstLine="567"/>
        <w:jc w:val="both"/>
        <w:rPr>
          <w:rFonts w:ascii="Times New Roman" w:hAnsi="Times New Roman" w:cs="Times New Roman"/>
          <w:sz w:val="28"/>
          <w:szCs w:val="28"/>
        </w:rPr>
      </w:pPr>
    </w:p>
    <w:p w:rsidR="00741E43" w:rsidRDefault="00741E43">
      <w:pPr>
        <w:rPr>
          <w:rFonts w:ascii="Times New Roman" w:hAnsi="Times New Roman" w:cs="Times New Roman"/>
          <w:b/>
          <w:sz w:val="28"/>
          <w:szCs w:val="28"/>
        </w:rPr>
      </w:pPr>
      <w:r>
        <w:rPr>
          <w:rFonts w:ascii="Times New Roman" w:hAnsi="Times New Roman" w:cs="Times New Roman"/>
          <w:b/>
          <w:sz w:val="28"/>
          <w:szCs w:val="28"/>
        </w:rPr>
        <w:br w:type="page"/>
      </w:r>
    </w:p>
    <w:p w:rsidR="006B6C76" w:rsidRPr="006B6C76" w:rsidRDefault="006B6C76" w:rsidP="002E76EF">
      <w:pPr>
        <w:spacing w:after="0" w:line="360" w:lineRule="auto"/>
        <w:ind w:firstLine="567"/>
        <w:jc w:val="both"/>
        <w:rPr>
          <w:rFonts w:ascii="Times New Roman" w:hAnsi="Times New Roman" w:cs="Times New Roman"/>
          <w:b/>
          <w:sz w:val="28"/>
          <w:szCs w:val="28"/>
        </w:rPr>
      </w:pPr>
      <w:r w:rsidRPr="006B6C76">
        <w:rPr>
          <w:rFonts w:ascii="Times New Roman" w:hAnsi="Times New Roman" w:cs="Times New Roman"/>
          <w:b/>
          <w:sz w:val="28"/>
          <w:szCs w:val="28"/>
        </w:rPr>
        <w:lastRenderedPageBreak/>
        <w:t>6. Результативность</w:t>
      </w:r>
    </w:p>
    <w:p w:rsidR="006B6C76" w:rsidRDefault="009E3D9E"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проделанной работы достоверно установлена общая тенденция расхождения данных академической оценки образовательных результатов учащихся и оценки их компетентностей, проявляемых в ходе совместного решения творческих задач. Это свидетельствует о том, что результаты </w:t>
      </w:r>
      <w:r w:rsidR="00E608FC">
        <w:rPr>
          <w:rFonts w:ascii="Times New Roman" w:hAnsi="Times New Roman" w:cs="Times New Roman"/>
          <w:sz w:val="28"/>
          <w:szCs w:val="28"/>
        </w:rPr>
        <w:t>в</w:t>
      </w:r>
      <w:r>
        <w:rPr>
          <w:rFonts w:ascii="Times New Roman" w:hAnsi="Times New Roman" w:cs="Times New Roman"/>
          <w:sz w:val="28"/>
          <w:szCs w:val="28"/>
        </w:rPr>
        <w:t xml:space="preserve">недрения ФГОС основного общего образования сегодня не могут оцениваться однозначно. Показано, что обучение детей основам проектной деятельности в традиционном формате (через введение в учебный план школы соответствующего предмета) не решает проблемы формирования универсальных способов действий, обеспечивающей решение творческих задач. </w:t>
      </w:r>
    </w:p>
    <w:p w:rsidR="009E3D9E" w:rsidRDefault="009E3D9E"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Осуществляемый инновационный проект имеет значительным результатом фиксацию в сознании учащихся и учителей данного разрыва, поскольку разработанная технология оценки позволяет выявить конкретные дефициты проектно-преобразовательных средств, имеющихся у учащихся, и учитывать их при построении  индивидуальных образовательных траекторий. </w:t>
      </w:r>
    </w:p>
    <w:p w:rsidR="009E3D9E" w:rsidRDefault="009E3D9E"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реализация проекта позволила адекватно оценить сильные стороны учащихся, не выявляемые в обычных форматах оценивания образовательных результатов. В первую очередь это относится к </w:t>
      </w:r>
      <w:proofErr w:type="spellStart"/>
      <w:r>
        <w:rPr>
          <w:rFonts w:ascii="Times New Roman" w:hAnsi="Times New Roman" w:cs="Times New Roman"/>
          <w:sz w:val="28"/>
          <w:szCs w:val="28"/>
        </w:rPr>
        <w:t>саморегулятивным</w:t>
      </w:r>
      <w:proofErr w:type="spellEnd"/>
      <w:r>
        <w:rPr>
          <w:rFonts w:ascii="Times New Roman" w:hAnsi="Times New Roman" w:cs="Times New Roman"/>
          <w:sz w:val="28"/>
          <w:szCs w:val="28"/>
        </w:rPr>
        <w:t xml:space="preserve"> способностям и умению мобилизовать личностные ресурсы в ситуациях, требующих высокого уровня самоорганизации совместной творческой деятельности.</w:t>
      </w:r>
      <w:r w:rsidR="00830187">
        <w:rPr>
          <w:rFonts w:ascii="Times New Roman" w:hAnsi="Times New Roman" w:cs="Times New Roman"/>
          <w:sz w:val="28"/>
          <w:szCs w:val="28"/>
        </w:rPr>
        <w:t xml:space="preserve"> Показано, что такие способности, в первую очередь, проявляются у учащихся, обладающих более высоким уровнем образовательной самостоятельности, нежели чем у их сверстников, ориентированных на традиционно </w:t>
      </w:r>
      <w:proofErr w:type="spellStart"/>
      <w:r w:rsidR="00830187">
        <w:rPr>
          <w:rFonts w:ascii="Times New Roman" w:hAnsi="Times New Roman" w:cs="Times New Roman"/>
          <w:sz w:val="28"/>
          <w:szCs w:val="28"/>
        </w:rPr>
        <w:t>знаниевые</w:t>
      </w:r>
      <w:proofErr w:type="spellEnd"/>
      <w:r w:rsidR="00830187">
        <w:rPr>
          <w:rFonts w:ascii="Times New Roman" w:hAnsi="Times New Roman" w:cs="Times New Roman"/>
          <w:sz w:val="28"/>
          <w:szCs w:val="28"/>
        </w:rPr>
        <w:t xml:space="preserve"> модели обучения и приобретения жизненного опыта.</w:t>
      </w:r>
    </w:p>
    <w:p w:rsidR="00830187" w:rsidRDefault="00830187" w:rsidP="002E76EF">
      <w:pPr>
        <w:spacing w:after="0" w:line="360" w:lineRule="auto"/>
        <w:ind w:firstLine="567"/>
        <w:jc w:val="both"/>
        <w:rPr>
          <w:rFonts w:ascii="Times New Roman" w:hAnsi="Times New Roman" w:cs="Times New Roman"/>
          <w:sz w:val="28"/>
          <w:szCs w:val="28"/>
        </w:rPr>
      </w:pPr>
    </w:p>
    <w:p w:rsidR="00741E43" w:rsidRDefault="00741E43">
      <w:pPr>
        <w:rPr>
          <w:rFonts w:ascii="Times New Roman" w:hAnsi="Times New Roman" w:cs="Times New Roman"/>
          <w:b/>
          <w:sz w:val="28"/>
          <w:szCs w:val="28"/>
        </w:rPr>
      </w:pPr>
      <w:r>
        <w:rPr>
          <w:rFonts w:ascii="Times New Roman" w:hAnsi="Times New Roman" w:cs="Times New Roman"/>
          <w:b/>
          <w:sz w:val="28"/>
          <w:szCs w:val="28"/>
        </w:rPr>
        <w:br w:type="page"/>
      </w:r>
    </w:p>
    <w:p w:rsidR="00830187" w:rsidRPr="00420D77" w:rsidRDefault="00420D77" w:rsidP="002E76EF">
      <w:pPr>
        <w:spacing w:after="0" w:line="360" w:lineRule="auto"/>
        <w:ind w:firstLine="567"/>
        <w:jc w:val="both"/>
        <w:rPr>
          <w:rFonts w:ascii="Times New Roman" w:hAnsi="Times New Roman" w:cs="Times New Roman"/>
          <w:b/>
          <w:sz w:val="28"/>
          <w:szCs w:val="28"/>
        </w:rPr>
      </w:pPr>
      <w:r w:rsidRPr="00420D77">
        <w:rPr>
          <w:rFonts w:ascii="Times New Roman" w:hAnsi="Times New Roman" w:cs="Times New Roman"/>
          <w:b/>
          <w:sz w:val="28"/>
          <w:szCs w:val="28"/>
        </w:rPr>
        <w:lastRenderedPageBreak/>
        <w:t>7. Организация сетевого взаимодействия</w:t>
      </w:r>
    </w:p>
    <w:p w:rsidR="00420D77" w:rsidRDefault="00420D77"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изначально рассчитан на сетевое взаимодействие ЦДО «Хоста» с общеобразовательными организациями г. Сочи. Таковое взаимодействие может быть рассмотрено как инновационная фо</w:t>
      </w:r>
      <w:r w:rsidR="004B5CF6">
        <w:rPr>
          <w:rFonts w:ascii="Times New Roman" w:hAnsi="Times New Roman" w:cs="Times New Roman"/>
          <w:sz w:val="28"/>
          <w:szCs w:val="28"/>
        </w:rPr>
        <w:t>рма интеграции общ</w:t>
      </w:r>
      <w:r>
        <w:rPr>
          <w:rFonts w:ascii="Times New Roman" w:hAnsi="Times New Roman" w:cs="Times New Roman"/>
          <w:sz w:val="28"/>
          <w:szCs w:val="28"/>
        </w:rPr>
        <w:t xml:space="preserve">его и дополнительного образования, позволяющая совместно оценивать реальное качество образования, получаемого учащимися в открытом образовательном информационном пространстве. Названные общеобразовательные организации г. Сочи выступают для ЦДО «Хоста» сетевыми партнерами по реализации настоящего проекта. Кроме того, данное сетевое взаимодействие может быть расширено за счет инициативного участия в образовательных соревнованиях новых партнеров, ориентированных на решение проблемы оценки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образовательных результатов учащихся.</w:t>
      </w:r>
    </w:p>
    <w:p w:rsidR="008A388F" w:rsidRDefault="00420D77"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Осуществляемые в рамках проекта сетевые взаимодействия также затрагивают интересы представителей различных профессиональных сообществ, выступающих в роли внешних экспертов проводимых образовательных соревнований. Оценка качества образования вписано для них в общий контекст социокультурного развития города. В течение отчетного года такие сетевые взаимодействия были установлены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20D77" w:rsidRDefault="008A388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ОУ: Лицеи №№3; 22; Гимназии №5,9,16;</w:t>
      </w:r>
      <w:r w:rsidR="00FF7361">
        <w:rPr>
          <w:rFonts w:ascii="Times New Roman" w:hAnsi="Times New Roman" w:cs="Times New Roman"/>
          <w:sz w:val="28"/>
          <w:szCs w:val="28"/>
        </w:rPr>
        <w:t xml:space="preserve"> Школа №29.</w:t>
      </w:r>
    </w:p>
    <w:p w:rsidR="003A00E5" w:rsidRPr="003A00E5" w:rsidRDefault="008A388F"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F7361">
        <w:rPr>
          <w:rFonts w:ascii="Times New Roman" w:hAnsi="Times New Roman" w:cs="Times New Roman"/>
          <w:sz w:val="28"/>
          <w:szCs w:val="28"/>
        </w:rPr>
        <w:t xml:space="preserve"> </w:t>
      </w:r>
      <w:r w:rsidR="003A00E5" w:rsidRPr="003A00E5">
        <w:rPr>
          <w:rFonts w:ascii="Times New Roman" w:hAnsi="Times New Roman" w:cs="Times New Roman"/>
          <w:sz w:val="28"/>
          <w:szCs w:val="28"/>
        </w:rPr>
        <w:t xml:space="preserve">ГБПОУ </w:t>
      </w:r>
      <w:proofErr w:type="spellStart"/>
      <w:r w:rsidR="003A00E5" w:rsidRPr="003A00E5">
        <w:rPr>
          <w:rFonts w:ascii="Times New Roman" w:hAnsi="Times New Roman" w:cs="Times New Roman"/>
          <w:sz w:val="28"/>
          <w:szCs w:val="28"/>
        </w:rPr>
        <w:t>К</w:t>
      </w:r>
      <w:r w:rsidR="003A00E5">
        <w:rPr>
          <w:rFonts w:ascii="Times New Roman" w:hAnsi="Times New Roman" w:cs="Times New Roman"/>
          <w:sz w:val="28"/>
          <w:szCs w:val="28"/>
        </w:rPr>
        <w:t>к</w:t>
      </w:r>
      <w:proofErr w:type="spellEnd"/>
      <w:r w:rsidR="003A00E5" w:rsidRPr="003A00E5">
        <w:rPr>
          <w:rFonts w:ascii="Times New Roman" w:hAnsi="Times New Roman" w:cs="Times New Roman"/>
          <w:sz w:val="28"/>
          <w:szCs w:val="28"/>
        </w:rPr>
        <w:t xml:space="preserve"> </w:t>
      </w:r>
      <w:r w:rsidR="003A00E5" w:rsidRPr="003A00E5">
        <w:rPr>
          <w:rFonts w:ascii="Times New Roman" w:hAnsi="Times New Roman" w:cs="Times New Roman"/>
          <w:bCs/>
          <w:sz w:val="28"/>
          <w:szCs w:val="28"/>
        </w:rPr>
        <w:t>«Сочинский колледж поликультурного образования»</w:t>
      </w:r>
      <w:r w:rsidR="003A00E5">
        <w:rPr>
          <w:rFonts w:ascii="Times New Roman" w:hAnsi="Times New Roman" w:cs="Times New Roman"/>
          <w:bCs/>
          <w:sz w:val="28"/>
          <w:szCs w:val="28"/>
        </w:rPr>
        <w:t>;</w:t>
      </w:r>
      <w:r w:rsidR="003A00E5" w:rsidRPr="003A00E5">
        <w:rPr>
          <w:rFonts w:ascii="Verdana" w:hAnsi="Verdana"/>
          <w:color w:val="000000"/>
          <w:sz w:val="18"/>
          <w:szCs w:val="18"/>
          <w:shd w:val="clear" w:color="auto" w:fill="D2CEBF"/>
        </w:rPr>
        <w:t xml:space="preserve"> </w:t>
      </w:r>
      <w:r w:rsidR="003A00E5" w:rsidRPr="003A00E5">
        <w:rPr>
          <w:rFonts w:ascii="Times New Roman" w:hAnsi="Times New Roman" w:cs="Times New Roman"/>
          <w:sz w:val="28"/>
          <w:szCs w:val="28"/>
        </w:rPr>
        <w:t xml:space="preserve">ГБПОУ </w:t>
      </w:r>
      <w:proofErr w:type="spellStart"/>
      <w:r w:rsidR="003A00E5" w:rsidRPr="003A00E5">
        <w:rPr>
          <w:rFonts w:ascii="Times New Roman" w:hAnsi="Times New Roman" w:cs="Times New Roman"/>
          <w:sz w:val="28"/>
          <w:szCs w:val="28"/>
        </w:rPr>
        <w:t>Кк</w:t>
      </w:r>
      <w:proofErr w:type="spellEnd"/>
      <w:r w:rsidR="003A00E5" w:rsidRPr="003A00E5">
        <w:rPr>
          <w:rFonts w:ascii="Times New Roman" w:hAnsi="Times New Roman" w:cs="Times New Roman"/>
          <w:sz w:val="28"/>
          <w:szCs w:val="28"/>
        </w:rPr>
        <w:t xml:space="preserve"> «Сочинский колледж искусств»</w:t>
      </w:r>
      <w:r w:rsidR="003A00E5">
        <w:rPr>
          <w:rFonts w:ascii="Times New Roman" w:hAnsi="Times New Roman" w:cs="Times New Roman"/>
          <w:sz w:val="28"/>
          <w:szCs w:val="28"/>
        </w:rPr>
        <w:t>.</w:t>
      </w:r>
    </w:p>
    <w:p w:rsidR="002F3D8B" w:rsidRDefault="002F3D8B"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числу сетевых партнеров ЦДО «Хоста» по реализации настоящего проекта могут быть отнесены и СМИ, освещающие проводимые образовательные соревнования в </w:t>
      </w:r>
      <w:r w:rsidR="008B3719">
        <w:rPr>
          <w:rFonts w:ascii="Times New Roman" w:hAnsi="Times New Roman" w:cs="Times New Roman"/>
          <w:sz w:val="28"/>
          <w:szCs w:val="28"/>
        </w:rPr>
        <w:t>контексте</w:t>
      </w:r>
      <w:r>
        <w:rPr>
          <w:rFonts w:ascii="Times New Roman" w:hAnsi="Times New Roman" w:cs="Times New Roman"/>
          <w:sz w:val="28"/>
          <w:szCs w:val="28"/>
        </w:rPr>
        <w:t xml:space="preserve"> </w:t>
      </w:r>
      <w:r w:rsidR="006D65CC">
        <w:rPr>
          <w:rFonts w:ascii="Times New Roman" w:hAnsi="Times New Roman" w:cs="Times New Roman"/>
          <w:sz w:val="28"/>
          <w:szCs w:val="28"/>
        </w:rPr>
        <w:t xml:space="preserve">инновационного развития системы </w:t>
      </w:r>
      <w:r>
        <w:rPr>
          <w:rFonts w:ascii="Times New Roman" w:hAnsi="Times New Roman" w:cs="Times New Roman"/>
          <w:sz w:val="28"/>
          <w:szCs w:val="28"/>
        </w:rPr>
        <w:t>образования г. Сочи. Такими партнерами в течение отчетного года стал</w:t>
      </w:r>
      <w:proofErr w:type="gramStart"/>
      <w:r>
        <w:rPr>
          <w:rFonts w:ascii="Times New Roman" w:hAnsi="Times New Roman" w:cs="Times New Roman"/>
          <w:sz w:val="28"/>
          <w:szCs w:val="28"/>
        </w:rPr>
        <w:t xml:space="preserve">и </w:t>
      </w:r>
      <w:r w:rsidR="003A00E5">
        <w:rPr>
          <w:rFonts w:ascii="Times New Roman" w:hAnsi="Times New Roman" w:cs="Times New Roman"/>
          <w:sz w:val="28"/>
          <w:szCs w:val="28"/>
        </w:rPr>
        <w:t>ООО</w:t>
      </w:r>
      <w:proofErr w:type="gramEnd"/>
      <w:r w:rsidR="00CD53B1">
        <w:rPr>
          <w:rFonts w:ascii="Times New Roman" w:hAnsi="Times New Roman" w:cs="Times New Roman"/>
          <w:sz w:val="28"/>
          <w:szCs w:val="28"/>
        </w:rPr>
        <w:t xml:space="preserve"> «ЭФКАТЭ».</w:t>
      </w:r>
    </w:p>
    <w:p w:rsidR="002F3D8B" w:rsidRDefault="002F3D8B" w:rsidP="002E76EF">
      <w:pPr>
        <w:spacing w:after="0" w:line="360" w:lineRule="auto"/>
        <w:ind w:firstLine="567"/>
        <w:jc w:val="both"/>
        <w:rPr>
          <w:rFonts w:ascii="Times New Roman" w:hAnsi="Times New Roman" w:cs="Times New Roman"/>
          <w:sz w:val="28"/>
          <w:szCs w:val="28"/>
        </w:rPr>
      </w:pPr>
    </w:p>
    <w:p w:rsidR="00741E43" w:rsidRDefault="00741E43">
      <w:pPr>
        <w:rPr>
          <w:rFonts w:ascii="Times New Roman" w:hAnsi="Times New Roman" w:cs="Times New Roman"/>
          <w:b/>
          <w:sz w:val="28"/>
          <w:szCs w:val="28"/>
        </w:rPr>
      </w:pPr>
      <w:r>
        <w:rPr>
          <w:rFonts w:ascii="Times New Roman" w:hAnsi="Times New Roman" w:cs="Times New Roman"/>
          <w:b/>
          <w:sz w:val="28"/>
          <w:szCs w:val="28"/>
        </w:rPr>
        <w:br w:type="page"/>
      </w:r>
    </w:p>
    <w:p w:rsidR="002F3D8B" w:rsidRPr="00827D36" w:rsidRDefault="00827D36" w:rsidP="002E76EF">
      <w:pPr>
        <w:spacing w:after="0" w:line="360" w:lineRule="auto"/>
        <w:ind w:firstLine="567"/>
        <w:jc w:val="both"/>
        <w:rPr>
          <w:rFonts w:ascii="Times New Roman" w:hAnsi="Times New Roman" w:cs="Times New Roman"/>
          <w:b/>
          <w:sz w:val="28"/>
          <w:szCs w:val="28"/>
        </w:rPr>
      </w:pPr>
      <w:r w:rsidRPr="00827D36">
        <w:rPr>
          <w:rFonts w:ascii="Times New Roman" w:hAnsi="Times New Roman" w:cs="Times New Roman"/>
          <w:b/>
          <w:sz w:val="28"/>
          <w:szCs w:val="28"/>
        </w:rPr>
        <w:lastRenderedPageBreak/>
        <w:t>8. Апробация и диссеминация результатов деятельности</w:t>
      </w:r>
    </w:p>
    <w:p w:rsidR="00827D36" w:rsidRDefault="006D65CC"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Опыт инновационной деятельности по проекту был апробирован и </w:t>
      </w:r>
      <w:proofErr w:type="spellStart"/>
      <w:r>
        <w:rPr>
          <w:rFonts w:ascii="Times New Roman" w:hAnsi="Times New Roman" w:cs="Times New Roman"/>
          <w:sz w:val="28"/>
          <w:szCs w:val="28"/>
        </w:rPr>
        <w:t>диссеминирован</w:t>
      </w:r>
      <w:proofErr w:type="spellEnd"/>
      <w:r>
        <w:rPr>
          <w:rFonts w:ascii="Times New Roman" w:hAnsi="Times New Roman" w:cs="Times New Roman"/>
          <w:sz w:val="28"/>
          <w:szCs w:val="28"/>
        </w:rPr>
        <w:t xml:space="preserve"> в виде докладов и мастер-классов, проведенных в ходе следующих мероприятий:</w:t>
      </w:r>
    </w:p>
    <w:p w:rsidR="00684C31" w:rsidRDefault="00684C31" w:rsidP="00684C31">
      <w:pPr>
        <w:spacing w:after="0" w:line="360" w:lineRule="auto"/>
        <w:ind w:firstLine="567"/>
        <w:jc w:val="both"/>
        <w:rPr>
          <w:rFonts w:ascii="Times New Roman" w:hAnsi="Times New Roman" w:cs="Times New Roman"/>
          <w:sz w:val="28"/>
          <w:szCs w:val="28"/>
        </w:rPr>
      </w:pPr>
      <w:r w:rsidRPr="004B5CF6">
        <w:rPr>
          <w:rFonts w:ascii="Times New Roman" w:hAnsi="Times New Roman" w:cs="Times New Roman"/>
          <w:sz w:val="28"/>
          <w:szCs w:val="28"/>
        </w:rPr>
        <w:t>–</w:t>
      </w:r>
      <w:r>
        <w:rPr>
          <w:rFonts w:ascii="Times New Roman" w:hAnsi="Times New Roman" w:cs="Times New Roman"/>
          <w:sz w:val="28"/>
          <w:szCs w:val="28"/>
        </w:rPr>
        <w:t> Межрегиональный семинар «Формирование культуры безопасного поведения детей на дорогах: теория и практика» (г. Сочи, февраль 2016 г.);</w:t>
      </w:r>
    </w:p>
    <w:p w:rsidR="003230A8" w:rsidRDefault="006D65CC" w:rsidP="003230A8">
      <w:pPr>
        <w:spacing w:after="0" w:line="360" w:lineRule="auto"/>
        <w:ind w:firstLine="567"/>
        <w:jc w:val="both"/>
        <w:rPr>
          <w:rFonts w:ascii="Times New Roman" w:hAnsi="Times New Roman" w:cs="Times New Roman"/>
          <w:sz w:val="28"/>
          <w:szCs w:val="28"/>
        </w:rPr>
      </w:pPr>
      <w:r w:rsidRPr="006D65CC">
        <w:rPr>
          <w:rFonts w:ascii="Times New Roman" w:hAnsi="Times New Roman" w:cs="Times New Roman"/>
          <w:sz w:val="28"/>
          <w:szCs w:val="28"/>
        </w:rPr>
        <w:t>–</w:t>
      </w:r>
      <w:r>
        <w:rPr>
          <w:rFonts w:ascii="Times New Roman" w:hAnsi="Times New Roman" w:cs="Times New Roman"/>
          <w:sz w:val="28"/>
          <w:szCs w:val="28"/>
        </w:rPr>
        <w:t> </w:t>
      </w:r>
      <w:r w:rsidR="003230A8">
        <w:rPr>
          <w:rFonts w:ascii="Times New Roman" w:hAnsi="Times New Roman" w:cs="Times New Roman"/>
          <w:sz w:val="28"/>
          <w:szCs w:val="28"/>
        </w:rPr>
        <w:t xml:space="preserve">в рамках ежегодного Открытого </w:t>
      </w:r>
      <w:proofErr w:type="gramStart"/>
      <w:r w:rsidR="003230A8">
        <w:rPr>
          <w:rFonts w:ascii="Times New Roman" w:hAnsi="Times New Roman" w:cs="Times New Roman"/>
          <w:sz w:val="28"/>
          <w:szCs w:val="28"/>
        </w:rPr>
        <w:t>Интернет-фестиваля</w:t>
      </w:r>
      <w:proofErr w:type="gramEnd"/>
      <w:r w:rsidR="003230A8">
        <w:rPr>
          <w:rFonts w:ascii="Times New Roman" w:hAnsi="Times New Roman" w:cs="Times New Roman"/>
          <w:sz w:val="28"/>
          <w:szCs w:val="28"/>
        </w:rPr>
        <w:t xml:space="preserve"> молодых читателей Росси «Сочи – МОСТ-2016»</w:t>
      </w:r>
      <w:r w:rsidR="003230A8" w:rsidRPr="00721D1F">
        <w:rPr>
          <w:rFonts w:ascii="Times New Roman" w:hAnsi="Times New Roman" w:cs="Times New Roman"/>
          <w:sz w:val="28"/>
          <w:szCs w:val="28"/>
        </w:rPr>
        <w:t xml:space="preserve"> </w:t>
      </w:r>
      <w:r w:rsidR="003230A8">
        <w:rPr>
          <w:rFonts w:ascii="Times New Roman" w:hAnsi="Times New Roman" w:cs="Times New Roman"/>
          <w:sz w:val="28"/>
          <w:szCs w:val="28"/>
        </w:rPr>
        <w:t xml:space="preserve"> </w:t>
      </w:r>
      <w:r w:rsidR="003230A8" w:rsidRPr="00721D1F">
        <w:rPr>
          <w:rFonts w:ascii="Times New Roman" w:hAnsi="Times New Roman" w:cs="Times New Roman"/>
          <w:sz w:val="28"/>
          <w:szCs w:val="28"/>
        </w:rPr>
        <w:t>«Оценка образовательных результатов в формате образовательного соревнования»</w:t>
      </w:r>
      <w:r w:rsidR="003230A8">
        <w:rPr>
          <w:rFonts w:ascii="Times New Roman" w:hAnsi="Times New Roman" w:cs="Times New Roman"/>
          <w:sz w:val="28"/>
          <w:szCs w:val="28"/>
        </w:rPr>
        <w:t>, проведенный в 26 марта 2016 г. при участии 64участников  из 37 регионов России;</w:t>
      </w:r>
    </w:p>
    <w:p w:rsidR="00684C31" w:rsidRDefault="00684C31" w:rsidP="003230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84C31">
        <w:rPr>
          <w:rFonts w:ascii="Times New Roman" w:hAnsi="Times New Roman" w:cs="Times New Roman"/>
          <w:sz w:val="28"/>
          <w:szCs w:val="28"/>
        </w:rPr>
        <w:t>кругл</w:t>
      </w:r>
      <w:r>
        <w:rPr>
          <w:rFonts w:ascii="Times New Roman" w:hAnsi="Times New Roman" w:cs="Times New Roman"/>
          <w:sz w:val="28"/>
          <w:szCs w:val="28"/>
        </w:rPr>
        <w:t>ый</w:t>
      </w:r>
      <w:r w:rsidRPr="00684C31">
        <w:rPr>
          <w:rFonts w:ascii="Times New Roman" w:hAnsi="Times New Roman" w:cs="Times New Roman"/>
          <w:sz w:val="28"/>
          <w:szCs w:val="28"/>
        </w:rPr>
        <w:t xml:space="preserve"> стол «Методика подготовки проведения и анализа занятия» на базе государственного бюджетного учреждения дополнительного образования Краснодарского края «Дворец творчества» 14 апреля 2016г.</w:t>
      </w:r>
      <w:r>
        <w:rPr>
          <w:rFonts w:ascii="Times New Roman" w:hAnsi="Times New Roman" w:cs="Times New Roman"/>
          <w:sz w:val="28"/>
          <w:szCs w:val="28"/>
        </w:rPr>
        <w:t>;</w:t>
      </w:r>
    </w:p>
    <w:p w:rsidR="00935FAB" w:rsidRDefault="00935FAB" w:rsidP="002E76EF">
      <w:pPr>
        <w:spacing w:after="0" w:line="360" w:lineRule="auto"/>
        <w:ind w:firstLine="567"/>
        <w:jc w:val="both"/>
        <w:rPr>
          <w:rFonts w:ascii="Times New Roman" w:hAnsi="Times New Roman" w:cs="Times New Roman"/>
          <w:sz w:val="28"/>
          <w:szCs w:val="28"/>
        </w:rPr>
      </w:pPr>
      <w:r w:rsidRPr="003230A8">
        <w:rPr>
          <w:rFonts w:ascii="Times New Roman" w:hAnsi="Times New Roman" w:cs="Times New Roman"/>
          <w:sz w:val="28"/>
          <w:szCs w:val="28"/>
        </w:rPr>
        <w:t xml:space="preserve">- </w:t>
      </w:r>
      <w:r w:rsidR="003230A8" w:rsidRPr="003230A8">
        <w:rPr>
          <w:rFonts w:ascii="Times New Roman" w:hAnsi="Times New Roman" w:cs="Times New Roman"/>
          <w:sz w:val="28"/>
          <w:szCs w:val="28"/>
        </w:rPr>
        <w:t>в</w:t>
      </w:r>
      <w:r w:rsidR="003230A8">
        <w:rPr>
          <w:rFonts w:ascii="Times New Roman" w:hAnsi="Times New Roman" w:cs="Times New Roman"/>
          <w:sz w:val="28"/>
          <w:szCs w:val="28"/>
        </w:rPr>
        <w:t xml:space="preserve"> рамках краевых </w:t>
      </w:r>
      <w:proofErr w:type="gramStart"/>
      <w:r w:rsidR="003230A8">
        <w:rPr>
          <w:rFonts w:ascii="Times New Roman" w:hAnsi="Times New Roman" w:cs="Times New Roman"/>
          <w:sz w:val="28"/>
          <w:szCs w:val="28"/>
        </w:rPr>
        <w:t>курсов повышения квалификации педагогов дополнительного образования</w:t>
      </w:r>
      <w:proofErr w:type="gramEnd"/>
      <w:r w:rsidR="003230A8">
        <w:rPr>
          <w:rFonts w:ascii="Times New Roman" w:hAnsi="Times New Roman" w:cs="Times New Roman"/>
          <w:sz w:val="28"/>
          <w:szCs w:val="28"/>
        </w:rPr>
        <w:t xml:space="preserve"> 20 сентября 2016г. (25 участников);</w:t>
      </w:r>
    </w:p>
    <w:p w:rsidR="006D65CC" w:rsidRDefault="006D65CC" w:rsidP="002E76EF">
      <w:pPr>
        <w:spacing w:after="0" w:line="360" w:lineRule="auto"/>
        <w:ind w:firstLine="567"/>
        <w:jc w:val="both"/>
        <w:rPr>
          <w:rFonts w:ascii="Times New Roman" w:hAnsi="Times New Roman" w:cs="Times New Roman"/>
          <w:sz w:val="28"/>
          <w:szCs w:val="28"/>
        </w:rPr>
      </w:pPr>
      <w:proofErr w:type="gramStart"/>
      <w:r w:rsidRPr="006D65CC">
        <w:rPr>
          <w:rFonts w:ascii="Times New Roman" w:hAnsi="Times New Roman" w:cs="Times New Roman"/>
          <w:sz w:val="28"/>
          <w:szCs w:val="28"/>
        </w:rPr>
        <w:t>–</w:t>
      </w:r>
      <w:r>
        <w:rPr>
          <w:rFonts w:ascii="Times New Roman" w:hAnsi="Times New Roman" w:cs="Times New Roman"/>
          <w:sz w:val="28"/>
          <w:szCs w:val="28"/>
        </w:rPr>
        <w:t> Международная</w:t>
      </w:r>
      <w:r w:rsidR="003230A8">
        <w:rPr>
          <w:rFonts w:ascii="Times New Roman" w:hAnsi="Times New Roman" w:cs="Times New Roman"/>
          <w:sz w:val="28"/>
          <w:szCs w:val="28"/>
        </w:rPr>
        <w:t xml:space="preserve"> </w:t>
      </w:r>
      <w:r>
        <w:rPr>
          <w:rFonts w:ascii="Times New Roman" w:hAnsi="Times New Roman" w:cs="Times New Roman"/>
          <w:sz w:val="28"/>
          <w:szCs w:val="28"/>
        </w:rPr>
        <w:t>научно-практическая</w:t>
      </w:r>
      <w:r w:rsidR="003230A8">
        <w:rPr>
          <w:rFonts w:ascii="Times New Roman" w:hAnsi="Times New Roman" w:cs="Times New Roman"/>
          <w:sz w:val="28"/>
          <w:szCs w:val="28"/>
        </w:rPr>
        <w:t xml:space="preserve"> </w:t>
      </w:r>
      <w:r>
        <w:rPr>
          <w:rFonts w:ascii="Times New Roman" w:hAnsi="Times New Roman" w:cs="Times New Roman"/>
          <w:sz w:val="28"/>
          <w:szCs w:val="28"/>
        </w:rPr>
        <w:t>конференция «Инновационная наука: прошлое, настоящее, будущее» (г. Чебоксары, 3 июня 2016 г.);</w:t>
      </w:r>
      <w:proofErr w:type="gramEnd"/>
    </w:p>
    <w:p w:rsidR="006D65CC" w:rsidRDefault="006D65CC" w:rsidP="002E76EF">
      <w:pPr>
        <w:spacing w:after="0" w:line="360" w:lineRule="auto"/>
        <w:ind w:firstLine="567"/>
        <w:jc w:val="both"/>
        <w:rPr>
          <w:rFonts w:ascii="Times New Roman" w:hAnsi="Times New Roman" w:cs="Times New Roman"/>
          <w:sz w:val="28"/>
          <w:szCs w:val="28"/>
        </w:rPr>
      </w:pPr>
      <w:r w:rsidRPr="006D65CC">
        <w:rPr>
          <w:rFonts w:ascii="Times New Roman" w:hAnsi="Times New Roman" w:cs="Times New Roman"/>
          <w:sz w:val="28"/>
          <w:szCs w:val="28"/>
        </w:rPr>
        <w:t>–</w:t>
      </w:r>
      <w:r>
        <w:rPr>
          <w:rFonts w:ascii="Times New Roman" w:hAnsi="Times New Roman" w:cs="Times New Roman"/>
          <w:sz w:val="28"/>
          <w:szCs w:val="28"/>
        </w:rPr>
        <w:t> </w:t>
      </w:r>
      <w:r w:rsidR="007951B1">
        <w:rPr>
          <w:rFonts w:ascii="Times New Roman" w:hAnsi="Times New Roman" w:cs="Times New Roman"/>
          <w:sz w:val="28"/>
          <w:szCs w:val="28"/>
        </w:rPr>
        <w:t xml:space="preserve">социально-педагогический фестиваль «Образование Сочи – 2016» </w:t>
      </w:r>
      <w:r w:rsidR="003230A8">
        <w:rPr>
          <w:rFonts w:ascii="Times New Roman" w:hAnsi="Times New Roman" w:cs="Times New Roman"/>
          <w:sz w:val="28"/>
          <w:szCs w:val="28"/>
        </w:rPr>
        <w:t>(24 августа 2016 г.). Для заместителей директоров по УВР, НМР общеобразовательных учреждений Сочи (15 человек)</w:t>
      </w:r>
      <w:r>
        <w:rPr>
          <w:rFonts w:ascii="Times New Roman" w:hAnsi="Times New Roman" w:cs="Times New Roman"/>
          <w:sz w:val="28"/>
          <w:szCs w:val="28"/>
        </w:rPr>
        <w:t>;</w:t>
      </w:r>
    </w:p>
    <w:p w:rsidR="004B5CF6" w:rsidRDefault="004B5CF6" w:rsidP="002E76EF">
      <w:pPr>
        <w:spacing w:after="0" w:line="360" w:lineRule="auto"/>
        <w:ind w:firstLine="567"/>
        <w:jc w:val="both"/>
        <w:rPr>
          <w:rFonts w:ascii="Times New Roman" w:hAnsi="Times New Roman" w:cs="Times New Roman"/>
          <w:sz w:val="28"/>
          <w:szCs w:val="28"/>
        </w:rPr>
      </w:pPr>
      <w:r w:rsidRPr="004B5CF6">
        <w:rPr>
          <w:rFonts w:ascii="Times New Roman" w:hAnsi="Times New Roman" w:cs="Times New Roman"/>
          <w:sz w:val="28"/>
          <w:szCs w:val="28"/>
        </w:rPr>
        <w:t>–</w:t>
      </w:r>
      <w:r>
        <w:rPr>
          <w:rFonts w:ascii="Times New Roman" w:hAnsi="Times New Roman" w:cs="Times New Roman"/>
          <w:sz w:val="28"/>
          <w:szCs w:val="28"/>
        </w:rPr>
        <w:t> Краевая конференция «Развитие дополнительного образования на Кубани: проблемы и перспективы» (г. Краснодар, Институт развития образования, 20 декабря 2016 г.).</w:t>
      </w:r>
    </w:p>
    <w:p w:rsidR="004B5CF6" w:rsidRDefault="004B5CF6" w:rsidP="002E76EF">
      <w:pPr>
        <w:spacing w:after="0" w:line="360" w:lineRule="auto"/>
        <w:ind w:firstLine="567"/>
        <w:jc w:val="both"/>
        <w:rPr>
          <w:rFonts w:ascii="Times New Roman" w:hAnsi="Times New Roman" w:cs="Times New Roman"/>
          <w:sz w:val="28"/>
          <w:szCs w:val="28"/>
        </w:rPr>
      </w:pPr>
    </w:p>
    <w:p w:rsidR="004B5CF6" w:rsidRDefault="004B5CF6" w:rsidP="002E76EF">
      <w:pPr>
        <w:spacing w:after="0" w:line="360" w:lineRule="auto"/>
        <w:ind w:firstLine="567"/>
        <w:jc w:val="both"/>
        <w:rPr>
          <w:rFonts w:ascii="Times New Roman" w:hAnsi="Times New Roman" w:cs="Times New Roman"/>
          <w:sz w:val="28"/>
          <w:szCs w:val="28"/>
        </w:rPr>
      </w:pPr>
    </w:p>
    <w:p w:rsidR="00B24245" w:rsidRDefault="00B24245" w:rsidP="002E76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2211AC" w:rsidRPr="004D0A52" w:rsidRDefault="004D0A52" w:rsidP="002E76EF">
      <w:pPr>
        <w:spacing w:after="0" w:line="360" w:lineRule="auto"/>
        <w:ind w:firstLine="567"/>
        <w:jc w:val="both"/>
        <w:rPr>
          <w:rFonts w:ascii="Times New Roman" w:hAnsi="Times New Roman" w:cs="Times New Roman"/>
          <w:b/>
          <w:sz w:val="28"/>
          <w:szCs w:val="28"/>
        </w:rPr>
      </w:pPr>
      <w:r w:rsidRPr="004D0A52">
        <w:rPr>
          <w:rFonts w:ascii="Times New Roman" w:hAnsi="Times New Roman" w:cs="Times New Roman"/>
          <w:b/>
          <w:sz w:val="28"/>
          <w:szCs w:val="28"/>
        </w:rPr>
        <w:lastRenderedPageBreak/>
        <w:t>9. </w:t>
      </w:r>
      <w:r w:rsidR="00B24245" w:rsidRPr="004D0A52">
        <w:rPr>
          <w:rFonts w:ascii="Times New Roman" w:hAnsi="Times New Roman" w:cs="Times New Roman"/>
          <w:b/>
          <w:sz w:val="28"/>
          <w:szCs w:val="28"/>
        </w:rPr>
        <w:t>Основные мероприятия в рамках реализации проекта</w:t>
      </w:r>
    </w:p>
    <w:p w:rsidR="00212438" w:rsidRDefault="00212438" w:rsidP="00212438">
      <w:pPr>
        <w:pStyle w:val="a3"/>
        <w:spacing w:after="0" w:line="360" w:lineRule="auto"/>
        <w:ind w:left="1287"/>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и апробации </w:t>
      </w:r>
      <w:r w:rsidR="00582A6E">
        <w:rPr>
          <w:rFonts w:ascii="Times New Roman" w:hAnsi="Times New Roman" w:cs="Times New Roman"/>
          <w:sz w:val="28"/>
          <w:szCs w:val="28"/>
        </w:rPr>
        <w:t>инновационного опыта были проведены следующие мероприятия:</w:t>
      </w:r>
    </w:p>
    <w:p w:rsidR="004D0A52" w:rsidRPr="00212438" w:rsidRDefault="004D0A52" w:rsidP="00212438">
      <w:pPr>
        <w:pStyle w:val="a3"/>
        <w:numPr>
          <w:ilvl w:val="0"/>
          <w:numId w:val="6"/>
        </w:numPr>
        <w:spacing w:after="0" w:line="360" w:lineRule="auto"/>
        <w:jc w:val="both"/>
        <w:rPr>
          <w:rFonts w:ascii="Times New Roman" w:hAnsi="Times New Roman" w:cs="Times New Roman"/>
          <w:sz w:val="28"/>
          <w:szCs w:val="28"/>
        </w:rPr>
      </w:pPr>
      <w:r w:rsidRPr="00212438">
        <w:rPr>
          <w:rFonts w:ascii="Times New Roman" w:hAnsi="Times New Roman" w:cs="Times New Roman"/>
          <w:sz w:val="28"/>
          <w:szCs w:val="28"/>
        </w:rPr>
        <w:t xml:space="preserve">Образовательный турнир «Воинская слава России: история и современность». </w:t>
      </w:r>
    </w:p>
    <w:p w:rsidR="00603031" w:rsidRPr="00212438" w:rsidRDefault="00603031" w:rsidP="00212438">
      <w:pPr>
        <w:pStyle w:val="a3"/>
        <w:numPr>
          <w:ilvl w:val="0"/>
          <w:numId w:val="6"/>
        </w:numPr>
        <w:spacing w:after="0" w:line="360" w:lineRule="auto"/>
        <w:jc w:val="both"/>
        <w:rPr>
          <w:rFonts w:ascii="Times New Roman" w:hAnsi="Times New Roman" w:cs="Times New Roman"/>
          <w:sz w:val="28"/>
          <w:szCs w:val="28"/>
        </w:rPr>
      </w:pPr>
      <w:r w:rsidRPr="00212438">
        <w:rPr>
          <w:rFonts w:ascii="Times New Roman" w:hAnsi="Times New Roman" w:cs="Times New Roman"/>
          <w:sz w:val="28"/>
          <w:szCs w:val="28"/>
        </w:rPr>
        <w:t xml:space="preserve">Образовательный турнир «Встречи с будущим». </w:t>
      </w:r>
    </w:p>
    <w:p w:rsidR="00051298" w:rsidRPr="00212438" w:rsidRDefault="00051298" w:rsidP="00212438">
      <w:pPr>
        <w:pStyle w:val="a3"/>
        <w:numPr>
          <w:ilvl w:val="0"/>
          <w:numId w:val="6"/>
        </w:numPr>
        <w:spacing w:after="0" w:line="360" w:lineRule="auto"/>
        <w:jc w:val="both"/>
        <w:rPr>
          <w:rFonts w:ascii="Times New Roman" w:hAnsi="Times New Roman" w:cs="Times New Roman"/>
          <w:sz w:val="28"/>
          <w:szCs w:val="28"/>
        </w:rPr>
      </w:pPr>
      <w:r w:rsidRPr="00212438">
        <w:rPr>
          <w:rFonts w:ascii="Times New Roman" w:hAnsi="Times New Roman" w:cs="Times New Roman"/>
          <w:sz w:val="28"/>
          <w:szCs w:val="28"/>
        </w:rPr>
        <w:t>Образовательный турнир «Отчизне посвятим души прекрасные порывы!»</w:t>
      </w:r>
      <w:bookmarkStart w:id="0" w:name="_GoBack"/>
      <w:bookmarkEnd w:id="0"/>
    </w:p>
    <w:sectPr w:rsidR="00051298" w:rsidRPr="00212438" w:rsidSect="002E76EF">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DC" w:rsidRDefault="00F94ADC" w:rsidP="004F3AFC">
      <w:pPr>
        <w:spacing w:after="0" w:line="240" w:lineRule="auto"/>
      </w:pPr>
      <w:r>
        <w:separator/>
      </w:r>
    </w:p>
  </w:endnote>
  <w:endnote w:type="continuationSeparator" w:id="0">
    <w:p w:rsidR="00F94ADC" w:rsidRDefault="00F94ADC" w:rsidP="004F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89096"/>
      <w:docPartObj>
        <w:docPartGallery w:val="Page Numbers (Bottom of Page)"/>
        <w:docPartUnique/>
      </w:docPartObj>
    </w:sdtPr>
    <w:sdtEndPr/>
    <w:sdtContent>
      <w:p w:rsidR="004F3AFC" w:rsidRDefault="004F3AFC" w:rsidP="004F3AFC">
        <w:pPr>
          <w:pStyle w:val="a8"/>
          <w:jc w:val="center"/>
        </w:pPr>
        <w:r>
          <w:fldChar w:fldCharType="begin"/>
        </w:r>
        <w:r>
          <w:instrText>PAGE   \* MERGEFORMAT</w:instrText>
        </w:r>
        <w:r>
          <w:fldChar w:fldCharType="separate"/>
        </w:r>
        <w:r w:rsidR="00582A6E">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DC" w:rsidRDefault="00F94ADC" w:rsidP="004F3AFC">
      <w:pPr>
        <w:spacing w:after="0" w:line="240" w:lineRule="auto"/>
      </w:pPr>
      <w:r>
        <w:separator/>
      </w:r>
    </w:p>
  </w:footnote>
  <w:footnote w:type="continuationSeparator" w:id="0">
    <w:p w:rsidR="00F94ADC" w:rsidRDefault="00F94ADC" w:rsidP="004F3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7385"/>
    <w:multiLevelType w:val="hybridMultilevel"/>
    <w:tmpl w:val="FB22F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496769F"/>
    <w:multiLevelType w:val="hybridMultilevel"/>
    <w:tmpl w:val="C064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24913"/>
    <w:multiLevelType w:val="hybridMultilevel"/>
    <w:tmpl w:val="D7B2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265F56"/>
    <w:multiLevelType w:val="hybridMultilevel"/>
    <w:tmpl w:val="8142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62537BE"/>
    <w:multiLevelType w:val="hybridMultilevel"/>
    <w:tmpl w:val="81983232"/>
    <w:lvl w:ilvl="0" w:tplc="CD142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555F5"/>
    <w:multiLevelType w:val="hybridMultilevel"/>
    <w:tmpl w:val="E18E9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EF"/>
    <w:rsid w:val="00051298"/>
    <w:rsid w:val="000918C6"/>
    <w:rsid w:val="000B5314"/>
    <w:rsid w:val="000C0494"/>
    <w:rsid w:val="000C6B9C"/>
    <w:rsid w:val="000F525C"/>
    <w:rsid w:val="00104B65"/>
    <w:rsid w:val="001209E6"/>
    <w:rsid w:val="00131658"/>
    <w:rsid w:val="00151510"/>
    <w:rsid w:val="001E1BD8"/>
    <w:rsid w:val="00212438"/>
    <w:rsid w:val="002211AC"/>
    <w:rsid w:val="00281380"/>
    <w:rsid w:val="002E76EF"/>
    <w:rsid w:val="002F3D8B"/>
    <w:rsid w:val="002F77D1"/>
    <w:rsid w:val="003230A8"/>
    <w:rsid w:val="00323EBD"/>
    <w:rsid w:val="003A00E5"/>
    <w:rsid w:val="00420D77"/>
    <w:rsid w:val="004B5CF6"/>
    <w:rsid w:val="004D0A52"/>
    <w:rsid w:val="004F1DE5"/>
    <w:rsid w:val="004F3AFC"/>
    <w:rsid w:val="005053B4"/>
    <w:rsid w:val="0056658B"/>
    <w:rsid w:val="00582A6E"/>
    <w:rsid w:val="00603031"/>
    <w:rsid w:val="0061317D"/>
    <w:rsid w:val="00626D76"/>
    <w:rsid w:val="00684C31"/>
    <w:rsid w:val="006B6C76"/>
    <w:rsid w:val="006C248F"/>
    <w:rsid w:val="006D65CC"/>
    <w:rsid w:val="00712154"/>
    <w:rsid w:val="00734F2A"/>
    <w:rsid w:val="00741E43"/>
    <w:rsid w:val="007951B1"/>
    <w:rsid w:val="007E28CC"/>
    <w:rsid w:val="00827D36"/>
    <w:rsid w:val="00830187"/>
    <w:rsid w:val="008302D5"/>
    <w:rsid w:val="008A388F"/>
    <w:rsid w:val="008B3719"/>
    <w:rsid w:val="00902EDF"/>
    <w:rsid w:val="00935FAB"/>
    <w:rsid w:val="009832DB"/>
    <w:rsid w:val="009E3D9E"/>
    <w:rsid w:val="00B24245"/>
    <w:rsid w:val="00B319B7"/>
    <w:rsid w:val="00B34104"/>
    <w:rsid w:val="00BB4666"/>
    <w:rsid w:val="00BF3C10"/>
    <w:rsid w:val="00CB0E7F"/>
    <w:rsid w:val="00CB4DCF"/>
    <w:rsid w:val="00CB752F"/>
    <w:rsid w:val="00CD53B1"/>
    <w:rsid w:val="00D723CE"/>
    <w:rsid w:val="00D92B0F"/>
    <w:rsid w:val="00E608FC"/>
    <w:rsid w:val="00E749EC"/>
    <w:rsid w:val="00EE7B40"/>
    <w:rsid w:val="00F94ADC"/>
    <w:rsid w:val="00FC614D"/>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0F"/>
    <w:pPr>
      <w:ind w:left="720"/>
      <w:contextualSpacing/>
    </w:pPr>
  </w:style>
  <w:style w:type="character" w:styleId="a4">
    <w:name w:val="Hyperlink"/>
    <w:basedOn w:val="a0"/>
    <w:uiPriority w:val="99"/>
    <w:unhideWhenUsed/>
    <w:rsid w:val="00104B65"/>
    <w:rPr>
      <w:color w:val="0000FF" w:themeColor="hyperlink"/>
      <w:u w:val="single"/>
    </w:rPr>
  </w:style>
  <w:style w:type="table" w:styleId="a5">
    <w:name w:val="Table Grid"/>
    <w:basedOn w:val="a1"/>
    <w:uiPriority w:val="59"/>
    <w:rsid w:val="00281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3A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AFC"/>
  </w:style>
  <w:style w:type="paragraph" w:styleId="a8">
    <w:name w:val="footer"/>
    <w:basedOn w:val="a"/>
    <w:link w:val="a9"/>
    <w:uiPriority w:val="99"/>
    <w:unhideWhenUsed/>
    <w:rsid w:val="004F3A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AFC"/>
  </w:style>
  <w:style w:type="paragraph" w:customStyle="1" w:styleId="aa">
    <w:name w:val="Знак"/>
    <w:basedOn w:val="a"/>
    <w:rsid w:val="00684C31"/>
    <w:pPr>
      <w:spacing w:after="160" w:line="240" w:lineRule="exact"/>
    </w:pPr>
    <w:rPr>
      <w:rFonts w:ascii="Verdana" w:eastAsia="Times New Roman" w:hAnsi="Verdana" w:cs="Times New Roman"/>
      <w:sz w:val="20"/>
      <w:szCs w:val="20"/>
      <w:lang w:val="en-US"/>
    </w:rPr>
  </w:style>
  <w:style w:type="character" w:styleId="ab">
    <w:name w:val="Strong"/>
    <w:basedOn w:val="a0"/>
    <w:uiPriority w:val="22"/>
    <w:qFormat/>
    <w:rsid w:val="003A0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0F"/>
    <w:pPr>
      <w:ind w:left="720"/>
      <w:contextualSpacing/>
    </w:pPr>
  </w:style>
  <w:style w:type="character" w:styleId="a4">
    <w:name w:val="Hyperlink"/>
    <w:basedOn w:val="a0"/>
    <w:uiPriority w:val="99"/>
    <w:unhideWhenUsed/>
    <w:rsid w:val="00104B65"/>
    <w:rPr>
      <w:color w:val="0000FF" w:themeColor="hyperlink"/>
      <w:u w:val="single"/>
    </w:rPr>
  </w:style>
  <w:style w:type="table" w:styleId="a5">
    <w:name w:val="Table Grid"/>
    <w:basedOn w:val="a1"/>
    <w:uiPriority w:val="59"/>
    <w:rsid w:val="00281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3A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AFC"/>
  </w:style>
  <w:style w:type="paragraph" w:styleId="a8">
    <w:name w:val="footer"/>
    <w:basedOn w:val="a"/>
    <w:link w:val="a9"/>
    <w:uiPriority w:val="99"/>
    <w:unhideWhenUsed/>
    <w:rsid w:val="004F3A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AFC"/>
  </w:style>
  <w:style w:type="paragraph" w:customStyle="1" w:styleId="aa">
    <w:name w:val="Знак"/>
    <w:basedOn w:val="a"/>
    <w:rsid w:val="00684C31"/>
    <w:pPr>
      <w:spacing w:after="160" w:line="240" w:lineRule="exact"/>
    </w:pPr>
    <w:rPr>
      <w:rFonts w:ascii="Verdana" w:eastAsia="Times New Roman" w:hAnsi="Verdana" w:cs="Times New Roman"/>
      <w:sz w:val="20"/>
      <w:szCs w:val="20"/>
      <w:lang w:val="en-US"/>
    </w:rPr>
  </w:style>
  <w:style w:type="character" w:styleId="ab">
    <w:name w:val="Strong"/>
    <w:basedOn w:val="a0"/>
    <w:uiPriority w:val="22"/>
    <w:qFormat/>
    <w:rsid w:val="003A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B7FD-97DF-4F3C-A5B7-2C82547C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Игнатович</dc:creator>
  <cp:lastModifiedBy>Эльвира</cp:lastModifiedBy>
  <cp:revision>3</cp:revision>
  <dcterms:created xsi:type="dcterms:W3CDTF">2017-01-12T10:32:00Z</dcterms:created>
  <dcterms:modified xsi:type="dcterms:W3CDTF">2017-01-12T10:35:00Z</dcterms:modified>
</cp:coreProperties>
</file>