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6A" w:rsidRDefault="0070596A" w:rsidP="0070596A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образования, науки и молодёжной политики</w:t>
      </w:r>
    </w:p>
    <w:p w:rsidR="0070596A" w:rsidRDefault="0070596A" w:rsidP="0070596A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:rsidR="0070596A" w:rsidRDefault="00A3726A" w:rsidP="0070596A">
      <w:pPr>
        <w:spacing w:line="360" w:lineRule="auto"/>
        <w:ind w:firstLine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828800" cy="1817370"/>
            <wp:effectExtent l="19050" t="0" r="0" b="0"/>
            <wp:docPr id="1" name="Рисунок 1" descr="C:\Users\МДОУ79\Downloads\гер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МДОУ79\Downloads\герб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1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03A" w:rsidRPr="0070596A" w:rsidRDefault="00893B46" w:rsidP="0070596A">
      <w:pPr>
        <w:ind w:firstLine="567"/>
        <w:jc w:val="center"/>
        <w:rPr>
          <w:b/>
          <w:sz w:val="40"/>
          <w:szCs w:val="40"/>
        </w:rPr>
      </w:pPr>
      <w:r w:rsidRPr="0070596A">
        <w:rPr>
          <w:b/>
          <w:sz w:val="40"/>
          <w:szCs w:val="40"/>
        </w:rPr>
        <w:t>Годовой отчет</w:t>
      </w:r>
    </w:p>
    <w:p w:rsidR="0070303A" w:rsidRPr="0070596A" w:rsidRDefault="00893B46" w:rsidP="0070596A">
      <w:pPr>
        <w:ind w:firstLine="567"/>
        <w:jc w:val="center"/>
        <w:rPr>
          <w:sz w:val="32"/>
          <w:szCs w:val="32"/>
        </w:rPr>
      </w:pPr>
      <w:r w:rsidRPr="0070596A">
        <w:rPr>
          <w:sz w:val="32"/>
          <w:szCs w:val="32"/>
        </w:rPr>
        <w:t>краевой и муниципальной инновационной площадки</w:t>
      </w:r>
    </w:p>
    <w:p w:rsidR="0070596A" w:rsidRPr="0070596A" w:rsidRDefault="0070596A" w:rsidP="0070596A">
      <w:pPr>
        <w:jc w:val="center"/>
        <w:rPr>
          <w:sz w:val="32"/>
          <w:szCs w:val="32"/>
        </w:rPr>
      </w:pPr>
      <w:r w:rsidRPr="0070596A">
        <w:rPr>
          <w:sz w:val="32"/>
          <w:szCs w:val="32"/>
        </w:rPr>
        <w:t>Муниципального дошкольного образовательного бюджетного учреждения детский сад общеразвивающего вида № 79 г.Сочи</w:t>
      </w:r>
    </w:p>
    <w:p w:rsidR="0070303A" w:rsidRPr="00A16534" w:rsidRDefault="00893B46" w:rsidP="0070596A">
      <w:pPr>
        <w:ind w:firstLine="567"/>
        <w:jc w:val="center"/>
        <w:rPr>
          <w:sz w:val="28"/>
          <w:szCs w:val="28"/>
        </w:rPr>
      </w:pPr>
      <w:r w:rsidRPr="0070596A">
        <w:rPr>
          <w:b/>
          <w:sz w:val="28"/>
          <w:szCs w:val="28"/>
        </w:rPr>
        <w:t>по теме:</w:t>
      </w:r>
      <w:r w:rsidRPr="00A16534">
        <w:rPr>
          <w:sz w:val="28"/>
          <w:szCs w:val="28"/>
        </w:rPr>
        <w:t xml:space="preserve"> «Развитие конструктивной деятельности и технического творчества дошкольников через </w:t>
      </w:r>
      <w:r w:rsidR="00E00BCD">
        <w:rPr>
          <w:sz w:val="28"/>
          <w:szCs w:val="28"/>
        </w:rPr>
        <w:t>Лего</w:t>
      </w:r>
      <w:r w:rsidRPr="00A16534">
        <w:rPr>
          <w:sz w:val="28"/>
          <w:szCs w:val="28"/>
        </w:rPr>
        <w:t>-конструирование и робототехнику»</w:t>
      </w:r>
    </w:p>
    <w:p w:rsidR="0070596A" w:rsidRDefault="0070596A" w:rsidP="009A4EAF">
      <w:pPr>
        <w:spacing w:line="360" w:lineRule="auto"/>
        <w:ind w:firstLine="567"/>
        <w:rPr>
          <w:b/>
          <w:sz w:val="28"/>
          <w:szCs w:val="28"/>
        </w:rPr>
      </w:pPr>
    </w:p>
    <w:p w:rsidR="00B659C2" w:rsidRPr="00A16534" w:rsidRDefault="0070303A" w:rsidP="009A4EAF">
      <w:pPr>
        <w:spacing w:line="360" w:lineRule="auto"/>
        <w:ind w:firstLine="567"/>
        <w:rPr>
          <w:b/>
          <w:sz w:val="28"/>
          <w:szCs w:val="28"/>
        </w:rPr>
      </w:pPr>
      <w:r w:rsidRPr="00A16534">
        <w:rPr>
          <w:b/>
          <w:sz w:val="28"/>
          <w:szCs w:val="28"/>
        </w:rPr>
        <w:t>I. Паспортная информация</w:t>
      </w:r>
      <w:r w:rsidR="00B659C2" w:rsidRPr="00A16534">
        <w:rPr>
          <w:b/>
          <w:sz w:val="28"/>
          <w:szCs w:val="28"/>
        </w:rPr>
        <w:t>:</w:t>
      </w:r>
      <w:r w:rsidRPr="00A16534">
        <w:rPr>
          <w:b/>
          <w:sz w:val="28"/>
          <w:szCs w:val="28"/>
        </w:rPr>
        <w:t xml:space="preserve"> </w:t>
      </w:r>
    </w:p>
    <w:p w:rsidR="0070303A" w:rsidRPr="00A16534" w:rsidRDefault="0070303A" w:rsidP="009A4EAF">
      <w:pPr>
        <w:spacing w:line="360" w:lineRule="auto"/>
        <w:ind w:firstLine="567"/>
        <w:rPr>
          <w:sz w:val="28"/>
          <w:szCs w:val="28"/>
        </w:rPr>
      </w:pPr>
      <w:r w:rsidRPr="00A16534">
        <w:rPr>
          <w:b/>
          <w:sz w:val="28"/>
          <w:szCs w:val="28"/>
        </w:rPr>
        <w:t>1. Юридическое название учреждения (организации)</w:t>
      </w:r>
      <w:r w:rsidR="00B659C2" w:rsidRPr="00A16534">
        <w:rPr>
          <w:b/>
          <w:sz w:val="28"/>
          <w:szCs w:val="28"/>
        </w:rPr>
        <w:t>:</w:t>
      </w:r>
      <w:r w:rsidR="00B659C2" w:rsidRPr="00A16534">
        <w:rPr>
          <w:sz w:val="28"/>
          <w:szCs w:val="28"/>
        </w:rPr>
        <w:t xml:space="preserve"> Муниципальное дошкольное образовательное бюджетное учреждение детский сад общеразвивающего вида № 79 г.Сочи</w:t>
      </w:r>
      <w:r w:rsidR="00893B46" w:rsidRPr="00A16534">
        <w:rPr>
          <w:sz w:val="28"/>
          <w:szCs w:val="28"/>
        </w:rPr>
        <w:t>.</w:t>
      </w:r>
    </w:p>
    <w:p w:rsidR="0070303A" w:rsidRPr="00601853" w:rsidRDefault="0070303A" w:rsidP="009A4EAF">
      <w:pPr>
        <w:spacing w:line="360" w:lineRule="auto"/>
        <w:ind w:firstLine="567"/>
        <w:rPr>
          <w:sz w:val="28"/>
          <w:szCs w:val="28"/>
        </w:rPr>
      </w:pPr>
      <w:r w:rsidRPr="00A16534">
        <w:rPr>
          <w:b/>
          <w:sz w:val="28"/>
          <w:szCs w:val="28"/>
        </w:rPr>
        <w:t>2. Учредитель</w:t>
      </w:r>
      <w:r w:rsidR="00B659C2" w:rsidRPr="00A16534">
        <w:rPr>
          <w:b/>
          <w:sz w:val="28"/>
          <w:szCs w:val="28"/>
        </w:rPr>
        <w:t xml:space="preserve">: </w:t>
      </w:r>
      <w:r w:rsidR="00601853" w:rsidRPr="00601853">
        <w:rPr>
          <w:sz w:val="28"/>
          <w:szCs w:val="28"/>
        </w:rPr>
        <w:t>Администрация города Сочи</w:t>
      </w:r>
    </w:p>
    <w:p w:rsidR="00893B46" w:rsidRPr="00A16534" w:rsidRDefault="0070303A" w:rsidP="009A4EAF">
      <w:pPr>
        <w:spacing w:line="360" w:lineRule="auto"/>
        <w:ind w:firstLine="567"/>
        <w:rPr>
          <w:sz w:val="28"/>
          <w:szCs w:val="28"/>
        </w:rPr>
      </w:pPr>
      <w:r w:rsidRPr="00A16534">
        <w:rPr>
          <w:b/>
          <w:sz w:val="28"/>
          <w:szCs w:val="28"/>
        </w:rPr>
        <w:t>3. Юридический адрес</w:t>
      </w:r>
      <w:r w:rsidR="00B659C2" w:rsidRPr="00A16534">
        <w:rPr>
          <w:b/>
          <w:sz w:val="28"/>
          <w:szCs w:val="28"/>
        </w:rPr>
        <w:t>:</w:t>
      </w:r>
      <w:r w:rsidR="00893B46" w:rsidRPr="00A16534">
        <w:rPr>
          <w:sz w:val="28"/>
          <w:szCs w:val="28"/>
        </w:rPr>
        <w:t xml:space="preserve"> 354057 г.Сочи, ул.Чебрикова, 1-а.</w:t>
      </w:r>
    </w:p>
    <w:p w:rsidR="0070303A" w:rsidRPr="00A16534" w:rsidRDefault="0070303A" w:rsidP="009A4EAF">
      <w:pPr>
        <w:spacing w:line="360" w:lineRule="auto"/>
        <w:ind w:firstLine="567"/>
        <w:rPr>
          <w:sz w:val="28"/>
          <w:szCs w:val="28"/>
        </w:rPr>
      </w:pPr>
      <w:r w:rsidRPr="00A16534">
        <w:rPr>
          <w:b/>
          <w:sz w:val="28"/>
          <w:szCs w:val="28"/>
        </w:rPr>
        <w:t>4. ФИО руководителя</w:t>
      </w:r>
      <w:r w:rsidR="00893B46" w:rsidRPr="00A16534">
        <w:rPr>
          <w:b/>
          <w:sz w:val="28"/>
          <w:szCs w:val="28"/>
        </w:rPr>
        <w:t>:</w:t>
      </w:r>
      <w:r w:rsidR="00893B46" w:rsidRPr="00A16534">
        <w:rPr>
          <w:sz w:val="28"/>
          <w:szCs w:val="28"/>
        </w:rPr>
        <w:t xml:space="preserve"> Собатенко Татьяна Николаевна</w:t>
      </w:r>
    </w:p>
    <w:p w:rsidR="0070303A" w:rsidRPr="00A16534" w:rsidRDefault="0070303A" w:rsidP="009A4EAF">
      <w:pPr>
        <w:spacing w:line="360" w:lineRule="auto"/>
        <w:ind w:firstLine="567"/>
        <w:rPr>
          <w:sz w:val="28"/>
          <w:szCs w:val="28"/>
        </w:rPr>
      </w:pPr>
      <w:r w:rsidRPr="00A16534">
        <w:rPr>
          <w:b/>
          <w:sz w:val="28"/>
          <w:szCs w:val="28"/>
        </w:rPr>
        <w:t>5. Телефон, факс, e-mail</w:t>
      </w:r>
      <w:r w:rsidR="00893B46" w:rsidRPr="00A16534">
        <w:rPr>
          <w:b/>
          <w:sz w:val="28"/>
          <w:szCs w:val="28"/>
        </w:rPr>
        <w:t>:</w:t>
      </w:r>
      <w:r w:rsidR="00893B46" w:rsidRPr="00A16534">
        <w:rPr>
          <w:sz w:val="28"/>
          <w:szCs w:val="28"/>
        </w:rPr>
        <w:t xml:space="preserve"> Тел./факс 261-41-60, </w:t>
      </w:r>
      <w:hyperlink r:id="rId8" w:history="1">
        <w:r w:rsidR="00893B46" w:rsidRPr="00A16534">
          <w:rPr>
            <w:rStyle w:val="a3"/>
            <w:sz w:val="28"/>
            <w:szCs w:val="28"/>
            <w:lang w:val="en-US"/>
          </w:rPr>
          <w:t>n</w:t>
        </w:r>
        <w:r w:rsidR="00893B46" w:rsidRPr="00A16534">
          <w:rPr>
            <w:rStyle w:val="a3"/>
            <w:sz w:val="28"/>
            <w:szCs w:val="28"/>
          </w:rPr>
          <w:t>.</w:t>
        </w:r>
        <w:r w:rsidR="00893B46" w:rsidRPr="00A16534">
          <w:rPr>
            <w:rStyle w:val="a3"/>
            <w:sz w:val="28"/>
            <w:szCs w:val="28"/>
            <w:lang w:val="en-US"/>
          </w:rPr>
          <w:t>e</w:t>
        </w:r>
        <w:r w:rsidR="00893B46" w:rsidRPr="00A16534">
          <w:rPr>
            <w:rStyle w:val="a3"/>
            <w:sz w:val="28"/>
            <w:szCs w:val="28"/>
          </w:rPr>
          <w:t>.</w:t>
        </w:r>
        <w:r w:rsidR="00893B46" w:rsidRPr="00A16534">
          <w:rPr>
            <w:rStyle w:val="a3"/>
            <w:sz w:val="28"/>
            <w:szCs w:val="28"/>
            <w:lang w:val="en-US"/>
          </w:rPr>
          <w:t>m</w:t>
        </w:r>
        <w:r w:rsidR="00893B46" w:rsidRPr="00A16534">
          <w:rPr>
            <w:rStyle w:val="a3"/>
            <w:sz w:val="28"/>
            <w:szCs w:val="28"/>
          </w:rPr>
          <w:t>79@</w:t>
        </w:r>
        <w:r w:rsidR="00893B46" w:rsidRPr="00A16534">
          <w:rPr>
            <w:rStyle w:val="a3"/>
            <w:sz w:val="28"/>
            <w:szCs w:val="28"/>
            <w:lang w:val="en-US"/>
          </w:rPr>
          <w:t>yandex</w:t>
        </w:r>
        <w:r w:rsidR="00893B46" w:rsidRPr="00A16534">
          <w:rPr>
            <w:rStyle w:val="a3"/>
            <w:sz w:val="28"/>
            <w:szCs w:val="28"/>
          </w:rPr>
          <w:t>.</w:t>
        </w:r>
        <w:r w:rsidR="00893B46" w:rsidRPr="00A16534">
          <w:rPr>
            <w:rStyle w:val="a3"/>
            <w:sz w:val="28"/>
            <w:szCs w:val="28"/>
            <w:lang w:val="en-US"/>
          </w:rPr>
          <w:t>ru</w:t>
        </w:r>
      </w:hyperlink>
    </w:p>
    <w:p w:rsidR="0070303A" w:rsidRPr="0069027A" w:rsidRDefault="0070303A" w:rsidP="009A4EAF">
      <w:pPr>
        <w:spacing w:line="360" w:lineRule="auto"/>
        <w:ind w:firstLine="567"/>
        <w:rPr>
          <w:sz w:val="28"/>
          <w:szCs w:val="28"/>
        </w:rPr>
      </w:pPr>
      <w:r w:rsidRPr="00A16534">
        <w:rPr>
          <w:b/>
          <w:sz w:val="28"/>
          <w:szCs w:val="28"/>
        </w:rPr>
        <w:t>6. Сайт учреждения</w:t>
      </w:r>
      <w:r w:rsidR="00893B46" w:rsidRPr="00A16534">
        <w:rPr>
          <w:b/>
          <w:sz w:val="28"/>
          <w:szCs w:val="28"/>
        </w:rPr>
        <w:t>:</w:t>
      </w:r>
      <w:r w:rsidR="009A4EAF" w:rsidRPr="00A16534">
        <w:rPr>
          <w:sz w:val="28"/>
          <w:szCs w:val="28"/>
        </w:rPr>
        <w:t xml:space="preserve"> </w:t>
      </w:r>
      <w:r w:rsidR="0069027A" w:rsidRPr="0069027A">
        <w:rPr>
          <w:sz w:val="28"/>
          <w:szCs w:val="28"/>
        </w:rPr>
        <w:t>www.</w:t>
      </w:r>
      <w:r w:rsidR="0069027A" w:rsidRPr="0069027A">
        <w:rPr>
          <w:bCs/>
          <w:sz w:val="28"/>
          <w:szCs w:val="28"/>
        </w:rPr>
        <w:t>sochi</w:t>
      </w:r>
      <w:r w:rsidR="0069027A" w:rsidRPr="0069027A">
        <w:rPr>
          <w:sz w:val="28"/>
          <w:szCs w:val="28"/>
        </w:rPr>
        <w:t>-schools.ru/d079</w:t>
      </w:r>
    </w:p>
    <w:p w:rsidR="008A6262" w:rsidRPr="00A16534" w:rsidRDefault="0070303A" w:rsidP="008A6262">
      <w:pPr>
        <w:spacing w:line="360" w:lineRule="auto"/>
        <w:ind w:firstLine="567"/>
        <w:rPr>
          <w:sz w:val="28"/>
          <w:szCs w:val="28"/>
        </w:rPr>
      </w:pPr>
      <w:r w:rsidRPr="00A16534">
        <w:rPr>
          <w:b/>
          <w:sz w:val="28"/>
          <w:szCs w:val="28"/>
        </w:rPr>
        <w:t xml:space="preserve">7. </w:t>
      </w:r>
      <w:r w:rsidRPr="008A6262">
        <w:rPr>
          <w:b/>
          <w:sz w:val="28"/>
          <w:szCs w:val="28"/>
        </w:rPr>
        <w:t>Ссылка на разде</w:t>
      </w:r>
      <w:r w:rsidR="00893B46" w:rsidRPr="008A6262">
        <w:rPr>
          <w:b/>
          <w:sz w:val="28"/>
          <w:szCs w:val="28"/>
        </w:rPr>
        <w:t>л на сайте, посвященный проекту:</w:t>
      </w:r>
      <w:r w:rsidR="00893B46" w:rsidRPr="00A16534">
        <w:rPr>
          <w:b/>
          <w:sz w:val="28"/>
          <w:szCs w:val="28"/>
        </w:rPr>
        <w:t xml:space="preserve"> </w:t>
      </w:r>
      <w:hyperlink r:id="rId9" w:tgtFrame="_blank" w:history="1">
        <w:r w:rsidR="008A6262">
          <w:rPr>
            <w:rStyle w:val="a3"/>
          </w:rPr>
          <w:t>http://dou79.sochi-schools.ru/innovatsionnaya-deyatelnost-v-mdou/</w:t>
        </w:r>
      </w:hyperlink>
      <w:r w:rsidR="008A6262">
        <w:t> </w:t>
      </w:r>
    </w:p>
    <w:p w:rsidR="0070303A" w:rsidRPr="008A6262" w:rsidRDefault="0070303A" w:rsidP="009A4EAF">
      <w:pPr>
        <w:spacing w:line="360" w:lineRule="auto"/>
        <w:ind w:firstLine="567"/>
        <w:jc w:val="both"/>
        <w:rPr>
          <w:sz w:val="28"/>
          <w:szCs w:val="28"/>
        </w:rPr>
      </w:pPr>
      <w:r w:rsidRPr="008A6262">
        <w:rPr>
          <w:b/>
          <w:sz w:val="28"/>
          <w:szCs w:val="28"/>
        </w:rPr>
        <w:t xml:space="preserve">8. Официальные статусы организации в сфере образования, имевшиеся ранее (за последние 5 лет) </w:t>
      </w:r>
      <w:r w:rsidR="009A4EAF" w:rsidRPr="008A6262">
        <w:rPr>
          <w:b/>
          <w:sz w:val="28"/>
          <w:szCs w:val="28"/>
        </w:rPr>
        <w:t xml:space="preserve">и действующие на данный момент: </w:t>
      </w:r>
      <w:r w:rsidR="009A4EAF" w:rsidRPr="008A6262">
        <w:rPr>
          <w:sz w:val="28"/>
          <w:szCs w:val="28"/>
        </w:rPr>
        <w:t>муниципальная инновационная площадка с 201</w:t>
      </w:r>
      <w:r w:rsidR="003D2172">
        <w:rPr>
          <w:sz w:val="28"/>
          <w:szCs w:val="28"/>
        </w:rPr>
        <w:t>4</w:t>
      </w:r>
      <w:r w:rsidR="009A4EAF" w:rsidRPr="008A6262">
        <w:rPr>
          <w:sz w:val="28"/>
          <w:szCs w:val="28"/>
        </w:rPr>
        <w:t>г.; краевая инновационная площадка с 2015г.</w:t>
      </w:r>
    </w:p>
    <w:p w:rsidR="0070303A" w:rsidRPr="008A6262" w:rsidRDefault="0070303A" w:rsidP="009A4EAF">
      <w:pPr>
        <w:spacing w:line="360" w:lineRule="auto"/>
        <w:ind w:firstLine="567"/>
        <w:jc w:val="both"/>
        <w:rPr>
          <w:sz w:val="28"/>
          <w:szCs w:val="28"/>
        </w:rPr>
      </w:pPr>
      <w:r w:rsidRPr="008A6262">
        <w:rPr>
          <w:b/>
          <w:sz w:val="28"/>
          <w:szCs w:val="28"/>
        </w:rPr>
        <w:lastRenderedPageBreak/>
        <w:t xml:space="preserve">9. Научный руководитель, научный консультант, научные рецензенты отчета (при </w:t>
      </w:r>
      <w:r w:rsidR="00893B46" w:rsidRPr="008A6262">
        <w:rPr>
          <w:b/>
          <w:sz w:val="28"/>
          <w:szCs w:val="28"/>
        </w:rPr>
        <w:t>наличии):</w:t>
      </w:r>
      <w:r w:rsidR="00893B46" w:rsidRPr="008A6262">
        <w:rPr>
          <w:sz w:val="28"/>
          <w:szCs w:val="28"/>
        </w:rPr>
        <w:t xml:space="preserve"> Вознюк Надежда Юрьевна, к.п.н.</w:t>
      </w:r>
    </w:p>
    <w:p w:rsidR="003D2172" w:rsidRDefault="003D2172" w:rsidP="009A4EA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70303A" w:rsidRPr="008A6262" w:rsidRDefault="0070303A" w:rsidP="009A4EA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8A6262">
        <w:rPr>
          <w:b/>
          <w:sz w:val="28"/>
          <w:szCs w:val="28"/>
          <w:lang w:val="en-US"/>
        </w:rPr>
        <w:t>II</w:t>
      </w:r>
      <w:r w:rsidRPr="008A6262">
        <w:rPr>
          <w:b/>
          <w:sz w:val="28"/>
          <w:szCs w:val="28"/>
        </w:rPr>
        <w:t>. Реализация инновационного проекта:</w:t>
      </w:r>
    </w:p>
    <w:p w:rsidR="00C81987" w:rsidRPr="008A6262" w:rsidRDefault="0070303A" w:rsidP="009A4EAF">
      <w:pPr>
        <w:spacing w:line="360" w:lineRule="auto"/>
        <w:ind w:firstLine="567"/>
        <w:jc w:val="both"/>
        <w:rPr>
          <w:sz w:val="28"/>
          <w:szCs w:val="28"/>
        </w:rPr>
      </w:pPr>
      <w:r w:rsidRPr="008A6262">
        <w:rPr>
          <w:b/>
          <w:sz w:val="28"/>
          <w:szCs w:val="28"/>
        </w:rPr>
        <w:t>1. Соответствие задачам федеральной и региональной образовательной политики</w:t>
      </w:r>
      <w:r w:rsidRPr="008A6262">
        <w:rPr>
          <w:sz w:val="28"/>
          <w:szCs w:val="28"/>
        </w:rPr>
        <w:t xml:space="preserve"> </w:t>
      </w:r>
    </w:p>
    <w:p w:rsidR="00C81987" w:rsidRPr="002C77FD" w:rsidRDefault="002C77FD" w:rsidP="005B3577">
      <w:pPr>
        <w:pStyle w:val="a9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77FD">
        <w:rPr>
          <w:rFonts w:ascii="Times New Roman" w:hAnsi="Times New Roman"/>
          <w:sz w:val="28"/>
          <w:szCs w:val="28"/>
        </w:rPr>
        <w:t>Посредством использования лего-конструкторов мы решаем образовательные задачи реализуемой в детском саду в соответствии с общеобразовательной программой ДОО, как в инвариантной, так и в вариативной части, формируемой участниками образовательного процесса, т.к. программа позволяет оптимально сочетать базисное содержание образования и приоритетные направления в работе ДОО,</w:t>
      </w:r>
      <w:r w:rsidRPr="002F3C70">
        <w:rPr>
          <w:sz w:val="32"/>
          <w:szCs w:val="32"/>
        </w:rPr>
        <w:t xml:space="preserve"> </w:t>
      </w:r>
      <w:r w:rsidR="005B3577" w:rsidRPr="002C77FD">
        <w:rPr>
          <w:rFonts w:ascii="Times New Roman" w:hAnsi="Times New Roman"/>
          <w:w w:val="104"/>
          <w:sz w:val="28"/>
          <w:szCs w:val="28"/>
        </w:rPr>
        <w:t xml:space="preserve">что </w:t>
      </w:r>
      <w:r w:rsidR="00C81987" w:rsidRPr="002C77FD">
        <w:rPr>
          <w:rFonts w:ascii="Times New Roman" w:hAnsi="Times New Roman"/>
          <w:sz w:val="28"/>
          <w:szCs w:val="28"/>
        </w:rPr>
        <w:t xml:space="preserve">отражает </w:t>
      </w:r>
      <w:r w:rsidR="00C81987" w:rsidRPr="002C77FD">
        <w:rPr>
          <w:rFonts w:ascii="Times New Roman" w:hAnsi="Times New Roman"/>
          <w:i/>
          <w:sz w:val="28"/>
          <w:szCs w:val="28"/>
        </w:rPr>
        <w:t>основные позиции концепции Федеральной целевой пр</w:t>
      </w:r>
      <w:r w:rsidR="00C81987" w:rsidRPr="002C77FD">
        <w:rPr>
          <w:rFonts w:ascii="Times New Roman" w:hAnsi="Times New Roman"/>
          <w:i/>
          <w:sz w:val="28"/>
          <w:szCs w:val="28"/>
        </w:rPr>
        <w:t>о</w:t>
      </w:r>
      <w:r w:rsidR="00C81987" w:rsidRPr="002C77FD">
        <w:rPr>
          <w:rFonts w:ascii="Times New Roman" w:hAnsi="Times New Roman"/>
          <w:i/>
          <w:sz w:val="28"/>
          <w:szCs w:val="28"/>
        </w:rPr>
        <w:t xml:space="preserve">граммы развития образования на 2016-2020годы - </w:t>
      </w:r>
      <w:r w:rsidR="00C81987" w:rsidRPr="002C77FD">
        <w:rPr>
          <w:rFonts w:ascii="Times New Roman" w:hAnsi="Times New Roman"/>
          <w:sz w:val="28"/>
          <w:szCs w:val="28"/>
        </w:rPr>
        <w:t>обеспечение «доступности качественного образования, соответствующего требованиям инновационного социально ориентированного развития Российской Федерации, модерниз</w:t>
      </w:r>
      <w:r w:rsidR="00C81987" w:rsidRPr="002C77FD">
        <w:rPr>
          <w:rFonts w:ascii="Times New Roman" w:hAnsi="Times New Roman"/>
          <w:sz w:val="28"/>
          <w:szCs w:val="28"/>
        </w:rPr>
        <w:t>а</w:t>
      </w:r>
      <w:r w:rsidR="00C81987" w:rsidRPr="002C77FD">
        <w:rPr>
          <w:rFonts w:ascii="Times New Roman" w:hAnsi="Times New Roman"/>
          <w:sz w:val="28"/>
          <w:szCs w:val="28"/>
        </w:rPr>
        <w:t>цию дошкольного образования как института социального развития».</w:t>
      </w:r>
    </w:p>
    <w:p w:rsidR="00C81987" w:rsidRPr="009B0DD4" w:rsidRDefault="00C81987" w:rsidP="005B3577">
      <w:pPr>
        <w:pStyle w:val="a9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DD4">
        <w:rPr>
          <w:rFonts w:ascii="Times New Roman" w:hAnsi="Times New Roman"/>
          <w:sz w:val="28"/>
          <w:szCs w:val="28"/>
        </w:rPr>
        <w:t xml:space="preserve">В </w:t>
      </w:r>
      <w:r w:rsidR="005B3577" w:rsidRPr="009B0DD4">
        <w:rPr>
          <w:rFonts w:ascii="Times New Roman" w:hAnsi="Times New Roman"/>
          <w:sz w:val="28"/>
          <w:szCs w:val="28"/>
        </w:rPr>
        <w:t xml:space="preserve">нашей работе также </w:t>
      </w:r>
      <w:r w:rsidRPr="009B0DD4">
        <w:rPr>
          <w:rFonts w:ascii="Times New Roman" w:hAnsi="Times New Roman"/>
          <w:sz w:val="28"/>
          <w:szCs w:val="28"/>
        </w:rPr>
        <w:t xml:space="preserve">учтены основные идеи </w:t>
      </w:r>
      <w:r w:rsidRPr="009B0DD4">
        <w:rPr>
          <w:rFonts w:ascii="Times New Roman" w:hAnsi="Times New Roman"/>
          <w:i/>
          <w:sz w:val="28"/>
          <w:szCs w:val="28"/>
        </w:rPr>
        <w:t xml:space="preserve">Концепции долгосрочного социально-экономического развития РФ на период до 2020 года, </w:t>
      </w:r>
      <w:r w:rsidRPr="009B0DD4">
        <w:rPr>
          <w:rFonts w:ascii="Times New Roman" w:hAnsi="Times New Roman"/>
          <w:sz w:val="28"/>
          <w:szCs w:val="28"/>
        </w:rPr>
        <w:t>в которой</w:t>
      </w:r>
      <w:r w:rsidRPr="009B0DD4">
        <w:rPr>
          <w:rFonts w:ascii="Times New Roman" w:hAnsi="Times New Roman"/>
          <w:i/>
          <w:sz w:val="28"/>
          <w:szCs w:val="28"/>
        </w:rPr>
        <w:t xml:space="preserve">  </w:t>
      </w:r>
      <w:r w:rsidRPr="009B0DD4">
        <w:rPr>
          <w:rFonts w:ascii="Times New Roman" w:hAnsi="Times New Roman"/>
          <w:sz w:val="28"/>
          <w:szCs w:val="28"/>
        </w:rPr>
        <w:t>опр</w:t>
      </w:r>
      <w:r w:rsidRPr="009B0DD4">
        <w:rPr>
          <w:rFonts w:ascii="Times New Roman" w:hAnsi="Times New Roman"/>
          <w:sz w:val="28"/>
          <w:szCs w:val="28"/>
        </w:rPr>
        <w:t>е</w:t>
      </w:r>
      <w:r w:rsidRPr="009B0DD4">
        <w:rPr>
          <w:rFonts w:ascii="Times New Roman" w:hAnsi="Times New Roman"/>
          <w:sz w:val="28"/>
          <w:szCs w:val="28"/>
        </w:rPr>
        <w:t>деляются принципы информатизации в сфере образования.</w:t>
      </w:r>
    </w:p>
    <w:p w:rsidR="005B3577" w:rsidRPr="009B0DD4" w:rsidRDefault="00C81987" w:rsidP="00A97CB6">
      <w:pPr>
        <w:pStyle w:val="a9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DD4">
        <w:rPr>
          <w:rFonts w:ascii="Times New Roman" w:hAnsi="Times New Roman"/>
          <w:sz w:val="28"/>
          <w:szCs w:val="28"/>
        </w:rPr>
        <w:t xml:space="preserve">Кроме того, </w:t>
      </w:r>
      <w:r w:rsidR="005B3577" w:rsidRPr="009B0DD4">
        <w:rPr>
          <w:rFonts w:ascii="Times New Roman" w:hAnsi="Times New Roman"/>
          <w:sz w:val="28"/>
          <w:szCs w:val="28"/>
        </w:rPr>
        <w:t xml:space="preserve">разрабатываемые нашими педагогами конспекты и методические пособия, создание </w:t>
      </w:r>
      <w:r w:rsidR="0058740F" w:rsidRPr="009B0DD4">
        <w:rPr>
          <w:rFonts w:ascii="Times New Roman" w:hAnsi="Times New Roman"/>
          <w:sz w:val="28"/>
          <w:szCs w:val="28"/>
        </w:rPr>
        <w:t xml:space="preserve">ими </w:t>
      </w:r>
      <w:r w:rsidR="005B3577" w:rsidRPr="009B0DD4">
        <w:rPr>
          <w:rFonts w:ascii="Times New Roman" w:hAnsi="Times New Roman"/>
          <w:sz w:val="28"/>
          <w:szCs w:val="28"/>
        </w:rPr>
        <w:t>системы работы,</w:t>
      </w:r>
      <w:r w:rsidRPr="009B0DD4">
        <w:rPr>
          <w:rFonts w:ascii="Times New Roman" w:hAnsi="Times New Roman"/>
          <w:sz w:val="28"/>
          <w:szCs w:val="28"/>
        </w:rPr>
        <w:t xml:space="preserve"> направлен</w:t>
      </w:r>
      <w:r w:rsidR="0058740F" w:rsidRPr="009B0DD4">
        <w:rPr>
          <w:rFonts w:ascii="Times New Roman" w:hAnsi="Times New Roman"/>
          <w:sz w:val="28"/>
          <w:szCs w:val="28"/>
        </w:rPr>
        <w:t>ы</w:t>
      </w:r>
      <w:r w:rsidRPr="009B0DD4">
        <w:rPr>
          <w:rFonts w:ascii="Times New Roman" w:hAnsi="Times New Roman"/>
          <w:sz w:val="28"/>
          <w:szCs w:val="28"/>
        </w:rPr>
        <w:t xml:space="preserve"> на решение задач муниципальной образовательной политики, закрепленной</w:t>
      </w:r>
      <w:r w:rsidRPr="009B0DD4">
        <w:rPr>
          <w:rFonts w:ascii="Times New Roman" w:hAnsi="Times New Roman"/>
          <w:i/>
          <w:sz w:val="28"/>
          <w:szCs w:val="28"/>
        </w:rPr>
        <w:t xml:space="preserve"> </w:t>
      </w:r>
      <w:r w:rsidR="00B579B5" w:rsidRPr="009B0DD4">
        <w:rPr>
          <w:rFonts w:ascii="Times New Roman" w:hAnsi="Times New Roman"/>
          <w:i/>
          <w:sz w:val="28"/>
          <w:szCs w:val="28"/>
        </w:rPr>
        <w:t>Постановлением Администрации муниципального образования город Сочи от 1 декабря 2015года № 3377</w:t>
      </w:r>
      <w:r w:rsidR="005B3577" w:rsidRPr="009B0DD4">
        <w:rPr>
          <w:rFonts w:ascii="Times New Roman" w:hAnsi="Times New Roman"/>
          <w:sz w:val="28"/>
          <w:szCs w:val="28"/>
        </w:rPr>
        <w:t xml:space="preserve"> </w:t>
      </w:r>
      <w:r w:rsidR="00B579B5" w:rsidRPr="009B0DD4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города Сочи «Развитие отрасли «Образование» города Сочи» на 2016-2021годы. </w:t>
      </w:r>
      <w:r w:rsidR="005B3577" w:rsidRPr="009B0DD4">
        <w:rPr>
          <w:rFonts w:ascii="Times New Roman" w:hAnsi="Times New Roman"/>
          <w:sz w:val="28"/>
          <w:szCs w:val="28"/>
        </w:rPr>
        <w:t xml:space="preserve">Это осуществляется на основе организации непосредственно образовательной, совместной и индивидуальной </w:t>
      </w:r>
      <w:r w:rsidR="005B3577" w:rsidRPr="009B0DD4">
        <w:rPr>
          <w:rFonts w:ascii="Times New Roman" w:hAnsi="Times New Roman"/>
          <w:sz w:val="28"/>
          <w:szCs w:val="28"/>
        </w:rPr>
        <w:lastRenderedPageBreak/>
        <w:t>творческо-продуктивной де</w:t>
      </w:r>
      <w:r w:rsidR="005B3577" w:rsidRPr="009B0DD4">
        <w:rPr>
          <w:rFonts w:ascii="Times New Roman" w:hAnsi="Times New Roman"/>
          <w:sz w:val="28"/>
          <w:szCs w:val="28"/>
        </w:rPr>
        <w:t>я</w:t>
      </w:r>
      <w:r w:rsidR="005B3577" w:rsidRPr="009B0DD4">
        <w:rPr>
          <w:rFonts w:ascii="Times New Roman" w:hAnsi="Times New Roman"/>
          <w:sz w:val="28"/>
          <w:szCs w:val="28"/>
        </w:rPr>
        <w:t>тельности, что созда</w:t>
      </w:r>
      <w:r w:rsidR="008C1DD6" w:rsidRPr="009B0DD4">
        <w:rPr>
          <w:rFonts w:ascii="Times New Roman" w:hAnsi="Times New Roman"/>
          <w:sz w:val="28"/>
          <w:szCs w:val="28"/>
        </w:rPr>
        <w:t>ёт</w:t>
      </w:r>
      <w:r w:rsidR="00352C8E" w:rsidRPr="009B0DD4">
        <w:rPr>
          <w:rFonts w:ascii="Times New Roman" w:hAnsi="Times New Roman"/>
          <w:sz w:val="28"/>
          <w:szCs w:val="28"/>
        </w:rPr>
        <w:t xml:space="preserve"> </w:t>
      </w:r>
      <w:r w:rsidR="005B3577" w:rsidRPr="009B0DD4">
        <w:rPr>
          <w:rFonts w:ascii="Times New Roman" w:hAnsi="Times New Roman"/>
          <w:sz w:val="28"/>
          <w:szCs w:val="28"/>
        </w:rPr>
        <w:t xml:space="preserve">ситуацию успеха и </w:t>
      </w:r>
      <w:r w:rsidR="008C1DD6" w:rsidRPr="009B0DD4">
        <w:rPr>
          <w:rFonts w:ascii="Times New Roman" w:hAnsi="Times New Roman"/>
          <w:sz w:val="28"/>
          <w:szCs w:val="28"/>
        </w:rPr>
        <w:t xml:space="preserve">значительно </w:t>
      </w:r>
      <w:r w:rsidR="005B3577" w:rsidRPr="009B0DD4">
        <w:rPr>
          <w:rFonts w:ascii="Times New Roman" w:hAnsi="Times New Roman"/>
          <w:sz w:val="28"/>
          <w:szCs w:val="28"/>
        </w:rPr>
        <w:t>повы</w:t>
      </w:r>
      <w:r w:rsidR="00162CBC" w:rsidRPr="009B0DD4">
        <w:rPr>
          <w:rFonts w:ascii="Times New Roman" w:hAnsi="Times New Roman"/>
          <w:sz w:val="28"/>
          <w:szCs w:val="28"/>
        </w:rPr>
        <w:t>сило</w:t>
      </w:r>
      <w:r w:rsidR="005B3577" w:rsidRPr="009B0DD4">
        <w:rPr>
          <w:rFonts w:ascii="Times New Roman" w:hAnsi="Times New Roman"/>
          <w:sz w:val="28"/>
          <w:szCs w:val="28"/>
        </w:rPr>
        <w:t xml:space="preserve"> </w:t>
      </w:r>
      <w:r w:rsidR="00162CBC" w:rsidRPr="009B0DD4">
        <w:rPr>
          <w:rFonts w:ascii="Times New Roman" w:hAnsi="Times New Roman"/>
          <w:sz w:val="28"/>
          <w:szCs w:val="28"/>
        </w:rPr>
        <w:t xml:space="preserve">интерес </w:t>
      </w:r>
      <w:r w:rsidR="008C1DD6" w:rsidRPr="009B0DD4">
        <w:rPr>
          <w:rFonts w:ascii="Times New Roman" w:hAnsi="Times New Roman"/>
          <w:sz w:val="28"/>
          <w:szCs w:val="28"/>
        </w:rPr>
        <w:t xml:space="preserve">детей и их родителей </w:t>
      </w:r>
      <w:r w:rsidR="00162CBC" w:rsidRPr="009B0DD4">
        <w:rPr>
          <w:rFonts w:ascii="Times New Roman" w:hAnsi="Times New Roman"/>
          <w:sz w:val="28"/>
          <w:szCs w:val="28"/>
        </w:rPr>
        <w:t>к техническому творчеству</w:t>
      </w:r>
      <w:r w:rsidR="005B3577" w:rsidRPr="009B0DD4">
        <w:rPr>
          <w:rFonts w:ascii="Times New Roman" w:hAnsi="Times New Roman"/>
          <w:sz w:val="28"/>
          <w:szCs w:val="28"/>
        </w:rPr>
        <w:t>, сформир</w:t>
      </w:r>
      <w:r w:rsidR="00162CBC" w:rsidRPr="009B0DD4">
        <w:rPr>
          <w:rFonts w:ascii="Times New Roman" w:hAnsi="Times New Roman"/>
          <w:sz w:val="28"/>
          <w:szCs w:val="28"/>
        </w:rPr>
        <w:t>овало</w:t>
      </w:r>
      <w:r w:rsidR="005B3577" w:rsidRPr="009B0DD4">
        <w:rPr>
          <w:rFonts w:ascii="Times New Roman" w:hAnsi="Times New Roman"/>
          <w:sz w:val="28"/>
          <w:szCs w:val="28"/>
        </w:rPr>
        <w:t xml:space="preserve"> </w:t>
      </w:r>
      <w:r w:rsidR="00162CBC" w:rsidRPr="009B0DD4">
        <w:rPr>
          <w:rFonts w:ascii="Times New Roman" w:hAnsi="Times New Roman"/>
          <w:sz w:val="28"/>
          <w:szCs w:val="28"/>
        </w:rPr>
        <w:t xml:space="preserve">у детей </w:t>
      </w:r>
      <w:r w:rsidR="005B3577" w:rsidRPr="009B0DD4">
        <w:rPr>
          <w:rFonts w:ascii="Times New Roman" w:hAnsi="Times New Roman"/>
          <w:sz w:val="28"/>
          <w:szCs w:val="28"/>
        </w:rPr>
        <w:t>чувство увере</w:t>
      </w:r>
      <w:r w:rsidR="005B3577" w:rsidRPr="009B0DD4">
        <w:rPr>
          <w:rFonts w:ascii="Times New Roman" w:hAnsi="Times New Roman"/>
          <w:sz w:val="28"/>
          <w:szCs w:val="28"/>
        </w:rPr>
        <w:t>н</w:t>
      </w:r>
      <w:r w:rsidR="005B3577" w:rsidRPr="009B0DD4">
        <w:rPr>
          <w:rFonts w:ascii="Times New Roman" w:hAnsi="Times New Roman"/>
          <w:sz w:val="28"/>
          <w:szCs w:val="28"/>
        </w:rPr>
        <w:t xml:space="preserve">ности в себе и своих силах. </w:t>
      </w:r>
    </w:p>
    <w:p w:rsidR="0070303A" w:rsidRPr="009B0DD4" w:rsidRDefault="0070303A" w:rsidP="00A97CB6">
      <w:pPr>
        <w:spacing w:line="360" w:lineRule="auto"/>
        <w:ind w:firstLine="567"/>
        <w:jc w:val="both"/>
        <w:rPr>
          <w:sz w:val="28"/>
          <w:szCs w:val="28"/>
        </w:rPr>
      </w:pPr>
      <w:r w:rsidRPr="009B0DD4">
        <w:rPr>
          <w:b/>
          <w:sz w:val="28"/>
          <w:szCs w:val="28"/>
        </w:rPr>
        <w:t>2. Задачи отчетного периода</w:t>
      </w:r>
      <w:r w:rsidRPr="009B0DD4">
        <w:rPr>
          <w:sz w:val="28"/>
          <w:szCs w:val="28"/>
        </w:rPr>
        <w:t xml:space="preserve"> </w:t>
      </w:r>
    </w:p>
    <w:p w:rsidR="009B0DD4" w:rsidRPr="009B0DD4" w:rsidRDefault="009B0DD4" w:rsidP="009B0DD4">
      <w:pPr>
        <w:pStyle w:val="a8"/>
        <w:numPr>
          <w:ilvl w:val="0"/>
          <w:numId w:val="29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0DD4">
        <w:rPr>
          <w:rFonts w:ascii="Times New Roman" w:hAnsi="Times New Roman"/>
          <w:bCs/>
          <w:sz w:val="28"/>
          <w:szCs w:val="28"/>
        </w:rPr>
        <w:t>Продолжить работу по проведению и оформлению совместно-самостоятельной деятельности при выполнении коллекти</w:t>
      </w:r>
      <w:r>
        <w:rPr>
          <w:rFonts w:ascii="Times New Roman" w:hAnsi="Times New Roman"/>
          <w:bCs/>
          <w:sz w:val="28"/>
          <w:szCs w:val="28"/>
        </w:rPr>
        <w:t>вной работы всего детского сада.</w:t>
      </w:r>
      <w:r w:rsidRPr="009B0DD4">
        <w:rPr>
          <w:rFonts w:ascii="Times New Roman" w:hAnsi="Times New Roman"/>
          <w:bCs/>
          <w:sz w:val="28"/>
          <w:szCs w:val="28"/>
        </w:rPr>
        <w:t xml:space="preserve"> </w:t>
      </w:r>
    </w:p>
    <w:p w:rsidR="009B0DD4" w:rsidRPr="009B0DD4" w:rsidRDefault="009B0DD4" w:rsidP="009B0DD4">
      <w:pPr>
        <w:pStyle w:val="a8"/>
        <w:numPr>
          <w:ilvl w:val="0"/>
          <w:numId w:val="29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0DD4">
        <w:rPr>
          <w:rFonts w:ascii="Times New Roman" w:hAnsi="Times New Roman"/>
          <w:bCs/>
          <w:sz w:val="28"/>
          <w:szCs w:val="28"/>
        </w:rPr>
        <w:t>Продолжить работу по разработке НОД для детей ст</w:t>
      </w:r>
      <w:r>
        <w:rPr>
          <w:rFonts w:ascii="Times New Roman" w:hAnsi="Times New Roman"/>
          <w:bCs/>
          <w:sz w:val="28"/>
          <w:szCs w:val="28"/>
        </w:rPr>
        <w:t>аршей и подготовительных групп.</w:t>
      </w:r>
    </w:p>
    <w:p w:rsidR="009B0DD4" w:rsidRPr="009B0DD4" w:rsidRDefault="009B0DD4" w:rsidP="009B0DD4">
      <w:pPr>
        <w:pStyle w:val="a8"/>
        <w:numPr>
          <w:ilvl w:val="0"/>
          <w:numId w:val="29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0DD4">
        <w:rPr>
          <w:rFonts w:ascii="Times New Roman" w:hAnsi="Times New Roman"/>
          <w:bCs/>
          <w:sz w:val="28"/>
          <w:szCs w:val="28"/>
        </w:rPr>
        <w:t>Продолжить работу по интеграции лего-конструирования в образовательный проце</w:t>
      </w:r>
      <w:r>
        <w:rPr>
          <w:rFonts w:ascii="Times New Roman" w:hAnsi="Times New Roman"/>
          <w:bCs/>
          <w:sz w:val="28"/>
          <w:szCs w:val="28"/>
        </w:rPr>
        <w:t>сс ДОО и описание его алгоритма.</w:t>
      </w:r>
      <w:r w:rsidRPr="009B0DD4">
        <w:rPr>
          <w:rFonts w:ascii="Times New Roman" w:hAnsi="Times New Roman"/>
          <w:sz w:val="28"/>
          <w:szCs w:val="28"/>
        </w:rPr>
        <w:t xml:space="preserve"> </w:t>
      </w:r>
    </w:p>
    <w:p w:rsidR="009B0DD4" w:rsidRPr="009B0DD4" w:rsidRDefault="009B0DD4" w:rsidP="009B0DD4">
      <w:pPr>
        <w:pStyle w:val="a8"/>
        <w:numPr>
          <w:ilvl w:val="0"/>
          <w:numId w:val="29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0DD4">
        <w:rPr>
          <w:rFonts w:ascii="Times New Roman" w:hAnsi="Times New Roman"/>
          <w:bCs/>
          <w:sz w:val="28"/>
          <w:szCs w:val="28"/>
        </w:rPr>
        <w:t>Разработать диагностический инструментарий определения умений дете</w:t>
      </w:r>
      <w:r>
        <w:rPr>
          <w:rFonts w:ascii="Times New Roman" w:hAnsi="Times New Roman"/>
          <w:bCs/>
          <w:sz w:val="28"/>
          <w:szCs w:val="28"/>
        </w:rPr>
        <w:t>й играть с конструкторами Лего.</w:t>
      </w:r>
    </w:p>
    <w:p w:rsidR="009B0DD4" w:rsidRPr="009B0DD4" w:rsidRDefault="009B0DD4" w:rsidP="009B0DD4">
      <w:pPr>
        <w:pStyle w:val="a8"/>
        <w:numPr>
          <w:ilvl w:val="0"/>
          <w:numId w:val="29"/>
        </w:numPr>
        <w:tabs>
          <w:tab w:val="left" w:pos="993"/>
        </w:tabs>
        <w:spacing w:line="360" w:lineRule="auto"/>
        <w:ind w:left="0" w:firstLine="567"/>
        <w:jc w:val="both"/>
        <w:rPr>
          <w:bCs/>
        </w:rPr>
      </w:pPr>
      <w:r w:rsidRPr="009B0DD4">
        <w:rPr>
          <w:rFonts w:ascii="Times New Roman" w:hAnsi="Times New Roman"/>
          <w:bCs/>
          <w:sz w:val="28"/>
          <w:szCs w:val="28"/>
        </w:rPr>
        <w:t xml:space="preserve">Разработать и издать программу по Лего-конструированию и методические разработки по ССД. </w:t>
      </w:r>
    </w:p>
    <w:p w:rsidR="009B0DD4" w:rsidRPr="009B0DD4" w:rsidRDefault="009B0DD4" w:rsidP="009B0DD4">
      <w:pPr>
        <w:pStyle w:val="a8"/>
        <w:numPr>
          <w:ilvl w:val="0"/>
          <w:numId w:val="29"/>
        </w:numPr>
        <w:tabs>
          <w:tab w:val="left" w:pos="993"/>
        </w:tabs>
        <w:spacing w:line="360" w:lineRule="auto"/>
        <w:ind w:left="0" w:firstLine="567"/>
        <w:jc w:val="both"/>
        <w:rPr>
          <w:bCs/>
        </w:rPr>
      </w:pPr>
      <w:r w:rsidRPr="009B0DD4">
        <w:rPr>
          <w:rFonts w:ascii="Times New Roman" w:hAnsi="Times New Roman"/>
          <w:bCs/>
          <w:sz w:val="28"/>
          <w:szCs w:val="28"/>
        </w:rPr>
        <w:t>Обобщить опыт работы с родителями по овладению ими лего-технологии.</w:t>
      </w:r>
      <w:r w:rsidRPr="009B0DD4">
        <w:rPr>
          <w:rFonts w:ascii="Times New Roman" w:hAnsi="Times New Roman"/>
          <w:bCs/>
          <w:sz w:val="24"/>
          <w:szCs w:val="24"/>
        </w:rPr>
        <w:t xml:space="preserve"> </w:t>
      </w:r>
    </w:p>
    <w:p w:rsidR="0070303A" w:rsidRPr="00512AE0" w:rsidRDefault="0070303A" w:rsidP="009B0DD4">
      <w:pPr>
        <w:spacing w:line="360" w:lineRule="auto"/>
        <w:ind w:firstLine="567"/>
        <w:jc w:val="both"/>
        <w:rPr>
          <w:sz w:val="28"/>
          <w:szCs w:val="28"/>
        </w:rPr>
      </w:pPr>
      <w:r w:rsidRPr="00512AE0">
        <w:rPr>
          <w:b/>
          <w:sz w:val="28"/>
          <w:szCs w:val="28"/>
        </w:rPr>
        <w:t>3. Содержание инновационной деятельности за отчетный период</w:t>
      </w:r>
      <w:r w:rsidRPr="00512AE0">
        <w:rPr>
          <w:sz w:val="28"/>
          <w:szCs w:val="28"/>
        </w:rPr>
        <w:t xml:space="preserve"> </w:t>
      </w:r>
    </w:p>
    <w:p w:rsidR="007F7E9D" w:rsidRDefault="00512AE0" w:rsidP="007F7E9D">
      <w:pPr>
        <w:spacing w:line="360" w:lineRule="auto"/>
        <w:ind w:firstLine="567"/>
        <w:jc w:val="both"/>
        <w:rPr>
          <w:sz w:val="28"/>
          <w:szCs w:val="28"/>
        </w:rPr>
      </w:pPr>
      <w:r w:rsidRPr="00512AE0">
        <w:rPr>
          <w:sz w:val="28"/>
          <w:szCs w:val="28"/>
        </w:rPr>
        <w:t>Итогом работы по реализации 1,2,3</w:t>
      </w:r>
      <w:r w:rsidR="00D360DB">
        <w:rPr>
          <w:sz w:val="28"/>
          <w:szCs w:val="28"/>
        </w:rPr>
        <w:t>,5</w:t>
      </w:r>
      <w:r w:rsidRPr="00512AE0">
        <w:rPr>
          <w:sz w:val="28"/>
          <w:szCs w:val="28"/>
        </w:rPr>
        <w:t xml:space="preserve"> задач стало создание Программы «ВеДуша» по развитию конструктивной деятельности и технического творчества дошкольников через Лего-конструирование и робототехнику.</w:t>
      </w:r>
      <w:r w:rsidR="007F7E9D">
        <w:rPr>
          <w:sz w:val="28"/>
          <w:szCs w:val="28"/>
        </w:rPr>
        <w:t xml:space="preserve"> </w:t>
      </w:r>
    </w:p>
    <w:p w:rsidR="00512AE0" w:rsidRPr="00512AE0" w:rsidRDefault="007F7E9D" w:rsidP="007F7E9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</w:t>
      </w:r>
      <w:r w:rsidRPr="0001261C">
        <w:rPr>
          <w:sz w:val="28"/>
          <w:szCs w:val="28"/>
        </w:rPr>
        <w:t>включена в вариативную часть образовательной программы нашего дошкольного учреждения</w:t>
      </w:r>
      <w:r>
        <w:rPr>
          <w:sz w:val="28"/>
          <w:szCs w:val="28"/>
        </w:rPr>
        <w:t xml:space="preserve">. </w:t>
      </w:r>
      <w:r w:rsidR="00512AE0" w:rsidRPr="00512AE0">
        <w:rPr>
          <w:sz w:val="28"/>
          <w:szCs w:val="28"/>
        </w:rPr>
        <w:t xml:space="preserve">В программе представлен опыт системной работы по развитию познавательной и конструктивной деятельности, технического творчества дошкольников 3-7 лет посредством использования легоконстуирования и робототехники. </w:t>
      </w:r>
    </w:p>
    <w:p w:rsidR="00512AE0" w:rsidRPr="00512AE0" w:rsidRDefault="00512AE0" w:rsidP="00512AE0">
      <w:pPr>
        <w:spacing w:line="360" w:lineRule="auto"/>
        <w:ind w:firstLine="709"/>
        <w:jc w:val="both"/>
        <w:rPr>
          <w:sz w:val="28"/>
          <w:szCs w:val="28"/>
        </w:rPr>
      </w:pPr>
      <w:r w:rsidRPr="00512AE0">
        <w:rPr>
          <w:sz w:val="28"/>
          <w:szCs w:val="28"/>
        </w:rPr>
        <w:lastRenderedPageBreak/>
        <w:t>Основная идея программы</w:t>
      </w:r>
      <w:r w:rsidRPr="00512AE0">
        <w:rPr>
          <w:b/>
          <w:sz w:val="28"/>
          <w:szCs w:val="28"/>
        </w:rPr>
        <w:t xml:space="preserve"> </w:t>
      </w:r>
      <w:r w:rsidRPr="00512AE0">
        <w:rPr>
          <w:sz w:val="28"/>
          <w:szCs w:val="28"/>
        </w:rPr>
        <w:t xml:space="preserve">заключается в развитии творческого мышления у детей, ориентации в реальном мире, пространстве и времени в процессе игры, обучении и экспериментировании в совместной и самостоятельной деятельности по индивидуальному маршруту. </w:t>
      </w:r>
    </w:p>
    <w:p w:rsidR="00512AE0" w:rsidRPr="00512AE0" w:rsidRDefault="00512AE0" w:rsidP="00512AE0">
      <w:pPr>
        <w:spacing w:line="360" w:lineRule="auto"/>
        <w:ind w:firstLine="709"/>
        <w:jc w:val="both"/>
        <w:rPr>
          <w:sz w:val="28"/>
          <w:szCs w:val="28"/>
        </w:rPr>
      </w:pPr>
      <w:r w:rsidRPr="00512AE0">
        <w:rPr>
          <w:sz w:val="28"/>
          <w:szCs w:val="28"/>
        </w:rPr>
        <w:t>Данная идея реализуется через:</w:t>
      </w:r>
    </w:p>
    <w:p w:rsidR="00512AE0" w:rsidRPr="00512AE0" w:rsidRDefault="00512AE0" w:rsidP="00512AE0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внедрение образовательного </w:t>
      </w:r>
      <w:r w:rsidRPr="00512AE0">
        <w:rPr>
          <w:sz w:val="28"/>
          <w:szCs w:val="28"/>
        </w:rPr>
        <w:t>лего-конструирования в непосредственную образовательную деятельность, совместно-самостоятельную образовательную деятельность, в режимных моментах, в самостоятельной деятельности в течение дня;</w:t>
      </w:r>
    </w:p>
    <w:p w:rsidR="00512AE0" w:rsidRPr="00512AE0" w:rsidRDefault="00512AE0" w:rsidP="00512AE0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2AE0">
        <w:rPr>
          <w:sz w:val="28"/>
          <w:szCs w:val="28"/>
        </w:rPr>
        <w:t>- организаци</w:t>
      </w:r>
      <w:r>
        <w:rPr>
          <w:sz w:val="28"/>
          <w:szCs w:val="28"/>
        </w:rPr>
        <w:t>ю</w:t>
      </w:r>
      <w:r w:rsidRPr="00512AE0">
        <w:rPr>
          <w:sz w:val="28"/>
          <w:szCs w:val="28"/>
        </w:rPr>
        <w:t xml:space="preserve"> развивающего пространства способствующего конструктивной деятельности с различными видами лего-конструкторов в самостоятельной деятельности в течение дня;</w:t>
      </w:r>
    </w:p>
    <w:p w:rsidR="00512AE0" w:rsidRPr="00512AE0" w:rsidRDefault="00512AE0" w:rsidP="00512AE0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2AE0">
        <w:rPr>
          <w:sz w:val="28"/>
          <w:szCs w:val="28"/>
        </w:rPr>
        <w:t>- кружковая работа в данном направлении, нацеленная на развитие интеллектуального потенциала посредством развития конструктивной деятель</w:t>
      </w:r>
      <w:r>
        <w:rPr>
          <w:sz w:val="28"/>
          <w:szCs w:val="28"/>
        </w:rPr>
        <w:t>ности и технического творчества.</w:t>
      </w:r>
    </w:p>
    <w:p w:rsidR="00512AE0" w:rsidRPr="00512AE0" w:rsidRDefault="00512AE0" w:rsidP="00FF2391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12AE0">
        <w:rPr>
          <w:color w:val="000000"/>
          <w:sz w:val="28"/>
          <w:szCs w:val="28"/>
        </w:rPr>
        <w:t xml:space="preserve">В программе определены основные компоненты  в работе педагога и деятельности ребёнка представленные следующей технологической цепочкой действий: </w:t>
      </w:r>
      <w:r w:rsidRPr="00FF2391">
        <w:rPr>
          <w:color w:val="000000"/>
          <w:sz w:val="28"/>
          <w:szCs w:val="28"/>
        </w:rPr>
        <w:t>мотив - деятельность – рефлексия,</w:t>
      </w:r>
      <w:r w:rsidRPr="00512AE0">
        <w:rPr>
          <w:b/>
          <w:color w:val="000000"/>
          <w:sz w:val="28"/>
          <w:szCs w:val="28"/>
        </w:rPr>
        <w:t xml:space="preserve"> </w:t>
      </w:r>
      <w:r w:rsidRPr="00512AE0">
        <w:rPr>
          <w:color w:val="000000"/>
          <w:sz w:val="28"/>
          <w:szCs w:val="28"/>
        </w:rPr>
        <w:t>направленные на разработку, внедрение и реализацию развивающей лего-технологии.</w:t>
      </w:r>
    </w:p>
    <w:p w:rsidR="007F7E9D" w:rsidRPr="00027C0F" w:rsidRDefault="007F7E9D" w:rsidP="007F7E9D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Она состоит из 4 частей: разработаны конспекты по непосредственной образовательной деятельности и перспективные планы работы для всех возрастных групп, раскрыта новая форма совместно-самостоятельной деятельности, разработаны конспекты выполнения коллективных работ в совместно-самостоятельной деятельности, а также технологические карты ко всем постройкам, представленным в непосредственной образовательной деятельности и совместно-самостоятельной деятельности, а также разработан диагностический инструментарий, представленный в 4 части программы.</w:t>
      </w:r>
    </w:p>
    <w:p w:rsidR="00FF2391" w:rsidRPr="00FF2391" w:rsidRDefault="00FF2391" w:rsidP="00FF2391">
      <w:pPr>
        <w:spacing w:line="360" w:lineRule="auto"/>
        <w:ind w:firstLine="709"/>
        <w:jc w:val="both"/>
        <w:rPr>
          <w:sz w:val="28"/>
          <w:szCs w:val="28"/>
        </w:rPr>
      </w:pPr>
      <w:r w:rsidRPr="00FF2391">
        <w:rPr>
          <w:sz w:val="28"/>
          <w:szCs w:val="28"/>
        </w:rPr>
        <w:lastRenderedPageBreak/>
        <w:t xml:space="preserve">В ходе конструктивной деятельности все образовательные области связываются друг с другом: </w:t>
      </w:r>
    </w:p>
    <w:p w:rsidR="00FF2391" w:rsidRPr="00FF2391" w:rsidRDefault="00FF2391" w:rsidP="00FF2391">
      <w:pPr>
        <w:pStyle w:val="a8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391">
        <w:rPr>
          <w:rFonts w:ascii="Times New Roman" w:hAnsi="Times New Roman"/>
          <w:sz w:val="28"/>
          <w:szCs w:val="28"/>
        </w:rPr>
        <w:t>играя с конструктором ребёнок развивает мелкую моторику;</w:t>
      </w:r>
    </w:p>
    <w:p w:rsidR="00FF2391" w:rsidRPr="00FF2391" w:rsidRDefault="00FF2391" w:rsidP="00FF2391">
      <w:pPr>
        <w:pStyle w:val="a8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391">
        <w:rPr>
          <w:rFonts w:ascii="Times New Roman" w:hAnsi="Times New Roman"/>
          <w:sz w:val="28"/>
          <w:szCs w:val="28"/>
        </w:rPr>
        <w:t>читая схемы, технологические карты у ребёнка развивается пространственное мышление, воображение;</w:t>
      </w:r>
    </w:p>
    <w:p w:rsidR="00FF2391" w:rsidRPr="00FF2391" w:rsidRDefault="00FF2391" w:rsidP="00FF2391">
      <w:pPr>
        <w:pStyle w:val="a8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391">
        <w:rPr>
          <w:rFonts w:ascii="Times New Roman" w:hAnsi="Times New Roman"/>
          <w:sz w:val="28"/>
          <w:szCs w:val="28"/>
        </w:rPr>
        <w:t xml:space="preserve">познавая, рассказывает о том, что узнал; </w:t>
      </w:r>
    </w:p>
    <w:p w:rsidR="00FF2391" w:rsidRPr="00FF2391" w:rsidRDefault="00FF2391" w:rsidP="00FF2391">
      <w:pPr>
        <w:pStyle w:val="a8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391">
        <w:rPr>
          <w:rFonts w:ascii="Times New Roman" w:hAnsi="Times New Roman"/>
          <w:sz w:val="28"/>
          <w:szCs w:val="28"/>
        </w:rPr>
        <w:t xml:space="preserve">взаимодействует со сверстниками и взрослыми в процессе конструирования и обсуждений. </w:t>
      </w:r>
    </w:p>
    <w:p w:rsidR="007F7E9D" w:rsidRPr="009951A0" w:rsidRDefault="007F7E9D" w:rsidP="007F7E9D">
      <w:pPr>
        <w:pStyle w:val="ab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951A0">
        <w:rPr>
          <w:sz w:val="28"/>
          <w:szCs w:val="28"/>
        </w:rPr>
        <w:t>Лего технологию мы внедрили в образовательный процесс и удачно интегрировали с</w:t>
      </w:r>
      <w:r>
        <w:rPr>
          <w:sz w:val="28"/>
          <w:szCs w:val="28"/>
        </w:rPr>
        <w:t>о всеми</w:t>
      </w:r>
      <w:r w:rsidRPr="009951A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образовательными областями программы МДОУ №79</w:t>
      </w:r>
      <w:r w:rsidRPr="009951A0">
        <w:rPr>
          <w:sz w:val="28"/>
          <w:szCs w:val="28"/>
        </w:rPr>
        <w:t xml:space="preserve">. </w:t>
      </w:r>
    </w:p>
    <w:p w:rsidR="007F7E9D" w:rsidRPr="009951A0" w:rsidRDefault="007F7E9D" w:rsidP="007F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Лего</w:t>
      </w:r>
      <w:r w:rsidRPr="009951A0">
        <w:rPr>
          <w:sz w:val="28"/>
          <w:szCs w:val="28"/>
        </w:rPr>
        <w:t>-конструировани</w:t>
      </w:r>
      <w:r>
        <w:rPr>
          <w:sz w:val="28"/>
          <w:szCs w:val="28"/>
        </w:rPr>
        <w:t>е</w:t>
      </w:r>
      <w:r w:rsidRPr="009951A0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 используется нашими педагогами в</w:t>
      </w:r>
      <w:r w:rsidRPr="009951A0">
        <w:rPr>
          <w:sz w:val="28"/>
          <w:szCs w:val="28"/>
        </w:rPr>
        <w:t xml:space="preserve"> разви</w:t>
      </w:r>
      <w:r>
        <w:rPr>
          <w:sz w:val="28"/>
          <w:szCs w:val="28"/>
        </w:rPr>
        <w:t>тии математических способностей. Они учат детей</w:t>
      </w:r>
      <w:r w:rsidRPr="009951A0">
        <w:rPr>
          <w:sz w:val="28"/>
          <w:szCs w:val="28"/>
        </w:rPr>
        <w:t xml:space="preserve"> </w:t>
      </w:r>
      <w:r>
        <w:rPr>
          <w:sz w:val="28"/>
          <w:szCs w:val="28"/>
        </w:rPr>
        <w:t>пересчитывать детали конструктора</w:t>
      </w:r>
      <w:r w:rsidRPr="009951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оперировать </w:t>
      </w:r>
      <w:r w:rsidRPr="009951A0">
        <w:rPr>
          <w:sz w:val="28"/>
          <w:szCs w:val="28"/>
        </w:rPr>
        <w:t>блок</w:t>
      </w:r>
      <w:r>
        <w:rPr>
          <w:sz w:val="28"/>
          <w:szCs w:val="28"/>
        </w:rPr>
        <w:t>ами</w:t>
      </w:r>
      <w:r w:rsidRPr="009951A0">
        <w:rPr>
          <w:sz w:val="28"/>
          <w:szCs w:val="28"/>
        </w:rPr>
        <w:t xml:space="preserve">, </w:t>
      </w:r>
      <w:r>
        <w:rPr>
          <w:sz w:val="28"/>
          <w:szCs w:val="28"/>
        </w:rPr>
        <w:t>изучают и осваивают крепление деталей</w:t>
      </w:r>
      <w:r w:rsidRPr="009951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осуществляют выбор </w:t>
      </w:r>
      <w:r w:rsidRPr="009951A0">
        <w:rPr>
          <w:sz w:val="28"/>
          <w:szCs w:val="28"/>
        </w:rPr>
        <w:t>необходимо</w:t>
      </w:r>
      <w:r>
        <w:rPr>
          <w:sz w:val="28"/>
          <w:szCs w:val="28"/>
        </w:rPr>
        <w:t>го</w:t>
      </w:r>
      <w:r w:rsidRPr="009951A0">
        <w:rPr>
          <w:sz w:val="28"/>
          <w:szCs w:val="28"/>
        </w:rPr>
        <w:t xml:space="preserve"> кол</w:t>
      </w:r>
      <w:r>
        <w:rPr>
          <w:sz w:val="28"/>
          <w:szCs w:val="28"/>
        </w:rPr>
        <w:t>ичества деталей, изучают их форму и конфигурацию, цвет</w:t>
      </w:r>
      <w:r w:rsidRPr="009951A0">
        <w:rPr>
          <w:sz w:val="28"/>
          <w:szCs w:val="28"/>
        </w:rPr>
        <w:t xml:space="preserve">, </w:t>
      </w:r>
      <w:r>
        <w:rPr>
          <w:sz w:val="28"/>
          <w:szCs w:val="28"/>
        </w:rPr>
        <w:t>величину</w:t>
      </w:r>
      <w:r w:rsidRPr="009951A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Дошкольники осваивают </w:t>
      </w:r>
      <w:r w:rsidRPr="009951A0">
        <w:rPr>
          <w:sz w:val="28"/>
          <w:szCs w:val="28"/>
        </w:rPr>
        <w:t>пространственны</w:t>
      </w:r>
      <w:r>
        <w:rPr>
          <w:sz w:val="28"/>
          <w:szCs w:val="28"/>
        </w:rPr>
        <w:t>е</w:t>
      </w:r>
      <w:r w:rsidRPr="009951A0">
        <w:rPr>
          <w:sz w:val="28"/>
          <w:szCs w:val="28"/>
        </w:rPr>
        <w:t xml:space="preserve"> показатели, </w:t>
      </w:r>
      <w:r>
        <w:rPr>
          <w:sz w:val="28"/>
          <w:szCs w:val="28"/>
        </w:rPr>
        <w:t xml:space="preserve">такие </w:t>
      </w:r>
      <w:r w:rsidRPr="009951A0">
        <w:rPr>
          <w:sz w:val="28"/>
          <w:szCs w:val="28"/>
        </w:rPr>
        <w:t xml:space="preserve">как симметричность и асимметричность, </w:t>
      </w:r>
      <w:r>
        <w:rPr>
          <w:sz w:val="28"/>
          <w:szCs w:val="28"/>
        </w:rPr>
        <w:t xml:space="preserve">учатся </w:t>
      </w:r>
      <w:r w:rsidRPr="009951A0">
        <w:rPr>
          <w:sz w:val="28"/>
          <w:szCs w:val="28"/>
        </w:rPr>
        <w:t>ориентиро</w:t>
      </w:r>
      <w:r>
        <w:rPr>
          <w:sz w:val="28"/>
          <w:szCs w:val="28"/>
        </w:rPr>
        <w:t>ваться</w:t>
      </w:r>
      <w:r w:rsidRPr="009951A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различных направлениях </w:t>
      </w:r>
      <w:r w:rsidRPr="009951A0">
        <w:rPr>
          <w:sz w:val="28"/>
          <w:szCs w:val="28"/>
        </w:rPr>
        <w:t>пространств</w:t>
      </w:r>
      <w:r>
        <w:rPr>
          <w:sz w:val="28"/>
          <w:szCs w:val="28"/>
        </w:rPr>
        <w:t>а</w:t>
      </w:r>
      <w:r w:rsidRPr="009951A0">
        <w:rPr>
          <w:sz w:val="28"/>
          <w:szCs w:val="28"/>
        </w:rPr>
        <w:t xml:space="preserve">. </w:t>
      </w:r>
      <w:r>
        <w:rPr>
          <w:sz w:val="28"/>
          <w:szCs w:val="28"/>
        </w:rPr>
        <w:t>Важна роль</w:t>
      </w:r>
      <w:r w:rsidRPr="009951A0">
        <w:rPr>
          <w:sz w:val="28"/>
          <w:szCs w:val="28"/>
        </w:rPr>
        <w:t xml:space="preserve"> </w:t>
      </w:r>
      <w:r>
        <w:rPr>
          <w:sz w:val="28"/>
          <w:szCs w:val="28"/>
        </w:rPr>
        <w:t>Лего-</w:t>
      </w:r>
      <w:r w:rsidRPr="009951A0">
        <w:rPr>
          <w:sz w:val="28"/>
          <w:szCs w:val="28"/>
        </w:rPr>
        <w:t>конструировани</w:t>
      </w:r>
      <w:r>
        <w:rPr>
          <w:sz w:val="28"/>
          <w:szCs w:val="28"/>
        </w:rPr>
        <w:t>я</w:t>
      </w:r>
      <w:r w:rsidRPr="009951A0">
        <w:rPr>
          <w:sz w:val="28"/>
          <w:szCs w:val="28"/>
        </w:rPr>
        <w:t xml:space="preserve"> </w:t>
      </w:r>
      <w:r>
        <w:rPr>
          <w:sz w:val="28"/>
          <w:szCs w:val="28"/>
        </w:rPr>
        <w:t>в развитии</w:t>
      </w:r>
      <w:r w:rsidRPr="009951A0">
        <w:rPr>
          <w:sz w:val="28"/>
          <w:szCs w:val="28"/>
        </w:rPr>
        <w:t xml:space="preserve"> сенсор</w:t>
      </w:r>
      <w:r>
        <w:rPr>
          <w:sz w:val="28"/>
          <w:szCs w:val="28"/>
        </w:rPr>
        <w:t>ики в младшем дошкольном возрасте и интеллекта</w:t>
      </w:r>
      <w:r w:rsidRPr="009951A0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старших дошкольников</w:t>
      </w:r>
      <w:r w:rsidRPr="009951A0">
        <w:rPr>
          <w:sz w:val="28"/>
          <w:szCs w:val="28"/>
        </w:rPr>
        <w:t xml:space="preserve">: совершенствуется острота зрения, восприятие цвета, формы, размера, развиваются </w:t>
      </w:r>
      <w:r>
        <w:rPr>
          <w:sz w:val="28"/>
          <w:szCs w:val="28"/>
        </w:rPr>
        <w:t xml:space="preserve">такие логические операции как сравнение обобщение, </w:t>
      </w:r>
      <w:r w:rsidRPr="009951A0">
        <w:rPr>
          <w:sz w:val="28"/>
          <w:szCs w:val="28"/>
        </w:rPr>
        <w:t>анализ, синтез, классификация</w:t>
      </w:r>
      <w:r>
        <w:rPr>
          <w:sz w:val="28"/>
          <w:szCs w:val="28"/>
        </w:rPr>
        <w:t>, сериация</w:t>
      </w:r>
      <w:r w:rsidRPr="009951A0">
        <w:rPr>
          <w:sz w:val="28"/>
          <w:szCs w:val="28"/>
        </w:rPr>
        <w:t>.</w:t>
      </w:r>
    </w:p>
    <w:p w:rsidR="007F7E9D" w:rsidRDefault="007F7E9D" w:rsidP="007F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наше детском саду особое место занимает Лего</w:t>
      </w:r>
      <w:r w:rsidRPr="009951A0">
        <w:rPr>
          <w:sz w:val="28"/>
          <w:szCs w:val="28"/>
        </w:rPr>
        <w:t xml:space="preserve">-конструирование </w:t>
      </w:r>
      <w:r>
        <w:rPr>
          <w:sz w:val="28"/>
          <w:szCs w:val="28"/>
        </w:rPr>
        <w:t xml:space="preserve">в </w:t>
      </w:r>
      <w:r w:rsidRPr="009951A0">
        <w:rPr>
          <w:sz w:val="28"/>
          <w:szCs w:val="28"/>
        </w:rPr>
        <w:t>разви</w:t>
      </w:r>
      <w:r>
        <w:rPr>
          <w:sz w:val="28"/>
          <w:szCs w:val="28"/>
        </w:rPr>
        <w:t>тии</w:t>
      </w:r>
      <w:r w:rsidRPr="009951A0">
        <w:rPr>
          <w:sz w:val="28"/>
          <w:szCs w:val="28"/>
        </w:rPr>
        <w:t xml:space="preserve"> коммуникативны</w:t>
      </w:r>
      <w:r>
        <w:rPr>
          <w:sz w:val="28"/>
          <w:szCs w:val="28"/>
        </w:rPr>
        <w:t>х</w:t>
      </w:r>
      <w:r w:rsidRPr="009951A0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ов</w:t>
      </w:r>
      <w:r w:rsidRPr="009951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которые способствуют </w:t>
      </w:r>
      <w:r w:rsidRPr="009951A0">
        <w:rPr>
          <w:sz w:val="28"/>
          <w:szCs w:val="28"/>
        </w:rPr>
        <w:t>активиз</w:t>
      </w:r>
      <w:r>
        <w:rPr>
          <w:sz w:val="28"/>
          <w:szCs w:val="28"/>
        </w:rPr>
        <w:t>ации</w:t>
      </w:r>
      <w:r w:rsidRPr="009951A0">
        <w:rPr>
          <w:sz w:val="28"/>
          <w:szCs w:val="28"/>
        </w:rPr>
        <w:t xml:space="preserve"> мыслительно-речев</w:t>
      </w:r>
      <w:r>
        <w:rPr>
          <w:sz w:val="28"/>
          <w:szCs w:val="28"/>
        </w:rPr>
        <w:t>ой</w:t>
      </w:r>
      <w:r w:rsidRPr="009951A0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9951A0">
        <w:rPr>
          <w:sz w:val="28"/>
          <w:szCs w:val="28"/>
        </w:rPr>
        <w:t xml:space="preserve"> дошкольников. </w:t>
      </w:r>
      <w:r>
        <w:rPr>
          <w:sz w:val="28"/>
          <w:szCs w:val="28"/>
        </w:rPr>
        <w:t>В с</w:t>
      </w:r>
      <w:r w:rsidRPr="009951A0">
        <w:rPr>
          <w:sz w:val="28"/>
          <w:szCs w:val="28"/>
        </w:rPr>
        <w:t>тарш</w:t>
      </w:r>
      <w:r>
        <w:rPr>
          <w:sz w:val="28"/>
          <w:szCs w:val="28"/>
        </w:rPr>
        <w:t>ем</w:t>
      </w:r>
      <w:r w:rsidRPr="009951A0">
        <w:rPr>
          <w:sz w:val="28"/>
          <w:szCs w:val="28"/>
        </w:rPr>
        <w:t xml:space="preserve"> дошколь</w:t>
      </w:r>
      <w:r>
        <w:rPr>
          <w:sz w:val="28"/>
          <w:szCs w:val="28"/>
        </w:rPr>
        <w:t>ном возрасте</w:t>
      </w:r>
      <w:r w:rsidRPr="00995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 </w:t>
      </w:r>
      <w:r w:rsidRPr="009951A0">
        <w:rPr>
          <w:sz w:val="28"/>
          <w:szCs w:val="28"/>
        </w:rPr>
        <w:t xml:space="preserve">с удовольствием рассказывают о своих постройках, </w:t>
      </w:r>
      <w:r>
        <w:rPr>
          <w:sz w:val="28"/>
          <w:szCs w:val="28"/>
        </w:rPr>
        <w:t>их оформлении, могут прокомментировать</w:t>
      </w:r>
      <w:r w:rsidRPr="009951A0">
        <w:rPr>
          <w:sz w:val="28"/>
          <w:szCs w:val="28"/>
        </w:rPr>
        <w:t xml:space="preserve"> последовательность своих действий, </w:t>
      </w:r>
      <w:r>
        <w:rPr>
          <w:sz w:val="28"/>
          <w:szCs w:val="28"/>
        </w:rPr>
        <w:t xml:space="preserve">мы приучаем </w:t>
      </w:r>
      <w:r w:rsidRPr="009951A0">
        <w:rPr>
          <w:sz w:val="28"/>
          <w:szCs w:val="28"/>
        </w:rPr>
        <w:t>оценив</w:t>
      </w:r>
      <w:r>
        <w:rPr>
          <w:sz w:val="28"/>
          <w:szCs w:val="28"/>
        </w:rPr>
        <w:t>ать</w:t>
      </w:r>
      <w:r w:rsidRPr="00995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различные </w:t>
      </w:r>
      <w:r w:rsidRPr="009951A0">
        <w:rPr>
          <w:sz w:val="28"/>
          <w:szCs w:val="28"/>
        </w:rPr>
        <w:lastRenderedPageBreak/>
        <w:t>конструктивн</w:t>
      </w:r>
      <w:r>
        <w:rPr>
          <w:sz w:val="28"/>
          <w:szCs w:val="28"/>
        </w:rPr>
        <w:t>ые</w:t>
      </w:r>
      <w:r w:rsidRPr="009951A0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и, особенно при выполнении коллективной постройки</w:t>
      </w:r>
      <w:r w:rsidRPr="009951A0">
        <w:rPr>
          <w:sz w:val="28"/>
          <w:szCs w:val="28"/>
        </w:rPr>
        <w:t xml:space="preserve">. </w:t>
      </w:r>
    </w:p>
    <w:p w:rsidR="007F7E9D" w:rsidRPr="009951A0" w:rsidRDefault="007F7E9D" w:rsidP="007F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направлением работы, требующим </w:t>
      </w:r>
      <w:r w:rsidRPr="009951A0">
        <w:rPr>
          <w:sz w:val="28"/>
          <w:szCs w:val="28"/>
        </w:rPr>
        <w:t xml:space="preserve">активизации мыслительной деятельности, </w:t>
      </w:r>
      <w:r>
        <w:rPr>
          <w:sz w:val="28"/>
          <w:szCs w:val="28"/>
        </w:rPr>
        <w:t>является развитие умения читать схему и</w:t>
      </w:r>
      <w:r w:rsidRPr="009951A0">
        <w:rPr>
          <w:sz w:val="28"/>
          <w:szCs w:val="28"/>
        </w:rPr>
        <w:t xml:space="preserve"> делать постройк</w:t>
      </w:r>
      <w:r>
        <w:rPr>
          <w:sz w:val="28"/>
          <w:szCs w:val="28"/>
        </w:rPr>
        <w:t>и</w:t>
      </w:r>
      <w:r w:rsidRPr="009951A0">
        <w:rPr>
          <w:sz w:val="28"/>
          <w:szCs w:val="28"/>
        </w:rPr>
        <w:t xml:space="preserve"> по технологическ</w:t>
      </w:r>
      <w:r>
        <w:rPr>
          <w:sz w:val="28"/>
          <w:szCs w:val="28"/>
        </w:rPr>
        <w:t>им</w:t>
      </w:r>
      <w:r w:rsidRPr="009951A0">
        <w:rPr>
          <w:sz w:val="28"/>
          <w:szCs w:val="28"/>
        </w:rPr>
        <w:t xml:space="preserve"> карт</w:t>
      </w:r>
      <w:r>
        <w:rPr>
          <w:sz w:val="28"/>
          <w:szCs w:val="28"/>
        </w:rPr>
        <w:t xml:space="preserve">ам, а так же </w:t>
      </w:r>
      <w:r w:rsidRPr="009951A0">
        <w:rPr>
          <w:sz w:val="28"/>
          <w:szCs w:val="28"/>
        </w:rPr>
        <w:t>придум</w:t>
      </w:r>
      <w:r>
        <w:rPr>
          <w:sz w:val="28"/>
          <w:szCs w:val="28"/>
        </w:rPr>
        <w:t>ыв</w:t>
      </w:r>
      <w:r w:rsidRPr="009951A0">
        <w:rPr>
          <w:sz w:val="28"/>
          <w:szCs w:val="28"/>
        </w:rPr>
        <w:t xml:space="preserve">ать </w:t>
      </w:r>
      <w:r>
        <w:rPr>
          <w:sz w:val="28"/>
          <w:szCs w:val="28"/>
        </w:rPr>
        <w:t xml:space="preserve">постройки и технологические карты </w:t>
      </w:r>
      <w:r w:rsidRPr="009951A0">
        <w:rPr>
          <w:sz w:val="28"/>
          <w:szCs w:val="28"/>
        </w:rPr>
        <w:t xml:space="preserve">самостоятельно. </w:t>
      </w:r>
    </w:p>
    <w:p w:rsidR="007F7E9D" w:rsidRPr="009951A0" w:rsidRDefault="007F7E9D" w:rsidP="007F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конструктивной и игровой деятельности педагоги стараются создавать такие р</w:t>
      </w:r>
      <w:r w:rsidRPr="009951A0">
        <w:rPr>
          <w:sz w:val="28"/>
          <w:szCs w:val="28"/>
        </w:rPr>
        <w:t>ечевые</w:t>
      </w:r>
      <w:r>
        <w:rPr>
          <w:sz w:val="28"/>
          <w:szCs w:val="28"/>
        </w:rPr>
        <w:t xml:space="preserve">, проблемные </w:t>
      </w:r>
      <w:r w:rsidRPr="009951A0">
        <w:rPr>
          <w:sz w:val="28"/>
          <w:szCs w:val="28"/>
        </w:rPr>
        <w:t xml:space="preserve">ситуации, </w:t>
      </w:r>
      <w:r>
        <w:rPr>
          <w:sz w:val="28"/>
          <w:szCs w:val="28"/>
        </w:rPr>
        <w:t xml:space="preserve">которые </w:t>
      </w:r>
      <w:r w:rsidRPr="009951A0">
        <w:rPr>
          <w:sz w:val="28"/>
          <w:szCs w:val="28"/>
        </w:rPr>
        <w:t xml:space="preserve">способствуют развитию речи детей, которая служит одним из важнейших средств активной деятельности </w:t>
      </w:r>
      <w:r>
        <w:rPr>
          <w:sz w:val="28"/>
          <w:szCs w:val="28"/>
        </w:rPr>
        <w:t>ребёнка, его умения общаться</w:t>
      </w:r>
      <w:r w:rsidRPr="009951A0">
        <w:rPr>
          <w:sz w:val="28"/>
          <w:szCs w:val="28"/>
        </w:rPr>
        <w:t>,</w:t>
      </w:r>
      <w:r>
        <w:rPr>
          <w:sz w:val="28"/>
          <w:szCs w:val="28"/>
        </w:rPr>
        <w:t xml:space="preserve"> доказывать свою точку зрения,</w:t>
      </w:r>
      <w:r w:rsidRPr="009951A0">
        <w:rPr>
          <w:sz w:val="28"/>
          <w:szCs w:val="28"/>
        </w:rPr>
        <w:t xml:space="preserve"> а для будущего школьника </w:t>
      </w:r>
      <w:r>
        <w:rPr>
          <w:sz w:val="28"/>
          <w:szCs w:val="28"/>
        </w:rPr>
        <w:t xml:space="preserve">это </w:t>
      </w:r>
      <w:r w:rsidRPr="009951A0">
        <w:rPr>
          <w:sz w:val="28"/>
          <w:szCs w:val="28"/>
        </w:rPr>
        <w:t xml:space="preserve">является залогом успешного обучения в школе. </w:t>
      </w:r>
    </w:p>
    <w:p w:rsidR="007F7E9D" w:rsidRPr="009951A0" w:rsidRDefault="007F7E9D" w:rsidP="007F7E9D">
      <w:pPr>
        <w:pStyle w:val="ab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951A0">
        <w:rPr>
          <w:sz w:val="28"/>
          <w:szCs w:val="28"/>
        </w:rPr>
        <w:t xml:space="preserve">На наш взгляд, одна из основных возможностей в </w:t>
      </w:r>
      <w:r>
        <w:rPr>
          <w:sz w:val="28"/>
          <w:szCs w:val="28"/>
        </w:rPr>
        <w:t>Лего-</w:t>
      </w:r>
      <w:r w:rsidRPr="009951A0">
        <w:rPr>
          <w:sz w:val="28"/>
          <w:szCs w:val="28"/>
        </w:rPr>
        <w:t>конструировании – научить детей эффективно работать вместе</w:t>
      </w:r>
      <w:r>
        <w:rPr>
          <w:sz w:val="28"/>
          <w:szCs w:val="28"/>
        </w:rPr>
        <w:t xml:space="preserve"> в коллективе, причём детей разного возраста</w:t>
      </w:r>
      <w:r w:rsidRPr="009951A0">
        <w:rPr>
          <w:sz w:val="28"/>
          <w:szCs w:val="28"/>
        </w:rPr>
        <w:t>. Сегодня совместное ос</w:t>
      </w:r>
      <w:r>
        <w:rPr>
          <w:sz w:val="28"/>
          <w:szCs w:val="28"/>
        </w:rPr>
        <w:t>воение знаний и развитие умений</w:t>
      </w:r>
      <w:r w:rsidRPr="00995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носит </w:t>
      </w:r>
      <w:r w:rsidRPr="009951A0">
        <w:rPr>
          <w:sz w:val="28"/>
          <w:szCs w:val="28"/>
        </w:rPr>
        <w:t>интерактивный характер взаимодействия</w:t>
      </w:r>
      <w:r>
        <w:rPr>
          <w:sz w:val="28"/>
          <w:szCs w:val="28"/>
        </w:rPr>
        <w:t xml:space="preserve"> и</w:t>
      </w:r>
      <w:r w:rsidRPr="009951A0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 используются в нашем детском саду</w:t>
      </w:r>
      <w:r w:rsidRPr="009951A0">
        <w:rPr>
          <w:sz w:val="28"/>
          <w:szCs w:val="28"/>
        </w:rPr>
        <w:t xml:space="preserve">. При групповой </w:t>
      </w:r>
      <w:r>
        <w:rPr>
          <w:sz w:val="28"/>
          <w:szCs w:val="28"/>
        </w:rPr>
        <w:t xml:space="preserve">коллективной </w:t>
      </w:r>
      <w:r w:rsidRPr="009951A0">
        <w:rPr>
          <w:sz w:val="28"/>
          <w:szCs w:val="28"/>
        </w:rPr>
        <w:t>деятельности дети не просто обща</w:t>
      </w:r>
      <w:r>
        <w:rPr>
          <w:sz w:val="28"/>
          <w:szCs w:val="28"/>
        </w:rPr>
        <w:t>ют</w:t>
      </w:r>
      <w:r w:rsidRPr="009951A0">
        <w:rPr>
          <w:sz w:val="28"/>
          <w:szCs w:val="28"/>
        </w:rPr>
        <w:t xml:space="preserve">ся, но и обмениваться советами о способах крепления, деталями или даже </w:t>
      </w:r>
      <w:r>
        <w:rPr>
          <w:sz w:val="28"/>
          <w:szCs w:val="28"/>
        </w:rPr>
        <w:t xml:space="preserve">пытаются </w:t>
      </w:r>
      <w:r w:rsidRPr="009951A0">
        <w:rPr>
          <w:sz w:val="28"/>
          <w:szCs w:val="28"/>
        </w:rPr>
        <w:t>объединять свои модели для создания более масштабной конструкции</w:t>
      </w:r>
      <w:r>
        <w:rPr>
          <w:sz w:val="28"/>
          <w:szCs w:val="28"/>
        </w:rPr>
        <w:t xml:space="preserve"> объединённой единым сюжетом</w:t>
      </w:r>
      <w:r w:rsidRPr="009951A0">
        <w:rPr>
          <w:sz w:val="28"/>
          <w:szCs w:val="28"/>
        </w:rPr>
        <w:t xml:space="preserve">. </w:t>
      </w:r>
      <w:r>
        <w:rPr>
          <w:sz w:val="28"/>
          <w:szCs w:val="28"/>
        </w:rPr>
        <w:t>Свою задачу мы видим в создании</w:t>
      </w:r>
      <w:r w:rsidRPr="009951A0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9951A0">
        <w:rPr>
          <w:sz w:val="28"/>
          <w:szCs w:val="28"/>
        </w:rPr>
        <w:t xml:space="preserve">, при которых </w:t>
      </w:r>
      <w:r>
        <w:rPr>
          <w:sz w:val="28"/>
          <w:szCs w:val="28"/>
        </w:rPr>
        <w:t>ребята</w:t>
      </w:r>
      <w:r w:rsidRPr="00995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951A0">
        <w:rPr>
          <w:sz w:val="28"/>
          <w:szCs w:val="28"/>
        </w:rPr>
        <w:t xml:space="preserve">совместной деятельности могли бы решать возникающие проблемы, общаясь и советуясь друг с другом, а также учиться на своих ошибках. При этом </w:t>
      </w:r>
      <w:r>
        <w:rPr>
          <w:sz w:val="28"/>
          <w:szCs w:val="28"/>
        </w:rPr>
        <w:t xml:space="preserve">мы развиваем у наших воспитанников такие </w:t>
      </w:r>
      <w:r w:rsidRPr="009951A0">
        <w:rPr>
          <w:sz w:val="28"/>
          <w:szCs w:val="28"/>
        </w:rPr>
        <w:t>социальные навыки</w:t>
      </w:r>
      <w:r>
        <w:rPr>
          <w:sz w:val="28"/>
          <w:szCs w:val="28"/>
        </w:rPr>
        <w:t xml:space="preserve"> как</w:t>
      </w:r>
      <w:r w:rsidRPr="009951A0">
        <w:rPr>
          <w:sz w:val="28"/>
          <w:szCs w:val="28"/>
        </w:rPr>
        <w:t xml:space="preserve"> самостоятельность, инициативность, ответственность, взаимопонимание, необходимые при взаимодействии с другими детьми</w:t>
      </w:r>
      <w:r>
        <w:rPr>
          <w:sz w:val="28"/>
          <w:szCs w:val="28"/>
        </w:rPr>
        <w:t xml:space="preserve"> и окружающим социумом</w:t>
      </w:r>
      <w:r w:rsidRPr="009951A0">
        <w:rPr>
          <w:sz w:val="28"/>
          <w:szCs w:val="28"/>
        </w:rPr>
        <w:t>.</w:t>
      </w:r>
    </w:p>
    <w:p w:rsidR="007F7E9D" w:rsidRPr="0001261C" w:rsidRDefault="007F7E9D" w:rsidP="007F7E9D">
      <w:pPr>
        <w:spacing w:line="360" w:lineRule="auto"/>
        <w:ind w:firstLine="709"/>
        <w:jc w:val="both"/>
        <w:rPr>
          <w:sz w:val="28"/>
          <w:szCs w:val="28"/>
        </w:rPr>
      </w:pPr>
      <w:r w:rsidRPr="009951A0">
        <w:rPr>
          <w:sz w:val="28"/>
          <w:szCs w:val="28"/>
        </w:rPr>
        <w:t xml:space="preserve">Занимаясь </w:t>
      </w:r>
      <w:r>
        <w:rPr>
          <w:sz w:val="28"/>
          <w:szCs w:val="28"/>
        </w:rPr>
        <w:t>Лего</w:t>
      </w:r>
      <w:r w:rsidRPr="009951A0">
        <w:rPr>
          <w:sz w:val="28"/>
          <w:szCs w:val="28"/>
        </w:rPr>
        <w:t xml:space="preserve">-конструированием во время совместной образовательной деятельности </w:t>
      </w:r>
      <w:r>
        <w:rPr>
          <w:sz w:val="28"/>
          <w:szCs w:val="28"/>
        </w:rPr>
        <w:t xml:space="preserve">в </w:t>
      </w:r>
      <w:r w:rsidRPr="009951A0">
        <w:rPr>
          <w:sz w:val="28"/>
          <w:szCs w:val="28"/>
        </w:rPr>
        <w:t xml:space="preserve">течение дня, дети приобретают навыки </w:t>
      </w:r>
      <w:r w:rsidRPr="009951A0">
        <w:rPr>
          <w:sz w:val="28"/>
          <w:szCs w:val="28"/>
        </w:rPr>
        <w:lastRenderedPageBreak/>
        <w:t xml:space="preserve">культуры труда: учатся соблюдать порядок на рабочем месте, распределять время и силы при изготовлении моделей и, следовательно, планировать </w:t>
      </w:r>
      <w:r>
        <w:rPr>
          <w:sz w:val="28"/>
          <w:szCs w:val="28"/>
        </w:rPr>
        <w:t xml:space="preserve">свою </w:t>
      </w:r>
      <w:r w:rsidRPr="009951A0">
        <w:rPr>
          <w:sz w:val="28"/>
          <w:szCs w:val="28"/>
        </w:rPr>
        <w:t>деятельность.</w:t>
      </w:r>
    </w:p>
    <w:p w:rsidR="00FF2391" w:rsidRPr="00FF2391" w:rsidRDefault="00FF2391" w:rsidP="00FF2391">
      <w:pPr>
        <w:pStyle w:val="ab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F2391">
        <w:rPr>
          <w:sz w:val="28"/>
          <w:szCs w:val="28"/>
        </w:rPr>
        <w:t>В непринуждённой игре дети легко и всестороннее развиваются, у них вырабатывается познавательный интерес, креативность, наблюдательность, что способствует формированию творческой личности.</w:t>
      </w:r>
    </w:p>
    <w:p w:rsidR="00FF2391" w:rsidRPr="00FF2391" w:rsidRDefault="00FF2391" w:rsidP="00FF2391">
      <w:pPr>
        <w:spacing w:line="360" w:lineRule="auto"/>
        <w:ind w:firstLine="709"/>
        <w:jc w:val="both"/>
        <w:rPr>
          <w:sz w:val="28"/>
          <w:szCs w:val="28"/>
        </w:rPr>
      </w:pPr>
      <w:r w:rsidRPr="00FF2391">
        <w:rPr>
          <w:sz w:val="28"/>
          <w:szCs w:val="28"/>
        </w:rPr>
        <w:t>Так, взаимопроникновение и взаимосвязь образовательных областей обеспечивают формирование у ребенка целостной картины окружающего мира.</w:t>
      </w:r>
    </w:p>
    <w:p w:rsidR="007F7E9D" w:rsidRDefault="007F7E9D" w:rsidP="007F7E9D">
      <w:pPr>
        <w:pStyle w:val="a8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7941">
        <w:rPr>
          <w:rFonts w:ascii="Times New Roman" w:hAnsi="Times New Roman"/>
          <w:sz w:val="28"/>
          <w:szCs w:val="28"/>
        </w:rPr>
        <w:t xml:space="preserve">В течение года шла активная работа педагогов детского сада по внедрению системы работы по </w:t>
      </w:r>
      <w:r>
        <w:rPr>
          <w:rFonts w:ascii="Times New Roman" w:hAnsi="Times New Roman"/>
          <w:sz w:val="28"/>
          <w:szCs w:val="28"/>
        </w:rPr>
        <w:t>Лего</w:t>
      </w:r>
      <w:r w:rsidRPr="00BB7941">
        <w:rPr>
          <w:rFonts w:ascii="Times New Roman" w:hAnsi="Times New Roman"/>
          <w:sz w:val="28"/>
          <w:szCs w:val="28"/>
        </w:rPr>
        <w:t xml:space="preserve">-конструированию в </w:t>
      </w:r>
      <w:r>
        <w:rPr>
          <w:rFonts w:ascii="Times New Roman" w:hAnsi="Times New Roman"/>
          <w:sz w:val="28"/>
          <w:szCs w:val="28"/>
        </w:rPr>
        <w:t>непосредственной</w:t>
      </w:r>
      <w:r w:rsidRPr="00BB7941">
        <w:rPr>
          <w:rFonts w:ascii="Times New Roman" w:hAnsi="Times New Roman"/>
          <w:sz w:val="28"/>
          <w:szCs w:val="28"/>
        </w:rPr>
        <w:t>, самостоятельн</w:t>
      </w:r>
      <w:r>
        <w:rPr>
          <w:rFonts w:ascii="Times New Roman" w:hAnsi="Times New Roman"/>
          <w:sz w:val="28"/>
          <w:szCs w:val="28"/>
        </w:rPr>
        <w:t>ой</w:t>
      </w:r>
      <w:r w:rsidRPr="00BB7941">
        <w:rPr>
          <w:rFonts w:ascii="Times New Roman" w:hAnsi="Times New Roman"/>
          <w:sz w:val="28"/>
          <w:szCs w:val="28"/>
        </w:rPr>
        <w:t xml:space="preserve"> и совместно-само</w:t>
      </w:r>
      <w:r>
        <w:rPr>
          <w:rFonts w:ascii="Times New Roman" w:hAnsi="Times New Roman"/>
          <w:sz w:val="28"/>
          <w:szCs w:val="28"/>
        </w:rPr>
        <w:t>стоятельнй деятельности</w:t>
      </w:r>
      <w:r w:rsidRPr="00BB7941">
        <w:rPr>
          <w:rFonts w:ascii="Times New Roman" w:hAnsi="Times New Roman"/>
          <w:sz w:val="28"/>
          <w:szCs w:val="28"/>
        </w:rPr>
        <w:t xml:space="preserve"> во всех группах МДОУ № 79 и ДОО </w:t>
      </w:r>
      <w:r w:rsidRPr="00123086">
        <w:rPr>
          <w:rFonts w:ascii="Times New Roman" w:hAnsi="Times New Roman"/>
          <w:sz w:val="28"/>
          <w:szCs w:val="28"/>
        </w:rPr>
        <w:t>в рамках сетевого взаимодействия.</w:t>
      </w:r>
    </w:p>
    <w:p w:rsidR="007F7E9D" w:rsidRPr="007F7E9D" w:rsidRDefault="007F7E9D" w:rsidP="007F7E9D">
      <w:pPr>
        <w:pStyle w:val="a8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Нами б</w:t>
      </w:r>
      <w:r w:rsidRPr="00E373B1">
        <w:rPr>
          <w:rFonts w:ascii="Times New Roman" w:hAnsi="Times New Roman"/>
          <w:sz w:val="28"/>
          <w:szCs w:val="28"/>
        </w:rPr>
        <w:t xml:space="preserve">ыл </w:t>
      </w:r>
      <w:r>
        <w:rPr>
          <w:rFonts w:ascii="Times New Roman" w:hAnsi="Times New Roman"/>
          <w:sz w:val="28"/>
          <w:szCs w:val="28"/>
        </w:rPr>
        <w:t>апробирован</w:t>
      </w:r>
      <w:r w:rsidRPr="00E373B1">
        <w:rPr>
          <w:rFonts w:ascii="Times New Roman" w:hAnsi="Times New Roman"/>
          <w:sz w:val="28"/>
          <w:szCs w:val="28"/>
        </w:rPr>
        <w:t xml:space="preserve"> </w:t>
      </w:r>
      <w:r w:rsidRPr="007F7E9D">
        <w:rPr>
          <w:rFonts w:ascii="Times New Roman" w:hAnsi="Times New Roman"/>
          <w:bCs/>
          <w:sz w:val="28"/>
          <w:szCs w:val="28"/>
        </w:rPr>
        <w:t>алгоритмом построения системы работы по Лего-конструированию</w:t>
      </w:r>
      <w:r>
        <w:rPr>
          <w:rFonts w:ascii="Times New Roman" w:hAnsi="Times New Roman"/>
          <w:bCs/>
          <w:sz w:val="28"/>
          <w:szCs w:val="28"/>
        </w:rPr>
        <w:t>, который подробнее представлен в разделе –инновационность.</w:t>
      </w:r>
      <w:r w:rsidRPr="007F7E9D">
        <w:rPr>
          <w:rFonts w:ascii="Times New Roman" w:hAnsi="Times New Roman"/>
          <w:sz w:val="28"/>
          <w:szCs w:val="28"/>
        </w:rPr>
        <w:t xml:space="preserve"> </w:t>
      </w:r>
    </w:p>
    <w:p w:rsidR="007F7E9D" w:rsidRPr="00BB7941" w:rsidRDefault="007F7E9D" w:rsidP="007F7E9D">
      <w:pPr>
        <w:pStyle w:val="a8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7941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2 лет</w:t>
      </w:r>
      <w:r w:rsidRPr="00BB79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наши педагоги </w:t>
      </w:r>
      <w:r w:rsidRPr="00BB7941">
        <w:rPr>
          <w:rFonts w:ascii="Times New Roman" w:hAnsi="Times New Roman"/>
          <w:sz w:val="28"/>
          <w:szCs w:val="28"/>
        </w:rPr>
        <w:t>разрабатывали перспективное планирование по конструированию</w:t>
      </w:r>
      <w:r>
        <w:rPr>
          <w:rFonts w:ascii="Times New Roman" w:hAnsi="Times New Roman"/>
          <w:sz w:val="28"/>
          <w:szCs w:val="28"/>
        </w:rPr>
        <w:t xml:space="preserve"> и конспекты непосредственной образовательной деятельности</w:t>
      </w:r>
      <w:r w:rsidRPr="00BB7941">
        <w:rPr>
          <w:rFonts w:ascii="Times New Roman" w:hAnsi="Times New Roman"/>
          <w:sz w:val="28"/>
          <w:szCs w:val="28"/>
        </w:rPr>
        <w:t xml:space="preserve"> во всех возрастных группах. Проводили анализ календарно-тематических планов по конструированию с применением Лего-контруирования и робототехники в аспекте их интеграции с образовательными областями ООП.</w:t>
      </w:r>
    </w:p>
    <w:p w:rsidR="00C45435" w:rsidRPr="000A029D" w:rsidRDefault="00C45435" w:rsidP="000A029D">
      <w:pPr>
        <w:spacing w:line="360" w:lineRule="auto"/>
        <w:ind w:left="567"/>
        <w:jc w:val="both"/>
        <w:rPr>
          <w:sz w:val="28"/>
          <w:szCs w:val="28"/>
        </w:rPr>
      </w:pPr>
      <w:r w:rsidRPr="000A029D">
        <w:rPr>
          <w:sz w:val="28"/>
          <w:szCs w:val="28"/>
        </w:rPr>
        <w:t xml:space="preserve">Провели методические мероприятия для педагогов: </w:t>
      </w:r>
    </w:p>
    <w:p w:rsidR="00D360DB" w:rsidRPr="000A029D" w:rsidRDefault="00C45435" w:rsidP="000A029D">
      <w:pPr>
        <w:spacing w:line="360" w:lineRule="auto"/>
        <w:ind w:firstLine="567"/>
        <w:jc w:val="both"/>
        <w:rPr>
          <w:sz w:val="28"/>
          <w:szCs w:val="28"/>
        </w:rPr>
      </w:pPr>
      <w:r w:rsidRPr="000A029D">
        <w:rPr>
          <w:sz w:val="28"/>
          <w:szCs w:val="28"/>
        </w:rPr>
        <w:t>-</w:t>
      </w:r>
      <w:r w:rsidR="00BB7941" w:rsidRPr="000A029D">
        <w:rPr>
          <w:sz w:val="28"/>
          <w:szCs w:val="28"/>
        </w:rPr>
        <w:t xml:space="preserve"> </w:t>
      </w:r>
      <w:r w:rsidRPr="000A029D">
        <w:rPr>
          <w:sz w:val="28"/>
          <w:szCs w:val="28"/>
        </w:rPr>
        <w:t>семинары - практикумы: «</w:t>
      </w:r>
      <w:r w:rsidR="00D360DB" w:rsidRPr="000A029D">
        <w:rPr>
          <w:sz w:val="28"/>
          <w:szCs w:val="28"/>
        </w:rPr>
        <w:t>Анализ и</w:t>
      </w:r>
      <w:r w:rsidRPr="000A029D">
        <w:rPr>
          <w:sz w:val="28"/>
          <w:szCs w:val="28"/>
        </w:rPr>
        <w:t xml:space="preserve">нтеграция лего - конструирования и робототехники в образовательные области МДОУ»; </w:t>
      </w:r>
      <w:r w:rsidR="00D360DB" w:rsidRPr="000A029D">
        <w:rPr>
          <w:sz w:val="28"/>
          <w:szCs w:val="28"/>
        </w:rPr>
        <w:t>«Обновление системы работы с родителями по конструированию в ДОО».</w:t>
      </w:r>
    </w:p>
    <w:p w:rsidR="000A029D" w:rsidRPr="000A029D" w:rsidRDefault="000A029D" w:rsidP="000A029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мастер-</w:t>
      </w:r>
      <w:r w:rsidR="00DC7EBE" w:rsidRPr="000A029D">
        <w:rPr>
          <w:sz w:val="28"/>
          <w:szCs w:val="28"/>
        </w:rPr>
        <w:t>классы: «</w:t>
      </w:r>
      <w:r w:rsidRPr="000A029D">
        <w:rPr>
          <w:sz w:val="28"/>
          <w:szCs w:val="28"/>
        </w:rPr>
        <w:t xml:space="preserve">«Особенности работы с конструктором </w:t>
      </w:r>
      <w:r>
        <w:rPr>
          <w:sz w:val="28"/>
          <w:szCs w:val="28"/>
        </w:rPr>
        <w:t xml:space="preserve"> </w:t>
      </w:r>
      <w:r w:rsidRPr="000A029D">
        <w:rPr>
          <w:sz w:val="28"/>
          <w:szCs w:val="28"/>
        </w:rPr>
        <w:t>ХуноРобо»,</w:t>
      </w:r>
      <w:r>
        <w:rPr>
          <w:sz w:val="28"/>
          <w:szCs w:val="28"/>
        </w:rPr>
        <w:t xml:space="preserve"> </w:t>
      </w:r>
      <w:r w:rsidRPr="000A029D">
        <w:rPr>
          <w:sz w:val="28"/>
          <w:szCs w:val="28"/>
        </w:rPr>
        <w:t>«Возможности конструктора РобоКидс»</w:t>
      </w:r>
      <w:r>
        <w:rPr>
          <w:sz w:val="28"/>
          <w:szCs w:val="28"/>
        </w:rPr>
        <w:t>;</w:t>
      </w:r>
    </w:p>
    <w:p w:rsidR="00016DAF" w:rsidRPr="000A029D" w:rsidRDefault="00C45435" w:rsidP="000A029D">
      <w:pPr>
        <w:spacing w:line="360" w:lineRule="auto"/>
        <w:ind w:firstLine="567"/>
        <w:jc w:val="both"/>
        <w:rPr>
          <w:sz w:val="28"/>
          <w:szCs w:val="28"/>
        </w:rPr>
      </w:pPr>
      <w:r w:rsidRPr="000A029D">
        <w:rPr>
          <w:sz w:val="28"/>
          <w:szCs w:val="28"/>
        </w:rPr>
        <w:lastRenderedPageBreak/>
        <w:t>-</w:t>
      </w:r>
      <w:r w:rsidR="00BB7941" w:rsidRPr="000A029D">
        <w:rPr>
          <w:sz w:val="28"/>
          <w:szCs w:val="28"/>
        </w:rPr>
        <w:t xml:space="preserve"> </w:t>
      </w:r>
      <w:r w:rsidRPr="000A029D">
        <w:rPr>
          <w:sz w:val="28"/>
          <w:szCs w:val="28"/>
        </w:rPr>
        <w:t>открытые просмотры</w:t>
      </w:r>
      <w:r w:rsidR="00016DAF" w:rsidRPr="000A029D">
        <w:rPr>
          <w:sz w:val="28"/>
          <w:szCs w:val="28"/>
        </w:rPr>
        <w:t xml:space="preserve"> НОД и образовательных ситуаций</w:t>
      </w:r>
      <w:r w:rsidRPr="000A029D">
        <w:rPr>
          <w:sz w:val="28"/>
          <w:szCs w:val="28"/>
        </w:rPr>
        <w:t xml:space="preserve">: «Интеграция лего - конструирования </w:t>
      </w:r>
      <w:r w:rsidR="00016DAF" w:rsidRPr="000A029D">
        <w:rPr>
          <w:sz w:val="28"/>
          <w:szCs w:val="28"/>
        </w:rPr>
        <w:t xml:space="preserve">во все образовательные области»: в </w:t>
      </w:r>
      <w:r w:rsidR="000A029D" w:rsidRPr="000A029D">
        <w:rPr>
          <w:sz w:val="28"/>
          <w:szCs w:val="28"/>
        </w:rPr>
        <w:t>марте</w:t>
      </w:r>
      <w:r w:rsidR="00016DAF" w:rsidRPr="000A029D">
        <w:rPr>
          <w:sz w:val="28"/>
          <w:szCs w:val="28"/>
        </w:rPr>
        <w:t xml:space="preserve"> месяце - в образовательные области: речевое, физическое и социально-коммуникативное развитие</w:t>
      </w:r>
      <w:r w:rsidR="00BB7941" w:rsidRPr="000A029D">
        <w:rPr>
          <w:sz w:val="28"/>
          <w:szCs w:val="28"/>
        </w:rPr>
        <w:t xml:space="preserve"> во всех возрастных группах</w:t>
      </w:r>
      <w:r w:rsidR="000A029D">
        <w:rPr>
          <w:sz w:val="28"/>
          <w:szCs w:val="28"/>
        </w:rPr>
        <w:t xml:space="preserve">; </w:t>
      </w:r>
      <w:r w:rsidR="00016DAF" w:rsidRPr="000A029D">
        <w:rPr>
          <w:sz w:val="28"/>
          <w:szCs w:val="28"/>
        </w:rPr>
        <w:t xml:space="preserve">в </w:t>
      </w:r>
      <w:r w:rsidR="000A029D" w:rsidRPr="000A029D">
        <w:rPr>
          <w:sz w:val="28"/>
          <w:szCs w:val="28"/>
        </w:rPr>
        <w:t>апреле</w:t>
      </w:r>
      <w:r w:rsidR="000A029D">
        <w:rPr>
          <w:sz w:val="28"/>
          <w:szCs w:val="28"/>
        </w:rPr>
        <w:t xml:space="preserve"> - </w:t>
      </w:r>
      <w:r w:rsidR="00016DAF" w:rsidRPr="000A029D">
        <w:rPr>
          <w:sz w:val="28"/>
          <w:szCs w:val="28"/>
        </w:rPr>
        <w:t>в образовательные области: познавательное и художественно-эстетическое развитие</w:t>
      </w:r>
      <w:r w:rsidR="00BB7941" w:rsidRPr="000A029D">
        <w:rPr>
          <w:sz w:val="28"/>
          <w:szCs w:val="28"/>
        </w:rPr>
        <w:t xml:space="preserve"> во всех возрастных группах</w:t>
      </w:r>
      <w:r w:rsidR="00B356C3" w:rsidRPr="000A029D">
        <w:rPr>
          <w:sz w:val="28"/>
          <w:szCs w:val="28"/>
        </w:rPr>
        <w:t>;</w:t>
      </w:r>
    </w:p>
    <w:p w:rsidR="00B356C3" w:rsidRPr="000A029D" w:rsidRDefault="00B356C3" w:rsidP="000A029D">
      <w:pPr>
        <w:spacing w:line="360" w:lineRule="auto"/>
        <w:ind w:firstLine="567"/>
        <w:jc w:val="both"/>
        <w:rPr>
          <w:sz w:val="28"/>
          <w:szCs w:val="28"/>
        </w:rPr>
      </w:pPr>
      <w:r w:rsidRPr="000A029D">
        <w:rPr>
          <w:sz w:val="28"/>
          <w:szCs w:val="28"/>
        </w:rPr>
        <w:t xml:space="preserve">- </w:t>
      </w:r>
      <w:r w:rsidRPr="000A029D">
        <w:rPr>
          <w:bCs/>
          <w:sz w:val="28"/>
          <w:szCs w:val="28"/>
        </w:rPr>
        <w:t>тренинговые занятия с педагогами по теме: «Конструирование и робототехника в условиях МДОУ».</w:t>
      </w:r>
    </w:p>
    <w:p w:rsidR="00ED40DB" w:rsidRPr="00D360DB" w:rsidRDefault="003A0D18" w:rsidP="00ED40DB">
      <w:pPr>
        <w:pStyle w:val="ab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D360DB">
        <w:rPr>
          <w:sz w:val="28"/>
          <w:szCs w:val="28"/>
        </w:rPr>
        <w:t>6</w:t>
      </w:r>
      <w:r w:rsidR="00ED40DB" w:rsidRPr="00D360DB">
        <w:rPr>
          <w:sz w:val="28"/>
          <w:szCs w:val="28"/>
        </w:rPr>
        <w:t xml:space="preserve"> задача:</w:t>
      </w:r>
    </w:p>
    <w:p w:rsidR="00DC7EBE" w:rsidRPr="00D360DB" w:rsidRDefault="00DC7EBE" w:rsidP="00DC7EBE">
      <w:pPr>
        <w:spacing w:after="200" w:line="360" w:lineRule="auto"/>
        <w:ind w:firstLine="567"/>
        <w:jc w:val="both"/>
        <w:rPr>
          <w:sz w:val="28"/>
          <w:szCs w:val="28"/>
        </w:rPr>
      </w:pPr>
      <w:r w:rsidRPr="00D360DB">
        <w:rPr>
          <w:sz w:val="28"/>
          <w:szCs w:val="28"/>
        </w:rPr>
        <w:t>Заинтересованность родителей и детей социума в развитии конструктивных способностей и технического творчества дошкольников и  младших школьников осуществлялось через проведение следующих мероприятий:</w:t>
      </w:r>
    </w:p>
    <w:p w:rsidR="00897715" w:rsidRPr="00D360DB" w:rsidRDefault="00D2207D" w:rsidP="00D360DB">
      <w:pPr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360DB">
        <w:rPr>
          <w:sz w:val="28"/>
          <w:szCs w:val="28"/>
        </w:rPr>
        <w:t>Провели конкурс</w:t>
      </w:r>
      <w:r w:rsidR="00897715" w:rsidRPr="00D360DB">
        <w:rPr>
          <w:sz w:val="28"/>
          <w:szCs w:val="28"/>
        </w:rPr>
        <w:t>: семейного технического творчества «Через ЛЕГО знания к ЛЕГО творчеству»</w:t>
      </w:r>
      <w:r w:rsidRPr="00D360DB">
        <w:rPr>
          <w:sz w:val="28"/>
          <w:szCs w:val="28"/>
        </w:rPr>
        <w:t>.</w:t>
      </w:r>
    </w:p>
    <w:p w:rsidR="00897715" w:rsidRPr="00D360DB" w:rsidRDefault="00897715" w:rsidP="00D360DB">
      <w:pPr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360DB">
        <w:rPr>
          <w:sz w:val="28"/>
          <w:szCs w:val="28"/>
        </w:rPr>
        <w:t>Подготов</w:t>
      </w:r>
      <w:r w:rsidR="00D2207D" w:rsidRPr="00D360DB">
        <w:rPr>
          <w:sz w:val="28"/>
          <w:szCs w:val="28"/>
        </w:rPr>
        <w:t xml:space="preserve">или и провели </w:t>
      </w:r>
      <w:r w:rsidRPr="00D360DB">
        <w:rPr>
          <w:sz w:val="28"/>
          <w:szCs w:val="28"/>
        </w:rPr>
        <w:t xml:space="preserve"> выставк</w:t>
      </w:r>
      <w:r w:rsidR="00D2207D" w:rsidRPr="00D360DB">
        <w:rPr>
          <w:sz w:val="28"/>
          <w:szCs w:val="28"/>
        </w:rPr>
        <w:t>у</w:t>
      </w:r>
      <w:r w:rsidRPr="00D360DB">
        <w:rPr>
          <w:sz w:val="28"/>
          <w:szCs w:val="28"/>
        </w:rPr>
        <w:t xml:space="preserve"> новых творческих работ в кругу семьи: «Лего любит вся семья – мама, папа, Я!»</w:t>
      </w:r>
    </w:p>
    <w:p w:rsidR="00EE4F9C" w:rsidRPr="00D360DB" w:rsidRDefault="00EE4F9C" w:rsidP="00D360DB">
      <w:pPr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360DB">
        <w:rPr>
          <w:sz w:val="28"/>
          <w:szCs w:val="28"/>
        </w:rPr>
        <w:t>Приняли участие в городском конкурсе методических разработок «Чёрное море», заняли второе место.</w:t>
      </w:r>
    </w:p>
    <w:p w:rsidR="00A54C03" w:rsidRPr="00D360DB" w:rsidRDefault="00DC7EBE" w:rsidP="00D360DB">
      <w:pPr>
        <w:numPr>
          <w:ilvl w:val="0"/>
          <w:numId w:val="16"/>
        </w:numPr>
        <w:spacing w:line="360" w:lineRule="auto"/>
        <w:ind w:left="34" w:firstLine="0"/>
        <w:jc w:val="both"/>
        <w:rPr>
          <w:sz w:val="28"/>
          <w:szCs w:val="28"/>
        </w:rPr>
      </w:pPr>
      <w:r w:rsidRPr="00D360DB">
        <w:rPr>
          <w:sz w:val="28"/>
          <w:szCs w:val="28"/>
        </w:rPr>
        <w:t xml:space="preserve"> Семейные команды МДОУ №79 участвовали</w:t>
      </w:r>
      <w:r w:rsidR="00A54C03" w:rsidRPr="00D360DB">
        <w:rPr>
          <w:sz w:val="28"/>
          <w:szCs w:val="28"/>
        </w:rPr>
        <w:t xml:space="preserve"> в региональном робототехническом фестивале «РОБОФЕСТ – СОЧИ – 201</w:t>
      </w:r>
      <w:r w:rsidR="003A0D18" w:rsidRPr="00D360DB">
        <w:rPr>
          <w:sz w:val="28"/>
          <w:szCs w:val="28"/>
        </w:rPr>
        <w:t>7</w:t>
      </w:r>
      <w:r w:rsidR="00A54C03" w:rsidRPr="00D360DB">
        <w:rPr>
          <w:sz w:val="28"/>
          <w:szCs w:val="28"/>
        </w:rPr>
        <w:t xml:space="preserve">» </w:t>
      </w:r>
      <w:r w:rsidR="00601853" w:rsidRPr="00D360DB">
        <w:rPr>
          <w:sz w:val="28"/>
          <w:szCs w:val="28"/>
        </w:rPr>
        <w:t>с проект</w:t>
      </w:r>
      <w:r w:rsidR="00D360DB">
        <w:rPr>
          <w:sz w:val="28"/>
          <w:szCs w:val="28"/>
        </w:rPr>
        <w:t xml:space="preserve">ами </w:t>
      </w:r>
      <w:r w:rsidR="00601853" w:rsidRPr="00D360DB">
        <w:rPr>
          <w:sz w:val="28"/>
          <w:szCs w:val="28"/>
        </w:rPr>
        <w:t>«</w:t>
      </w:r>
      <w:r w:rsidR="00D360DB">
        <w:rPr>
          <w:sz w:val="28"/>
          <w:szCs w:val="28"/>
        </w:rPr>
        <w:t>Зоопарк</w:t>
      </w:r>
      <w:r w:rsidR="00601853" w:rsidRPr="00D360DB">
        <w:rPr>
          <w:sz w:val="28"/>
          <w:szCs w:val="28"/>
        </w:rPr>
        <w:t>» и</w:t>
      </w:r>
      <w:r w:rsidR="00D360DB">
        <w:rPr>
          <w:sz w:val="28"/>
          <w:szCs w:val="28"/>
        </w:rPr>
        <w:t xml:space="preserve"> «Птицы»</w:t>
      </w:r>
      <w:r w:rsidR="00601853" w:rsidRPr="00D360DB">
        <w:rPr>
          <w:sz w:val="28"/>
          <w:szCs w:val="28"/>
        </w:rPr>
        <w:t xml:space="preserve"> </w:t>
      </w:r>
      <w:r w:rsidR="00D360DB">
        <w:rPr>
          <w:sz w:val="28"/>
          <w:szCs w:val="28"/>
        </w:rPr>
        <w:t>заняли 2 место</w:t>
      </w:r>
      <w:r w:rsidR="00601853" w:rsidRPr="00D360DB">
        <w:rPr>
          <w:sz w:val="28"/>
          <w:szCs w:val="28"/>
        </w:rPr>
        <w:t>.</w:t>
      </w:r>
    </w:p>
    <w:p w:rsidR="00DC7EBE" w:rsidRPr="00D360DB" w:rsidRDefault="00DC7EBE" w:rsidP="00D360DB">
      <w:pPr>
        <w:numPr>
          <w:ilvl w:val="0"/>
          <w:numId w:val="16"/>
        </w:numPr>
        <w:spacing w:line="360" w:lineRule="auto"/>
        <w:ind w:left="34" w:firstLine="0"/>
        <w:jc w:val="both"/>
        <w:rPr>
          <w:sz w:val="28"/>
          <w:szCs w:val="28"/>
        </w:rPr>
      </w:pPr>
      <w:r w:rsidRPr="00D360DB">
        <w:rPr>
          <w:sz w:val="28"/>
          <w:szCs w:val="28"/>
        </w:rPr>
        <w:t>Оформили</w:t>
      </w:r>
      <w:r w:rsidR="00A54C03" w:rsidRPr="00D360DB">
        <w:rPr>
          <w:sz w:val="28"/>
          <w:szCs w:val="28"/>
        </w:rPr>
        <w:t xml:space="preserve"> фото сте</w:t>
      </w:r>
      <w:r w:rsidRPr="00D360DB">
        <w:rPr>
          <w:sz w:val="28"/>
          <w:szCs w:val="28"/>
        </w:rPr>
        <w:t>нды</w:t>
      </w:r>
      <w:r w:rsidR="00A54C03" w:rsidRPr="00D360DB">
        <w:rPr>
          <w:sz w:val="28"/>
          <w:szCs w:val="28"/>
        </w:rPr>
        <w:t xml:space="preserve"> в МДОУ №79, СОШ №13: «</w:t>
      </w:r>
      <w:r w:rsidR="00D360DB" w:rsidRPr="00D360DB">
        <w:rPr>
          <w:sz w:val="28"/>
          <w:szCs w:val="28"/>
        </w:rPr>
        <w:t xml:space="preserve">Лего – это </w:t>
      </w:r>
      <w:r w:rsidR="00A54C03" w:rsidRPr="00D360DB">
        <w:rPr>
          <w:sz w:val="28"/>
          <w:szCs w:val="28"/>
        </w:rPr>
        <w:t>интересно!», «Придумываем, творим, показываем!»</w:t>
      </w:r>
      <w:r w:rsidRPr="00D360DB">
        <w:rPr>
          <w:sz w:val="28"/>
          <w:szCs w:val="28"/>
        </w:rPr>
        <w:t>.</w:t>
      </w:r>
      <w:r w:rsidR="00A54C03" w:rsidRPr="00D360DB">
        <w:rPr>
          <w:sz w:val="28"/>
          <w:szCs w:val="28"/>
        </w:rPr>
        <w:t xml:space="preserve"> </w:t>
      </w:r>
    </w:p>
    <w:p w:rsidR="00D360DB" w:rsidRPr="00D360DB" w:rsidRDefault="006C4271" w:rsidP="00D360DB">
      <w:pPr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360DB">
        <w:rPr>
          <w:sz w:val="28"/>
          <w:szCs w:val="28"/>
        </w:rPr>
        <w:t xml:space="preserve">Приняли участие в </w:t>
      </w:r>
      <w:r w:rsidR="003A0D18" w:rsidRPr="00D360DB">
        <w:rPr>
          <w:sz w:val="28"/>
          <w:szCs w:val="28"/>
        </w:rPr>
        <w:t xml:space="preserve">4 </w:t>
      </w:r>
      <w:r w:rsidRPr="00D360DB">
        <w:rPr>
          <w:sz w:val="28"/>
          <w:szCs w:val="28"/>
        </w:rPr>
        <w:t>городском семейном конкурсе по Лего-конструированию и робототехнике.</w:t>
      </w:r>
      <w:r w:rsidR="00D360DB" w:rsidRPr="00D360DB">
        <w:rPr>
          <w:sz w:val="28"/>
          <w:szCs w:val="28"/>
        </w:rPr>
        <w:t xml:space="preserve"> </w:t>
      </w:r>
    </w:p>
    <w:p w:rsidR="00D360DB" w:rsidRPr="00D360DB" w:rsidRDefault="00D360DB" w:rsidP="00D360DB">
      <w:pPr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360DB">
        <w:rPr>
          <w:sz w:val="28"/>
          <w:szCs w:val="28"/>
        </w:rPr>
        <w:lastRenderedPageBreak/>
        <w:t>Провели акцию по информированию родителей, в том числе родителей и детей не посещающих ДОО: «С Лего легче всё уметь, с Лего легче поумнеть».</w:t>
      </w:r>
    </w:p>
    <w:p w:rsidR="00D360DB" w:rsidRDefault="00D360DB" w:rsidP="007F7E9D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897715" w:rsidRPr="007F7E9D" w:rsidRDefault="00ED40DB" w:rsidP="007F7E9D">
      <w:pPr>
        <w:spacing w:line="360" w:lineRule="auto"/>
        <w:ind w:firstLine="567"/>
        <w:jc w:val="both"/>
        <w:rPr>
          <w:sz w:val="28"/>
          <w:szCs w:val="28"/>
        </w:rPr>
      </w:pPr>
      <w:r w:rsidRPr="007F7E9D">
        <w:rPr>
          <w:b/>
          <w:sz w:val="28"/>
          <w:szCs w:val="28"/>
        </w:rPr>
        <w:t>4. Инновационность</w:t>
      </w:r>
      <w:r w:rsidR="006C4271" w:rsidRPr="007F7E9D">
        <w:rPr>
          <w:b/>
          <w:sz w:val="28"/>
          <w:szCs w:val="28"/>
        </w:rPr>
        <w:t>.</w:t>
      </w:r>
    </w:p>
    <w:p w:rsidR="007F7E9D" w:rsidRPr="004D0EE6" w:rsidRDefault="007F7E9D" w:rsidP="007F7E9D">
      <w:pPr>
        <w:tabs>
          <w:tab w:val="left" w:pos="1080"/>
        </w:tabs>
        <w:spacing w:line="360" w:lineRule="auto"/>
        <w:ind w:firstLine="426"/>
        <w:jc w:val="both"/>
        <w:rPr>
          <w:bCs/>
          <w:sz w:val="28"/>
          <w:szCs w:val="28"/>
        </w:rPr>
      </w:pPr>
      <w:r w:rsidRPr="004D0EE6">
        <w:rPr>
          <w:bCs/>
          <w:sz w:val="28"/>
          <w:szCs w:val="28"/>
        </w:rPr>
        <w:t>Деятельность ДОО</w:t>
      </w:r>
      <w:r>
        <w:rPr>
          <w:bCs/>
          <w:sz w:val="28"/>
          <w:szCs w:val="28"/>
        </w:rPr>
        <w:t>,</w:t>
      </w:r>
      <w:r w:rsidRPr="004D0EE6">
        <w:rPr>
          <w:bCs/>
          <w:sz w:val="28"/>
          <w:szCs w:val="28"/>
        </w:rPr>
        <w:t xml:space="preserve"> направленную на развитие инновационных процессов</w:t>
      </w:r>
      <w:r>
        <w:rPr>
          <w:bCs/>
          <w:sz w:val="28"/>
          <w:szCs w:val="28"/>
        </w:rPr>
        <w:t>,</w:t>
      </w:r>
      <w:r w:rsidRPr="004D0EE6">
        <w:rPr>
          <w:bCs/>
          <w:sz w:val="28"/>
          <w:szCs w:val="28"/>
        </w:rPr>
        <w:t xml:space="preserve"> мы начали выстраивать с позиции обновления образовательного процесса и создание системы работы по</w:t>
      </w:r>
      <w:r>
        <w:rPr>
          <w:bCs/>
          <w:sz w:val="28"/>
          <w:szCs w:val="28"/>
        </w:rPr>
        <w:t xml:space="preserve"> Лего-</w:t>
      </w:r>
      <w:r w:rsidRPr="004D0EE6">
        <w:rPr>
          <w:bCs/>
          <w:sz w:val="28"/>
          <w:szCs w:val="28"/>
        </w:rPr>
        <w:t>конструированию и робототе</w:t>
      </w:r>
      <w:r>
        <w:rPr>
          <w:bCs/>
          <w:sz w:val="28"/>
          <w:szCs w:val="28"/>
        </w:rPr>
        <w:t>хнике.</w:t>
      </w:r>
    </w:p>
    <w:p w:rsidR="007F7E9D" w:rsidRDefault="007F7E9D" w:rsidP="007F7E9D">
      <w:pPr>
        <w:tabs>
          <w:tab w:val="left" w:pos="1080"/>
        </w:tabs>
        <w:spacing w:line="360" w:lineRule="auto"/>
        <w:ind w:firstLine="426"/>
        <w:jc w:val="both"/>
        <w:rPr>
          <w:bCs/>
          <w:sz w:val="28"/>
          <w:szCs w:val="28"/>
        </w:rPr>
      </w:pPr>
      <w:r w:rsidRPr="004D0EE6">
        <w:rPr>
          <w:bCs/>
          <w:sz w:val="28"/>
          <w:szCs w:val="28"/>
        </w:rPr>
        <w:t>Мы провели теоретический анализ методической литературы, что позволило нам установить взаимосвязь между видами работ и объектами, на которые они направлены по</w:t>
      </w:r>
      <w:r>
        <w:rPr>
          <w:bCs/>
          <w:sz w:val="28"/>
          <w:szCs w:val="28"/>
        </w:rPr>
        <w:t xml:space="preserve"> Лего-</w:t>
      </w:r>
      <w:r w:rsidRPr="004D0EE6">
        <w:rPr>
          <w:bCs/>
          <w:sz w:val="28"/>
          <w:szCs w:val="28"/>
        </w:rPr>
        <w:t>конструированию. Это позволило педагогам</w:t>
      </w:r>
      <w:r>
        <w:rPr>
          <w:bCs/>
          <w:sz w:val="28"/>
          <w:szCs w:val="28"/>
        </w:rPr>
        <w:t xml:space="preserve"> овладеть алгоритмом построения системы работы по Лего-конструированию, что представлено в таблице. </w:t>
      </w:r>
    </w:p>
    <w:p w:rsidR="007F7E9D" w:rsidRDefault="007F7E9D" w:rsidP="007F7E9D">
      <w:pPr>
        <w:tabs>
          <w:tab w:val="left" w:pos="1080"/>
        </w:tabs>
        <w:spacing w:line="360" w:lineRule="auto"/>
        <w:ind w:firstLine="426"/>
        <w:jc w:val="center"/>
        <w:rPr>
          <w:bCs/>
        </w:rPr>
      </w:pP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24"/>
        <w:gridCol w:w="2725"/>
        <w:gridCol w:w="4039"/>
      </w:tblGrid>
      <w:tr w:rsidR="007F7E9D" w:rsidTr="007F7E9D">
        <w:tc>
          <w:tcPr>
            <w:tcW w:w="2024" w:type="dxa"/>
          </w:tcPr>
          <w:p w:rsidR="007F7E9D" w:rsidRPr="00A76E30" w:rsidRDefault="007F7E9D" w:rsidP="005F16F0">
            <w:pPr>
              <w:tabs>
                <w:tab w:val="left" w:pos="1080"/>
              </w:tabs>
              <w:ind w:firstLine="284"/>
              <w:jc w:val="center"/>
              <w:rPr>
                <w:b/>
                <w:bCs/>
              </w:rPr>
            </w:pPr>
            <w:r w:rsidRPr="00A76E30">
              <w:rPr>
                <w:b/>
                <w:bCs/>
              </w:rPr>
              <w:t xml:space="preserve">Вид </w:t>
            </w:r>
            <w:r>
              <w:rPr>
                <w:b/>
                <w:bCs/>
              </w:rPr>
              <w:t>работ</w:t>
            </w:r>
          </w:p>
        </w:tc>
        <w:tc>
          <w:tcPr>
            <w:tcW w:w="2725" w:type="dxa"/>
          </w:tcPr>
          <w:p w:rsidR="007F7E9D" w:rsidRPr="00A76E30" w:rsidRDefault="007F7E9D" w:rsidP="005F16F0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A76E30">
              <w:rPr>
                <w:b/>
                <w:bCs/>
              </w:rPr>
              <w:t>Объект</w:t>
            </w:r>
            <w:r>
              <w:rPr>
                <w:b/>
                <w:bCs/>
              </w:rPr>
              <w:t>ы</w:t>
            </w:r>
            <w:r w:rsidRPr="00A76E3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их реализации</w:t>
            </w:r>
          </w:p>
        </w:tc>
        <w:tc>
          <w:tcPr>
            <w:tcW w:w="4039" w:type="dxa"/>
          </w:tcPr>
          <w:p w:rsidR="007F7E9D" w:rsidRPr="00A76E30" w:rsidRDefault="007F7E9D" w:rsidP="005F16F0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A76E30">
              <w:rPr>
                <w:b/>
                <w:bCs/>
              </w:rPr>
              <w:t xml:space="preserve">Линии </w:t>
            </w:r>
            <w:r>
              <w:rPr>
                <w:b/>
                <w:bCs/>
              </w:rPr>
              <w:t>взаимосвязи</w:t>
            </w:r>
          </w:p>
        </w:tc>
      </w:tr>
      <w:tr w:rsidR="007F7E9D" w:rsidTr="007F7E9D">
        <w:tc>
          <w:tcPr>
            <w:tcW w:w="2024" w:type="dxa"/>
          </w:tcPr>
          <w:p w:rsidR="007F7E9D" w:rsidRPr="00A76E30" w:rsidRDefault="007F7E9D" w:rsidP="005F16F0">
            <w:pPr>
              <w:tabs>
                <w:tab w:val="left" w:pos="1080"/>
              </w:tabs>
              <w:rPr>
                <w:bCs/>
              </w:rPr>
            </w:pPr>
            <w:r w:rsidRPr="00A76E30">
              <w:rPr>
                <w:bCs/>
              </w:rPr>
              <w:t>Фрагментарн</w:t>
            </w:r>
            <w:r>
              <w:rPr>
                <w:bCs/>
              </w:rPr>
              <w:t>ая работа</w:t>
            </w:r>
          </w:p>
        </w:tc>
        <w:tc>
          <w:tcPr>
            <w:tcW w:w="2725" w:type="dxa"/>
          </w:tcPr>
          <w:p w:rsidR="007F7E9D" w:rsidRPr="00A76E30" w:rsidRDefault="007F7E9D" w:rsidP="005F16F0">
            <w:pPr>
              <w:tabs>
                <w:tab w:val="left" w:pos="1080"/>
              </w:tabs>
              <w:rPr>
                <w:bCs/>
              </w:rPr>
            </w:pPr>
            <w:r w:rsidRPr="00A76E30">
              <w:rPr>
                <w:bCs/>
              </w:rPr>
              <w:t>Педагогические ситуации</w:t>
            </w:r>
          </w:p>
        </w:tc>
        <w:tc>
          <w:tcPr>
            <w:tcW w:w="4039" w:type="dxa"/>
          </w:tcPr>
          <w:p w:rsidR="007F7E9D" w:rsidRPr="00A76E30" w:rsidRDefault="007F7E9D" w:rsidP="005F16F0">
            <w:pPr>
              <w:tabs>
                <w:tab w:val="left" w:pos="1080"/>
              </w:tabs>
              <w:rPr>
                <w:bCs/>
              </w:rPr>
            </w:pPr>
            <w:r>
              <w:rPr>
                <w:bCs/>
              </w:rPr>
              <w:t>Обновление взаимодействия педагогов и детей</w:t>
            </w:r>
          </w:p>
        </w:tc>
      </w:tr>
      <w:tr w:rsidR="007F7E9D" w:rsidTr="007F7E9D">
        <w:tc>
          <w:tcPr>
            <w:tcW w:w="2024" w:type="dxa"/>
          </w:tcPr>
          <w:p w:rsidR="007F7E9D" w:rsidRPr="00A76E30" w:rsidRDefault="007F7E9D" w:rsidP="005F16F0">
            <w:pPr>
              <w:tabs>
                <w:tab w:val="left" w:pos="1080"/>
              </w:tabs>
              <w:rPr>
                <w:bCs/>
              </w:rPr>
            </w:pPr>
            <w:r w:rsidRPr="00A76E30">
              <w:rPr>
                <w:bCs/>
              </w:rPr>
              <w:t>Поэлементн</w:t>
            </w:r>
            <w:r>
              <w:rPr>
                <w:bCs/>
              </w:rPr>
              <w:t>ая работа</w:t>
            </w:r>
          </w:p>
        </w:tc>
        <w:tc>
          <w:tcPr>
            <w:tcW w:w="2725" w:type="dxa"/>
          </w:tcPr>
          <w:p w:rsidR="007F7E9D" w:rsidRPr="00A76E30" w:rsidRDefault="007F7E9D" w:rsidP="005F16F0">
            <w:pPr>
              <w:tabs>
                <w:tab w:val="left" w:pos="1080"/>
              </w:tabs>
              <w:rPr>
                <w:bCs/>
              </w:rPr>
            </w:pPr>
            <w:r>
              <w:rPr>
                <w:bCs/>
              </w:rPr>
              <w:t>Конструктивная деятельность в образовательных областях</w:t>
            </w:r>
          </w:p>
        </w:tc>
        <w:tc>
          <w:tcPr>
            <w:tcW w:w="4039" w:type="dxa"/>
          </w:tcPr>
          <w:p w:rsidR="007F7E9D" w:rsidRPr="00A76E30" w:rsidRDefault="007F7E9D" w:rsidP="005F16F0">
            <w:pPr>
              <w:tabs>
                <w:tab w:val="left" w:pos="1080"/>
              </w:tabs>
              <w:rPr>
                <w:bCs/>
              </w:rPr>
            </w:pPr>
            <w:r>
              <w:rPr>
                <w:bCs/>
              </w:rPr>
              <w:t>Обновление содержания образовательных областей через Лего конструирование.</w:t>
            </w:r>
          </w:p>
        </w:tc>
      </w:tr>
      <w:tr w:rsidR="007F7E9D" w:rsidTr="007F7E9D">
        <w:tc>
          <w:tcPr>
            <w:tcW w:w="2024" w:type="dxa"/>
          </w:tcPr>
          <w:p w:rsidR="007F7E9D" w:rsidRPr="00A76E30" w:rsidRDefault="007F7E9D" w:rsidP="005F16F0">
            <w:pPr>
              <w:tabs>
                <w:tab w:val="left" w:pos="1080"/>
              </w:tabs>
              <w:rPr>
                <w:bCs/>
              </w:rPr>
            </w:pPr>
            <w:r w:rsidRPr="00A76E30">
              <w:rPr>
                <w:bCs/>
              </w:rPr>
              <w:t>Прогностическ</w:t>
            </w:r>
            <w:r>
              <w:rPr>
                <w:bCs/>
              </w:rPr>
              <w:t>ая работа</w:t>
            </w:r>
          </w:p>
        </w:tc>
        <w:tc>
          <w:tcPr>
            <w:tcW w:w="2725" w:type="dxa"/>
          </w:tcPr>
          <w:p w:rsidR="007F7E9D" w:rsidRDefault="007F7E9D" w:rsidP="005F16F0">
            <w:pPr>
              <w:tabs>
                <w:tab w:val="left" w:pos="1080"/>
              </w:tabs>
              <w:rPr>
                <w:bCs/>
              </w:rPr>
            </w:pPr>
            <w:r>
              <w:rPr>
                <w:bCs/>
              </w:rPr>
              <w:t>Программа по конструированию.</w:t>
            </w:r>
          </w:p>
          <w:p w:rsidR="007F7E9D" w:rsidRPr="00A76E30" w:rsidRDefault="007F7E9D" w:rsidP="005F16F0">
            <w:pPr>
              <w:tabs>
                <w:tab w:val="left" w:pos="1080"/>
              </w:tabs>
              <w:rPr>
                <w:bCs/>
              </w:rPr>
            </w:pPr>
            <w:r>
              <w:rPr>
                <w:bCs/>
              </w:rPr>
              <w:t xml:space="preserve">Вариативная часть </w:t>
            </w:r>
            <w:r w:rsidRPr="00A76E30">
              <w:rPr>
                <w:bCs/>
              </w:rPr>
              <w:t>образовательн</w:t>
            </w:r>
            <w:r>
              <w:rPr>
                <w:bCs/>
              </w:rPr>
              <w:t>ой</w:t>
            </w:r>
            <w:r w:rsidRPr="00A76E30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</w:p>
        </w:tc>
        <w:tc>
          <w:tcPr>
            <w:tcW w:w="4039" w:type="dxa"/>
          </w:tcPr>
          <w:p w:rsidR="007F7E9D" w:rsidRPr="00A76E30" w:rsidRDefault="007F7E9D" w:rsidP="005F16F0">
            <w:pPr>
              <w:tabs>
                <w:tab w:val="left" w:pos="1080"/>
              </w:tabs>
              <w:rPr>
                <w:bCs/>
              </w:rPr>
            </w:pPr>
            <w:r>
              <w:rPr>
                <w:bCs/>
              </w:rPr>
              <w:t>Обновление</w:t>
            </w:r>
            <w:r w:rsidRPr="00A76E30">
              <w:rPr>
                <w:bCs/>
              </w:rPr>
              <w:t xml:space="preserve"> образовательного  процесса.</w:t>
            </w:r>
          </w:p>
          <w:p w:rsidR="007F7E9D" w:rsidRPr="00A76E30" w:rsidRDefault="007F7E9D" w:rsidP="005F16F0">
            <w:pPr>
              <w:tabs>
                <w:tab w:val="left" w:pos="1080"/>
              </w:tabs>
              <w:rPr>
                <w:bCs/>
              </w:rPr>
            </w:pPr>
            <w:r w:rsidRPr="00A76E30">
              <w:rPr>
                <w:bCs/>
              </w:rPr>
              <w:t>Предвидение трудностей.</w:t>
            </w:r>
          </w:p>
          <w:p w:rsidR="007F7E9D" w:rsidRPr="00A76E30" w:rsidRDefault="007F7E9D" w:rsidP="005F16F0">
            <w:pPr>
              <w:tabs>
                <w:tab w:val="left" w:pos="1080"/>
              </w:tabs>
              <w:rPr>
                <w:bCs/>
              </w:rPr>
            </w:pPr>
            <w:r w:rsidRPr="00A76E30">
              <w:rPr>
                <w:bCs/>
              </w:rPr>
              <w:t>Прогноз результата</w:t>
            </w:r>
            <w:r>
              <w:rPr>
                <w:bCs/>
              </w:rPr>
              <w:t>.</w:t>
            </w:r>
          </w:p>
        </w:tc>
      </w:tr>
      <w:tr w:rsidR="007F7E9D" w:rsidTr="007F7E9D">
        <w:tc>
          <w:tcPr>
            <w:tcW w:w="2024" w:type="dxa"/>
          </w:tcPr>
          <w:p w:rsidR="007F7E9D" w:rsidRPr="00A76E30" w:rsidRDefault="007F7E9D" w:rsidP="005F16F0">
            <w:pPr>
              <w:tabs>
                <w:tab w:val="left" w:pos="1080"/>
              </w:tabs>
              <w:rPr>
                <w:bCs/>
              </w:rPr>
            </w:pPr>
            <w:r>
              <w:rPr>
                <w:bCs/>
              </w:rPr>
              <w:t>Работа по разработке с</w:t>
            </w:r>
            <w:r w:rsidRPr="00A76E30">
              <w:rPr>
                <w:bCs/>
              </w:rPr>
              <w:t>труктур</w:t>
            </w:r>
            <w:r>
              <w:rPr>
                <w:bCs/>
              </w:rPr>
              <w:t>ы</w:t>
            </w:r>
          </w:p>
        </w:tc>
        <w:tc>
          <w:tcPr>
            <w:tcW w:w="2725" w:type="dxa"/>
          </w:tcPr>
          <w:p w:rsidR="007F7E9D" w:rsidRPr="00A76E30" w:rsidRDefault="007F7E9D" w:rsidP="005F16F0">
            <w:pPr>
              <w:tabs>
                <w:tab w:val="left" w:pos="1080"/>
              </w:tabs>
              <w:rPr>
                <w:bCs/>
              </w:rPr>
            </w:pPr>
            <w:r w:rsidRPr="00A76E30">
              <w:rPr>
                <w:bCs/>
              </w:rPr>
              <w:t xml:space="preserve">Структурная взаимосвязь </w:t>
            </w:r>
            <w:r>
              <w:rPr>
                <w:bCs/>
              </w:rPr>
              <w:t>выстраиваемой работы по конструированию</w:t>
            </w:r>
          </w:p>
        </w:tc>
        <w:tc>
          <w:tcPr>
            <w:tcW w:w="4039" w:type="dxa"/>
          </w:tcPr>
          <w:p w:rsidR="007F7E9D" w:rsidRPr="00A76E30" w:rsidRDefault="007F7E9D" w:rsidP="005F16F0">
            <w:pPr>
              <w:tabs>
                <w:tab w:val="left" w:pos="1080"/>
              </w:tabs>
              <w:rPr>
                <w:bCs/>
              </w:rPr>
            </w:pPr>
            <w:r w:rsidRPr="00A76E30">
              <w:rPr>
                <w:bCs/>
              </w:rPr>
              <w:t>Состояние целеполагания.</w:t>
            </w:r>
          </w:p>
          <w:p w:rsidR="007F7E9D" w:rsidRPr="00A76E30" w:rsidRDefault="007F7E9D" w:rsidP="005F16F0">
            <w:pPr>
              <w:tabs>
                <w:tab w:val="left" w:pos="1080"/>
              </w:tabs>
              <w:rPr>
                <w:bCs/>
              </w:rPr>
            </w:pPr>
            <w:r w:rsidRPr="00A76E30">
              <w:rPr>
                <w:bCs/>
              </w:rPr>
              <w:t>Соответствие содержание цели.</w:t>
            </w:r>
          </w:p>
          <w:p w:rsidR="007F7E9D" w:rsidRPr="00A76E30" w:rsidRDefault="007F7E9D" w:rsidP="005F16F0">
            <w:pPr>
              <w:tabs>
                <w:tab w:val="left" w:pos="1080"/>
              </w:tabs>
              <w:rPr>
                <w:bCs/>
              </w:rPr>
            </w:pPr>
            <w:r w:rsidRPr="00A76E30">
              <w:rPr>
                <w:bCs/>
              </w:rPr>
              <w:t>Адекватность средств и способов организации образовательного процесса</w:t>
            </w:r>
            <w:r>
              <w:rPr>
                <w:bCs/>
              </w:rPr>
              <w:t xml:space="preserve"> по конструированию</w:t>
            </w:r>
          </w:p>
          <w:p w:rsidR="007F7E9D" w:rsidRPr="00A76E30" w:rsidRDefault="007F7E9D" w:rsidP="005F16F0">
            <w:pPr>
              <w:tabs>
                <w:tab w:val="left" w:pos="1080"/>
              </w:tabs>
              <w:rPr>
                <w:bCs/>
              </w:rPr>
            </w:pPr>
            <w:r w:rsidRPr="00A76E30">
              <w:rPr>
                <w:bCs/>
              </w:rPr>
              <w:t>Адекватность условий.</w:t>
            </w:r>
          </w:p>
          <w:p w:rsidR="007F7E9D" w:rsidRPr="00A76E30" w:rsidRDefault="007F7E9D" w:rsidP="005F16F0">
            <w:pPr>
              <w:tabs>
                <w:tab w:val="left" w:pos="1080"/>
              </w:tabs>
              <w:rPr>
                <w:bCs/>
              </w:rPr>
            </w:pPr>
            <w:r w:rsidRPr="00A76E30">
              <w:rPr>
                <w:bCs/>
              </w:rPr>
              <w:t>Качество результата.</w:t>
            </w:r>
          </w:p>
          <w:p w:rsidR="007F7E9D" w:rsidRPr="00A76E30" w:rsidRDefault="007F7E9D" w:rsidP="005F16F0">
            <w:pPr>
              <w:tabs>
                <w:tab w:val="left" w:pos="1080"/>
              </w:tabs>
              <w:rPr>
                <w:bCs/>
              </w:rPr>
            </w:pPr>
            <w:r w:rsidRPr="00A76E30">
              <w:rPr>
                <w:bCs/>
              </w:rPr>
              <w:t>Мониторинг</w:t>
            </w:r>
            <w:r>
              <w:rPr>
                <w:bCs/>
              </w:rPr>
              <w:t>.</w:t>
            </w:r>
          </w:p>
        </w:tc>
      </w:tr>
      <w:tr w:rsidR="007F7E9D" w:rsidTr="007F7E9D">
        <w:tc>
          <w:tcPr>
            <w:tcW w:w="2024" w:type="dxa"/>
          </w:tcPr>
          <w:p w:rsidR="007F7E9D" w:rsidRPr="00A76E30" w:rsidRDefault="007F7E9D" w:rsidP="005F16F0">
            <w:pPr>
              <w:tabs>
                <w:tab w:val="left" w:pos="1080"/>
              </w:tabs>
              <w:rPr>
                <w:bCs/>
              </w:rPr>
            </w:pPr>
            <w:r>
              <w:rPr>
                <w:bCs/>
              </w:rPr>
              <w:t xml:space="preserve">Работа по разработке </w:t>
            </w:r>
            <w:r w:rsidRPr="00A76E30">
              <w:rPr>
                <w:bCs/>
              </w:rPr>
              <w:t>Концеп</w:t>
            </w:r>
            <w:r>
              <w:rPr>
                <w:bCs/>
              </w:rPr>
              <w:t>ции</w:t>
            </w:r>
          </w:p>
        </w:tc>
        <w:tc>
          <w:tcPr>
            <w:tcW w:w="2725" w:type="dxa"/>
          </w:tcPr>
          <w:p w:rsidR="007F7E9D" w:rsidRPr="00A76E30" w:rsidRDefault="007F7E9D" w:rsidP="005F16F0">
            <w:pPr>
              <w:tabs>
                <w:tab w:val="left" w:pos="1080"/>
              </w:tabs>
              <w:rPr>
                <w:bCs/>
              </w:rPr>
            </w:pPr>
            <w:r w:rsidRPr="00A76E30">
              <w:rPr>
                <w:bCs/>
              </w:rPr>
              <w:t xml:space="preserve">Концепция развития </w:t>
            </w:r>
            <w:r>
              <w:rPr>
                <w:bCs/>
              </w:rPr>
              <w:t xml:space="preserve">конструктивной деятельности в аспекте </w:t>
            </w:r>
            <w:r>
              <w:rPr>
                <w:bCs/>
              </w:rPr>
              <w:lastRenderedPageBreak/>
              <w:t>обновления образовательного процесса</w:t>
            </w:r>
          </w:p>
        </w:tc>
        <w:tc>
          <w:tcPr>
            <w:tcW w:w="4039" w:type="dxa"/>
          </w:tcPr>
          <w:p w:rsidR="007F7E9D" w:rsidRPr="00A76E30" w:rsidRDefault="007F7E9D" w:rsidP="005F16F0">
            <w:pPr>
              <w:tabs>
                <w:tab w:val="left" w:pos="1080"/>
              </w:tabs>
              <w:rPr>
                <w:bCs/>
              </w:rPr>
            </w:pPr>
            <w:r w:rsidRPr="00A76E30">
              <w:rPr>
                <w:bCs/>
              </w:rPr>
              <w:lastRenderedPageBreak/>
              <w:t>Исходные теоретические положения.</w:t>
            </w:r>
          </w:p>
          <w:p w:rsidR="007F7E9D" w:rsidRPr="00A76E30" w:rsidRDefault="007F7E9D" w:rsidP="005F16F0">
            <w:pPr>
              <w:tabs>
                <w:tab w:val="left" w:pos="1080"/>
              </w:tabs>
              <w:rPr>
                <w:bCs/>
              </w:rPr>
            </w:pPr>
            <w:r w:rsidRPr="00A76E30">
              <w:rPr>
                <w:bCs/>
              </w:rPr>
              <w:t>Методологические принципы.</w:t>
            </w:r>
          </w:p>
          <w:p w:rsidR="007F7E9D" w:rsidRPr="00A76E30" w:rsidRDefault="007F7E9D" w:rsidP="005F16F0">
            <w:pPr>
              <w:tabs>
                <w:tab w:val="left" w:pos="1080"/>
              </w:tabs>
              <w:rPr>
                <w:bCs/>
              </w:rPr>
            </w:pPr>
            <w:r w:rsidRPr="00A76E30">
              <w:rPr>
                <w:bCs/>
              </w:rPr>
              <w:t>Совокупность новых идей</w:t>
            </w:r>
            <w:r>
              <w:rPr>
                <w:bCs/>
              </w:rPr>
              <w:t xml:space="preserve"> и </w:t>
            </w:r>
            <w:r>
              <w:rPr>
                <w:bCs/>
              </w:rPr>
              <w:lastRenderedPageBreak/>
              <w:t>направлений работы</w:t>
            </w:r>
            <w:r w:rsidRPr="00A76E30">
              <w:rPr>
                <w:bCs/>
              </w:rPr>
              <w:t>.</w:t>
            </w:r>
          </w:p>
        </w:tc>
      </w:tr>
    </w:tbl>
    <w:p w:rsidR="007F7E9D" w:rsidRPr="009951A0" w:rsidRDefault="007F7E9D" w:rsidP="007F7E9D">
      <w:pPr>
        <w:pStyle w:val="c11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</w:p>
    <w:p w:rsidR="007F7E9D" w:rsidRDefault="007F7E9D" w:rsidP="007F7E9D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9951A0">
        <w:rPr>
          <w:sz w:val="28"/>
          <w:szCs w:val="28"/>
        </w:rPr>
        <w:t>Идея сделать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Лего</w:t>
      </w:r>
      <w:r w:rsidRPr="009951A0">
        <w:rPr>
          <w:sz w:val="28"/>
          <w:szCs w:val="28"/>
        </w:rPr>
        <w:t>-конструирование процессом направляемым, а не спонтанным,</w:t>
      </w:r>
      <w:r>
        <w:rPr>
          <w:sz w:val="28"/>
          <w:szCs w:val="28"/>
        </w:rPr>
        <w:t xml:space="preserve"> возникла с принятием ФГОС., так как,</w:t>
      </w:r>
      <w:r w:rsidRPr="009951A0">
        <w:rPr>
          <w:sz w:val="28"/>
          <w:szCs w:val="28"/>
        </w:rPr>
        <w:t xml:space="preserve"> изучив запросы </w:t>
      </w:r>
      <w:r>
        <w:rPr>
          <w:sz w:val="28"/>
          <w:szCs w:val="28"/>
        </w:rPr>
        <w:t>социума</w:t>
      </w:r>
      <w:r w:rsidRPr="009951A0">
        <w:rPr>
          <w:sz w:val="28"/>
          <w:szCs w:val="28"/>
        </w:rPr>
        <w:t xml:space="preserve"> к </w:t>
      </w:r>
      <w:r>
        <w:rPr>
          <w:sz w:val="28"/>
          <w:szCs w:val="28"/>
        </w:rPr>
        <w:t>развитию ребенка дошкольника</w:t>
      </w:r>
      <w:r w:rsidRPr="009951A0">
        <w:rPr>
          <w:sz w:val="28"/>
          <w:szCs w:val="28"/>
        </w:rPr>
        <w:t xml:space="preserve">, мы задумались об актуальности использования в образовательном процессе технологии образовательного </w:t>
      </w:r>
      <w:r>
        <w:rPr>
          <w:sz w:val="28"/>
          <w:szCs w:val="28"/>
        </w:rPr>
        <w:t>Лего</w:t>
      </w:r>
      <w:r w:rsidRPr="009951A0">
        <w:rPr>
          <w:sz w:val="28"/>
          <w:szCs w:val="28"/>
        </w:rPr>
        <w:t xml:space="preserve">-конструирования и робототехники. Посредством использования </w:t>
      </w:r>
      <w:r>
        <w:rPr>
          <w:sz w:val="28"/>
          <w:szCs w:val="28"/>
        </w:rPr>
        <w:t>Лего</w:t>
      </w:r>
      <w:r w:rsidRPr="009951A0">
        <w:rPr>
          <w:sz w:val="28"/>
          <w:szCs w:val="28"/>
        </w:rPr>
        <w:t>-конструкторов мы решаем образовательные задачи вариативной части</w:t>
      </w:r>
      <w:r>
        <w:rPr>
          <w:sz w:val="28"/>
          <w:szCs w:val="28"/>
        </w:rPr>
        <w:t xml:space="preserve"> </w:t>
      </w:r>
      <w:r w:rsidRPr="009951A0">
        <w:rPr>
          <w:sz w:val="28"/>
          <w:szCs w:val="28"/>
        </w:rPr>
        <w:t>образовательной программ</w:t>
      </w:r>
      <w:r>
        <w:rPr>
          <w:sz w:val="28"/>
          <w:szCs w:val="28"/>
        </w:rPr>
        <w:t>ы</w:t>
      </w:r>
      <w:r w:rsidRPr="009951A0">
        <w:rPr>
          <w:sz w:val="28"/>
          <w:szCs w:val="28"/>
        </w:rPr>
        <w:t xml:space="preserve"> </w:t>
      </w:r>
      <w:r>
        <w:rPr>
          <w:sz w:val="28"/>
          <w:szCs w:val="28"/>
        </w:rPr>
        <w:t>МДОУ № 79</w:t>
      </w:r>
      <w:r w:rsidRPr="009951A0">
        <w:rPr>
          <w:sz w:val="28"/>
          <w:szCs w:val="28"/>
        </w:rPr>
        <w:t>, т.к. программа позволяет оптимально сочетать базисное содержание образования и приоритетные направления в работе ДОО.</w:t>
      </w:r>
    </w:p>
    <w:p w:rsidR="00BB7941" w:rsidRPr="000C20CE" w:rsidRDefault="000C20CE" w:rsidP="000C20CE">
      <w:pPr>
        <w:spacing w:line="360" w:lineRule="auto"/>
        <w:ind w:firstLine="567"/>
        <w:jc w:val="both"/>
        <w:rPr>
          <w:sz w:val="28"/>
          <w:szCs w:val="28"/>
        </w:rPr>
      </w:pPr>
      <w:r w:rsidRPr="000C20CE">
        <w:rPr>
          <w:sz w:val="28"/>
          <w:szCs w:val="28"/>
        </w:rPr>
        <w:t xml:space="preserve">Продолжили работу по </w:t>
      </w:r>
      <w:r w:rsidR="008963CC" w:rsidRPr="000C20CE">
        <w:rPr>
          <w:sz w:val="28"/>
          <w:szCs w:val="28"/>
        </w:rPr>
        <w:t>созда</w:t>
      </w:r>
      <w:r w:rsidRPr="000C20CE">
        <w:rPr>
          <w:sz w:val="28"/>
          <w:szCs w:val="28"/>
        </w:rPr>
        <w:t>нию</w:t>
      </w:r>
      <w:r w:rsidR="008963CC" w:rsidRPr="000C20CE">
        <w:rPr>
          <w:sz w:val="28"/>
          <w:szCs w:val="28"/>
        </w:rPr>
        <w:t xml:space="preserve"> в совместно-самостоятельной деятельности коллективны</w:t>
      </w:r>
      <w:r w:rsidRPr="000C20CE">
        <w:rPr>
          <w:sz w:val="28"/>
          <w:szCs w:val="28"/>
        </w:rPr>
        <w:t>х</w:t>
      </w:r>
      <w:r w:rsidR="008963CC" w:rsidRPr="000C20CE">
        <w:rPr>
          <w:sz w:val="28"/>
          <w:szCs w:val="28"/>
        </w:rPr>
        <w:t xml:space="preserve"> работ детского сада одновременно с детьми</w:t>
      </w:r>
      <w:r w:rsidR="00601853" w:rsidRPr="000C20CE">
        <w:rPr>
          <w:sz w:val="28"/>
          <w:szCs w:val="28"/>
        </w:rPr>
        <w:t xml:space="preserve"> в группах детей</w:t>
      </w:r>
      <w:r w:rsidRPr="000C20CE">
        <w:rPr>
          <w:sz w:val="28"/>
          <w:szCs w:val="28"/>
        </w:rPr>
        <w:t xml:space="preserve"> разных возрастов. </w:t>
      </w:r>
      <w:r>
        <w:rPr>
          <w:sz w:val="28"/>
          <w:szCs w:val="28"/>
        </w:rPr>
        <w:t>Дети</w:t>
      </w:r>
      <w:r w:rsidR="00BB7941" w:rsidRPr="00C6492B">
        <w:rPr>
          <w:color w:val="FF0000"/>
          <w:sz w:val="28"/>
          <w:szCs w:val="28"/>
        </w:rPr>
        <w:t xml:space="preserve"> </w:t>
      </w:r>
      <w:r w:rsidR="00BB7941" w:rsidRPr="000C20CE">
        <w:rPr>
          <w:sz w:val="28"/>
          <w:szCs w:val="28"/>
        </w:rPr>
        <w:t>был</w:t>
      </w:r>
      <w:r w:rsidRPr="000C20CE">
        <w:rPr>
          <w:sz w:val="28"/>
          <w:szCs w:val="28"/>
        </w:rPr>
        <w:t>и</w:t>
      </w:r>
      <w:r w:rsidR="00BB7941" w:rsidRPr="000C20CE">
        <w:rPr>
          <w:sz w:val="28"/>
          <w:szCs w:val="28"/>
        </w:rPr>
        <w:t xml:space="preserve"> включен</w:t>
      </w:r>
      <w:r w:rsidRPr="000C20CE">
        <w:rPr>
          <w:sz w:val="28"/>
          <w:szCs w:val="28"/>
        </w:rPr>
        <w:t>ы</w:t>
      </w:r>
      <w:r w:rsidR="00BB7941" w:rsidRPr="000C20CE">
        <w:rPr>
          <w:sz w:val="28"/>
          <w:szCs w:val="28"/>
        </w:rPr>
        <w:t xml:space="preserve"> в содержательную деятельность, способствующую реализации общей цели, развитию любознательности, познавательных, речевых, творческих способностей детей, а также развитию таких личностных качеств как активность и самостоятельность.</w:t>
      </w:r>
    </w:p>
    <w:p w:rsidR="00C91304" w:rsidRPr="000C20CE" w:rsidRDefault="000C20CE" w:rsidP="00C91304">
      <w:pPr>
        <w:spacing w:line="360" w:lineRule="auto"/>
        <w:ind w:firstLine="567"/>
        <w:jc w:val="both"/>
        <w:rPr>
          <w:sz w:val="28"/>
          <w:szCs w:val="28"/>
        </w:rPr>
      </w:pPr>
      <w:r w:rsidRPr="000C20CE">
        <w:rPr>
          <w:sz w:val="28"/>
          <w:szCs w:val="28"/>
        </w:rPr>
        <w:t>В</w:t>
      </w:r>
      <w:r w:rsidR="00F90484" w:rsidRPr="000C20CE">
        <w:rPr>
          <w:sz w:val="28"/>
          <w:szCs w:val="28"/>
        </w:rPr>
        <w:t xml:space="preserve">есь материал оформлялся в методические разработки по каждой теме в отдельности. </w:t>
      </w:r>
    </w:p>
    <w:p w:rsidR="003A0D18" w:rsidRPr="003A0D18" w:rsidRDefault="003A0D18" w:rsidP="003A0D1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A0D18">
        <w:rPr>
          <w:sz w:val="28"/>
          <w:szCs w:val="28"/>
        </w:rPr>
        <w:t>Разработан один краткосрочный проект «Дымодув» с целью развития конструктивных умений, способностей и формирование предпосылок основ инженерного мышления и навыков начального программирования и моделирования.</w:t>
      </w:r>
    </w:p>
    <w:p w:rsidR="003A0D18" w:rsidRPr="003A0D18" w:rsidRDefault="003A0D18" w:rsidP="000A029D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A0D18">
        <w:rPr>
          <w:sz w:val="28"/>
          <w:szCs w:val="28"/>
        </w:rPr>
        <w:t>В ходе реализации данного проекта дано описание, определены структурные части реализации проектов, разработано методическое обеспечение – конспекты и технологические карты, оформлена методическая разработка по результатам проведённой работы.</w:t>
      </w:r>
      <w:r>
        <w:rPr>
          <w:sz w:val="28"/>
          <w:szCs w:val="28"/>
        </w:rPr>
        <w:t xml:space="preserve"> С данным </w:t>
      </w:r>
      <w:r>
        <w:rPr>
          <w:sz w:val="28"/>
          <w:szCs w:val="28"/>
        </w:rPr>
        <w:lastRenderedPageBreak/>
        <w:t>проектом наша команда выступила на Всероссийском конкурсе в г.Армавир и заняла 3 место.</w:t>
      </w:r>
    </w:p>
    <w:p w:rsidR="000C20CE" w:rsidRDefault="000C20CE" w:rsidP="000A029D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70303A" w:rsidRDefault="0070303A" w:rsidP="000A029D">
      <w:pPr>
        <w:spacing w:line="360" w:lineRule="auto"/>
        <w:ind w:firstLine="567"/>
        <w:jc w:val="both"/>
        <w:rPr>
          <w:sz w:val="28"/>
          <w:szCs w:val="28"/>
        </w:rPr>
      </w:pPr>
      <w:r w:rsidRPr="0081687F">
        <w:rPr>
          <w:b/>
          <w:sz w:val="28"/>
          <w:szCs w:val="28"/>
        </w:rPr>
        <w:t>5. Измерение и оценка качества инновации</w:t>
      </w:r>
      <w:r w:rsidRPr="00A16534">
        <w:rPr>
          <w:sz w:val="28"/>
          <w:szCs w:val="28"/>
        </w:rPr>
        <w:t>.</w:t>
      </w:r>
    </w:p>
    <w:p w:rsidR="0088304F" w:rsidRPr="0048371C" w:rsidRDefault="008963CC" w:rsidP="0088304F">
      <w:pPr>
        <w:pStyle w:val="a8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0C20C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задачи, </w:t>
      </w:r>
      <w:r w:rsidR="0088304F">
        <w:rPr>
          <w:rFonts w:ascii="Times New Roman" w:hAnsi="Times New Roman"/>
          <w:sz w:val="28"/>
          <w:szCs w:val="28"/>
        </w:rPr>
        <w:t>мы п</w:t>
      </w:r>
      <w:r w:rsidR="0088304F" w:rsidRPr="0048371C">
        <w:rPr>
          <w:rFonts w:ascii="Times New Roman" w:hAnsi="Times New Roman"/>
          <w:sz w:val="28"/>
          <w:szCs w:val="28"/>
        </w:rPr>
        <w:t>рослежив</w:t>
      </w:r>
      <w:r w:rsidR="0088304F">
        <w:rPr>
          <w:rFonts w:ascii="Times New Roman" w:hAnsi="Times New Roman"/>
          <w:sz w:val="28"/>
          <w:szCs w:val="28"/>
        </w:rPr>
        <w:t>али</w:t>
      </w:r>
      <w:r w:rsidR="0088304F" w:rsidRPr="0048371C">
        <w:rPr>
          <w:rFonts w:ascii="Times New Roman" w:hAnsi="Times New Roman"/>
          <w:sz w:val="28"/>
          <w:szCs w:val="28"/>
        </w:rPr>
        <w:t xml:space="preserve"> динамику развития ребенка по показателям, выявляя, имеет ли она неизменяющийся, прогрессивный или регрессивный характер, </w:t>
      </w:r>
      <w:r w:rsidR="0088304F">
        <w:rPr>
          <w:rFonts w:ascii="Times New Roman" w:hAnsi="Times New Roman"/>
          <w:sz w:val="28"/>
          <w:szCs w:val="28"/>
        </w:rPr>
        <w:t xml:space="preserve">и </w:t>
      </w:r>
      <w:r w:rsidR="0088304F" w:rsidRPr="0048371C">
        <w:rPr>
          <w:rFonts w:ascii="Times New Roman" w:hAnsi="Times New Roman"/>
          <w:sz w:val="28"/>
          <w:szCs w:val="28"/>
        </w:rPr>
        <w:t>даём психолого-педагогическую оценку успешности воспитательных и образовательных воздействий взрослых на разных ступенях образовательного процесса по конструированию, а также это позволяет выделить направления развития, в которых ребенок нуждается в помощи.</w:t>
      </w:r>
    </w:p>
    <w:p w:rsidR="002C77FD" w:rsidRPr="0088304F" w:rsidRDefault="002C77FD" w:rsidP="0088304F">
      <w:pPr>
        <w:pStyle w:val="a8"/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88304F">
        <w:rPr>
          <w:rFonts w:ascii="Times New Roman" w:hAnsi="Times New Roman"/>
          <w:sz w:val="28"/>
          <w:szCs w:val="28"/>
        </w:rPr>
        <w:t xml:space="preserve">Наши педагоги и специалисты использовали традиционные методы сбора информации и изучения образовательного процесса (наблюдение, беседа, анкетирование, анализ продуктов детской деятельности, опыта работы педагогов, качественной и количественной обработки результатов) о развитии конструктивных навыков и творчества, психических процессов и умения взаимодействовать. </w:t>
      </w:r>
    </w:p>
    <w:p w:rsidR="002C77FD" w:rsidRPr="0048371C" w:rsidRDefault="002C77FD" w:rsidP="000A029D">
      <w:pPr>
        <w:spacing w:line="360" w:lineRule="auto"/>
        <w:ind w:firstLine="567"/>
        <w:jc w:val="both"/>
        <w:rPr>
          <w:sz w:val="28"/>
          <w:szCs w:val="28"/>
        </w:rPr>
      </w:pPr>
      <w:r w:rsidRPr="0048371C">
        <w:rPr>
          <w:sz w:val="28"/>
          <w:szCs w:val="28"/>
        </w:rPr>
        <w:t>Мониторинг осуществляется в форме регулярных наблюдений педагога за детьми в повседневной жизни и в процессе непосредственно образовательной деятельности с ними. Мониторинг в форме наблюдения проводится на протяжении всего учебного года в четырёх пилотных и в четырех контрольных возрастных группах. Выявленные показатели развития каждого ребенка фиксировались педагогами. Подводить «реперные точки» предлагалось в начале (сентябрь) и конце учебного года (май):</w:t>
      </w:r>
    </w:p>
    <w:p w:rsidR="002C77FD" w:rsidRPr="0048371C" w:rsidRDefault="002C77FD" w:rsidP="002C77FD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8371C">
        <w:rPr>
          <w:sz w:val="28"/>
          <w:szCs w:val="28"/>
        </w:rPr>
        <w:t xml:space="preserve">- на начало учебного года (сентябрь) диагностика проводилась с целью выявления уровня развития познавательных процессов и конструктивных умений, навыков детей; корректировки образовательного процесса по познавательной и конструктивной деятельности </w:t>
      </w:r>
    </w:p>
    <w:p w:rsidR="002C77FD" w:rsidRPr="0048371C" w:rsidRDefault="002C77FD" w:rsidP="002C77FD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8371C">
        <w:rPr>
          <w:sz w:val="28"/>
          <w:szCs w:val="28"/>
        </w:rPr>
        <w:lastRenderedPageBreak/>
        <w:t xml:space="preserve">- на конец учебного года (май) – сначала проводилась итоговая диагностика, потом – сравнительный анализ результатов на начало и конец года контрольных и пилотных групп. </w:t>
      </w:r>
    </w:p>
    <w:p w:rsidR="002C77FD" w:rsidRPr="0048371C" w:rsidRDefault="002C77FD" w:rsidP="002C77FD">
      <w:pPr>
        <w:spacing w:line="360" w:lineRule="auto"/>
        <w:ind w:firstLine="709"/>
        <w:jc w:val="both"/>
        <w:rPr>
          <w:sz w:val="28"/>
          <w:szCs w:val="28"/>
        </w:rPr>
      </w:pPr>
      <w:r w:rsidRPr="0048371C">
        <w:rPr>
          <w:sz w:val="28"/>
          <w:szCs w:val="28"/>
        </w:rPr>
        <w:t>Для изучения и оценки эффективности конструктивной деятельности, организованной в рамках проекта разработан диагностический инструментарий для проведения мониторинга развития детей дошкольного возраста по конструированию и робототехнике (содержание представлено в описании показателей и критериев оценки).</w:t>
      </w:r>
    </w:p>
    <w:p w:rsidR="002C77FD" w:rsidRPr="0048371C" w:rsidRDefault="002C77FD" w:rsidP="002C77FD">
      <w:pPr>
        <w:spacing w:line="360" w:lineRule="auto"/>
        <w:ind w:firstLine="709"/>
        <w:jc w:val="both"/>
        <w:rPr>
          <w:sz w:val="28"/>
          <w:szCs w:val="28"/>
        </w:rPr>
      </w:pPr>
      <w:r w:rsidRPr="0048371C">
        <w:rPr>
          <w:b/>
          <w:sz w:val="28"/>
          <w:szCs w:val="28"/>
        </w:rPr>
        <w:t>Основной целью мы ставили определение и сравнение у воспитанников пилотных и контрольных групп показателей</w:t>
      </w:r>
      <w:r w:rsidRPr="0048371C">
        <w:rPr>
          <w:sz w:val="28"/>
          <w:szCs w:val="28"/>
        </w:rPr>
        <w:t xml:space="preserve"> по:</w:t>
      </w:r>
    </w:p>
    <w:p w:rsidR="002C77FD" w:rsidRPr="0048371C" w:rsidRDefault="002C77FD" w:rsidP="002C77FD">
      <w:pPr>
        <w:pStyle w:val="a8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71C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 познавательной, конструктивной сферы;</w:t>
      </w:r>
    </w:p>
    <w:p w:rsidR="002C77FD" w:rsidRPr="0048371C" w:rsidRDefault="002C77FD" w:rsidP="002C77FD">
      <w:pPr>
        <w:pStyle w:val="a8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71C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 эмоциональной сферы и умение взаимодействовать со сверстниками и взрослыми в ходе конструктивной деятельности;</w:t>
      </w:r>
    </w:p>
    <w:p w:rsidR="002C77FD" w:rsidRPr="0048371C" w:rsidRDefault="002C77FD" w:rsidP="002C77FD">
      <w:pPr>
        <w:pStyle w:val="a8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71C">
        <w:rPr>
          <w:rFonts w:ascii="Times New Roman" w:eastAsia="Times New Roman" w:hAnsi="Times New Roman"/>
          <w:sz w:val="28"/>
          <w:szCs w:val="28"/>
          <w:lang w:eastAsia="ru-RU"/>
        </w:rPr>
        <w:t>развитию творчества;</w:t>
      </w:r>
    </w:p>
    <w:p w:rsidR="002C77FD" w:rsidRPr="0048371C" w:rsidRDefault="002C77FD" w:rsidP="002C77FD">
      <w:pPr>
        <w:pStyle w:val="a8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71C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 конструктивных умений, навыков;</w:t>
      </w:r>
    </w:p>
    <w:p w:rsidR="002C77FD" w:rsidRPr="0048371C" w:rsidRDefault="002C77FD" w:rsidP="002C77FD">
      <w:pPr>
        <w:pStyle w:val="a9"/>
        <w:numPr>
          <w:ilvl w:val="0"/>
          <w:numId w:val="34"/>
        </w:numPr>
        <w:tabs>
          <w:tab w:val="left" w:pos="709"/>
        </w:tabs>
        <w:suppressAutoHyphens/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71C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 познавательных (психических) процессов - мышление, воображение, память, восприятие, внимание.</w:t>
      </w:r>
    </w:p>
    <w:p w:rsidR="002C77FD" w:rsidRPr="0048371C" w:rsidRDefault="002C77FD" w:rsidP="002C77FD">
      <w:pPr>
        <w:spacing w:line="360" w:lineRule="auto"/>
        <w:ind w:firstLine="567"/>
        <w:jc w:val="both"/>
        <w:rPr>
          <w:sz w:val="28"/>
          <w:szCs w:val="28"/>
        </w:rPr>
      </w:pPr>
      <w:r w:rsidRPr="0048371C">
        <w:rPr>
          <w:b/>
          <w:sz w:val="28"/>
          <w:szCs w:val="28"/>
        </w:rPr>
        <w:t>Первые четыре группы показателей</w:t>
      </w:r>
      <w:r w:rsidRPr="0048371C">
        <w:rPr>
          <w:sz w:val="28"/>
          <w:szCs w:val="28"/>
        </w:rPr>
        <w:t xml:space="preserve"> разработаны нами самостоятельно, исходя из возрастных особенностей и особенностей организации конструктивной деятельности в НОД, совместно-самостоятельной деятельности, а так же внедрения лего-конструирования во все образовательные области </w:t>
      </w:r>
    </w:p>
    <w:p w:rsidR="002C77FD" w:rsidRPr="0048371C" w:rsidRDefault="002C77FD" w:rsidP="002C77FD">
      <w:pPr>
        <w:spacing w:line="360" w:lineRule="auto"/>
        <w:ind w:firstLine="567"/>
        <w:jc w:val="both"/>
        <w:rPr>
          <w:sz w:val="28"/>
          <w:szCs w:val="28"/>
        </w:rPr>
      </w:pPr>
      <w:r w:rsidRPr="0048371C">
        <w:rPr>
          <w:sz w:val="28"/>
          <w:szCs w:val="28"/>
        </w:rPr>
        <w:t xml:space="preserve">По каждому показателю разработаны критерии оценки и их обозначение в диагностических картах: </w:t>
      </w:r>
      <w:r w:rsidRPr="0048371C">
        <w:rPr>
          <w:iCs/>
          <w:sz w:val="28"/>
          <w:szCs w:val="28"/>
        </w:rPr>
        <w:t>высокий (++), достаточный (+), средний (-), н</w:t>
      </w:r>
      <w:r w:rsidRPr="0048371C">
        <w:rPr>
          <w:spacing w:val="-2"/>
          <w:sz w:val="28"/>
          <w:szCs w:val="28"/>
        </w:rPr>
        <w:t>изкий (--), н</w:t>
      </w:r>
      <w:r w:rsidRPr="0048371C">
        <w:rPr>
          <w:sz w:val="28"/>
          <w:szCs w:val="28"/>
        </w:rPr>
        <w:t>улевой (0).</w:t>
      </w:r>
    </w:p>
    <w:p w:rsidR="002C77FD" w:rsidRPr="0048371C" w:rsidRDefault="002C77FD" w:rsidP="002C77FD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71C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Изучалась сформированность познавательных (психических) процессов (мышление, воображение, внимание восприятие, память); это </w:t>
      </w:r>
      <w:r w:rsidRPr="0048371C">
        <w:rPr>
          <w:rFonts w:ascii="Times New Roman" w:eastAsia="Times New Roman" w:hAnsi="Times New Roman"/>
          <w:b/>
          <w:sz w:val="28"/>
          <w:szCs w:val="28"/>
          <w:lang w:eastAsia="ru-RU"/>
        </w:rPr>
        <w:t>пятая группа показателей</w:t>
      </w:r>
      <w:r w:rsidRPr="0048371C">
        <w:rPr>
          <w:rFonts w:ascii="Times New Roman" w:eastAsia="Times New Roman" w:hAnsi="Times New Roman"/>
          <w:sz w:val="28"/>
          <w:szCs w:val="28"/>
          <w:lang w:eastAsia="ru-RU"/>
        </w:rPr>
        <w:t xml:space="preserve">. Использовалась экспресс-диагностика в </w:t>
      </w:r>
      <w:r w:rsidRPr="004837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детском саду, разработанная Н.Н. Павловой, Л.Г. Руденко. Нами были выбраны следующие методики:</w:t>
      </w:r>
    </w:p>
    <w:p w:rsidR="002C77FD" w:rsidRPr="0048371C" w:rsidRDefault="002C77FD" w:rsidP="002C77FD">
      <w:pPr>
        <w:spacing w:line="360" w:lineRule="auto"/>
        <w:ind w:firstLine="567"/>
        <w:jc w:val="both"/>
        <w:rPr>
          <w:sz w:val="28"/>
          <w:szCs w:val="28"/>
        </w:rPr>
      </w:pPr>
      <w:r w:rsidRPr="0048371C">
        <w:rPr>
          <w:sz w:val="28"/>
          <w:szCs w:val="28"/>
        </w:rPr>
        <w:t xml:space="preserve">Каждый показатель оценивался как </w:t>
      </w:r>
      <w:r w:rsidRPr="0048371C">
        <w:rPr>
          <w:iCs/>
          <w:sz w:val="28"/>
          <w:szCs w:val="28"/>
        </w:rPr>
        <w:t>высокий (++), средний (-) или н</w:t>
      </w:r>
      <w:r w:rsidRPr="0048371C">
        <w:rPr>
          <w:spacing w:val="-2"/>
          <w:sz w:val="28"/>
          <w:szCs w:val="28"/>
        </w:rPr>
        <w:t>изкий (--), в соответствии с критериями разработанными авторами используемых методик.</w:t>
      </w:r>
    </w:p>
    <w:p w:rsidR="002C77FD" w:rsidRPr="0048371C" w:rsidRDefault="002C77FD" w:rsidP="002C77FD">
      <w:pPr>
        <w:pStyle w:val="a8"/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2C77FD" w:rsidRDefault="0088304F" w:rsidP="002C77F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2C77FD" w:rsidRPr="0081687F">
        <w:rPr>
          <w:b/>
          <w:sz w:val="28"/>
          <w:szCs w:val="28"/>
        </w:rPr>
        <w:t xml:space="preserve"> Результативность</w:t>
      </w:r>
      <w:r w:rsidR="002C77FD">
        <w:rPr>
          <w:b/>
          <w:sz w:val="28"/>
          <w:szCs w:val="28"/>
        </w:rPr>
        <w:t>:</w:t>
      </w:r>
      <w:r w:rsidR="002C77FD" w:rsidRPr="00A16534">
        <w:rPr>
          <w:sz w:val="28"/>
          <w:szCs w:val="28"/>
        </w:rPr>
        <w:t xml:space="preserve"> </w:t>
      </w:r>
    </w:p>
    <w:p w:rsidR="002C77FD" w:rsidRPr="00510ACA" w:rsidRDefault="002C77FD" w:rsidP="002C77FD">
      <w:pPr>
        <w:pStyle w:val="a9"/>
        <w:suppressAutoHyphens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ACA">
        <w:rPr>
          <w:rFonts w:ascii="Times New Roman" w:eastAsia="Times New Roman" w:hAnsi="Times New Roman"/>
          <w:b/>
          <w:sz w:val="28"/>
          <w:szCs w:val="28"/>
          <w:lang w:eastAsia="ru-RU"/>
        </w:rPr>
        <w:t>Сравнительная психолого - педагогическая диагностика</w:t>
      </w:r>
    </w:p>
    <w:p w:rsidR="002C77FD" w:rsidRPr="00510ACA" w:rsidRDefault="002C77FD" w:rsidP="002C77FD">
      <w:pPr>
        <w:pStyle w:val="a9"/>
        <w:suppressAutoHyphens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ACA">
        <w:rPr>
          <w:rFonts w:ascii="Times New Roman" w:eastAsia="Times New Roman" w:hAnsi="Times New Roman"/>
          <w:b/>
          <w:sz w:val="28"/>
          <w:szCs w:val="28"/>
          <w:lang w:eastAsia="ru-RU"/>
        </w:rPr>
        <w:t>Итоги сравнительной диагностики детей 3-4 лет.</w:t>
      </w:r>
    </w:p>
    <w:p w:rsidR="002C77FD" w:rsidRPr="00510ACA" w:rsidRDefault="002C77FD" w:rsidP="002C77FD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ACA">
        <w:rPr>
          <w:rFonts w:ascii="Times New Roman" w:eastAsia="Times New Roman" w:hAnsi="Times New Roman"/>
          <w:sz w:val="28"/>
          <w:szCs w:val="28"/>
          <w:lang w:eastAsia="ru-RU"/>
        </w:rPr>
        <w:t xml:space="preserve">В пилотной группе «Веснушки» полученные данные  показывают, что 78,4% детей ДОО успешно освоили программу ДОО по конструированию, 18,6% имеют средний уровень освоения программы, а 3% испытывают большие затруднения. В начале нашей работы эти данные  были значительно ниже: высокого уровня не было вообще, 49,2% детей  имели достаточный уровень, средний - 47% , низкий остался почти на том же уровне, но 2 ребёнка совершенно отказывались играть с Лего конструкторами (1,5%). </w:t>
      </w:r>
    </w:p>
    <w:p w:rsidR="002C77FD" w:rsidRPr="00510ACA" w:rsidRDefault="002C77FD" w:rsidP="002C77FD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ACA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контрольной группе только 52,1% детей освоили программу по Лего конструированию успешно, 45,1% показали средний результат, 2,8% детей не освоили предложенную программу. </w:t>
      </w:r>
    </w:p>
    <w:p w:rsidR="002C77FD" w:rsidRPr="00510ACA" w:rsidRDefault="002C77FD" w:rsidP="002C77FD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ACA">
        <w:rPr>
          <w:rFonts w:ascii="Times New Roman" w:eastAsia="Times New Roman" w:hAnsi="Times New Roman"/>
          <w:sz w:val="28"/>
          <w:szCs w:val="28"/>
          <w:lang w:eastAsia="ru-RU"/>
        </w:rPr>
        <w:t>Особые трудности у детей вызвали постройки по предложенному рисунку, это связано с тем, что дети этого возраста затрудняются в выделении части из целого, умение соотносить детали по размеру, ну и конечно в этом возрасте детям трудно объяснить, что они делают, отвечать на вопросы, используя соответствующую терминологию.</w:t>
      </w:r>
    </w:p>
    <w:p w:rsidR="002C77FD" w:rsidRPr="00510ACA" w:rsidRDefault="002C77FD" w:rsidP="002C77FD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ACA">
        <w:rPr>
          <w:rFonts w:ascii="Times New Roman" w:eastAsia="Times New Roman" w:hAnsi="Times New Roman"/>
          <w:sz w:val="28"/>
          <w:szCs w:val="28"/>
          <w:lang w:eastAsia="ru-RU"/>
        </w:rPr>
        <w:t>Данные педагогической и психологической диагностики представлены в гистограммах.</w:t>
      </w:r>
    </w:p>
    <w:p w:rsidR="002C77FD" w:rsidRDefault="00A3726A" w:rsidP="002C77FD">
      <w:pPr>
        <w:pStyle w:val="a9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21408" cy="2493630"/>
            <wp:effectExtent l="87104" t="72177" r="88988" b="65633"/>
            <wp:docPr id="2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C77FD" w:rsidRPr="00510ACA" w:rsidRDefault="002C77FD" w:rsidP="002C77FD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ACA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Анализируя сформированность таких психических процессов, как восприятие, воображение, мышление, память, внимание, мы получили следующие результаты: в пилотной группе высокий уровень  к концу года показало 60,6% детей, а в контрольной только 28,2%; средний уровень соответственно-27,6% в пилотной группе и 62,2% в контрольной группе детей, а вот низкий уровень был на 3 % выше, чем в пилотной. </w:t>
      </w:r>
    </w:p>
    <w:p w:rsidR="002C77FD" w:rsidRDefault="00A3726A" w:rsidP="002C77FD">
      <w:pPr>
        <w:pStyle w:val="a9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46480" cy="2322449"/>
            <wp:effectExtent l="86967" t="62724" r="85948" b="57037"/>
            <wp:docPr id="3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A029D" w:rsidRDefault="000A029D" w:rsidP="002C77FD">
      <w:pPr>
        <w:pStyle w:val="a9"/>
        <w:suppressAutoHyphens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7FD" w:rsidRPr="00510ACA" w:rsidRDefault="002C77FD" w:rsidP="002C77FD">
      <w:pPr>
        <w:pStyle w:val="a9"/>
        <w:suppressAutoHyphens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ACA">
        <w:rPr>
          <w:rFonts w:ascii="Times New Roman" w:eastAsia="Times New Roman" w:hAnsi="Times New Roman"/>
          <w:b/>
          <w:sz w:val="28"/>
          <w:szCs w:val="28"/>
          <w:lang w:eastAsia="ru-RU"/>
        </w:rPr>
        <w:t>Итоги сравнительной диагностики детей 4-5 лет.</w:t>
      </w:r>
    </w:p>
    <w:p w:rsidR="002C77FD" w:rsidRPr="00510ACA" w:rsidRDefault="002C77FD" w:rsidP="002C77FD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ACA">
        <w:rPr>
          <w:rFonts w:ascii="Times New Roman" w:eastAsia="Times New Roman" w:hAnsi="Times New Roman"/>
          <w:sz w:val="28"/>
          <w:szCs w:val="28"/>
          <w:lang w:eastAsia="ru-RU"/>
        </w:rPr>
        <w:t xml:space="preserve">В пилотной группе «Колобок» полученные данные показывают, что 89,4% детей успешно освоили программу по Лего-конструированию, 10,6% имеют средний уровень освоения программы, а детей испытывающих затруднения нет. В начале нашей работы эти данные были </w:t>
      </w:r>
      <w:r w:rsidRPr="00510A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значительно ниже: высокий уровень показало 29,6% детей, 43,3% детей  имели достаточный уровень, средний – 18,5% респондентов, низкий показали 8,6% детей, выросла заинтересованность, желание самостоятельно придумывать постройки и их обыгрывать. </w:t>
      </w:r>
    </w:p>
    <w:p w:rsidR="002C77FD" w:rsidRPr="00510ACA" w:rsidRDefault="002C77FD" w:rsidP="002C77FD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ACA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контрольной группе дети самостоятельно или с помощью родителей дома осваивали лего-конструкторы. Только 20,5% детей освоили программу по конструированию успешно и показали высокий уровень подготовки. На достаточном уровне показали результаты - 55,7% детей, средний результат имеют 22,5%, а на низком уровне остались 1,3% детей, они не проявляли заинтересованности, не понимали технологические карты и работу с ними, хотя с готовыми постройками охотно играли.  </w:t>
      </w:r>
    </w:p>
    <w:p w:rsidR="002C77FD" w:rsidRPr="00510ACA" w:rsidRDefault="002C77FD" w:rsidP="002C77FD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ACA">
        <w:rPr>
          <w:rFonts w:ascii="Times New Roman" w:eastAsia="Times New Roman" w:hAnsi="Times New Roman"/>
          <w:sz w:val="28"/>
          <w:szCs w:val="28"/>
          <w:lang w:eastAsia="ru-RU"/>
        </w:rPr>
        <w:t>Особые трудности у детей вызвали постройки сложных конструкций без обыгрывания, это связано с тем, что дети этого возраста мотивированы на игру и абстрактные сюжеты, вызвали непонимание для чего, хотя пытались придумать какой то сюжет, ну и конечн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дети пока ещё затрудняются в </w:t>
      </w:r>
      <w:r w:rsidRPr="00510ACA">
        <w:rPr>
          <w:rFonts w:ascii="Times New Roman" w:eastAsia="Times New Roman" w:hAnsi="Times New Roman"/>
          <w:sz w:val="28"/>
          <w:szCs w:val="28"/>
          <w:lang w:eastAsia="ru-RU"/>
        </w:rPr>
        <w:t>объяснении, что они делают, отвечать на вопросы, используя соответствующую терминологию.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0ACA">
        <w:rPr>
          <w:rFonts w:ascii="Times New Roman" w:eastAsia="Times New Roman" w:hAnsi="Times New Roman"/>
          <w:sz w:val="28"/>
          <w:szCs w:val="28"/>
          <w:lang w:eastAsia="ru-RU"/>
        </w:rPr>
        <w:t>Данные педагогической и психологической диагностики представлены в гистограммах.</w:t>
      </w:r>
    </w:p>
    <w:p w:rsidR="002C77FD" w:rsidRDefault="00A3726A" w:rsidP="002C77FD">
      <w:pPr>
        <w:pStyle w:val="a9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87205" cy="2179066"/>
            <wp:effectExtent l="83445" t="55368" r="81105" b="51566"/>
            <wp:docPr id="4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C77FD" w:rsidRDefault="002C77FD" w:rsidP="002C77FD">
      <w:pPr>
        <w:pStyle w:val="a9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77FD" w:rsidRPr="00510ACA" w:rsidRDefault="002C77FD" w:rsidP="002C77FD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ACA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Анализируя сформированность таких психических процессов, как восприятие, воображение, мышление, память, внимание, мы получили следующие результаты: в пилотной группе «Колобок» высокий уровень к </w:t>
      </w:r>
      <w:r w:rsidRPr="00510A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концу года показало 52,9% детей, а в контрольной группе «Мальвина» только 12,2%; средний уровень соответственно-44,2% в пилотной группе и 73,2% в контрольной группе детей, а вот низкий уровень в контрольной группе на 11,7% выше, чем в пилотной группе.</w:t>
      </w:r>
    </w:p>
    <w:p w:rsidR="002C77FD" w:rsidRDefault="00A3726A" w:rsidP="002C77FD">
      <w:pPr>
        <w:pStyle w:val="a9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57962" cy="2321439"/>
            <wp:effectExtent l="85504" t="57598" r="86394" b="51743"/>
            <wp:docPr id="5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C77FD" w:rsidRDefault="002C77FD" w:rsidP="002C77FD">
      <w:pPr>
        <w:pStyle w:val="a9"/>
        <w:suppressAutoHyphens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7FD" w:rsidRPr="00510ACA" w:rsidRDefault="002C77FD" w:rsidP="002C77FD">
      <w:pPr>
        <w:pStyle w:val="a9"/>
        <w:suppressAutoHyphens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ACA">
        <w:rPr>
          <w:rFonts w:ascii="Times New Roman" w:eastAsia="Times New Roman" w:hAnsi="Times New Roman"/>
          <w:b/>
          <w:sz w:val="28"/>
          <w:szCs w:val="28"/>
          <w:lang w:eastAsia="ru-RU"/>
        </w:rPr>
        <w:t>Итоги сравнительной диагностики детей 5-6 лет.</w:t>
      </w:r>
    </w:p>
    <w:p w:rsidR="002C77FD" w:rsidRPr="00510ACA" w:rsidRDefault="002C77FD" w:rsidP="002C77FD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ACA">
        <w:rPr>
          <w:rFonts w:ascii="Times New Roman" w:eastAsia="Times New Roman" w:hAnsi="Times New Roman"/>
          <w:sz w:val="28"/>
          <w:szCs w:val="28"/>
          <w:lang w:eastAsia="ru-RU"/>
        </w:rPr>
        <w:t xml:space="preserve">В пилотной группе «Паровозик» в конце учебного года отмечается значительное увеличение детей с высоким уровнем освоения программы по Лего-конструированию, если в октябре их было 25%, то в мае уже 45,5%  детей поднялись на эту планку, низкий и нулевой уровень не выявлен. В контрольной группе «Сказка» к концу года высокий уровень конструктивной деятельности показали только 10,2% детей, рост наблюдался незначительный, остались дети и с низким уровнем освоения – 2,4%. Это связано с тем, что 3 ребёнка много болели. </w:t>
      </w:r>
    </w:p>
    <w:p w:rsidR="002C77FD" w:rsidRPr="00510ACA" w:rsidRDefault="002C77FD" w:rsidP="002C77FD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ACA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Наибольшее затруднение вызвало умение устанавливать взаимоотношения с другими детьми в процессе конструирования и игровой деятельности, ориентироваться в работе с компьютером и строить движущиеся конструкции, самостоятельно находить технические решения. </w:t>
      </w:r>
    </w:p>
    <w:p w:rsidR="002C77FD" w:rsidRPr="00510ACA" w:rsidRDefault="002C77FD" w:rsidP="002C77FD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ACA">
        <w:rPr>
          <w:rFonts w:ascii="Times New Roman" w:eastAsia="Times New Roman" w:hAnsi="Times New Roman"/>
          <w:sz w:val="28"/>
          <w:szCs w:val="28"/>
          <w:lang w:eastAsia="ru-RU"/>
        </w:rPr>
        <w:t>Данные педагогической и психологической диагностики представлены в гистограммах.</w:t>
      </w:r>
    </w:p>
    <w:p w:rsidR="002C77FD" w:rsidRDefault="00A3726A" w:rsidP="002C77FD">
      <w:pPr>
        <w:pStyle w:val="a9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62075" cy="2769585"/>
            <wp:effectExtent l="89476" t="66841" r="90399" b="62984"/>
            <wp:docPr id="6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C77FD" w:rsidRPr="00510ACA" w:rsidRDefault="002C77FD" w:rsidP="002C77FD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ACA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Анализируя сформированность таких психических процессов, как восприятие, воображение, мышление, память, внимание, мы получили следующие результаты: в пилотной группе высокий уровень  к концу года показало 62% детей, а в контрольной только 25,6%; средний уровень соответственно-34,5% в пилотной группе и 39,2% в контрольной группе детей, а вот низкий уровень был на 2,5 % выше, чем в пилотной. </w:t>
      </w:r>
    </w:p>
    <w:p w:rsidR="002C77FD" w:rsidRDefault="00A3726A" w:rsidP="002C77FD">
      <w:pPr>
        <w:pStyle w:val="a9"/>
        <w:spacing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74618" cy="2608878"/>
            <wp:effectExtent l="88004" t="69748" r="89793" b="64574"/>
            <wp:docPr id="7" name="Диаграм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C77FD" w:rsidRPr="00510ACA" w:rsidRDefault="002C77FD" w:rsidP="002C77FD">
      <w:pPr>
        <w:pStyle w:val="a9"/>
        <w:suppressAutoHyphens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ACA">
        <w:rPr>
          <w:rFonts w:ascii="Times New Roman" w:eastAsia="Times New Roman" w:hAnsi="Times New Roman"/>
          <w:b/>
          <w:sz w:val="28"/>
          <w:szCs w:val="28"/>
          <w:lang w:eastAsia="ru-RU"/>
        </w:rPr>
        <w:t>Итоги сравнительной диагностики детей 6-7 лет.</w:t>
      </w:r>
    </w:p>
    <w:p w:rsidR="002C77FD" w:rsidRPr="00510ACA" w:rsidRDefault="002C77FD" w:rsidP="002C77FD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ACA">
        <w:rPr>
          <w:rFonts w:ascii="Times New Roman" w:eastAsia="Times New Roman" w:hAnsi="Times New Roman"/>
          <w:sz w:val="28"/>
          <w:szCs w:val="28"/>
          <w:lang w:eastAsia="ru-RU"/>
        </w:rPr>
        <w:t xml:space="preserve">В пилотной группе «Знайки» в конце учебного года отмечается значительное увеличение детей с высоким уровнем освоения программы по Лего-конструированию, если в октябре их было 20,5%, то в мае уже </w:t>
      </w:r>
      <w:r w:rsidRPr="00510A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60,1% детей поднялись на эту планку, низкий и нулевой уровень не выявлен. В контрольной группе «Колокольчик» к концу года высокий уровень конструктивной деятельности показали 19,9% детей, достаточный уровень показало 66%, что на 6,2% ниже, чем в начале года, но зато произошло снижение среднего уровня освоения программы на 3,4% . Низкий и тем более нулевой не показал ни один ребёнок.</w:t>
      </w:r>
    </w:p>
    <w:p w:rsidR="002C77FD" w:rsidRPr="00510ACA" w:rsidRDefault="002C77FD" w:rsidP="002C77FD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ACA">
        <w:rPr>
          <w:rFonts w:ascii="Times New Roman" w:eastAsia="Times New Roman" w:hAnsi="Times New Roman"/>
          <w:sz w:val="28"/>
          <w:szCs w:val="28"/>
          <w:lang w:eastAsia="ru-RU"/>
        </w:rPr>
        <w:t>Наибольшее затруднение вызвало освоение работы с компьютером, самостоятельно находить технические решения, мысленно изменять пространственное положение объектов и его частей. Данные педагогической и психологической диагностики представлены в гистограммах.</w:t>
      </w:r>
    </w:p>
    <w:p w:rsidR="002C77FD" w:rsidRDefault="00A3726A" w:rsidP="002C77FD">
      <w:pPr>
        <w:pStyle w:val="a9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72746" cy="2566473"/>
            <wp:effectExtent l="85725" t="63476" r="83149" b="57371"/>
            <wp:docPr id="8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C77FD" w:rsidRDefault="002C77FD" w:rsidP="002C77FD">
      <w:pPr>
        <w:pStyle w:val="a9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77FD" w:rsidRPr="00510ACA" w:rsidRDefault="002C77FD" w:rsidP="002C77FD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ACA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Анализируя сформированность таких психических процессов, как восприятие, воображение, мышление, память, внимание, мы получили следующие результаты: в пилотной группе «Знайки» высокий уровень  к концу года показало 47% детей, что на 23,5% выше по сравнению с началом года, а в контрольной высокий уровень не показал никто из детей; средний уровень в пилотной группе -53%, а в контрольной 78,9%, что на 23,3% выше, а вот низкий уровень освоения мы получили только в контрольной группе -10,5% </w:t>
      </w:r>
    </w:p>
    <w:p w:rsidR="002C77FD" w:rsidRDefault="00A3726A" w:rsidP="002C77FD">
      <w:pPr>
        <w:pStyle w:val="a9"/>
        <w:spacing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59291" cy="2466172"/>
            <wp:effectExtent l="85340" t="61680" r="85229" b="59138"/>
            <wp:docPr id="9" name="Диаграм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C77FD" w:rsidRPr="00510ACA" w:rsidRDefault="002C77FD" w:rsidP="002C77FD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ACA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Полученные данные всех возрастных групп позволяют сделать </w:t>
      </w:r>
      <w:r w:rsidRPr="00510ACA">
        <w:rPr>
          <w:rFonts w:ascii="Times New Roman" w:eastAsia="Times New Roman" w:hAnsi="Times New Roman"/>
          <w:b/>
          <w:sz w:val="28"/>
          <w:szCs w:val="28"/>
          <w:lang w:eastAsia="ru-RU"/>
        </w:rPr>
        <w:t>вывод,</w:t>
      </w:r>
      <w:r w:rsidRPr="00510ACA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внедрение Лего-конструирования положительно влияет на формирование познавательной, конструктивной, эмоциональной сферы; на умение взаимодействовать со сверстниками и взрослыми в ходе конструктивной деятельности; развивает творчество; формирует конструктивные умения и навыки; положительно влияет на формирование познавательных (психических) процессов - мышление, воображение, память, восприятие, внимание.</w:t>
      </w:r>
    </w:p>
    <w:p w:rsidR="002C77FD" w:rsidRPr="00510ACA" w:rsidRDefault="002C77FD" w:rsidP="002C77FD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ACA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 эффект от реализации разработанной лего-технологии на протяжении одного учебного года достаточно выражен. Технология, безусловно, даёт свои положительные результаты. </w:t>
      </w:r>
    </w:p>
    <w:p w:rsidR="002C77FD" w:rsidRDefault="002C77FD" w:rsidP="002C77F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Оформлены:</w:t>
      </w:r>
      <w:r w:rsidRPr="00E373B1">
        <w:rPr>
          <w:sz w:val="28"/>
          <w:szCs w:val="28"/>
        </w:rPr>
        <w:t xml:space="preserve"> </w:t>
      </w:r>
    </w:p>
    <w:p w:rsidR="002C77FD" w:rsidRPr="00480820" w:rsidRDefault="002C77FD" w:rsidP="002C77F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80820">
        <w:rPr>
          <w:sz w:val="28"/>
          <w:szCs w:val="28"/>
        </w:rPr>
        <w:t>методическая разработка</w:t>
      </w:r>
      <w:r>
        <w:rPr>
          <w:sz w:val="28"/>
          <w:szCs w:val="28"/>
        </w:rPr>
        <w:t xml:space="preserve"> </w:t>
      </w:r>
      <w:r w:rsidRPr="00480820">
        <w:rPr>
          <w:sz w:val="28"/>
          <w:szCs w:val="28"/>
        </w:rPr>
        <w:t xml:space="preserve">по оценке эффективности внедрения программы «ВеДуша» по развитию конструктивной деятельности и технического творчества дошкольников через </w:t>
      </w:r>
      <w:r w:rsidRPr="00480820">
        <w:rPr>
          <w:kern w:val="24"/>
          <w:sz w:val="28"/>
          <w:szCs w:val="28"/>
        </w:rPr>
        <w:t>LEGO - конструирование</w:t>
      </w:r>
      <w:r w:rsidRPr="00480820">
        <w:rPr>
          <w:sz w:val="28"/>
          <w:szCs w:val="28"/>
        </w:rPr>
        <w:t xml:space="preserve"> и робототехнику в МДОУ детский сад № 79 г.Сочи</w:t>
      </w:r>
      <w:r>
        <w:rPr>
          <w:sz w:val="28"/>
          <w:szCs w:val="28"/>
        </w:rPr>
        <w:t>.</w:t>
      </w:r>
    </w:p>
    <w:p w:rsidR="002C77FD" w:rsidRDefault="002C77FD" w:rsidP="002C77FD">
      <w:pPr>
        <w:pStyle w:val="a8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-четыре</w:t>
      </w:r>
      <w:r w:rsidRPr="00480820">
        <w:rPr>
          <w:rFonts w:ascii="Times New Roman" w:hAnsi="Times New Roman"/>
          <w:sz w:val="28"/>
          <w:szCs w:val="28"/>
        </w:rPr>
        <w:t xml:space="preserve"> методически</w:t>
      </w:r>
      <w:r>
        <w:rPr>
          <w:rFonts w:ascii="Times New Roman" w:hAnsi="Times New Roman"/>
          <w:sz w:val="28"/>
          <w:szCs w:val="28"/>
        </w:rPr>
        <w:t>е</w:t>
      </w:r>
      <w:r w:rsidRPr="00480820">
        <w:rPr>
          <w:rFonts w:ascii="Times New Roman" w:hAnsi="Times New Roman"/>
          <w:sz w:val="28"/>
          <w:szCs w:val="28"/>
        </w:rPr>
        <w:t xml:space="preserve"> разработ</w:t>
      </w:r>
      <w:r>
        <w:rPr>
          <w:rFonts w:ascii="Times New Roman" w:hAnsi="Times New Roman"/>
          <w:sz w:val="28"/>
          <w:szCs w:val="28"/>
        </w:rPr>
        <w:t>ки, где</w:t>
      </w:r>
      <w:r w:rsidRPr="00480820">
        <w:rPr>
          <w:rFonts w:ascii="Times New Roman" w:hAnsi="Times New Roman"/>
          <w:sz w:val="28"/>
          <w:szCs w:val="28"/>
        </w:rPr>
        <w:t xml:space="preserve"> представлено описание </w:t>
      </w:r>
      <w:r w:rsidRPr="00480820">
        <w:rPr>
          <w:rFonts w:ascii="Times New Roman" w:eastAsia="+mn-ea" w:hAnsi="Times New Roman"/>
          <w:sz w:val="28"/>
          <w:szCs w:val="28"/>
        </w:rPr>
        <w:t>совместно-самостоятельной деятельности по Лего-конструированию при выполнении коллективной работы</w:t>
      </w:r>
      <w:r w:rsidRPr="00480820">
        <w:rPr>
          <w:rFonts w:ascii="Times New Roman" w:hAnsi="Times New Roman"/>
          <w:sz w:val="28"/>
          <w:szCs w:val="28"/>
        </w:rPr>
        <w:t xml:space="preserve"> младшей, средней, старшей и подготовительной группами детского сада.</w:t>
      </w:r>
    </w:p>
    <w:p w:rsidR="002C77FD" w:rsidRPr="00480820" w:rsidRDefault="002C77FD" w:rsidP="002C77FD">
      <w:pPr>
        <w:pStyle w:val="a8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-перспективный план работы по Лего-конструированию и робототехнике во всех возрастных группах детского сада.</w:t>
      </w:r>
    </w:p>
    <w:p w:rsidR="002C77FD" w:rsidRDefault="002C77FD" w:rsidP="002C77F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Воспитанники МДОУ №79 Маркарян С., Фесенко Я. приняли участие в отборочном этапе Всероссийских соревнований «Инженерные кадры России» в г. Армавир и заняли 3 место.</w:t>
      </w:r>
    </w:p>
    <w:p w:rsidR="002C77FD" w:rsidRDefault="002C77FD" w:rsidP="002C77F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городском конкурсе по конструированию и робототехнике </w:t>
      </w:r>
      <w:r w:rsidR="00D360DB">
        <w:rPr>
          <w:sz w:val="28"/>
          <w:szCs w:val="28"/>
        </w:rPr>
        <w:t xml:space="preserve">«РОБОФЕСТ – Сочи - 2017г. </w:t>
      </w:r>
      <w:r>
        <w:rPr>
          <w:sz w:val="28"/>
          <w:szCs w:val="28"/>
        </w:rPr>
        <w:t>для дошкольников «Роботошка» - наши воспитанники Колесников В., Мельников Н., Зинченко Н., Юрченко А. заняли 2 место.</w:t>
      </w:r>
    </w:p>
    <w:p w:rsidR="002C77FD" w:rsidRDefault="002C77FD" w:rsidP="002C77F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Четвёртый городской семейный фестиваль по конструированию и робототехнике принёс воспитанникам МДОУ №79 Колесникову В., Зинченко Н., Юрченко А. в номинации «За стремление к высоте» - 1 место; а в номинации «Суши - бега» воспитанники Мельников Н.,</w:t>
      </w:r>
      <w:r w:rsidRPr="00455E93">
        <w:rPr>
          <w:sz w:val="28"/>
          <w:szCs w:val="28"/>
        </w:rPr>
        <w:t xml:space="preserve"> </w:t>
      </w:r>
      <w:r>
        <w:rPr>
          <w:sz w:val="28"/>
          <w:szCs w:val="28"/>
        </w:rPr>
        <w:t>Маркарян С., Фесенко Я. заняли 1 первое место.</w:t>
      </w:r>
    </w:p>
    <w:p w:rsidR="002C77FD" w:rsidRPr="00510ACA" w:rsidRDefault="002C77FD" w:rsidP="002C77FD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ACA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полученных в ходе мониторинга данных позволяет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</w:t>
      </w:r>
      <w:r w:rsidRPr="00510ACA">
        <w:rPr>
          <w:rFonts w:ascii="Times New Roman" w:eastAsia="Times New Roman" w:hAnsi="Times New Roman"/>
          <w:sz w:val="28"/>
          <w:szCs w:val="28"/>
          <w:lang w:eastAsia="ru-RU"/>
        </w:rPr>
        <w:t>уровень сформированности у каждого ребенка и у детей группы в целом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10ACA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 обозначенных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«Измерение и оценка качества инновации»</w:t>
      </w:r>
      <w:r w:rsidRPr="00510ACA">
        <w:rPr>
          <w:rFonts w:ascii="Times New Roman" w:eastAsia="Times New Roman" w:hAnsi="Times New Roman"/>
          <w:sz w:val="28"/>
          <w:szCs w:val="28"/>
          <w:lang w:eastAsia="ru-RU"/>
        </w:rPr>
        <w:t>; наметить необходимые способы оказания помощи отдельным детям.</w:t>
      </w:r>
    </w:p>
    <w:p w:rsidR="002C77FD" w:rsidRPr="00FD44DB" w:rsidRDefault="002C77FD" w:rsidP="002C77FD">
      <w:pPr>
        <w:ind w:firstLine="567"/>
        <w:jc w:val="both"/>
        <w:rPr>
          <w:sz w:val="32"/>
          <w:szCs w:val="32"/>
        </w:rPr>
      </w:pPr>
    </w:p>
    <w:p w:rsidR="002C77FD" w:rsidRPr="006B3227" w:rsidRDefault="007377B2" w:rsidP="002C77F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="002C77FD" w:rsidRPr="006B3227">
        <w:rPr>
          <w:b/>
          <w:sz w:val="28"/>
          <w:szCs w:val="28"/>
        </w:rPr>
        <w:t xml:space="preserve"> Организация сетевого взаимодействия</w:t>
      </w:r>
      <w:r w:rsidR="002C77FD" w:rsidRPr="006B3227">
        <w:rPr>
          <w:sz w:val="28"/>
          <w:szCs w:val="28"/>
        </w:rPr>
        <w:t xml:space="preserve">. </w:t>
      </w:r>
    </w:p>
    <w:p w:rsidR="002C77FD" w:rsidRPr="006D5699" w:rsidRDefault="002C77FD" w:rsidP="002C77FD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3227">
        <w:rPr>
          <w:rFonts w:ascii="Times New Roman" w:hAnsi="Times New Roman"/>
          <w:sz w:val="28"/>
          <w:szCs w:val="28"/>
        </w:rPr>
        <w:t>1.В МДОУ № 79 установлены партнерские отношения, оформленные</w:t>
      </w:r>
      <w:r w:rsidRPr="006D5699">
        <w:rPr>
          <w:rFonts w:ascii="Times New Roman" w:hAnsi="Times New Roman"/>
          <w:sz w:val="28"/>
          <w:szCs w:val="28"/>
        </w:rPr>
        <w:t xml:space="preserve"> договорами с МДОБУ Центр развития ребёнка - детский сад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699">
        <w:rPr>
          <w:rFonts w:ascii="Times New Roman" w:hAnsi="Times New Roman"/>
          <w:sz w:val="28"/>
          <w:szCs w:val="28"/>
        </w:rPr>
        <w:t>19, МДОБУ детский сад комбинированного вида №45, МДОУ детский сад комбинированн</w:t>
      </w:r>
      <w:r w:rsidRPr="006D5699">
        <w:rPr>
          <w:rFonts w:ascii="Times New Roman" w:hAnsi="Times New Roman"/>
          <w:sz w:val="28"/>
          <w:szCs w:val="28"/>
        </w:rPr>
        <w:t>о</w:t>
      </w:r>
      <w:r w:rsidRPr="006D5699">
        <w:rPr>
          <w:rFonts w:ascii="Times New Roman" w:hAnsi="Times New Roman"/>
          <w:sz w:val="28"/>
          <w:szCs w:val="28"/>
        </w:rPr>
        <w:t>го вида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699">
        <w:rPr>
          <w:rFonts w:ascii="Times New Roman" w:hAnsi="Times New Roman"/>
          <w:sz w:val="28"/>
          <w:szCs w:val="28"/>
        </w:rPr>
        <w:t>67, МДОБУ Центр развития ребёнка - детский сад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699">
        <w:rPr>
          <w:rFonts w:ascii="Times New Roman" w:hAnsi="Times New Roman"/>
          <w:sz w:val="28"/>
          <w:szCs w:val="28"/>
        </w:rPr>
        <w:t>86.</w:t>
      </w:r>
    </w:p>
    <w:p w:rsidR="002C77FD" w:rsidRPr="006D5699" w:rsidRDefault="002C77FD" w:rsidP="002C77FD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5699">
        <w:rPr>
          <w:rFonts w:ascii="Times New Roman" w:hAnsi="Times New Roman"/>
          <w:sz w:val="28"/>
          <w:szCs w:val="28"/>
        </w:rPr>
        <w:t>Заключён договор о сотрудничестве и реализации единой стратегич</w:t>
      </w:r>
      <w:r w:rsidRPr="006D5699">
        <w:rPr>
          <w:rFonts w:ascii="Times New Roman" w:hAnsi="Times New Roman"/>
          <w:sz w:val="28"/>
          <w:szCs w:val="28"/>
        </w:rPr>
        <w:t>е</w:t>
      </w:r>
      <w:r w:rsidRPr="006D5699">
        <w:rPr>
          <w:rFonts w:ascii="Times New Roman" w:hAnsi="Times New Roman"/>
          <w:sz w:val="28"/>
          <w:szCs w:val="28"/>
        </w:rPr>
        <w:t xml:space="preserve">ской линии развития конструктивных, технических, творческих </w:t>
      </w:r>
      <w:r w:rsidRPr="006D5699">
        <w:rPr>
          <w:rFonts w:ascii="Times New Roman" w:hAnsi="Times New Roman"/>
          <w:sz w:val="28"/>
          <w:szCs w:val="28"/>
        </w:rPr>
        <w:lastRenderedPageBreak/>
        <w:t xml:space="preserve">навыков воспитанников МДОУ № 79 и учащихся МОБУ СОШ № 13, разработан </w:t>
      </w:r>
      <w:r>
        <w:rPr>
          <w:rFonts w:ascii="Times New Roman" w:hAnsi="Times New Roman"/>
          <w:sz w:val="28"/>
          <w:szCs w:val="28"/>
        </w:rPr>
        <w:t xml:space="preserve">и реализуется </w:t>
      </w:r>
      <w:r w:rsidRPr="006D5699">
        <w:rPr>
          <w:rFonts w:ascii="Times New Roman" w:hAnsi="Times New Roman"/>
          <w:sz w:val="28"/>
          <w:szCs w:val="28"/>
        </w:rPr>
        <w:t>план раб</w:t>
      </w:r>
      <w:r w:rsidRPr="006D5699">
        <w:rPr>
          <w:rFonts w:ascii="Times New Roman" w:hAnsi="Times New Roman"/>
          <w:sz w:val="28"/>
          <w:szCs w:val="28"/>
        </w:rPr>
        <w:t>о</w:t>
      </w:r>
      <w:r w:rsidRPr="006D5699">
        <w:rPr>
          <w:rFonts w:ascii="Times New Roman" w:hAnsi="Times New Roman"/>
          <w:sz w:val="28"/>
          <w:szCs w:val="28"/>
        </w:rPr>
        <w:t>ты на 201</w:t>
      </w:r>
      <w:r w:rsidR="000A029D">
        <w:rPr>
          <w:rFonts w:ascii="Times New Roman" w:hAnsi="Times New Roman"/>
          <w:sz w:val="28"/>
          <w:szCs w:val="28"/>
        </w:rPr>
        <w:t>6</w:t>
      </w:r>
      <w:r w:rsidRPr="006D5699">
        <w:rPr>
          <w:rFonts w:ascii="Times New Roman" w:hAnsi="Times New Roman"/>
          <w:sz w:val="28"/>
          <w:szCs w:val="28"/>
        </w:rPr>
        <w:t>-201</w:t>
      </w:r>
      <w:r w:rsidR="000A029D">
        <w:rPr>
          <w:rFonts w:ascii="Times New Roman" w:hAnsi="Times New Roman"/>
          <w:sz w:val="28"/>
          <w:szCs w:val="28"/>
        </w:rPr>
        <w:t>7</w:t>
      </w:r>
      <w:r w:rsidRPr="006D5699">
        <w:rPr>
          <w:rFonts w:ascii="Times New Roman" w:hAnsi="Times New Roman"/>
          <w:sz w:val="28"/>
          <w:szCs w:val="28"/>
        </w:rPr>
        <w:t>г.</w:t>
      </w:r>
    </w:p>
    <w:p w:rsidR="002C77FD" w:rsidRPr="006D5699" w:rsidRDefault="002C77FD" w:rsidP="002C77FD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5699">
        <w:rPr>
          <w:rFonts w:ascii="Times New Roman" w:hAnsi="Times New Roman"/>
          <w:sz w:val="28"/>
          <w:szCs w:val="28"/>
        </w:rPr>
        <w:t>Все участники образовательного процесса МДОУ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699">
        <w:rPr>
          <w:rFonts w:ascii="Times New Roman" w:hAnsi="Times New Roman"/>
          <w:sz w:val="28"/>
          <w:szCs w:val="28"/>
        </w:rPr>
        <w:t>79: коллектив п</w:t>
      </w:r>
      <w:r w:rsidRPr="006D5699">
        <w:rPr>
          <w:rFonts w:ascii="Times New Roman" w:hAnsi="Times New Roman"/>
          <w:sz w:val="28"/>
          <w:szCs w:val="28"/>
        </w:rPr>
        <w:t>е</w:t>
      </w:r>
      <w:r w:rsidRPr="006D5699">
        <w:rPr>
          <w:rFonts w:ascii="Times New Roman" w:hAnsi="Times New Roman"/>
          <w:sz w:val="28"/>
          <w:szCs w:val="28"/>
        </w:rPr>
        <w:t>дагогов, воспитанников и их родителей, активно взаимодействуют с МОБУ дополнительного образования детей станция юных техников г.Сочи</w:t>
      </w:r>
      <w:r>
        <w:rPr>
          <w:rFonts w:ascii="Times New Roman" w:hAnsi="Times New Roman"/>
          <w:sz w:val="28"/>
          <w:szCs w:val="28"/>
        </w:rPr>
        <w:t>, участвуют во всех конкурсах.</w:t>
      </w:r>
    </w:p>
    <w:p w:rsidR="002C77FD" w:rsidRPr="006D5699" w:rsidRDefault="002C77FD" w:rsidP="002C77FD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5699">
        <w:rPr>
          <w:rFonts w:ascii="Times New Roman" w:hAnsi="Times New Roman"/>
          <w:sz w:val="28"/>
          <w:szCs w:val="28"/>
        </w:rPr>
        <w:t>Заключён договор о сотрудничестве и консультативной помощи с Центром раннего развития «Академия гном</w:t>
      </w:r>
      <w:r>
        <w:rPr>
          <w:rFonts w:ascii="Times New Roman" w:hAnsi="Times New Roman"/>
          <w:sz w:val="28"/>
          <w:szCs w:val="28"/>
        </w:rPr>
        <w:t>ов» г.Реутов Московской области, происходит обмен методическими разработками.</w:t>
      </w:r>
    </w:p>
    <w:p w:rsidR="002C77FD" w:rsidRPr="008B39F9" w:rsidRDefault="002C77FD" w:rsidP="002C77F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>
        <w:rPr>
          <w:sz w:val="28"/>
          <w:szCs w:val="28"/>
        </w:rPr>
        <w:t>Организована п</w:t>
      </w:r>
      <w:r w:rsidRPr="008B39F9">
        <w:rPr>
          <w:sz w:val="28"/>
          <w:szCs w:val="28"/>
        </w:rPr>
        <w:t xml:space="preserve">лощадка </w:t>
      </w:r>
      <w:r>
        <w:rPr>
          <w:sz w:val="28"/>
          <w:szCs w:val="28"/>
        </w:rPr>
        <w:t>«</w:t>
      </w:r>
      <w:r w:rsidRPr="008B39F9">
        <w:rPr>
          <w:sz w:val="28"/>
          <w:szCs w:val="28"/>
        </w:rPr>
        <w:t>Лего идей» в рамках сетевого взаимодействия ДОО и школы</w:t>
      </w:r>
      <w:r>
        <w:rPr>
          <w:sz w:val="28"/>
          <w:szCs w:val="28"/>
        </w:rPr>
        <w:t>.</w:t>
      </w:r>
      <w:r w:rsidRPr="00615BCA">
        <w:rPr>
          <w:sz w:val="28"/>
          <w:szCs w:val="28"/>
        </w:rPr>
        <w:t xml:space="preserve"> </w:t>
      </w:r>
      <w:r w:rsidRPr="006D5699">
        <w:rPr>
          <w:sz w:val="28"/>
          <w:szCs w:val="28"/>
        </w:rPr>
        <w:t>МДОБУ Центр развития ребёнка - детский сад №</w:t>
      </w:r>
      <w:r>
        <w:rPr>
          <w:sz w:val="28"/>
          <w:szCs w:val="28"/>
        </w:rPr>
        <w:t xml:space="preserve"> </w:t>
      </w:r>
      <w:r w:rsidRPr="006D5699">
        <w:rPr>
          <w:sz w:val="28"/>
          <w:szCs w:val="28"/>
        </w:rPr>
        <w:t>19, МДОБУ детский сад комбинированного вида №</w:t>
      </w:r>
      <w:r>
        <w:rPr>
          <w:sz w:val="28"/>
          <w:szCs w:val="28"/>
        </w:rPr>
        <w:t xml:space="preserve"> </w:t>
      </w:r>
      <w:r w:rsidRPr="006D5699">
        <w:rPr>
          <w:sz w:val="28"/>
          <w:szCs w:val="28"/>
        </w:rPr>
        <w:t>45, МДОУ детский сад комбинированн</w:t>
      </w:r>
      <w:r w:rsidRPr="006D5699">
        <w:rPr>
          <w:sz w:val="28"/>
          <w:szCs w:val="28"/>
        </w:rPr>
        <w:t>о</w:t>
      </w:r>
      <w:r w:rsidRPr="006D5699">
        <w:rPr>
          <w:sz w:val="28"/>
          <w:szCs w:val="28"/>
        </w:rPr>
        <w:t>го вида №</w:t>
      </w:r>
      <w:r>
        <w:rPr>
          <w:sz w:val="28"/>
          <w:szCs w:val="28"/>
        </w:rPr>
        <w:t xml:space="preserve"> </w:t>
      </w:r>
      <w:r w:rsidRPr="006D5699">
        <w:rPr>
          <w:sz w:val="28"/>
          <w:szCs w:val="28"/>
        </w:rPr>
        <w:t>67</w:t>
      </w:r>
      <w:r>
        <w:rPr>
          <w:sz w:val="28"/>
          <w:szCs w:val="28"/>
        </w:rPr>
        <w:t xml:space="preserve"> в своей работе используют разработанные нами конспекты.</w:t>
      </w:r>
    </w:p>
    <w:p w:rsidR="002C77FD" w:rsidRDefault="002C77FD" w:rsidP="002C77FD">
      <w:pPr>
        <w:pStyle w:val="a8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Подготовлена и</w:t>
      </w:r>
      <w:r w:rsidRPr="006D5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проведена</w:t>
      </w:r>
      <w:r w:rsidRPr="006D5699">
        <w:rPr>
          <w:rFonts w:ascii="Times New Roman" w:hAnsi="Times New Roman"/>
          <w:sz w:val="28"/>
          <w:szCs w:val="28"/>
        </w:rPr>
        <w:t xml:space="preserve"> олимпиад</w:t>
      </w:r>
      <w:r>
        <w:rPr>
          <w:rFonts w:ascii="Times New Roman" w:hAnsi="Times New Roman"/>
          <w:sz w:val="28"/>
          <w:szCs w:val="28"/>
        </w:rPr>
        <w:t>а</w:t>
      </w:r>
      <w:r w:rsidRPr="006D5699">
        <w:rPr>
          <w:rFonts w:ascii="Times New Roman" w:hAnsi="Times New Roman"/>
          <w:sz w:val="28"/>
          <w:szCs w:val="28"/>
        </w:rPr>
        <w:t xml:space="preserve"> по робототехнике «Олимпионок» в рамках сетевого взаимодействия ДОО, с приглашением детей и родителей микрорайона.</w:t>
      </w:r>
    </w:p>
    <w:p w:rsidR="002C77FD" w:rsidRPr="00E224FD" w:rsidRDefault="002C77FD" w:rsidP="002C77FD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C2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Проведены </w:t>
      </w:r>
      <w:r w:rsidRPr="00E224FD">
        <w:rPr>
          <w:sz w:val="28"/>
          <w:szCs w:val="28"/>
        </w:rPr>
        <w:t xml:space="preserve">семинары </w:t>
      </w:r>
      <w:r>
        <w:rPr>
          <w:sz w:val="28"/>
          <w:szCs w:val="28"/>
        </w:rPr>
        <w:t>–</w:t>
      </w:r>
      <w:r w:rsidRPr="00E224FD">
        <w:rPr>
          <w:sz w:val="28"/>
          <w:szCs w:val="28"/>
        </w:rPr>
        <w:t xml:space="preserve"> практикумы</w:t>
      </w:r>
      <w:r>
        <w:rPr>
          <w:sz w:val="28"/>
          <w:szCs w:val="28"/>
        </w:rPr>
        <w:t xml:space="preserve"> по обмену опытом работы с педагогами </w:t>
      </w:r>
      <w:r w:rsidRPr="006D5699">
        <w:rPr>
          <w:sz w:val="28"/>
          <w:szCs w:val="28"/>
        </w:rPr>
        <w:t>МДОБУ Центр развития ребёнка - детский сад №</w:t>
      </w:r>
      <w:r>
        <w:rPr>
          <w:sz w:val="28"/>
          <w:szCs w:val="28"/>
        </w:rPr>
        <w:t xml:space="preserve"> </w:t>
      </w:r>
      <w:r w:rsidRPr="006D5699">
        <w:rPr>
          <w:sz w:val="28"/>
          <w:szCs w:val="28"/>
        </w:rPr>
        <w:t>19, МДОБУ детский сад комбинированного вида №</w:t>
      </w:r>
      <w:r>
        <w:rPr>
          <w:sz w:val="28"/>
          <w:szCs w:val="28"/>
        </w:rPr>
        <w:t xml:space="preserve"> </w:t>
      </w:r>
      <w:r w:rsidRPr="006D5699">
        <w:rPr>
          <w:sz w:val="28"/>
          <w:szCs w:val="28"/>
        </w:rPr>
        <w:t>45, МДОУ детский сад комбинированн</w:t>
      </w:r>
      <w:r w:rsidRPr="006D5699">
        <w:rPr>
          <w:sz w:val="28"/>
          <w:szCs w:val="28"/>
        </w:rPr>
        <w:t>о</w:t>
      </w:r>
      <w:r w:rsidRPr="006D5699">
        <w:rPr>
          <w:sz w:val="28"/>
          <w:szCs w:val="28"/>
        </w:rPr>
        <w:t>го вида №</w:t>
      </w:r>
      <w:r>
        <w:rPr>
          <w:sz w:val="28"/>
          <w:szCs w:val="28"/>
        </w:rPr>
        <w:t xml:space="preserve"> </w:t>
      </w:r>
      <w:r w:rsidRPr="006D5699">
        <w:rPr>
          <w:sz w:val="28"/>
          <w:szCs w:val="28"/>
        </w:rPr>
        <w:t>67</w:t>
      </w:r>
      <w:r w:rsidRPr="00E224FD">
        <w:rPr>
          <w:sz w:val="28"/>
          <w:szCs w:val="28"/>
        </w:rPr>
        <w:t>: «Интеграция лего - конструирования и робототехники в образовательные области МДОУ»; «Обновление системы конструктивной деятельности в ДОО»;</w:t>
      </w:r>
    </w:p>
    <w:p w:rsidR="002C77FD" w:rsidRDefault="002C77FD" w:rsidP="002C77FD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224FD">
        <w:rPr>
          <w:sz w:val="28"/>
          <w:szCs w:val="28"/>
        </w:rPr>
        <w:t>Оформ</w:t>
      </w:r>
      <w:r>
        <w:rPr>
          <w:sz w:val="28"/>
          <w:szCs w:val="28"/>
        </w:rPr>
        <w:t>лены</w:t>
      </w:r>
      <w:r w:rsidRPr="00E224FD">
        <w:rPr>
          <w:sz w:val="28"/>
          <w:szCs w:val="28"/>
        </w:rPr>
        <w:t xml:space="preserve"> фото стенды в МДОУ №</w:t>
      </w:r>
      <w:r>
        <w:rPr>
          <w:sz w:val="28"/>
          <w:szCs w:val="28"/>
        </w:rPr>
        <w:t xml:space="preserve"> </w:t>
      </w:r>
      <w:r w:rsidRPr="00E224FD">
        <w:rPr>
          <w:sz w:val="28"/>
          <w:szCs w:val="28"/>
        </w:rPr>
        <w:t>79, СОШ №</w:t>
      </w:r>
      <w:r>
        <w:rPr>
          <w:sz w:val="28"/>
          <w:szCs w:val="28"/>
        </w:rPr>
        <w:t xml:space="preserve"> </w:t>
      </w:r>
      <w:r w:rsidRPr="00E224FD">
        <w:rPr>
          <w:sz w:val="28"/>
          <w:szCs w:val="28"/>
        </w:rPr>
        <w:t>13: «Как это интересно</w:t>
      </w:r>
      <w:r w:rsidRPr="00DC7EBE">
        <w:rPr>
          <w:sz w:val="28"/>
          <w:szCs w:val="28"/>
        </w:rPr>
        <w:t xml:space="preserve">!», «Придумываем, творим, показываем!». </w:t>
      </w:r>
    </w:p>
    <w:p w:rsidR="0088304F" w:rsidRDefault="0088304F" w:rsidP="002C77FD">
      <w:pPr>
        <w:pStyle w:val="a8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C77FD" w:rsidRDefault="007377B2" w:rsidP="002C77FD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="002C77FD" w:rsidRPr="009621EA">
        <w:rPr>
          <w:rFonts w:ascii="Times New Roman" w:hAnsi="Times New Roman"/>
          <w:b/>
          <w:sz w:val="28"/>
          <w:szCs w:val="28"/>
        </w:rPr>
        <w:t xml:space="preserve"> </w:t>
      </w:r>
      <w:r w:rsidR="002C77FD" w:rsidRPr="006B3227">
        <w:rPr>
          <w:rFonts w:ascii="Times New Roman" w:hAnsi="Times New Roman"/>
          <w:b/>
          <w:sz w:val="28"/>
          <w:szCs w:val="28"/>
        </w:rPr>
        <w:t>Апробация и диссеминация результатов деятельности МИП, КИП</w:t>
      </w:r>
      <w:r w:rsidR="002C77FD" w:rsidRPr="006B3227">
        <w:rPr>
          <w:rFonts w:ascii="Times New Roman" w:hAnsi="Times New Roman"/>
          <w:sz w:val="28"/>
          <w:szCs w:val="28"/>
        </w:rPr>
        <w:t xml:space="preserve">. </w:t>
      </w:r>
    </w:p>
    <w:p w:rsidR="000A029D" w:rsidRDefault="000A029D" w:rsidP="000A029D">
      <w:pPr>
        <w:spacing w:line="360" w:lineRule="auto"/>
        <w:ind w:firstLine="567"/>
        <w:jc w:val="both"/>
        <w:rPr>
          <w:sz w:val="28"/>
          <w:szCs w:val="28"/>
        </w:rPr>
      </w:pPr>
      <w:r w:rsidRPr="000A029D">
        <w:rPr>
          <w:sz w:val="28"/>
          <w:szCs w:val="28"/>
        </w:rPr>
        <w:t xml:space="preserve">Приняли участие в краевой </w:t>
      </w:r>
      <w:r>
        <w:rPr>
          <w:sz w:val="28"/>
          <w:szCs w:val="28"/>
        </w:rPr>
        <w:t xml:space="preserve">научно-практической конференции педагогических и руководящих работников ДОО «Современный детский </w:t>
      </w:r>
      <w:r>
        <w:rPr>
          <w:sz w:val="28"/>
          <w:szCs w:val="28"/>
        </w:rPr>
        <w:lastRenderedPageBreak/>
        <w:t>сад: тенденции и перспективы развития»</w:t>
      </w:r>
      <w:r w:rsidRPr="000A029D">
        <w:rPr>
          <w:sz w:val="28"/>
          <w:szCs w:val="28"/>
        </w:rPr>
        <w:t xml:space="preserve">, в работе </w:t>
      </w:r>
      <w:r w:rsidR="007377B2">
        <w:rPr>
          <w:sz w:val="28"/>
          <w:szCs w:val="28"/>
        </w:rPr>
        <w:t>секции</w:t>
      </w:r>
      <w:r w:rsidRPr="000A029D">
        <w:rPr>
          <w:sz w:val="28"/>
          <w:szCs w:val="28"/>
        </w:rPr>
        <w:t xml:space="preserve"> №1 «</w:t>
      </w:r>
      <w:r w:rsidR="007377B2">
        <w:rPr>
          <w:sz w:val="28"/>
          <w:szCs w:val="28"/>
        </w:rPr>
        <w:t>Вариативность содержания и форм дошкольного образования</w:t>
      </w:r>
      <w:r w:rsidRPr="000A029D">
        <w:rPr>
          <w:sz w:val="28"/>
          <w:szCs w:val="28"/>
        </w:rPr>
        <w:t>».</w:t>
      </w:r>
      <w:r w:rsidR="007377B2">
        <w:rPr>
          <w:sz w:val="28"/>
          <w:szCs w:val="28"/>
        </w:rPr>
        <w:t xml:space="preserve"> Зам.зав. МДОУ №79 Вознюк Н.Ю. выступила с докладом и презентацией на тему: «Обновление образовательного пространства ДОО через внедрение Лего-конструирования и робототехники».</w:t>
      </w:r>
    </w:p>
    <w:p w:rsidR="002C77FD" w:rsidRPr="00C76D41" w:rsidRDefault="002C77FD" w:rsidP="002C77F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Организовали и провели на базе МДОУ №79 научно-практический </w:t>
      </w:r>
      <w:r w:rsidRPr="00C76D41">
        <w:rPr>
          <w:sz w:val="28"/>
          <w:szCs w:val="28"/>
        </w:rPr>
        <w:t>семинар</w:t>
      </w:r>
      <w:r>
        <w:rPr>
          <w:sz w:val="28"/>
          <w:szCs w:val="28"/>
        </w:rPr>
        <w:t xml:space="preserve"> совместно с </w:t>
      </w:r>
      <w:r w:rsidRPr="00C76D41">
        <w:rPr>
          <w:sz w:val="28"/>
          <w:szCs w:val="28"/>
        </w:rPr>
        <w:t xml:space="preserve"> ЦРО г.Сочи: «Качество дошкольного образования в условиях реализации ФГОС», секция «Лего –</w:t>
      </w:r>
      <w:r>
        <w:rPr>
          <w:sz w:val="28"/>
          <w:szCs w:val="28"/>
        </w:rPr>
        <w:t xml:space="preserve"> </w:t>
      </w:r>
      <w:r w:rsidRPr="00C76D41">
        <w:rPr>
          <w:sz w:val="28"/>
          <w:szCs w:val="28"/>
        </w:rPr>
        <w:t>педагогика в образовательном процессе детского сада и школы».</w:t>
      </w:r>
      <w:r>
        <w:rPr>
          <w:sz w:val="28"/>
          <w:szCs w:val="28"/>
        </w:rPr>
        <w:t xml:space="preserve"> На семинаре с презентациями и докладами выступили педагоги МДОУ детский сад №79:</w:t>
      </w:r>
    </w:p>
    <w:p w:rsidR="002C77FD" w:rsidRPr="00411E7B" w:rsidRDefault="002C77FD" w:rsidP="007377B2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Панина В. Е., </w:t>
      </w:r>
      <w:r w:rsidRPr="00411E7B">
        <w:rPr>
          <w:color w:val="000000"/>
          <w:sz w:val="28"/>
          <w:szCs w:val="28"/>
        </w:rPr>
        <w:t>«Организация совместно-самостоятельной деятельности по Лего-конструированию на тему «Зоопарк».</w:t>
      </w:r>
    </w:p>
    <w:p w:rsidR="002C77FD" w:rsidRPr="00411E7B" w:rsidRDefault="002C77FD" w:rsidP="007377B2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Замулина Е.</w:t>
      </w:r>
      <w:r w:rsidRPr="00411E7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., </w:t>
      </w:r>
      <w:r w:rsidRPr="00411E7B">
        <w:rPr>
          <w:color w:val="000000"/>
          <w:sz w:val="28"/>
          <w:szCs w:val="28"/>
        </w:rPr>
        <w:t>«Методическая разработка по Лего-конструированию и робототехнике».</w:t>
      </w:r>
    </w:p>
    <w:p w:rsidR="002C77FD" w:rsidRPr="00411E7B" w:rsidRDefault="002C77FD" w:rsidP="007377B2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Мустафаева Э. Б.,</w:t>
      </w:r>
      <w:r w:rsidRPr="00411E7B">
        <w:rPr>
          <w:color w:val="C00000"/>
          <w:sz w:val="28"/>
          <w:szCs w:val="28"/>
        </w:rPr>
        <w:t xml:space="preserve"> </w:t>
      </w:r>
      <w:r w:rsidRPr="00411E7B">
        <w:rPr>
          <w:color w:val="000000"/>
          <w:sz w:val="28"/>
          <w:szCs w:val="28"/>
        </w:rPr>
        <w:t>«Организация совместно-самостоятельной деятельности по лего-конструированию на тему «Фруктовый сад»</w:t>
      </w:r>
      <w:r>
        <w:rPr>
          <w:color w:val="000000"/>
          <w:sz w:val="28"/>
          <w:szCs w:val="28"/>
        </w:rPr>
        <w:t>.</w:t>
      </w:r>
    </w:p>
    <w:p w:rsidR="002C77FD" w:rsidRPr="007377B2" w:rsidRDefault="002C77FD" w:rsidP="007377B2">
      <w:pPr>
        <w:pStyle w:val="Standard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572">
        <w:rPr>
          <w:rFonts w:ascii="Times New Roman" w:hAnsi="Times New Roman"/>
          <w:sz w:val="28"/>
          <w:szCs w:val="28"/>
        </w:rPr>
        <w:t xml:space="preserve">Педагоги МДОУ №79 приняли участие в </w:t>
      </w:r>
      <w:r>
        <w:rPr>
          <w:rFonts w:ascii="Times New Roman" w:hAnsi="Times New Roman"/>
          <w:sz w:val="28"/>
          <w:szCs w:val="28"/>
        </w:rPr>
        <w:t xml:space="preserve">пятой </w:t>
      </w:r>
      <w:r w:rsidRPr="00CA3572">
        <w:rPr>
          <w:rFonts w:ascii="Times New Roman" w:hAnsi="Times New Roman"/>
          <w:sz w:val="28"/>
          <w:szCs w:val="28"/>
        </w:rPr>
        <w:t xml:space="preserve">Международной мультидисциплинарной научно-практической конференции «Современное состояние науки и техники» ССНиТ-2017, которая проходила </w:t>
      </w:r>
      <w:r w:rsidRPr="00CA3572">
        <w:rPr>
          <w:rFonts w:ascii="Times New Roman" w:eastAsia="Times New Roman" w:hAnsi="Times New Roman"/>
          <w:sz w:val="28"/>
          <w:szCs w:val="28"/>
          <w:lang w:eastAsia="ru-RU"/>
        </w:rPr>
        <w:t xml:space="preserve">22 – 31 мая 2017 г. на базе НЧУ ПОО «Сочинский гуманитарно-экономический </w:t>
      </w:r>
      <w:r w:rsidRPr="00150656">
        <w:rPr>
          <w:rFonts w:ascii="Times New Roman" w:eastAsia="Times New Roman" w:hAnsi="Times New Roman"/>
          <w:sz w:val="28"/>
          <w:szCs w:val="28"/>
          <w:lang w:eastAsia="ru-RU"/>
        </w:rPr>
        <w:t>колледж»</w:t>
      </w:r>
      <w:r w:rsidR="007377B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377B2">
        <w:rPr>
          <w:rFonts w:ascii="Times New Roman" w:hAnsi="Times New Roman"/>
          <w:sz w:val="28"/>
          <w:szCs w:val="28"/>
        </w:rPr>
        <w:t>Подготовили презентации и выступили с докладами:</w:t>
      </w:r>
      <w:r w:rsidR="007377B2">
        <w:rPr>
          <w:rFonts w:ascii="Times New Roman" w:hAnsi="Times New Roman"/>
          <w:sz w:val="28"/>
          <w:szCs w:val="28"/>
        </w:rPr>
        <w:t xml:space="preserve"> педагоги:</w:t>
      </w:r>
    </w:p>
    <w:p w:rsidR="002C77FD" w:rsidRPr="00150656" w:rsidRDefault="002C77FD" w:rsidP="002C77FD">
      <w:pPr>
        <w:pStyle w:val="1"/>
        <w:spacing w:before="0" w:after="0"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pacing w:val="-6"/>
          <w:sz w:val="28"/>
          <w:szCs w:val="28"/>
        </w:rPr>
        <w:t>Замулина Е. В</w:t>
      </w:r>
      <w:r w:rsidRPr="00150656">
        <w:rPr>
          <w:rFonts w:ascii="Times New Roman" w:hAnsi="Times New Roman"/>
          <w:b w:val="0"/>
          <w:bCs w:val="0"/>
          <w:color w:val="000000"/>
          <w:spacing w:val="-6"/>
          <w:sz w:val="28"/>
          <w:szCs w:val="28"/>
        </w:rPr>
        <w:t>.</w:t>
      </w:r>
      <w:r>
        <w:rPr>
          <w:rFonts w:ascii="Times New Roman" w:hAnsi="Times New Roman"/>
          <w:b w:val="0"/>
          <w:bCs w:val="0"/>
          <w:color w:val="000000"/>
          <w:spacing w:val="-6"/>
          <w:sz w:val="28"/>
          <w:szCs w:val="28"/>
        </w:rPr>
        <w:t>,</w:t>
      </w:r>
      <w:r w:rsidRPr="00150656">
        <w:rPr>
          <w:rFonts w:ascii="Times New Roman" w:hAnsi="Times New Roman"/>
          <w:b w:val="0"/>
          <w:color w:val="000000"/>
          <w:spacing w:val="-5"/>
          <w:sz w:val="28"/>
          <w:szCs w:val="28"/>
        </w:rPr>
        <w:t xml:space="preserve"> «Мониторинг развития конструктивных умений и способностей детей дошкольн</w:t>
      </w:r>
      <w:r w:rsidRPr="00150656">
        <w:rPr>
          <w:rFonts w:ascii="Times New Roman" w:hAnsi="Times New Roman"/>
          <w:b w:val="0"/>
          <w:color w:val="000000"/>
          <w:spacing w:val="-5"/>
          <w:sz w:val="28"/>
          <w:szCs w:val="28"/>
        </w:rPr>
        <w:t>о</w:t>
      </w:r>
      <w:r w:rsidRPr="00150656">
        <w:rPr>
          <w:rFonts w:ascii="Times New Roman" w:hAnsi="Times New Roman"/>
          <w:b w:val="0"/>
          <w:color w:val="000000"/>
          <w:spacing w:val="-5"/>
          <w:sz w:val="28"/>
          <w:szCs w:val="28"/>
        </w:rPr>
        <w:t>го возраста</w:t>
      </w:r>
      <w:r>
        <w:rPr>
          <w:rFonts w:ascii="Times New Roman" w:hAnsi="Times New Roman"/>
          <w:b w:val="0"/>
          <w:bCs w:val="0"/>
          <w:color w:val="000000"/>
          <w:spacing w:val="-6"/>
          <w:sz w:val="28"/>
          <w:szCs w:val="28"/>
        </w:rPr>
        <w:t>».</w:t>
      </w:r>
      <w:r w:rsidRPr="00150656">
        <w:rPr>
          <w:rFonts w:ascii="Times New Roman" w:hAnsi="Times New Roman"/>
          <w:b w:val="0"/>
          <w:bCs w:val="0"/>
          <w:color w:val="000000"/>
          <w:spacing w:val="-6"/>
          <w:sz w:val="28"/>
          <w:szCs w:val="28"/>
        </w:rPr>
        <w:t xml:space="preserve"> </w:t>
      </w:r>
    </w:p>
    <w:p w:rsidR="002C77FD" w:rsidRPr="00150656" w:rsidRDefault="002C77FD" w:rsidP="002C77FD">
      <w:pPr>
        <w:spacing w:line="360" w:lineRule="auto"/>
        <w:ind w:firstLine="567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Абрамян Э. С</w:t>
      </w:r>
      <w:r w:rsidRPr="00150656">
        <w:rPr>
          <w:bCs/>
          <w:color w:val="000000"/>
          <w:spacing w:val="-6"/>
          <w:sz w:val="28"/>
          <w:szCs w:val="28"/>
        </w:rPr>
        <w:t>.</w:t>
      </w:r>
      <w:r>
        <w:rPr>
          <w:bCs/>
          <w:color w:val="000000"/>
          <w:spacing w:val="-6"/>
          <w:sz w:val="28"/>
          <w:szCs w:val="28"/>
        </w:rPr>
        <w:t xml:space="preserve">, </w:t>
      </w:r>
      <w:r w:rsidR="007377B2">
        <w:rPr>
          <w:bCs/>
          <w:color w:val="000000"/>
          <w:spacing w:val="-6"/>
          <w:sz w:val="28"/>
          <w:szCs w:val="28"/>
        </w:rPr>
        <w:t xml:space="preserve">«Влияние конструкторов Лего </w:t>
      </w:r>
      <w:r w:rsidRPr="00150656">
        <w:rPr>
          <w:bCs/>
          <w:color w:val="000000"/>
          <w:spacing w:val="-6"/>
          <w:sz w:val="28"/>
          <w:szCs w:val="28"/>
        </w:rPr>
        <w:t xml:space="preserve">на развитие психических процессов у детей </w:t>
      </w:r>
      <w:r>
        <w:rPr>
          <w:bCs/>
          <w:color w:val="000000"/>
          <w:spacing w:val="-6"/>
          <w:sz w:val="28"/>
          <w:szCs w:val="28"/>
        </w:rPr>
        <w:t>старшего дошкольного возраста».</w:t>
      </w:r>
    </w:p>
    <w:p w:rsidR="002C77FD" w:rsidRPr="007377B2" w:rsidRDefault="002C77FD" w:rsidP="007377B2">
      <w:pPr>
        <w:pStyle w:val="Standard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656">
        <w:rPr>
          <w:rFonts w:ascii="Times New Roman" w:hAnsi="Times New Roman"/>
          <w:sz w:val="28"/>
          <w:szCs w:val="28"/>
        </w:rPr>
        <w:t>Педагоги МДОУ №79 приняли участие в шестой Международной мультидисциплинарной научно-практической конференции «Современное состояние науки и техники» ССНиТ-2017, которая проходила 30 октября</w:t>
      </w:r>
      <w:r w:rsidRPr="00150656">
        <w:rPr>
          <w:rFonts w:ascii="Times New Roman" w:eastAsia="Times New Roman" w:hAnsi="Times New Roman"/>
          <w:sz w:val="28"/>
          <w:szCs w:val="28"/>
          <w:lang w:eastAsia="ru-RU"/>
        </w:rPr>
        <w:t xml:space="preserve"> – 8 ноября 2017 г. на базе НЧУ ПОО «Сочинский гуманитарно-</w:t>
      </w:r>
      <w:r w:rsidRPr="001506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экономический колледж»</w:t>
      </w:r>
      <w:r w:rsidR="007377B2">
        <w:rPr>
          <w:rFonts w:ascii="Times New Roman" w:eastAsia="Times New Roman" w:hAnsi="Times New Roman"/>
          <w:sz w:val="28"/>
          <w:szCs w:val="28"/>
          <w:lang w:eastAsia="ru-RU"/>
        </w:rPr>
        <w:t xml:space="preserve">. Ими представлены следующие </w:t>
      </w:r>
      <w:r w:rsidRPr="007377B2">
        <w:rPr>
          <w:rFonts w:ascii="Times New Roman" w:hAnsi="Times New Roman"/>
          <w:sz w:val="28"/>
          <w:szCs w:val="28"/>
        </w:rPr>
        <w:t xml:space="preserve">презентации и </w:t>
      </w:r>
      <w:r w:rsidR="007377B2">
        <w:rPr>
          <w:rFonts w:ascii="Times New Roman" w:hAnsi="Times New Roman"/>
          <w:sz w:val="28"/>
          <w:szCs w:val="28"/>
        </w:rPr>
        <w:t>доклады</w:t>
      </w:r>
      <w:r w:rsidRPr="007377B2">
        <w:rPr>
          <w:rFonts w:ascii="Times New Roman" w:hAnsi="Times New Roman"/>
          <w:sz w:val="28"/>
          <w:szCs w:val="28"/>
        </w:rPr>
        <w:t>:</w:t>
      </w:r>
    </w:p>
    <w:p w:rsidR="002C77FD" w:rsidRPr="00150656" w:rsidRDefault="002C77FD" w:rsidP="002C77F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Вознюк Н. Ю.,</w:t>
      </w:r>
      <w:r w:rsidRPr="00150656">
        <w:rPr>
          <w:sz w:val="28"/>
          <w:szCs w:val="28"/>
        </w:rPr>
        <w:t xml:space="preserve"> «Обновление образовательного пространства ДОО через внедрение лего-кон</w:t>
      </w:r>
      <w:r>
        <w:rPr>
          <w:sz w:val="28"/>
          <w:szCs w:val="28"/>
        </w:rPr>
        <w:t>струирования и робототехники».</w:t>
      </w:r>
    </w:p>
    <w:p w:rsidR="002C77FD" w:rsidRPr="00150656" w:rsidRDefault="002C77FD" w:rsidP="007377B2">
      <w:pPr>
        <w:pStyle w:val="Default"/>
        <w:tabs>
          <w:tab w:val="left" w:pos="28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Лобода Е. В.,</w:t>
      </w:r>
      <w:r w:rsidRPr="00150656">
        <w:rPr>
          <w:sz w:val="28"/>
          <w:szCs w:val="28"/>
        </w:rPr>
        <w:t xml:space="preserve"> «Оценка эффективности внедрения программы «ВеДуша» по развитию конструктивной деятельности и технического творчества дошкольников через Лего</w:t>
      </w:r>
      <w:r w:rsidRPr="00150656">
        <w:rPr>
          <w:kern w:val="24"/>
          <w:sz w:val="28"/>
          <w:szCs w:val="28"/>
        </w:rPr>
        <w:t xml:space="preserve"> - конструирование</w:t>
      </w:r>
      <w:r w:rsidRPr="00150656">
        <w:rPr>
          <w:sz w:val="28"/>
          <w:szCs w:val="28"/>
        </w:rPr>
        <w:t xml:space="preserve"> и робототехнику в МД</w:t>
      </w:r>
      <w:r>
        <w:rPr>
          <w:sz w:val="28"/>
          <w:szCs w:val="28"/>
        </w:rPr>
        <w:t>ОУ детский сад № 79».</w:t>
      </w:r>
    </w:p>
    <w:p w:rsidR="002C77FD" w:rsidRDefault="002C77FD" w:rsidP="002C77F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высокой уровень деятельности педагогического колле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тива по диссеминации передового педагогического опыта в рамках проекта </w:t>
      </w:r>
      <w:r w:rsidRPr="002D4F80">
        <w:rPr>
          <w:sz w:val="28"/>
          <w:szCs w:val="28"/>
        </w:rPr>
        <w:t>«Развитие конструктивной деятельности и технического творчества дошкольников через</w:t>
      </w:r>
      <w:r>
        <w:rPr>
          <w:sz w:val="28"/>
          <w:szCs w:val="28"/>
        </w:rPr>
        <w:t xml:space="preserve"> </w:t>
      </w:r>
      <w:r w:rsidRPr="002D4F80">
        <w:rPr>
          <w:sz w:val="28"/>
          <w:szCs w:val="28"/>
        </w:rPr>
        <w:t>LEGO-конструирование и робототехнику</w:t>
      </w:r>
      <w:r>
        <w:rPr>
          <w:sz w:val="28"/>
          <w:szCs w:val="28"/>
        </w:rPr>
        <w:t xml:space="preserve"> </w:t>
      </w:r>
      <w:r w:rsidRPr="002D4F80">
        <w:rPr>
          <w:sz w:val="28"/>
          <w:szCs w:val="28"/>
        </w:rPr>
        <w:t>«ВеДуша</w:t>
      </w:r>
      <w:r>
        <w:rPr>
          <w:sz w:val="28"/>
          <w:szCs w:val="28"/>
        </w:rPr>
        <w:t>» по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воляет донести инновационную практику до профессионально-педагогического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общества, что способствует развитию инновационной разработки и повыш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уровня и качества воспитательно-образовательного процесса в МДОУ.</w:t>
      </w:r>
    </w:p>
    <w:p w:rsidR="007377B2" w:rsidRDefault="007377B2" w:rsidP="000C471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7377B2" w:rsidRDefault="007377B2" w:rsidP="000C471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761143" w:rsidRDefault="00761143" w:rsidP="009A4EAF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Заведующая МДОУ </w:t>
      </w:r>
    </w:p>
    <w:p w:rsidR="0070303A" w:rsidRPr="00A16534" w:rsidRDefault="00761143" w:rsidP="009A4EAF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детский сад №79                                                         Т.Н.Собатенко</w:t>
      </w:r>
    </w:p>
    <w:sectPr w:rsidR="0070303A" w:rsidRPr="00A16534" w:rsidSect="00327A4D">
      <w:footerReference w:type="default" r:id="rId18"/>
      <w:pgSz w:w="11906" w:h="16838" w:code="9"/>
      <w:pgMar w:top="1418" w:right="1418" w:bottom="1418" w:left="1418" w:header="709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6F0" w:rsidRDefault="005F16F0" w:rsidP="009406D3">
      <w:r>
        <w:separator/>
      </w:r>
    </w:p>
  </w:endnote>
  <w:endnote w:type="continuationSeparator" w:id="0">
    <w:p w:rsidR="005F16F0" w:rsidRDefault="005F16F0" w:rsidP="00940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6D3" w:rsidRDefault="009406D3">
    <w:pPr>
      <w:pStyle w:val="a6"/>
      <w:jc w:val="center"/>
    </w:pPr>
    <w:fldSimple w:instr=" PAGE   \* MERGEFORMAT ">
      <w:r w:rsidR="00A3726A">
        <w:rPr>
          <w:noProof/>
        </w:rPr>
        <w:t>1</w:t>
      </w:r>
    </w:fldSimple>
  </w:p>
  <w:p w:rsidR="009406D3" w:rsidRDefault="009406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6F0" w:rsidRDefault="005F16F0" w:rsidP="009406D3">
      <w:r>
        <w:separator/>
      </w:r>
    </w:p>
  </w:footnote>
  <w:footnote w:type="continuationSeparator" w:id="0">
    <w:p w:rsidR="005F16F0" w:rsidRDefault="005F16F0" w:rsidP="009406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72C"/>
    <w:multiLevelType w:val="hybridMultilevel"/>
    <w:tmpl w:val="A57643B6"/>
    <w:lvl w:ilvl="0" w:tplc="06F0A1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8E15C9"/>
    <w:multiLevelType w:val="hybridMultilevel"/>
    <w:tmpl w:val="02223B0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E6472B"/>
    <w:multiLevelType w:val="hybridMultilevel"/>
    <w:tmpl w:val="04E63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669DA"/>
    <w:multiLevelType w:val="hybridMultilevel"/>
    <w:tmpl w:val="21EE1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C76F5"/>
    <w:multiLevelType w:val="hybridMultilevel"/>
    <w:tmpl w:val="E90278AE"/>
    <w:lvl w:ilvl="0" w:tplc="4EE4E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F4B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BE2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AE4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C22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D0D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7A6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1EA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0C6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99B0EA1"/>
    <w:multiLevelType w:val="hybridMultilevel"/>
    <w:tmpl w:val="DBC24872"/>
    <w:lvl w:ilvl="0" w:tplc="A1C20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E0D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1C4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98E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481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0C8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8EB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ECD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460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F280739"/>
    <w:multiLevelType w:val="hybridMultilevel"/>
    <w:tmpl w:val="8F6A6AC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11C6361"/>
    <w:multiLevelType w:val="hybridMultilevel"/>
    <w:tmpl w:val="95C65E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84253E"/>
    <w:multiLevelType w:val="hybridMultilevel"/>
    <w:tmpl w:val="CCA694CC"/>
    <w:lvl w:ilvl="0" w:tplc="E61203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7910C9E"/>
    <w:multiLevelType w:val="hybridMultilevel"/>
    <w:tmpl w:val="52481E6A"/>
    <w:lvl w:ilvl="0" w:tplc="28C0B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0EA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529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DC6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180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BAB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54B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E6E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723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8CD02A9"/>
    <w:multiLevelType w:val="hybridMultilevel"/>
    <w:tmpl w:val="96688766"/>
    <w:lvl w:ilvl="0" w:tplc="3732E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B0D581E"/>
    <w:multiLevelType w:val="hybridMultilevel"/>
    <w:tmpl w:val="1836316A"/>
    <w:lvl w:ilvl="0" w:tplc="3732EB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3B5EBB"/>
    <w:multiLevelType w:val="hybridMultilevel"/>
    <w:tmpl w:val="F4EA3C7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C571982"/>
    <w:multiLevelType w:val="hybridMultilevel"/>
    <w:tmpl w:val="4A18F852"/>
    <w:lvl w:ilvl="0" w:tplc="C7908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681E22"/>
    <w:multiLevelType w:val="hybridMultilevel"/>
    <w:tmpl w:val="4BA676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CD36D9"/>
    <w:multiLevelType w:val="hybridMultilevel"/>
    <w:tmpl w:val="BC1033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DB47C3"/>
    <w:multiLevelType w:val="hybridMultilevel"/>
    <w:tmpl w:val="7158BA2A"/>
    <w:lvl w:ilvl="0" w:tplc="9558D4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4AB4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28F6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9441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1C9B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FCD7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B4AB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7045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620F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5016BDD"/>
    <w:multiLevelType w:val="hybridMultilevel"/>
    <w:tmpl w:val="9080E272"/>
    <w:lvl w:ilvl="0" w:tplc="7506E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96C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CA3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965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6EC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AAE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807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E2A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DE7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65C6DE0"/>
    <w:multiLevelType w:val="hybridMultilevel"/>
    <w:tmpl w:val="4EB4E71A"/>
    <w:lvl w:ilvl="0" w:tplc="502C3DA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9B026AF"/>
    <w:multiLevelType w:val="hybridMultilevel"/>
    <w:tmpl w:val="631A5DDA"/>
    <w:lvl w:ilvl="0" w:tplc="BDA02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C66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9CB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6EF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0A3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54E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CA9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FAE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A83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AA0213F"/>
    <w:multiLevelType w:val="hybridMultilevel"/>
    <w:tmpl w:val="CC08C642"/>
    <w:lvl w:ilvl="0" w:tplc="3732E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632C8"/>
    <w:multiLevelType w:val="hybridMultilevel"/>
    <w:tmpl w:val="D85CEF2C"/>
    <w:lvl w:ilvl="0" w:tplc="015CA5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749A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583B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E078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BA6F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7C1F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F27C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1009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4C90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D2128D0"/>
    <w:multiLevelType w:val="hybridMultilevel"/>
    <w:tmpl w:val="E0362DE2"/>
    <w:lvl w:ilvl="0" w:tplc="3732EB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1045A34"/>
    <w:multiLevelType w:val="hybridMultilevel"/>
    <w:tmpl w:val="710C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A118E"/>
    <w:multiLevelType w:val="hybridMultilevel"/>
    <w:tmpl w:val="F3ACA1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F6D11"/>
    <w:multiLevelType w:val="hybridMultilevel"/>
    <w:tmpl w:val="EC9225AC"/>
    <w:lvl w:ilvl="0" w:tplc="C098FD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7C0C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3673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B09B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16B2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AAD8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24E7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BC3B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FE32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6788257B"/>
    <w:multiLevelType w:val="hybridMultilevel"/>
    <w:tmpl w:val="DF9854EA"/>
    <w:lvl w:ilvl="0" w:tplc="E6F27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6171C1"/>
    <w:multiLevelType w:val="hybridMultilevel"/>
    <w:tmpl w:val="947CFFDC"/>
    <w:lvl w:ilvl="0" w:tplc="3C4EED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5068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2097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CE5E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CC64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A813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26A3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4A97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4016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F6B2833"/>
    <w:multiLevelType w:val="hybridMultilevel"/>
    <w:tmpl w:val="A91874EE"/>
    <w:lvl w:ilvl="0" w:tplc="04190007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4360A83"/>
    <w:multiLevelType w:val="hybridMultilevel"/>
    <w:tmpl w:val="7D8A994C"/>
    <w:lvl w:ilvl="0" w:tplc="457E78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48B4921"/>
    <w:multiLevelType w:val="hybridMultilevel"/>
    <w:tmpl w:val="92B0E850"/>
    <w:lvl w:ilvl="0" w:tplc="08BA1A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B630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9232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BCF6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D8EB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2E95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4E7F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EED6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70DB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78A40AE4"/>
    <w:multiLevelType w:val="hybridMultilevel"/>
    <w:tmpl w:val="12C2EC7C"/>
    <w:lvl w:ilvl="0" w:tplc="06F0A180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8CE3747"/>
    <w:multiLevelType w:val="hybridMultilevel"/>
    <w:tmpl w:val="C7327C84"/>
    <w:lvl w:ilvl="0" w:tplc="8A00B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72F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E86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8EC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E6D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6E4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2AE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EE7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C01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C0B1384"/>
    <w:multiLevelType w:val="hybridMultilevel"/>
    <w:tmpl w:val="3A6825DA"/>
    <w:lvl w:ilvl="0" w:tplc="8ED87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462DC3"/>
    <w:multiLevelType w:val="hybridMultilevel"/>
    <w:tmpl w:val="98AEC6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F1C25ED"/>
    <w:multiLevelType w:val="hybridMultilevel"/>
    <w:tmpl w:val="6EEA7F28"/>
    <w:lvl w:ilvl="0" w:tplc="7438F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901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C69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2CC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D8E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22B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D43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707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54E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31"/>
  </w:num>
  <w:num w:numId="3">
    <w:abstractNumId w:val="32"/>
  </w:num>
  <w:num w:numId="4">
    <w:abstractNumId w:val="19"/>
  </w:num>
  <w:num w:numId="5">
    <w:abstractNumId w:val="35"/>
  </w:num>
  <w:num w:numId="6">
    <w:abstractNumId w:val="10"/>
  </w:num>
  <w:num w:numId="7">
    <w:abstractNumId w:val="17"/>
  </w:num>
  <w:num w:numId="8">
    <w:abstractNumId w:val="4"/>
  </w:num>
  <w:num w:numId="9">
    <w:abstractNumId w:val="9"/>
  </w:num>
  <w:num w:numId="10">
    <w:abstractNumId w:val="5"/>
  </w:num>
  <w:num w:numId="11">
    <w:abstractNumId w:val="11"/>
  </w:num>
  <w:num w:numId="12">
    <w:abstractNumId w:val="27"/>
  </w:num>
  <w:num w:numId="13">
    <w:abstractNumId w:val="16"/>
  </w:num>
  <w:num w:numId="14">
    <w:abstractNumId w:val="21"/>
  </w:num>
  <w:num w:numId="15">
    <w:abstractNumId w:val="30"/>
  </w:num>
  <w:num w:numId="16">
    <w:abstractNumId w:val="24"/>
  </w:num>
  <w:num w:numId="17">
    <w:abstractNumId w:val="2"/>
  </w:num>
  <w:num w:numId="18">
    <w:abstractNumId w:val="7"/>
  </w:num>
  <w:num w:numId="19">
    <w:abstractNumId w:val="0"/>
  </w:num>
  <w:num w:numId="20">
    <w:abstractNumId w:val="28"/>
  </w:num>
  <w:num w:numId="21">
    <w:abstractNumId w:val="14"/>
  </w:num>
  <w:num w:numId="22">
    <w:abstractNumId w:val="25"/>
  </w:num>
  <w:num w:numId="23">
    <w:abstractNumId w:val="20"/>
  </w:num>
  <w:num w:numId="24">
    <w:abstractNumId w:val="12"/>
  </w:num>
  <w:num w:numId="25">
    <w:abstractNumId w:val="1"/>
  </w:num>
  <w:num w:numId="26">
    <w:abstractNumId w:val="8"/>
  </w:num>
  <w:num w:numId="27">
    <w:abstractNumId w:val="13"/>
  </w:num>
  <w:num w:numId="28">
    <w:abstractNumId w:val="22"/>
  </w:num>
  <w:num w:numId="29">
    <w:abstractNumId w:val="18"/>
  </w:num>
  <w:num w:numId="30">
    <w:abstractNumId w:val="29"/>
  </w:num>
  <w:num w:numId="31">
    <w:abstractNumId w:val="23"/>
  </w:num>
  <w:num w:numId="32">
    <w:abstractNumId w:val="26"/>
  </w:num>
  <w:num w:numId="33">
    <w:abstractNumId w:val="33"/>
  </w:num>
  <w:num w:numId="34">
    <w:abstractNumId w:val="34"/>
  </w:num>
  <w:num w:numId="35">
    <w:abstractNumId w:val="6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03A"/>
    <w:rsid w:val="000152DD"/>
    <w:rsid w:val="00015B74"/>
    <w:rsid w:val="00016DAF"/>
    <w:rsid w:val="000734C0"/>
    <w:rsid w:val="000A029D"/>
    <w:rsid w:val="000B09E8"/>
    <w:rsid w:val="000C20CE"/>
    <w:rsid w:val="000C471F"/>
    <w:rsid w:val="00123086"/>
    <w:rsid w:val="00125803"/>
    <w:rsid w:val="00162CBC"/>
    <w:rsid w:val="00166728"/>
    <w:rsid w:val="0017076C"/>
    <w:rsid w:val="001F27F6"/>
    <w:rsid w:val="0026198D"/>
    <w:rsid w:val="00291042"/>
    <w:rsid w:val="002C4B74"/>
    <w:rsid w:val="002C77FD"/>
    <w:rsid w:val="00327A4D"/>
    <w:rsid w:val="00352C8E"/>
    <w:rsid w:val="0036371F"/>
    <w:rsid w:val="00390BC2"/>
    <w:rsid w:val="003A0D18"/>
    <w:rsid w:val="003A348B"/>
    <w:rsid w:val="003A7F9F"/>
    <w:rsid w:val="003D2172"/>
    <w:rsid w:val="00453FCA"/>
    <w:rsid w:val="00483614"/>
    <w:rsid w:val="004A7A19"/>
    <w:rsid w:val="00512AE0"/>
    <w:rsid w:val="00564D25"/>
    <w:rsid w:val="00577277"/>
    <w:rsid w:val="0058740F"/>
    <w:rsid w:val="005A5810"/>
    <w:rsid w:val="005A62A9"/>
    <w:rsid w:val="005B3577"/>
    <w:rsid w:val="005C29A5"/>
    <w:rsid w:val="005F16F0"/>
    <w:rsid w:val="00601853"/>
    <w:rsid w:val="0060309D"/>
    <w:rsid w:val="00615BCA"/>
    <w:rsid w:val="0069027A"/>
    <w:rsid w:val="006B3227"/>
    <w:rsid w:val="006C4271"/>
    <w:rsid w:val="006D5699"/>
    <w:rsid w:val="0070303A"/>
    <w:rsid w:val="0070596A"/>
    <w:rsid w:val="007241CD"/>
    <w:rsid w:val="007377B2"/>
    <w:rsid w:val="00761143"/>
    <w:rsid w:val="00786FFC"/>
    <w:rsid w:val="007A647F"/>
    <w:rsid w:val="007C218B"/>
    <w:rsid w:val="007F666C"/>
    <w:rsid w:val="007F7E9D"/>
    <w:rsid w:val="0081687F"/>
    <w:rsid w:val="00834EA5"/>
    <w:rsid w:val="00840E6B"/>
    <w:rsid w:val="00860297"/>
    <w:rsid w:val="0088304F"/>
    <w:rsid w:val="00893B46"/>
    <w:rsid w:val="008963CC"/>
    <w:rsid w:val="00897715"/>
    <w:rsid w:val="008A6262"/>
    <w:rsid w:val="008C1DD6"/>
    <w:rsid w:val="009406D3"/>
    <w:rsid w:val="00943982"/>
    <w:rsid w:val="009504C5"/>
    <w:rsid w:val="00981BAE"/>
    <w:rsid w:val="0099341F"/>
    <w:rsid w:val="009A4EAF"/>
    <w:rsid w:val="009A6FC3"/>
    <w:rsid w:val="009B0DD4"/>
    <w:rsid w:val="009E7AEF"/>
    <w:rsid w:val="009F6CB4"/>
    <w:rsid w:val="00A16534"/>
    <w:rsid w:val="00A3726A"/>
    <w:rsid w:val="00A54C03"/>
    <w:rsid w:val="00A97CB6"/>
    <w:rsid w:val="00AF6409"/>
    <w:rsid w:val="00AF6E24"/>
    <w:rsid w:val="00B356C3"/>
    <w:rsid w:val="00B579B5"/>
    <w:rsid w:val="00B65677"/>
    <w:rsid w:val="00B659C2"/>
    <w:rsid w:val="00BB6F8D"/>
    <w:rsid w:val="00BB7941"/>
    <w:rsid w:val="00BE67CC"/>
    <w:rsid w:val="00C30152"/>
    <w:rsid w:val="00C35D37"/>
    <w:rsid w:val="00C377EE"/>
    <w:rsid w:val="00C45435"/>
    <w:rsid w:val="00C54FEB"/>
    <w:rsid w:val="00C6492B"/>
    <w:rsid w:val="00C769D5"/>
    <w:rsid w:val="00C76D41"/>
    <w:rsid w:val="00C81987"/>
    <w:rsid w:val="00C91304"/>
    <w:rsid w:val="00D2207D"/>
    <w:rsid w:val="00D2273A"/>
    <w:rsid w:val="00D27914"/>
    <w:rsid w:val="00D360DB"/>
    <w:rsid w:val="00D507FD"/>
    <w:rsid w:val="00DA52A6"/>
    <w:rsid w:val="00DC7EBE"/>
    <w:rsid w:val="00E00BCD"/>
    <w:rsid w:val="00E07426"/>
    <w:rsid w:val="00E224FD"/>
    <w:rsid w:val="00E373B1"/>
    <w:rsid w:val="00ED40DB"/>
    <w:rsid w:val="00EE4F9C"/>
    <w:rsid w:val="00EE5851"/>
    <w:rsid w:val="00EF3B38"/>
    <w:rsid w:val="00F17307"/>
    <w:rsid w:val="00F25D3A"/>
    <w:rsid w:val="00F90484"/>
    <w:rsid w:val="00FD4184"/>
    <w:rsid w:val="00FF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0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62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6D5699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rsid w:val="00893B46"/>
    <w:rPr>
      <w:rFonts w:cs="Times New Roman"/>
      <w:color w:val="0563C1"/>
      <w:u w:val="single"/>
    </w:rPr>
  </w:style>
  <w:style w:type="paragraph" w:styleId="a4">
    <w:name w:val="header"/>
    <w:basedOn w:val="a"/>
    <w:link w:val="a5"/>
    <w:rsid w:val="00940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406D3"/>
    <w:rPr>
      <w:sz w:val="24"/>
      <w:szCs w:val="24"/>
    </w:rPr>
  </w:style>
  <w:style w:type="paragraph" w:styleId="a6">
    <w:name w:val="footer"/>
    <w:basedOn w:val="a"/>
    <w:link w:val="a7"/>
    <w:uiPriority w:val="99"/>
    <w:rsid w:val="00940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06D3"/>
    <w:rPr>
      <w:sz w:val="24"/>
      <w:szCs w:val="24"/>
    </w:rPr>
  </w:style>
  <w:style w:type="paragraph" w:styleId="a8">
    <w:name w:val="List Paragraph"/>
    <w:basedOn w:val="a"/>
    <w:uiPriority w:val="34"/>
    <w:qFormat/>
    <w:rsid w:val="008168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6D5699"/>
    <w:rPr>
      <w:rFonts w:eastAsia="Calibri"/>
      <w:b/>
      <w:bCs/>
      <w:sz w:val="36"/>
      <w:szCs w:val="36"/>
    </w:rPr>
  </w:style>
  <w:style w:type="paragraph" w:styleId="a9">
    <w:name w:val="No Spacing"/>
    <w:link w:val="aa"/>
    <w:uiPriority w:val="1"/>
    <w:qFormat/>
    <w:rsid w:val="006D5699"/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aliases w:val="Знак Знак1,Обычный (веб) Знак"/>
    <w:basedOn w:val="a"/>
    <w:uiPriority w:val="99"/>
    <w:unhideWhenUsed/>
    <w:qFormat/>
    <w:rsid w:val="001F27F6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BB7941"/>
    <w:rPr>
      <w:b/>
      <w:bCs/>
    </w:rPr>
  </w:style>
  <w:style w:type="paragraph" w:customStyle="1" w:styleId="11">
    <w:name w:val="Без интервала1"/>
    <w:uiPriority w:val="99"/>
    <w:rsid w:val="00BB7941"/>
    <w:rPr>
      <w:rFonts w:ascii="Calibri" w:hAnsi="Calibri" w:cs="Calibri"/>
      <w:sz w:val="22"/>
      <w:szCs w:val="22"/>
      <w:lang w:eastAsia="en-US"/>
    </w:rPr>
  </w:style>
  <w:style w:type="character" w:customStyle="1" w:styleId="112">
    <w:name w:val="Основной текст + 112"/>
    <w:aliases w:val="5 pt2"/>
    <w:uiPriority w:val="99"/>
    <w:rsid w:val="00BB7941"/>
    <w:rPr>
      <w:sz w:val="23"/>
      <w:szCs w:val="23"/>
    </w:rPr>
  </w:style>
  <w:style w:type="character" w:customStyle="1" w:styleId="110">
    <w:name w:val="Основной текст + 11"/>
    <w:aliases w:val="5 pt,Полужирный,Основной текст + 111,5 pt1,Курсив,Основной текст + Georgia,10,Основной текст + Georgia2,101"/>
    <w:uiPriority w:val="99"/>
    <w:rsid w:val="00BB7941"/>
    <w:rPr>
      <w:b/>
      <w:bCs/>
      <w:sz w:val="23"/>
      <w:szCs w:val="23"/>
    </w:rPr>
  </w:style>
  <w:style w:type="character" w:customStyle="1" w:styleId="10">
    <w:name w:val="Заголовок 1 Знак"/>
    <w:basedOn w:val="a0"/>
    <w:link w:val="1"/>
    <w:rsid w:val="008A62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2C77F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a">
    <w:name w:val="Без интервала Знак"/>
    <w:link w:val="a9"/>
    <w:uiPriority w:val="1"/>
    <w:locked/>
    <w:rsid w:val="002C77FD"/>
    <w:rPr>
      <w:rFonts w:ascii="Calibri" w:eastAsia="Calibri" w:hAnsi="Calibri"/>
      <w:sz w:val="22"/>
      <w:szCs w:val="22"/>
      <w:lang w:eastAsia="en-US" w:bidi="ar-SA"/>
    </w:rPr>
  </w:style>
  <w:style w:type="paragraph" w:customStyle="1" w:styleId="Standard">
    <w:name w:val="Standard"/>
    <w:rsid w:val="002C77F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c7">
    <w:name w:val="c7"/>
    <w:basedOn w:val="a0"/>
    <w:rsid w:val="007F7E9D"/>
    <w:rPr>
      <w:rFonts w:cs="Times New Roman"/>
    </w:rPr>
  </w:style>
  <w:style w:type="paragraph" w:customStyle="1" w:styleId="c8c9">
    <w:name w:val="c8 c9"/>
    <w:basedOn w:val="a"/>
    <w:rsid w:val="007F7E9D"/>
    <w:pPr>
      <w:spacing w:before="100" w:beforeAutospacing="1" w:after="100" w:afterAutospacing="1"/>
    </w:pPr>
    <w:rPr>
      <w:rFonts w:eastAsia="Calibri"/>
    </w:rPr>
  </w:style>
  <w:style w:type="paragraph" w:customStyle="1" w:styleId="c11">
    <w:name w:val="c11"/>
    <w:basedOn w:val="a"/>
    <w:rsid w:val="007F7E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1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5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8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2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7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2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5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8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8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2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8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099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2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9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0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7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86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3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3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2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4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40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0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5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01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3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8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9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1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8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1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79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6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6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74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09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4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08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9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2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7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3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44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0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2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2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0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33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5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2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1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2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41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1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42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4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71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9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8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0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33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5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3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e.m79@yandex.ru" TargetMode="External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u79.sochi-schools.ru/innovatsionnaya-deyatelnost-v-mdou/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1;&#1077;&#1075;&#1086;%20%20&#1076;&#1080;&#1072;&#1075;&#1085;.%20&#1080;%20&#1087;&#1077;&#1088;&#1089;&#1087;&#1077;&#1082;&#1090;&#1080;&#1074;&#1082;&#1072;%202017&#1075;\&#1044;&#1080;&#1072;&#1075;&#1085;&#1086;&#1089;&#1090;&#1080;&#1082;&#1072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1;&#1077;&#1075;&#1086;%20%20&#1076;&#1080;&#1072;&#1075;&#1085;.%20&#1080;%20&#1087;&#1077;&#1088;&#1089;&#1087;&#1077;&#1082;&#1090;&#1080;&#1074;&#1082;&#1072;%202017&#1075;\&#1044;&#1080;&#1072;&#1075;&#1085;&#1086;&#1089;&#1090;&#1080;&#1082;&#1072;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1;&#1077;&#1075;&#1086;%20%20&#1076;&#1080;&#1072;&#1075;&#1085;.%20&#1080;%20&#1087;&#1077;&#1088;&#1089;&#1087;&#1077;&#1082;&#1090;&#1080;&#1074;&#1082;&#1072;%202017&#1075;\&#1044;&#1080;&#1072;&#1075;&#1085;&#1086;&#1089;&#1090;&#1080;&#1082;&#1072;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1;&#1077;&#1075;&#1086;%20%20&#1076;&#1080;&#1072;&#1075;&#1085;.%20&#1080;%20&#1087;&#1077;&#1088;&#1089;&#1087;&#1077;&#1082;&#1090;&#1080;&#1074;&#1082;&#1072;%202017&#1075;\&#1044;&#1080;&#1072;&#1075;&#1085;&#1086;&#1089;&#1090;&#1080;&#1082;&#1072;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1;&#1077;&#1075;&#1086;%20%20&#1076;&#1080;&#1072;&#1075;&#1085;.%20&#1080;%20&#1087;&#1077;&#1088;&#1089;&#1087;&#1077;&#1082;&#1090;&#1080;&#1074;&#1082;&#1072;%202017&#1075;\&#1044;&#1080;&#1072;&#1075;&#1085;&#1086;&#1089;&#1090;&#1080;&#1082;&#1072;\&#1050;&#1085;&#1080;&#1075;&#1072;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1;&#1077;&#1075;&#1086;%20%20&#1076;&#1080;&#1072;&#1075;&#1085;.%20&#1080;%20&#1087;&#1077;&#1088;&#1089;&#1087;&#1077;&#1082;&#1090;&#1080;&#1074;&#1082;&#1072;%202017&#1075;\&#1044;&#1080;&#1072;&#1075;&#1085;&#1086;&#1089;&#1090;&#1080;&#1082;&#1072;\&#1050;&#1085;&#1080;&#1075;&#1072;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1;&#1077;&#1075;&#1086;%20%20&#1076;&#1080;&#1072;&#1075;&#1085;.%20&#1080;%20&#1087;&#1077;&#1088;&#1089;&#1087;&#1077;&#1082;&#1090;&#1080;&#1074;&#1082;&#1072;%202017&#1075;\&#1044;&#1080;&#1072;&#1075;&#1085;&#1086;&#1089;&#1090;&#1080;&#1082;&#1072;\&#1050;&#1085;&#1080;&#1075;&#1072;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1;&#1077;&#1075;&#1086;%20%20&#1076;&#1080;&#1072;&#1075;&#1085;.%20&#1080;%20&#1087;&#1077;&#1088;&#1089;&#1087;&#1077;&#1082;&#1090;&#1080;&#1074;&#1082;&#1072;%202017&#1075;\&#1044;&#1080;&#1072;&#1075;&#1085;&#1086;&#1089;&#1090;&#1080;&#1082;&#1072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600"/>
              <a:t>Данныепедагогической диагностики</a:t>
            </a:r>
          </a:p>
          <a:p>
            <a:pPr>
              <a:defRPr/>
            </a:pPr>
            <a:r>
              <a:rPr lang="ru-RU" sz="1600"/>
              <a:t> детей 3-4 лет</a:t>
            </a:r>
          </a:p>
        </c:rich>
      </c:tx>
      <c:layout>
        <c:manualLayout>
          <c:xMode val="edge"/>
          <c:yMode val="edge"/>
          <c:x val="0.15165812993725419"/>
          <c:y val="2.8007356893117771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Лист1!$B$18</c:f>
              <c:strCache>
                <c:ptCount val="1"/>
                <c:pt idx="0">
                  <c:v>пилотная группа  "Веснушки" начало года</c:v>
                </c:pt>
              </c:strCache>
            </c:strRef>
          </c:tx>
          <c:cat>
            <c:strRef>
              <c:f>Лист1!$A$19:$A$23</c:f>
              <c:strCache>
                <c:ptCount val="5"/>
                <c:pt idx="0">
                  <c:v>высокий</c:v>
                </c:pt>
                <c:pt idx="1">
                  <c:v>достаточный</c:v>
                </c:pt>
                <c:pt idx="2">
                  <c:v>средний</c:v>
                </c:pt>
                <c:pt idx="3">
                  <c:v>низкий </c:v>
                </c:pt>
                <c:pt idx="4">
                  <c:v>нулевой</c:v>
                </c:pt>
              </c:strCache>
            </c:strRef>
          </c:cat>
          <c:val>
            <c:numRef>
              <c:f>Лист1!$B$19:$B$23</c:f>
              <c:numCache>
                <c:formatCode>General</c:formatCode>
                <c:ptCount val="5"/>
                <c:pt idx="0">
                  <c:v>0</c:v>
                </c:pt>
                <c:pt idx="1">
                  <c:v>49.2</c:v>
                </c:pt>
                <c:pt idx="2">
                  <c:v>47</c:v>
                </c:pt>
                <c:pt idx="3">
                  <c:v>2.2999999999999998</c:v>
                </c:pt>
                <c:pt idx="4">
                  <c:v>1.5</c:v>
                </c:pt>
              </c:numCache>
            </c:numRef>
          </c:val>
        </c:ser>
        <c:ser>
          <c:idx val="1"/>
          <c:order val="1"/>
          <c:tx>
            <c:strRef>
              <c:f>Лист1!$C$18</c:f>
              <c:strCache>
                <c:ptCount val="1"/>
                <c:pt idx="0">
                  <c:v>пилотная группа  "Веснушки" конец года </c:v>
                </c:pt>
              </c:strCache>
            </c:strRef>
          </c:tx>
          <c:cat>
            <c:strRef>
              <c:f>Лист1!$A$19:$A$23</c:f>
              <c:strCache>
                <c:ptCount val="5"/>
                <c:pt idx="0">
                  <c:v>высокий</c:v>
                </c:pt>
                <c:pt idx="1">
                  <c:v>достаточный</c:v>
                </c:pt>
                <c:pt idx="2">
                  <c:v>средний</c:v>
                </c:pt>
                <c:pt idx="3">
                  <c:v>низкий </c:v>
                </c:pt>
                <c:pt idx="4">
                  <c:v>нулевой</c:v>
                </c:pt>
              </c:strCache>
            </c:strRef>
          </c:cat>
          <c:val>
            <c:numRef>
              <c:f>Лист1!$C$19:$C$23</c:f>
              <c:numCache>
                <c:formatCode>General</c:formatCode>
                <c:ptCount val="5"/>
                <c:pt idx="0">
                  <c:v>28.6</c:v>
                </c:pt>
                <c:pt idx="1">
                  <c:v>49.8</c:v>
                </c:pt>
                <c:pt idx="2">
                  <c:v>18.600000000000001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Лист1!$D$18</c:f>
              <c:strCache>
                <c:ptCount val="1"/>
                <c:pt idx="0">
                  <c:v>контрольная группа"Кораблик"начало года </c:v>
                </c:pt>
              </c:strCache>
            </c:strRef>
          </c:tx>
          <c:cat>
            <c:strRef>
              <c:f>Лист1!$A$19:$A$23</c:f>
              <c:strCache>
                <c:ptCount val="5"/>
                <c:pt idx="0">
                  <c:v>высокий</c:v>
                </c:pt>
                <c:pt idx="1">
                  <c:v>достаточный</c:v>
                </c:pt>
                <c:pt idx="2">
                  <c:v>средний</c:v>
                </c:pt>
                <c:pt idx="3">
                  <c:v>низкий </c:v>
                </c:pt>
                <c:pt idx="4">
                  <c:v>нулевой</c:v>
                </c:pt>
              </c:strCache>
            </c:strRef>
          </c:cat>
          <c:val>
            <c:numRef>
              <c:f>Лист1!$D$19:$D$23</c:f>
              <c:numCache>
                <c:formatCode>General</c:formatCode>
                <c:ptCount val="5"/>
                <c:pt idx="0">
                  <c:v>0</c:v>
                </c:pt>
                <c:pt idx="1">
                  <c:v>45.9</c:v>
                </c:pt>
                <c:pt idx="2">
                  <c:v>46.8</c:v>
                </c:pt>
                <c:pt idx="3">
                  <c:v>3.4</c:v>
                </c:pt>
                <c:pt idx="4">
                  <c:v>3.9</c:v>
                </c:pt>
              </c:numCache>
            </c:numRef>
          </c:val>
        </c:ser>
        <c:ser>
          <c:idx val="3"/>
          <c:order val="3"/>
          <c:tx>
            <c:strRef>
              <c:f>Лист1!$E$18</c:f>
              <c:strCache>
                <c:ptCount val="1"/>
                <c:pt idx="0">
                  <c:v>контрольная группа"Кораблик"конец года </c:v>
                </c:pt>
              </c:strCache>
            </c:strRef>
          </c:tx>
          <c:cat>
            <c:strRef>
              <c:f>Лист1!$A$19:$A$23</c:f>
              <c:strCache>
                <c:ptCount val="5"/>
                <c:pt idx="0">
                  <c:v>высокий</c:v>
                </c:pt>
                <c:pt idx="1">
                  <c:v>достаточный</c:v>
                </c:pt>
                <c:pt idx="2">
                  <c:v>средний</c:v>
                </c:pt>
                <c:pt idx="3">
                  <c:v>низкий </c:v>
                </c:pt>
                <c:pt idx="4">
                  <c:v>нулевой</c:v>
                </c:pt>
              </c:strCache>
            </c:strRef>
          </c:cat>
          <c:val>
            <c:numRef>
              <c:f>Лист1!$E$19:$E$23</c:f>
              <c:numCache>
                <c:formatCode>General</c:formatCode>
                <c:ptCount val="5"/>
                <c:pt idx="0">
                  <c:v>5</c:v>
                </c:pt>
                <c:pt idx="1">
                  <c:v>47.1</c:v>
                </c:pt>
                <c:pt idx="2">
                  <c:v>45.1</c:v>
                </c:pt>
                <c:pt idx="3">
                  <c:v>0.9</c:v>
                </c:pt>
                <c:pt idx="4">
                  <c:v>1.9000000000000001</c:v>
                </c:pt>
              </c:numCache>
            </c:numRef>
          </c:val>
        </c:ser>
        <c:axId val="98193408"/>
        <c:axId val="98194944"/>
      </c:barChart>
      <c:catAx>
        <c:axId val="98193408"/>
        <c:scaling>
          <c:orientation val="minMax"/>
        </c:scaling>
        <c:axPos val="b"/>
        <c:majorTickMark val="none"/>
        <c:tickLblPos val="nextTo"/>
        <c:crossAx val="98194944"/>
        <c:crosses val="autoZero"/>
        <c:auto val="1"/>
        <c:lblAlgn val="ctr"/>
        <c:lblOffset val="100"/>
      </c:catAx>
      <c:valAx>
        <c:axId val="981949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8193408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</c:chart>
  <c:spPr>
    <a:solidFill>
      <a:schemeClr val="tx2">
        <a:lumMod val="20000"/>
        <a:lumOff val="80000"/>
      </a:schemeClr>
    </a:solidFill>
    <a:effectLst>
      <a:glow rad="101600">
        <a:schemeClr val="accent1">
          <a:satMod val="175000"/>
          <a:alpha val="40000"/>
        </a:schemeClr>
      </a:glow>
    </a:effectLst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600"/>
              <a:t>Данные</a:t>
            </a:r>
            <a:r>
              <a:rPr lang="ru-RU" sz="1600" baseline="0"/>
              <a:t> психологической диагностики </a:t>
            </a:r>
          </a:p>
          <a:p>
            <a:pPr>
              <a:defRPr/>
            </a:pPr>
            <a:r>
              <a:rPr lang="ru-RU" sz="1600" baseline="0"/>
              <a:t>детей 3-4 лет</a:t>
            </a:r>
            <a:endParaRPr lang="ru-RU" sz="1600"/>
          </a:p>
        </c:rich>
      </c:tx>
      <c:layout>
        <c:manualLayout>
          <c:xMode val="edge"/>
          <c:yMode val="edge"/>
          <c:x val="0.14352473257879891"/>
          <c:y val="3.2460573548028351E-2"/>
        </c:manualLayout>
      </c:layout>
    </c:title>
    <c:plotArea>
      <c:layout>
        <c:manualLayout>
          <c:layoutTarget val="inner"/>
          <c:xMode val="edge"/>
          <c:yMode val="edge"/>
          <c:x val="0.41360225539410406"/>
          <c:y val="0.24565716595459097"/>
          <c:w val="0.42387554502269875"/>
          <c:h val="0.66135880910225153"/>
        </c:manualLayout>
      </c:layout>
      <c:barChart>
        <c:barDir val="bar"/>
        <c:grouping val="clustered"/>
        <c:ser>
          <c:idx val="0"/>
          <c:order val="0"/>
          <c:tx>
            <c:strRef>
              <c:f>Лист1!$A$49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Лист1!$B$48:$E$48</c:f>
              <c:strCache>
                <c:ptCount val="4"/>
                <c:pt idx="0">
                  <c:v>пилотная группа  "Веснушки" начало года</c:v>
                </c:pt>
                <c:pt idx="1">
                  <c:v>пилотная группа  "Веснушки" конец года </c:v>
                </c:pt>
                <c:pt idx="2">
                  <c:v>контрольная группа"Кораблик"начало года </c:v>
                </c:pt>
                <c:pt idx="3">
                  <c:v>контрольная группа"Кораблик"конец года </c:v>
                </c:pt>
              </c:strCache>
            </c:strRef>
          </c:cat>
          <c:val>
            <c:numRef>
              <c:f>Лист1!$B$49:$E$49</c:f>
              <c:numCache>
                <c:formatCode>General</c:formatCode>
                <c:ptCount val="4"/>
                <c:pt idx="0">
                  <c:v>21.3</c:v>
                </c:pt>
                <c:pt idx="1">
                  <c:v>60.6</c:v>
                </c:pt>
                <c:pt idx="2">
                  <c:v>15.1</c:v>
                </c:pt>
                <c:pt idx="3">
                  <c:v>28.2</c:v>
                </c:pt>
              </c:numCache>
            </c:numRef>
          </c:val>
        </c:ser>
        <c:ser>
          <c:idx val="1"/>
          <c:order val="1"/>
          <c:tx>
            <c:strRef>
              <c:f>Лист1!$A$50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Лист1!$B$48:$E$48</c:f>
              <c:strCache>
                <c:ptCount val="4"/>
                <c:pt idx="0">
                  <c:v>пилотная группа  "Веснушки" начало года</c:v>
                </c:pt>
                <c:pt idx="1">
                  <c:v>пилотная группа  "Веснушки" конец года </c:v>
                </c:pt>
                <c:pt idx="2">
                  <c:v>контрольная группа"Кораблик"начало года </c:v>
                </c:pt>
                <c:pt idx="3">
                  <c:v>контрольная группа"Кораблик"конец года </c:v>
                </c:pt>
              </c:strCache>
            </c:strRef>
          </c:cat>
          <c:val>
            <c:numRef>
              <c:f>Лист1!$B$50:$E$50</c:f>
              <c:numCache>
                <c:formatCode>General</c:formatCode>
                <c:ptCount val="4"/>
                <c:pt idx="0">
                  <c:v>55.3</c:v>
                </c:pt>
                <c:pt idx="1">
                  <c:v>27.6</c:v>
                </c:pt>
                <c:pt idx="2">
                  <c:v>60.4</c:v>
                </c:pt>
                <c:pt idx="3">
                  <c:v>62.2</c:v>
                </c:pt>
              </c:numCache>
            </c:numRef>
          </c:val>
        </c:ser>
        <c:ser>
          <c:idx val="2"/>
          <c:order val="2"/>
          <c:tx>
            <c:strRef>
              <c:f>Лист1!$A$51</c:f>
              <c:strCache>
                <c:ptCount val="1"/>
                <c:pt idx="0">
                  <c:v>низкий </c:v>
                </c:pt>
              </c:strCache>
            </c:strRef>
          </c:tx>
          <c:cat>
            <c:strRef>
              <c:f>Лист1!$B$48:$E$48</c:f>
              <c:strCache>
                <c:ptCount val="4"/>
                <c:pt idx="0">
                  <c:v>пилотная группа  "Веснушки" начало года</c:v>
                </c:pt>
                <c:pt idx="1">
                  <c:v>пилотная группа  "Веснушки" конец года </c:v>
                </c:pt>
                <c:pt idx="2">
                  <c:v>контрольная группа"Кораблик"начало года </c:v>
                </c:pt>
                <c:pt idx="3">
                  <c:v>контрольная группа"Кораблик"конец года </c:v>
                </c:pt>
              </c:strCache>
            </c:strRef>
          </c:cat>
          <c:val>
            <c:numRef>
              <c:f>Лист1!$B$51:$E$51</c:f>
              <c:numCache>
                <c:formatCode>General</c:formatCode>
                <c:ptCount val="4"/>
                <c:pt idx="0">
                  <c:v>23.4</c:v>
                </c:pt>
                <c:pt idx="1">
                  <c:v>12.8</c:v>
                </c:pt>
                <c:pt idx="2">
                  <c:v>24.3</c:v>
                </c:pt>
                <c:pt idx="3">
                  <c:v>9.6</c:v>
                </c:pt>
              </c:numCache>
            </c:numRef>
          </c:val>
        </c:ser>
        <c:axId val="98165504"/>
        <c:axId val="98167040"/>
      </c:barChart>
      <c:catAx>
        <c:axId val="9816550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98167040"/>
        <c:crosses val="autoZero"/>
        <c:auto val="1"/>
        <c:lblAlgn val="ctr"/>
        <c:lblOffset val="100"/>
      </c:catAx>
      <c:valAx>
        <c:axId val="98167040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98165504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</c:chart>
  <c:spPr>
    <a:solidFill>
      <a:schemeClr val="tx2">
        <a:lumMod val="20000"/>
        <a:lumOff val="80000"/>
      </a:schemeClr>
    </a:solidFill>
    <a:effectLst>
      <a:glow rad="101600">
        <a:schemeClr val="accent1">
          <a:satMod val="175000"/>
          <a:alpha val="40000"/>
        </a:schemeClr>
      </a:glow>
    </a:effectLst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600"/>
              <a:t>Данные педагогической диагностики </a:t>
            </a:r>
          </a:p>
          <a:p>
            <a:pPr>
              <a:defRPr/>
            </a:pPr>
            <a:r>
              <a:rPr lang="ru-RU" sz="1600"/>
              <a:t>детей 4-5 лет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Лист1!$B$10</c:f>
              <c:strCache>
                <c:ptCount val="1"/>
                <c:pt idx="0">
                  <c:v>пилотная группа "Колобок"начало года </c:v>
                </c:pt>
              </c:strCache>
            </c:strRef>
          </c:tx>
          <c:cat>
            <c:strRef>
              <c:f>Лист1!$A$11:$A$15</c:f>
              <c:strCache>
                <c:ptCount val="5"/>
                <c:pt idx="0">
                  <c:v>высокий</c:v>
                </c:pt>
                <c:pt idx="1">
                  <c:v>достаточный</c:v>
                </c:pt>
                <c:pt idx="2">
                  <c:v>средний</c:v>
                </c:pt>
                <c:pt idx="3">
                  <c:v>низкий </c:v>
                </c:pt>
                <c:pt idx="4">
                  <c:v>нулевой</c:v>
                </c:pt>
              </c:strCache>
            </c:strRef>
          </c:cat>
          <c:val>
            <c:numRef>
              <c:f>Лист1!$B$11:$B$15</c:f>
              <c:numCache>
                <c:formatCode>General</c:formatCode>
                <c:ptCount val="5"/>
                <c:pt idx="0">
                  <c:v>29.6</c:v>
                </c:pt>
                <c:pt idx="1">
                  <c:v>43.3</c:v>
                </c:pt>
                <c:pt idx="2">
                  <c:v>18.5</c:v>
                </c:pt>
                <c:pt idx="3">
                  <c:v>8.6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Лист1!$C$10</c:f>
              <c:strCache>
                <c:ptCount val="1"/>
                <c:pt idx="0">
                  <c:v>пилотная группа "Колобок"конец года </c:v>
                </c:pt>
              </c:strCache>
            </c:strRef>
          </c:tx>
          <c:cat>
            <c:strRef>
              <c:f>Лист1!$A$11:$A$15</c:f>
              <c:strCache>
                <c:ptCount val="5"/>
                <c:pt idx="0">
                  <c:v>высокий</c:v>
                </c:pt>
                <c:pt idx="1">
                  <c:v>достаточный</c:v>
                </c:pt>
                <c:pt idx="2">
                  <c:v>средний</c:v>
                </c:pt>
                <c:pt idx="3">
                  <c:v>низкий </c:v>
                </c:pt>
                <c:pt idx="4">
                  <c:v>нулевой</c:v>
                </c:pt>
              </c:strCache>
            </c:strRef>
          </c:cat>
          <c:val>
            <c:numRef>
              <c:f>Лист1!$C$11:$C$15</c:f>
              <c:numCache>
                <c:formatCode>General</c:formatCode>
                <c:ptCount val="5"/>
                <c:pt idx="0">
                  <c:v>50.4</c:v>
                </c:pt>
                <c:pt idx="1">
                  <c:v>39</c:v>
                </c:pt>
                <c:pt idx="2">
                  <c:v>10.6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Лист1!$D$10</c:f>
              <c:strCache>
                <c:ptCount val="1"/>
                <c:pt idx="0">
                  <c:v>контрольная группа"Мальвина" начало года </c:v>
                </c:pt>
              </c:strCache>
            </c:strRef>
          </c:tx>
          <c:cat>
            <c:strRef>
              <c:f>Лист1!$A$11:$A$15</c:f>
              <c:strCache>
                <c:ptCount val="5"/>
                <c:pt idx="0">
                  <c:v>высокий</c:v>
                </c:pt>
                <c:pt idx="1">
                  <c:v>достаточный</c:v>
                </c:pt>
                <c:pt idx="2">
                  <c:v>средний</c:v>
                </c:pt>
                <c:pt idx="3">
                  <c:v>низкий </c:v>
                </c:pt>
                <c:pt idx="4">
                  <c:v>нулевой</c:v>
                </c:pt>
              </c:strCache>
            </c:strRef>
          </c:cat>
          <c:val>
            <c:numRef>
              <c:f>Лист1!$D$11:$D$15</c:f>
              <c:numCache>
                <c:formatCode>General</c:formatCode>
                <c:ptCount val="5"/>
                <c:pt idx="0">
                  <c:v>16.5</c:v>
                </c:pt>
                <c:pt idx="1">
                  <c:v>53.3</c:v>
                </c:pt>
                <c:pt idx="2">
                  <c:v>26.7</c:v>
                </c:pt>
                <c:pt idx="3">
                  <c:v>3.5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Лист1!$E$10</c:f>
              <c:strCache>
                <c:ptCount val="1"/>
                <c:pt idx="0">
                  <c:v>контрольная группа"Мальвина"конец года</c:v>
                </c:pt>
              </c:strCache>
            </c:strRef>
          </c:tx>
          <c:cat>
            <c:strRef>
              <c:f>Лист1!$A$11:$A$15</c:f>
              <c:strCache>
                <c:ptCount val="5"/>
                <c:pt idx="0">
                  <c:v>высокий</c:v>
                </c:pt>
                <c:pt idx="1">
                  <c:v>достаточный</c:v>
                </c:pt>
                <c:pt idx="2">
                  <c:v>средний</c:v>
                </c:pt>
                <c:pt idx="3">
                  <c:v>низкий </c:v>
                </c:pt>
                <c:pt idx="4">
                  <c:v>нулевой</c:v>
                </c:pt>
              </c:strCache>
            </c:strRef>
          </c:cat>
          <c:val>
            <c:numRef>
              <c:f>Лист1!$E$11:$E$15</c:f>
              <c:numCache>
                <c:formatCode>General</c:formatCode>
                <c:ptCount val="5"/>
                <c:pt idx="0">
                  <c:v>20.5</c:v>
                </c:pt>
                <c:pt idx="1">
                  <c:v>55.7</c:v>
                </c:pt>
                <c:pt idx="2">
                  <c:v>22.5</c:v>
                </c:pt>
                <c:pt idx="3">
                  <c:v>1.3</c:v>
                </c:pt>
                <c:pt idx="4">
                  <c:v>0</c:v>
                </c:pt>
              </c:numCache>
            </c:numRef>
          </c:val>
        </c:ser>
        <c:axId val="98125696"/>
        <c:axId val="98127232"/>
      </c:barChart>
      <c:catAx>
        <c:axId val="98125696"/>
        <c:scaling>
          <c:orientation val="minMax"/>
        </c:scaling>
        <c:axPos val="b"/>
        <c:majorTickMark val="none"/>
        <c:tickLblPos val="nextTo"/>
        <c:crossAx val="98127232"/>
        <c:crosses val="autoZero"/>
        <c:auto val="1"/>
        <c:lblAlgn val="ctr"/>
        <c:lblOffset val="100"/>
      </c:catAx>
      <c:valAx>
        <c:axId val="981272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8125696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</c:chart>
  <c:spPr>
    <a:solidFill>
      <a:schemeClr val="accent5">
        <a:lumMod val="20000"/>
        <a:lumOff val="80000"/>
      </a:schemeClr>
    </a:solidFill>
    <a:effectLst>
      <a:glow rad="101600">
        <a:schemeClr val="accent5">
          <a:satMod val="175000"/>
          <a:alpha val="40000"/>
        </a:schemeClr>
      </a:glow>
    </a:effectLst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600"/>
              <a:t>Данные психологической диагностики </a:t>
            </a:r>
          </a:p>
          <a:p>
            <a:pPr>
              <a:defRPr/>
            </a:pPr>
            <a:r>
              <a:rPr lang="ru-RU" sz="1600"/>
              <a:t>детей 4-5 лет</a:t>
            </a:r>
          </a:p>
        </c:rich>
      </c:tx>
    </c:title>
    <c:plotArea>
      <c:layout>
        <c:manualLayout>
          <c:layoutTarget val="inner"/>
          <c:xMode val="edge"/>
          <c:yMode val="edge"/>
          <c:x val="0.41498374025660834"/>
          <c:y val="0.19411878875626418"/>
          <c:w val="0.43413558554739978"/>
          <c:h val="0.69002672450238867"/>
        </c:manualLayout>
      </c:layout>
      <c:barChart>
        <c:barDir val="bar"/>
        <c:grouping val="clustered"/>
        <c:ser>
          <c:idx val="0"/>
          <c:order val="0"/>
          <c:tx>
            <c:strRef>
              <c:f>Лист1!$A$43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Лист1!$B$42:$E$42</c:f>
              <c:strCache>
                <c:ptCount val="4"/>
                <c:pt idx="0">
                  <c:v>пилотная группа "Колобок" начало года </c:v>
                </c:pt>
                <c:pt idx="1">
                  <c:v>пилотная группа "Колобок" конец года </c:v>
                </c:pt>
                <c:pt idx="2">
                  <c:v>контрольная группа "Мальвина" начало года </c:v>
                </c:pt>
                <c:pt idx="3">
                  <c:v>контрольная группа  "Мальвина" конец года</c:v>
                </c:pt>
              </c:strCache>
            </c:strRef>
          </c:cat>
          <c:val>
            <c:numRef>
              <c:f>Лист1!$B$43:$E$43</c:f>
              <c:numCache>
                <c:formatCode>General</c:formatCode>
                <c:ptCount val="4"/>
                <c:pt idx="0">
                  <c:v>20.6</c:v>
                </c:pt>
                <c:pt idx="1">
                  <c:v>52.9</c:v>
                </c:pt>
                <c:pt idx="2">
                  <c:v>2.5</c:v>
                </c:pt>
                <c:pt idx="3">
                  <c:v>12.2</c:v>
                </c:pt>
              </c:numCache>
            </c:numRef>
          </c:val>
        </c:ser>
        <c:ser>
          <c:idx val="1"/>
          <c:order val="1"/>
          <c:tx>
            <c:strRef>
              <c:f>Лист1!$A$44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Лист1!$B$42:$E$42</c:f>
              <c:strCache>
                <c:ptCount val="4"/>
                <c:pt idx="0">
                  <c:v>пилотная группа "Колобок" начало года </c:v>
                </c:pt>
                <c:pt idx="1">
                  <c:v>пилотная группа "Колобок" конец года </c:v>
                </c:pt>
                <c:pt idx="2">
                  <c:v>контрольная группа "Мальвина" начало года </c:v>
                </c:pt>
                <c:pt idx="3">
                  <c:v>контрольная группа  "Мальвина" конец года</c:v>
                </c:pt>
              </c:strCache>
            </c:strRef>
          </c:cat>
          <c:val>
            <c:numRef>
              <c:f>Лист1!$B$44:$E$44</c:f>
              <c:numCache>
                <c:formatCode>General</c:formatCode>
                <c:ptCount val="4"/>
                <c:pt idx="0">
                  <c:v>61.8</c:v>
                </c:pt>
                <c:pt idx="1">
                  <c:v>44.2</c:v>
                </c:pt>
                <c:pt idx="2">
                  <c:v>63.4</c:v>
                </c:pt>
                <c:pt idx="3">
                  <c:v>73.2</c:v>
                </c:pt>
              </c:numCache>
            </c:numRef>
          </c:val>
        </c:ser>
        <c:ser>
          <c:idx val="2"/>
          <c:order val="2"/>
          <c:tx>
            <c:strRef>
              <c:f>Лист1!$A$45</c:f>
              <c:strCache>
                <c:ptCount val="1"/>
                <c:pt idx="0">
                  <c:v>низкий </c:v>
                </c:pt>
              </c:strCache>
            </c:strRef>
          </c:tx>
          <c:cat>
            <c:strRef>
              <c:f>Лист1!$B$42:$E$42</c:f>
              <c:strCache>
                <c:ptCount val="4"/>
                <c:pt idx="0">
                  <c:v>пилотная группа "Колобок" начало года </c:v>
                </c:pt>
                <c:pt idx="1">
                  <c:v>пилотная группа "Колобок" конец года </c:v>
                </c:pt>
                <c:pt idx="2">
                  <c:v>контрольная группа "Мальвина" начало года </c:v>
                </c:pt>
                <c:pt idx="3">
                  <c:v>контрольная группа  "Мальвина" конец года</c:v>
                </c:pt>
              </c:strCache>
            </c:strRef>
          </c:cat>
          <c:val>
            <c:numRef>
              <c:f>Лист1!$B$45:$E$45</c:f>
              <c:numCache>
                <c:formatCode>General</c:formatCode>
                <c:ptCount val="4"/>
                <c:pt idx="0">
                  <c:v>17.600000000000001</c:v>
                </c:pt>
                <c:pt idx="1">
                  <c:v>2.9</c:v>
                </c:pt>
                <c:pt idx="2">
                  <c:v>34.1</c:v>
                </c:pt>
                <c:pt idx="3">
                  <c:v>14.6</c:v>
                </c:pt>
              </c:numCache>
            </c:numRef>
          </c:val>
        </c:ser>
        <c:axId val="98081024"/>
        <c:axId val="98103296"/>
      </c:barChart>
      <c:catAx>
        <c:axId val="9808102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98103296"/>
        <c:crosses val="autoZero"/>
        <c:auto val="1"/>
        <c:lblAlgn val="ctr"/>
        <c:lblOffset val="100"/>
      </c:catAx>
      <c:valAx>
        <c:axId val="98103296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98081024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</c:chart>
  <c:spPr>
    <a:solidFill>
      <a:schemeClr val="accent5">
        <a:lumMod val="20000"/>
        <a:lumOff val="80000"/>
      </a:schemeClr>
    </a:solidFill>
    <a:effectLst>
      <a:glow rad="101600">
        <a:schemeClr val="accent5">
          <a:satMod val="175000"/>
          <a:alpha val="40000"/>
        </a:schemeClr>
      </a:glow>
    </a:effectLst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600"/>
              <a:t>Данные педагогической диагностики</a:t>
            </a:r>
          </a:p>
          <a:p>
            <a:pPr>
              <a:defRPr/>
            </a:pPr>
            <a:r>
              <a:rPr lang="ru-RU" sz="1600"/>
              <a:t> детей 5-6 лет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Лист1!$B$26</c:f>
              <c:strCache>
                <c:ptCount val="1"/>
                <c:pt idx="0">
                  <c:v>пилотная группа "Паровозик"начало года </c:v>
                </c:pt>
              </c:strCache>
            </c:strRef>
          </c:tx>
          <c:cat>
            <c:strRef>
              <c:f>Лист1!$A$27:$A$31</c:f>
              <c:strCache>
                <c:ptCount val="5"/>
                <c:pt idx="0">
                  <c:v>высокий</c:v>
                </c:pt>
                <c:pt idx="1">
                  <c:v>достаточный</c:v>
                </c:pt>
                <c:pt idx="2">
                  <c:v>средний</c:v>
                </c:pt>
                <c:pt idx="3">
                  <c:v>низкий </c:v>
                </c:pt>
                <c:pt idx="4">
                  <c:v>нулевой</c:v>
                </c:pt>
              </c:strCache>
            </c:strRef>
          </c:cat>
          <c:val>
            <c:numRef>
              <c:f>Лист1!$B$27:$B$31</c:f>
              <c:numCache>
                <c:formatCode>General</c:formatCode>
                <c:ptCount val="5"/>
                <c:pt idx="0">
                  <c:v>25</c:v>
                </c:pt>
                <c:pt idx="1">
                  <c:v>48</c:v>
                </c:pt>
                <c:pt idx="2">
                  <c:v>19</c:v>
                </c:pt>
                <c:pt idx="3">
                  <c:v>7.4</c:v>
                </c:pt>
                <c:pt idx="4">
                  <c:v>0.60000000000000064</c:v>
                </c:pt>
              </c:numCache>
            </c:numRef>
          </c:val>
        </c:ser>
        <c:ser>
          <c:idx val="1"/>
          <c:order val="1"/>
          <c:tx>
            <c:strRef>
              <c:f>Лист1!$C$26</c:f>
              <c:strCache>
                <c:ptCount val="1"/>
                <c:pt idx="0">
                  <c:v>пилотная группа "Паровозик"  конец года </c:v>
                </c:pt>
              </c:strCache>
            </c:strRef>
          </c:tx>
          <c:cat>
            <c:strRef>
              <c:f>Лист1!$A$27:$A$31</c:f>
              <c:strCache>
                <c:ptCount val="5"/>
                <c:pt idx="0">
                  <c:v>высокий</c:v>
                </c:pt>
                <c:pt idx="1">
                  <c:v>достаточный</c:v>
                </c:pt>
                <c:pt idx="2">
                  <c:v>средний</c:v>
                </c:pt>
                <c:pt idx="3">
                  <c:v>низкий </c:v>
                </c:pt>
                <c:pt idx="4">
                  <c:v>нулевой</c:v>
                </c:pt>
              </c:strCache>
            </c:strRef>
          </c:cat>
          <c:val>
            <c:numRef>
              <c:f>Лист1!$C$27:$C$31</c:f>
              <c:numCache>
                <c:formatCode>General</c:formatCode>
                <c:ptCount val="5"/>
                <c:pt idx="0">
                  <c:v>45.5</c:v>
                </c:pt>
                <c:pt idx="1">
                  <c:v>34.800000000000004</c:v>
                </c:pt>
                <c:pt idx="2">
                  <c:v>19.7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Лист1!$D$26</c:f>
              <c:strCache>
                <c:ptCount val="1"/>
                <c:pt idx="0">
                  <c:v>контрольная группа  "Сказка" начало года</c:v>
                </c:pt>
              </c:strCache>
            </c:strRef>
          </c:tx>
          <c:cat>
            <c:strRef>
              <c:f>Лист1!$A$27:$A$31</c:f>
              <c:strCache>
                <c:ptCount val="5"/>
                <c:pt idx="0">
                  <c:v>высокий</c:v>
                </c:pt>
                <c:pt idx="1">
                  <c:v>достаточный</c:v>
                </c:pt>
                <c:pt idx="2">
                  <c:v>средний</c:v>
                </c:pt>
                <c:pt idx="3">
                  <c:v>низкий </c:v>
                </c:pt>
                <c:pt idx="4">
                  <c:v>нулевой</c:v>
                </c:pt>
              </c:strCache>
            </c:strRef>
          </c:cat>
          <c:val>
            <c:numRef>
              <c:f>Лист1!$D$27:$D$31</c:f>
              <c:numCache>
                <c:formatCode>General</c:formatCode>
                <c:ptCount val="5"/>
                <c:pt idx="0">
                  <c:v>2.2999999999999998</c:v>
                </c:pt>
                <c:pt idx="1">
                  <c:v>68</c:v>
                </c:pt>
                <c:pt idx="2">
                  <c:v>24</c:v>
                </c:pt>
                <c:pt idx="3">
                  <c:v>5.7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Лист1!$E$26</c:f>
              <c:strCache>
                <c:ptCount val="1"/>
                <c:pt idx="0">
                  <c:v>контрольная группа  "Сказка" конец года</c:v>
                </c:pt>
              </c:strCache>
            </c:strRef>
          </c:tx>
          <c:cat>
            <c:strRef>
              <c:f>Лист1!$A$27:$A$31</c:f>
              <c:strCache>
                <c:ptCount val="5"/>
                <c:pt idx="0">
                  <c:v>высокий</c:v>
                </c:pt>
                <c:pt idx="1">
                  <c:v>достаточный</c:v>
                </c:pt>
                <c:pt idx="2">
                  <c:v>средний</c:v>
                </c:pt>
                <c:pt idx="3">
                  <c:v>низкий </c:v>
                </c:pt>
                <c:pt idx="4">
                  <c:v>нулевой</c:v>
                </c:pt>
              </c:strCache>
            </c:strRef>
          </c:cat>
          <c:val>
            <c:numRef>
              <c:f>Лист1!$E$27:$E$31</c:f>
              <c:numCache>
                <c:formatCode>General</c:formatCode>
                <c:ptCount val="5"/>
                <c:pt idx="0">
                  <c:v>10.200000000000001</c:v>
                </c:pt>
                <c:pt idx="1">
                  <c:v>64.8</c:v>
                </c:pt>
                <c:pt idx="2">
                  <c:v>22.6</c:v>
                </c:pt>
                <c:pt idx="3">
                  <c:v>2.4</c:v>
                </c:pt>
                <c:pt idx="4">
                  <c:v>0</c:v>
                </c:pt>
              </c:numCache>
            </c:numRef>
          </c:val>
        </c:ser>
        <c:axId val="98049408"/>
        <c:axId val="98059392"/>
      </c:barChart>
      <c:catAx>
        <c:axId val="98049408"/>
        <c:scaling>
          <c:orientation val="minMax"/>
        </c:scaling>
        <c:axPos val="b"/>
        <c:majorTickMark val="none"/>
        <c:tickLblPos val="nextTo"/>
        <c:crossAx val="98059392"/>
        <c:crosses val="autoZero"/>
        <c:auto val="1"/>
        <c:lblAlgn val="ctr"/>
        <c:lblOffset val="100"/>
      </c:catAx>
      <c:valAx>
        <c:axId val="9805939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8049408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</c:chart>
  <c:spPr>
    <a:solidFill>
      <a:schemeClr val="accent4">
        <a:lumMod val="20000"/>
        <a:lumOff val="80000"/>
      </a:schemeClr>
    </a:solidFill>
    <a:effectLst>
      <a:glow rad="101600">
        <a:schemeClr val="accent4">
          <a:satMod val="175000"/>
          <a:alpha val="40000"/>
        </a:schemeClr>
      </a:glow>
    </a:effectLst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600"/>
              <a:t>Данные психологической диагностики </a:t>
            </a:r>
          </a:p>
          <a:p>
            <a:pPr>
              <a:defRPr/>
            </a:pPr>
            <a:r>
              <a:rPr lang="ru-RU" sz="1600"/>
              <a:t>детей5-6 лет</a:t>
            </a:r>
          </a:p>
        </c:rich>
      </c:tx>
    </c:title>
    <c:plotArea>
      <c:layout>
        <c:manualLayout>
          <c:layoutTarget val="inner"/>
          <c:xMode val="edge"/>
          <c:yMode val="edge"/>
          <c:x val="0.39368723437539632"/>
          <c:y val="0.19499714499858986"/>
          <c:w val="0.43023364040841133"/>
          <c:h val="0.68862414537425753"/>
        </c:manualLayout>
      </c:layout>
      <c:barChart>
        <c:barDir val="bar"/>
        <c:grouping val="clustered"/>
        <c:ser>
          <c:idx val="0"/>
          <c:order val="0"/>
          <c:tx>
            <c:strRef>
              <c:f>Лист1!$A$55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Лист1!$B$54:$E$54</c:f>
              <c:strCache>
                <c:ptCount val="4"/>
                <c:pt idx="0">
                  <c:v>пилотная группа "Паровозик" начало года </c:v>
                </c:pt>
                <c:pt idx="1">
                  <c:v>пилотная группа "Паровозик"  конец года </c:v>
                </c:pt>
                <c:pt idx="2">
                  <c:v>контрольная группа  "Сказка" начало года</c:v>
                </c:pt>
                <c:pt idx="3">
                  <c:v>контрольная группа  "Сказка" конец года</c:v>
                </c:pt>
              </c:strCache>
            </c:strRef>
          </c:cat>
          <c:val>
            <c:numRef>
              <c:f>Лист1!$B$55:$E$55</c:f>
              <c:numCache>
                <c:formatCode>General</c:formatCode>
                <c:ptCount val="4"/>
                <c:pt idx="0">
                  <c:v>31</c:v>
                </c:pt>
                <c:pt idx="1">
                  <c:v>62</c:v>
                </c:pt>
                <c:pt idx="2">
                  <c:v>20.5</c:v>
                </c:pt>
                <c:pt idx="3">
                  <c:v>25.6</c:v>
                </c:pt>
              </c:numCache>
            </c:numRef>
          </c:val>
        </c:ser>
        <c:ser>
          <c:idx val="1"/>
          <c:order val="1"/>
          <c:tx>
            <c:strRef>
              <c:f>Лист1!$A$56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Лист1!$B$54:$E$54</c:f>
              <c:strCache>
                <c:ptCount val="4"/>
                <c:pt idx="0">
                  <c:v>пилотная группа "Паровозик" начало года </c:v>
                </c:pt>
                <c:pt idx="1">
                  <c:v>пилотная группа "Паровозик"  конец года </c:v>
                </c:pt>
                <c:pt idx="2">
                  <c:v>контрольная группа  "Сказка" начало года</c:v>
                </c:pt>
                <c:pt idx="3">
                  <c:v>контрольная группа  "Сказка" конец года</c:v>
                </c:pt>
              </c:strCache>
            </c:strRef>
          </c:cat>
          <c:val>
            <c:numRef>
              <c:f>Лист1!$B$56:$E$56</c:f>
              <c:numCache>
                <c:formatCode>General</c:formatCode>
                <c:ptCount val="4"/>
                <c:pt idx="0">
                  <c:v>51.7</c:v>
                </c:pt>
                <c:pt idx="1">
                  <c:v>34.5</c:v>
                </c:pt>
                <c:pt idx="2">
                  <c:v>56.4</c:v>
                </c:pt>
                <c:pt idx="3">
                  <c:v>69.2</c:v>
                </c:pt>
              </c:numCache>
            </c:numRef>
          </c:val>
        </c:ser>
        <c:ser>
          <c:idx val="2"/>
          <c:order val="2"/>
          <c:tx>
            <c:strRef>
              <c:f>Лист1!$A$57</c:f>
              <c:strCache>
                <c:ptCount val="1"/>
                <c:pt idx="0">
                  <c:v>низкий </c:v>
                </c:pt>
              </c:strCache>
            </c:strRef>
          </c:tx>
          <c:cat>
            <c:strRef>
              <c:f>Лист1!$B$54:$E$54</c:f>
              <c:strCache>
                <c:ptCount val="4"/>
                <c:pt idx="0">
                  <c:v>пилотная группа "Паровозик" начало года </c:v>
                </c:pt>
                <c:pt idx="1">
                  <c:v>пилотная группа "Паровозик"  конец года </c:v>
                </c:pt>
                <c:pt idx="2">
                  <c:v>контрольная группа  "Сказка" начало года</c:v>
                </c:pt>
                <c:pt idx="3">
                  <c:v>контрольная группа  "Сказка" конец года</c:v>
                </c:pt>
              </c:strCache>
            </c:strRef>
          </c:cat>
          <c:val>
            <c:numRef>
              <c:f>Лист1!$B$57:$E$57</c:f>
              <c:numCache>
                <c:formatCode>General</c:formatCode>
                <c:ptCount val="4"/>
                <c:pt idx="0">
                  <c:v>17.3</c:v>
                </c:pt>
                <c:pt idx="1">
                  <c:v>3.5</c:v>
                </c:pt>
                <c:pt idx="2">
                  <c:v>23.1</c:v>
                </c:pt>
                <c:pt idx="3">
                  <c:v>5.2</c:v>
                </c:pt>
              </c:numCache>
            </c:numRef>
          </c:val>
        </c:ser>
        <c:axId val="98004992"/>
        <c:axId val="98006528"/>
      </c:barChart>
      <c:catAx>
        <c:axId val="9800499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98006528"/>
        <c:crosses val="autoZero"/>
        <c:auto val="1"/>
        <c:lblAlgn val="ctr"/>
        <c:lblOffset val="100"/>
      </c:catAx>
      <c:valAx>
        <c:axId val="98006528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98004992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</c:chart>
  <c:spPr>
    <a:solidFill>
      <a:schemeClr val="accent4">
        <a:lumMod val="20000"/>
        <a:lumOff val="80000"/>
      </a:schemeClr>
    </a:solidFill>
    <a:effectLst>
      <a:glow rad="101600">
        <a:schemeClr val="accent4">
          <a:satMod val="175000"/>
          <a:alpha val="40000"/>
        </a:schemeClr>
      </a:glow>
    </a:effectLst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600"/>
              <a:t>Данные педагогической диагностики </a:t>
            </a:r>
          </a:p>
          <a:p>
            <a:pPr>
              <a:defRPr/>
            </a:pPr>
            <a:r>
              <a:rPr lang="ru-RU" sz="1600"/>
              <a:t>детей 6-7 лет</a:t>
            </a:r>
          </a:p>
        </c:rich>
      </c:tx>
      <c:layout>
        <c:manualLayout>
          <c:xMode val="edge"/>
          <c:yMode val="edge"/>
          <c:x val="0.12472007863703501"/>
          <c:y val="2.2385567008492157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пилотная группа "Знайки"начало года </c:v>
                </c:pt>
              </c:strCache>
            </c:strRef>
          </c:tx>
          <c:cat>
            <c:strRef>
              <c:f>Лист1!$A$3:$A$7</c:f>
              <c:strCache>
                <c:ptCount val="5"/>
                <c:pt idx="0">
                  <c:v>высокий</c:v>
                </c:pt>
                <c:pt idx="1">
                  <c:v>достаточный</c:v>
                </c:pt>
                <c:pt idx="2">
                  <c:v>средний</c:v>
                </c:pt>
                <c:pt idx="3">
                  <c:v>низкий </c:v>
                </c:pt>
                <c:pt idx="4">
                  <c:v>нулевой</c:v>
                </c:pt>
              </c:strCache>
            </c:str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20.5</c:v>
                </c:pt>
                <c:pt idx="1">
                  <c:v>68.5</c:v>
                </c:pt>
                <c:pt idx="2">
                  <c:v>11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пилотная группа "Знайки"конец года </c:v>
                </c:pt>
              </c:strCache>
            </c:strRef>
          </c:tx>
          <c:cat>
            <c:strRef>
              <c:f>Лист1!$A$3:$A$7</c:f>
              <c:strCache>
                <c:ptCount val="5"/>
                <c:pt idx="0">
                  <c:v>высокий</c:v>
                </c:pt>
                <c:pt idx="1">
                  <c:v>достаточный</c:v>
                </c:pt>
                <c:pt idx="2">
                  <c:v>средний</c:v>
                </c:pt>
                <c:pt idx="3">
                  <c:v>низкий </c:v>
                </c:pt>
                <c:pt idx="4">
                  <c:v>нулевой</c:v>
                </c:pt>
              </c:strCache>
            </c:strRef>
          </c:cat>
          <c:val>
            <c:numRef>
              <c:f>Лист1!$C$3:$C$7</c:f>
              <c:numCache>
                <c:formatCode>General</c:formatCode>
                <c:ptCount val="5"/>
                <c:pt idx="0">
                  <c:v>60.1</c:v>
                </c:pt>
                <c:pt idx="1">
                  <c:v>36.1</c:v>
                </c:pt>
                <c:pt idx="2">
                  <c:v>3.8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контрольная группа "Колокольчик"начало года </c:v>
                </c:pt>
              </c:strCache>
            </c:strRef>
          </c:tx>
          <c:cat>
            <c:strRef>
              <c:f>Лист1!$A$3:$A$7</c:f>
              <c:strCache>
                <c:ptCount val="5"/>
                <c:pt idx="0">
                  <c:v>высокий</c:v>
                </c:pt>
                <c:pt idx="1">
                  <c:v>достаточный</c:v>
                </c:pt>
                <c:pt idx="2">
                  <c:v>средний</c:v>
                </c:pt>
                <c:pt idx="3">
                  <c:v>низкий </c:v>
                </c:pt>
                <c:pt idx="4">
                  <c:v>нулевой</c:v>
                </c:pt>
              </c:strCache>
            </c:strRef>
          </c:cat>
          <c:val>
            <c:numRef>
              <c:f>Лист1!$D$3:$D$7</c:f>
              <c:numCache>
                <c:formatCode>General</c:formatCode>
                <c:ptCount val="5"/>
                <c:pt idx="0" formatCode="0.00">
                  <c:v>6.5</c:v>
                </c:pt>
                <c:pt idx="1">
                  <c:v>72.2</c:v>
                </c:pt>
                <c:pt idx="2">
                  <c:v>20.5</c:v>
                </c:pt>
                <c:pt idx="3">
                  <c:v>0.8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контрольная группа "Колокольчик"конец года</c:v>
                </c:pt>
              </c:strCache>
            </c:strRef>
          </c:tx>
          <c:cat>
            <c:strRef>
              <c:f>Лист1!$A$3:$A$7</c:f>
              <c:strCache>
                <c:ptCount val="5"/>
                <c:pt idx="0">
                  <c:v>высокий</c:v>
                </c:pt>
                <c:pt idx="1">
                  <c:v>достаточный</c:v>
                </c:pt>
                <c:pt idx="2">
                  <c:v>средний</c:v>
                </c:pt>
                <c:pt idx="3">
                  <c:v>низкий </c:v>
                </c:pt>
                <c:pt idx="4">
                  <c:v>нулевой</c:v>
                </c:pt>
              </c:strCache>
            </c:strRef>
          </c:cat>
          <c:val>
            <c:numRef>
              <c:f>Лист1!$E$3:$E$7</c:f>
              <c:numCache>
                <c:formatCode>General</c:formatCode>
                <c:ptCount val="5"/>
                <c:pt idx="0">
                  <c:v>19.899999999999999</c:v>
                </c:pt>
                <c:pt idx="1">
                  <c:v>6.6</c:v>
                </c:pt>
                <c:pt idx="2">
                  <c:v>14.1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axId val="96781440"/>
        <c:axId val="96782976"/>
      </c:barChart>
      <c:catAx>
        <c:axId val="96781440"/>
        <c:scaling>
          <c:orientation val="minMax"/>
        </c:scaling>
        <c:axPos val="b"/>
        <c:majorTickMark val="none"/>
        <c:tickLblPos val="nextTo"/>
        <c:crossAx val="96782976"/>
        <c:crosses val="autoZero"/>
        <c:auto val="1"/>
        <c:lblAlgn val="ctr"/>
        <c:lblOffset val="100"/>
      </c:catAx>
      <c:valAx>
        <c:axId val="967829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6781440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</c:chart>
  <c:spPr>
    <a:solidFill>
      <a:schemeClr val="accent6">
        <a:lumMod val="20000"/>
        <a:lumOff val="80000"/>
      </a:schemeClr>
    </a:solidFill>
    <a:effectLst>
      <a:glow rad="101600">
        <a:schemeClr val="accent6">
          <a:satMod val="175000"/>
          <a:alpha val="40000"/>
        </a:schemeClr>
      </a:glow>
    </a:effectLst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Данные психологической диагностики </a:t>
            </a:r>
          </a:p>
          <a:p>
            <a:pPr>
              <a:defRPr/>
            </a:pPr>
            <a:r>
              <a:rPr lang="ru-RU"/>
              <a:t>детей 6-7 лет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Лист1!$A$37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Лист1!$B$36:$E$36</c:f>
              <c:strCache>
                <c:ptCount val="4"/>
                <c:pt idx="0">
                  <c:v>пилотная группа "Знайки"начало года </c:v>
                </c:pt>
                <c:pt idx="1">
                  <c:v>пилотная группа "Знайки"конец года </c:v>
                </c:pt>
                <c:pt idx="2">
                  <c:v>контрольная группа "Колокольчик"начало года </c:v>
                </c:pt>
                <c:pt idx="3">
                  <c:v>контрольная группа "Колокольчик"конец года</c:v>
                </c:pt>
              </c:strCache>
            </c:strRef>
          </c:cat>
          <c:val>
            <c:numRef>
              <c:f>Лист1!$B$37:$E$37</c:f>
              <c:numCache>
                <c:formatCode>General</c:formatCode>
                <c:ptCount val="4"/>
                <c:pt idx="0">
                  <c:v>23.5</c:v>
                </c:pt>
                <c:pt idx="1">
                  <c:v>47</c:v>
                </c:pt>
                <c:pt idx="2">
                  <c:v>0</c:v>
                </c:pt>
                <c:pt idx="3">
                  <c:v>13.3</c:v>
                </c:pt>
              </c:numCache>
            </c:numRef>
          </c:val>
        </c:ser>
        <c:ser>
          <c:idx val="1"/>
          <c:order val="1"/>
          <c:tx>
            <c:strRef>
              <c:f>Лист1!$A$38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Лист1!$B$36:$E$36</c:f>
              <c:strCache>
                <c:ptCount val="4"/>
                <c:pt idx="0">
                  <c:v>пилотная группа "Знайки"начало года </c:v>
                </c:pt>
                <c:pt idx="1">
                  <c:v>пилотная группа "Знайки"конец года </c:v>
                </c:pt>
                <c:pt idx="2">
                  <c:v>контрольная группа "Колокольчик"начало года </c:v>
                </c:pt>
                <c:pt idx="3">
                  <c:v>контрольная группа "Колокольчик"конец года</c:v>
                </c:pt>
              </c:strCache>
            </c:strRef>
          </c:cat>
          <c:val>
            <c:numRef>
              <c:f>Лист1!$B$38:$E$38</c:f>
              <c:numCache>
                <c:formatCode>General</c:formatCode>
                <c:ptCount val="4"/>
                <c:pt idx="0">
                  <c:v>70.599999999999994</c:v>
                </c:pt>
                <c:pt idx="1">
                  <c:v>53</c:v>
                </c:pt>
                <c:pt idx="2">
                  <c:v>78.900000000000006</c:v>
                </c:pt>
                <c:pt idx="3">
                  <c:v>76.2</c:v>
                </c:pt>
              </c:numCache>
            </c:numRef>
          </c:val>
        </c:ser>
        <c:ser>
          <c:idx val="2"/>
          <c:order val="2"/>
          <c:tx>
            <c:strRef>
              <c:f>Лист1!$A$39</c:f>
              <c:strCache>
                <c:ptCount val="1"/>
                <c:pt idx="0">
                  <c:v>низкий </c:v>
                </c:pt>
              </c:strCache>
            </c:strRef>
          </c:tx>
          <c:cat>
            <c:strRef>
              <c:f>Лист1!$B$36:$E$36</c:f>
              <c:strCache>
                <c:ptCount val="4"/>
                <c:pt idx="0">
                  <c:v>пилотная группа "Знайки"начало года </c:v>
                </c:pt>
                <c:pt idx="1">
                  <c:v>пилотная группа "Знайки"конец года </c:v>
                </c:pt>
                <c:pt idx="2">
                  <c:v>контрольная группа "Колокольчик"начало года </c:v>
                </c:pt>
                <c:pt idx="3">
                  <c:v>контрольная группа "Колокольчик"конец года</c:v>
                </c:pt>
              </c:strCache>
            </c:strRef>
          </c:cat>
          <c:val>
            <c:numRef>
              <c:f>Лист1!$B$39:$E$39</c:f>
              <c:numCache>
                <c:formatCode>General</c:formatCode>
                <c:ptCount val="4"/>
                <c:pt idx="0">
                  <c:v>5.9</c:v>
                </c:pt>
                <c:pt idx="1">
                  <c:v>0</c:v>
                </c:pt>
                <c:pt idx="2">
                  <c:v>21.1</c:v>
                </c:pt>
                <c:pt idx="3">
                  <c:v>10.3</c:v>
                </c:pt>
              </c:numCache>
            </c:numRef>
          </c:val>
        </c:ser>
        <c:axId val="96858880"/>
        <c:axId val="96860416"/>
      </c:barChart>
      <c:catAx>
        <c:axId val="96858880"/>
        <c:scaling>
          <c:orientation val="minMax"/>
        </c:scaling>
        <c:axPos val="l"/>
        <c:majorTickMark val="none"/>
        <c:tickLblPos val="nextTo"/>
        <c:crossAx val="96860416"/>
        <c:crosses val="autoZero"/>
        <c:auto val="1"/>
        <c:lblAlgn val="ctr"/>
        <c:lblOffset val="100"/>
      </c:catAx>
      <c:valAx>
        <c:axId val="96860416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96858880"/>
        <c:crosses val="autoZero"/>
        <c:crossBetween val="between"/>
      </c:valAx>
    </c:plotArea>
    <c:legend>
      <c:legendPos val="r"/>
    </c:legend>
    <c:plotVisOnly val="1"/>
  </c:chart>
  <c:spPr>
    <a:solidFill>
      <a:schemeClr val="accent6">
        <a:lumMod val="20000"/>
        <a:lumOff val="80000"/>
      </a:schemeClr>
    </a:solidFill>
    <a:effectLst>
      <a:glow rad="101600">
        <a:schemeClr val="accent6">
          <a:satMod val="175000"/>
          <a:alpha val="40000"/>
        </a:schemeClr>
      </a:glow>
    </a:effectLst>
  </c:spPr>
  <c:txPr>
    <a:bodyPr/>
    <a:lstStyle/>
    <a:p>
      <a:pPr>
        <a:defRPr sz="12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4758</Words>
  <Characters>27126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</vt:lpstr>
    </vt:vector>
  </TitlesOfParts>
  <Company>NhT</Company>
  <LinksUpToDate>false</LinksUpToDate>
  <CharactersWithSpaces>31821</CharactersWithSpaces>
  <SharedDoc>false</SharedDoc>
  <HLinks>
    <vt:vector size="12" baseType="variant">
      <vt:variant>
        <vt:i4>720902</vt:i4>
      </vt:variant>
      <vt:variant>
        <vt:i4>3</vt:i4>
      </vt:variant>
      <vt:variant>
        <vt:i4>0</vt:i4>
      </vt:variant>
      <vt:variant>
        <vt:i4>5</vt:i4>
      </vt:variant>
      <vt:variant>
        <vt:lpwstr>http://dou79.sochi-schools.ru/innovatsionnaya-deyatelnost-v-mdou/</vt:lpwstr>
      </vt:variant>
      <vt:variant>
        <vt:lpwstr/>
      </vt:variant>
      <vt:variant>
        <vt:i4>1310770</vt:i4>
      </vt:variant>
      <vt:variant>
        <vt:i4>0</vt:i4>
      </vt:variant>
      <vt:variant>
        <vt:i4>0</vt:i4>
      </vt:variant>
      <vt:variant>
        <vt:i4>5</vt:i4>
      </vt:variant>
      <vt:variant>
        <vt:lpwstr>mailto:n.e.m79@yandex.ru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</dc:title>
  <dc:subject/>
  <dc:creator>МДОУ79</dc:creator>
  <cp:keywords/>
  <dc:description/>
  <cp:lastModifiedBy>нювознюк</cp:lastModifiedBy>
  <cp:revision>2</cp:revision>
  <cp:lastPrinted>2018-01-10T08:30:00Z</cp:lastPrinted>
  <dcterms:created xsi:type="dcterms:W3CDTF">2018-01-10T11:27:00Z</dcterms:created>
  <dcterms:modified xsi:type="dcterms:W3CDTF">2018-01-10T11:27:00Z</dcterms:modified>
</cp:coreProperties>
</file>