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05" w:rsidRPr="00074D94" w:rsidRDefault="00C86E36" w:rsidP="00253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4D94">
        <w:rPr>
          <w:rFonts w:ascii="Times New Roman" w:hAnsi="Times New Roman"/>
          <w:b/>
          <w:sz w:val="28"/>
          <w:szCs w:val="28"/>
        </w:rPr>
        <w:t>Кто «Я» и какой «Я»?</w:t>
      </w:r>
    </w:p>
    <w:p w:rsidR="00C86E36" w:rsidRDefault="00C86E36" w:rsidP="00253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4D94">
        <w:rPr>
          <w:rFonts w:ascii="Times New Roman" w:hAnsi="Times New Roman"/>
          <w:b/>
          <w:sz w:val="28"/>
          <w:szCs w:val="28"/>
        </w:rPr>
        <w:t>Маркеры психологической зрелости подростка</w:t>
      </w:r>
    </w:p>
    <w:p w:rsidR="009B54DE" w:rsidRDefault="009B54DE" w:rsidP="00253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54DE" w:rsidRPr="009B54DE" w:rsidRDefault="009B54DE" w:rsidP="0025320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 данной стать</w:t>
      </w:r>
      <w:r w:rsidR="00A13422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вы можете узнать</w:t>
      </w:r>
      <w:r w:rsidRPr="009B54DE">
        <w:rPr>
          <w:rFonts w:ascii="Times New Roman" w:hAnsi="Times New Roman"/>
          <w:i/>
          <w:sz w:val="28"/>
          <w:szCs w:val="28"/>
        </w:rPr>
        <w:t xml:space="preserve"> </w:t>
      </w:r>
      <w:r w:rsidR="00D926FC">
        <w:rPr>
          <w:rFonts w:ascii="Times New Roman" w:hAnsi="Times New Roman"/>
          <w:i/>
          <w:sz w:val="28"/>
          <w:szCs w:val="28"/>
        </w:rPr>
        <w:t xml:space="preserve">рассуждения автора </w:t>
      </w:r>
      <w:r w:rsidRPr="009B54DE">
        <w:rPr>
          <w:rFonts w:ascii="Times New Roman" w:hAnsi="Times New Roman"/>
          <w:i/>
          <w:sz w:val="28"/>
          <w:szCs w:val="28"/>
        </w:rPr>
        <w:t>о том, как распознать психологически зрелую личность, как подвести подростка к формированию ответс</w:t>
      </w:r>
      <w:r>
        <w:rPr>
          <w:rFonts w:ascii="Times New Roman" w:hAnsi="Times New Roman"/>
          <w:i/>
          <w:sz w:val="28"/>
          <w:szCs w:val="28"/>
        </w:rPr>
        <w:t>т</w:t>
      </w:r>
      <w:r w:rsidRPr="009B54DE">
        <w:rPr>
          <w:rFonts w:ascii="Times New Roman" w:hAnsi="Times New Roman"/>
          <w:i/>
          <w:sz w:val="28"/>
          <w:szCs w:val="28"/>
        </w:rPr>
        <w:t>венности за свою жизнь.</w:t>
      </w:r>
      <w:r w:rsidR="00A66B2F">
        <w:rPr>
          <w:rFonts w:ascii="Times New Roman" w:hAnsi="Times New Roman"/>
          <w:i/>
          <w:sz w:val="28"/>
          <w:szCs w:val="28"/>
        </w:rPr>
        <w:t xml:space="preserve"> </w:t>
      </w:r>
    </w:p>
    <w:p w:rsidR="00074D94" w:rsidRDefault="00074D94" w:rsidP="002532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1A6B" w:rsidRPr="00A66B2F" w:rsidRDefault="00074D94" w:rsidP="0025320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6B2F">
        <w:rPr>
          <w:rFonts w:ascii="Times New Roman" w:hAnsi="Times New Roman"/>
          <w:i/>
          <w:sz w:val="28"/>
          <w:szCs w:val="28"/>
        </w:rPr>
        <w:t>Годяцкая Н.В., семейный психолог, старший преподаватель кафедры психологии ГБОУ Краснодарского края ККИДППО</w:t>
      </w:r>
      <w:r w:rsidR="00031A6B" w:rsidRPr="00A66B2F">
        <w:rPr>
          <w:rFonts w:ascii="Times New Roman" w:hAnsi="Times New Roman"/>
          <w:i/>
          <w:sz w:val="28"/>
          <w:szCs w:val="28"/>
        </w:rPr>
        <w:t xml:space="preserve">. </w:t>
      </w:r>
    </w:p>
    <w:p w:rsidR="00A66B2F" w:rsidRDefault="00A66B2F" w:rsidP="0025320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6B2F">
        <w:rPr>
          <w:rFonts w:ascii="Times New Roman" w:hAnsi="Times New Roman"/>
          <w:i/>
          <w:sz w:val="28"/>
          <w:szCs w:val="28"/>
        </w:rPr>
        <w:t>Сфера профессиональных интересов: гештальт-терапия, психологическое консультирование - интегративный подход, психологическое сопровождение детей и взрослых в сложных жизненных ситуациях.</w:t>
      </w:r>
    </w:p>
    <w:p w:rsidR="00A66B2F" w:rsidRPr="00A66B2F" w:rsidRDefault="00057AED" w:rsidP="0025320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057AED" w:rsidRDefault="00057AE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Подростковый возраст. Многие родители с трепетом ждут приближения этого периода у своих чад, наслушавшись о бедах и горестях, возникающих н</w:t>
      </w:r>
      <w:r w:rsidR="008B4ED4">
        <w:rPr>
          <w:rFonts w:ascii="Times New Roman" w:hAnsi="Times New Roman"/>
          <w:sz w:val="28"/>
          <w:szCs w:val="28"/>
        </w:rPr>
        <w:t>а данном отрезке семейной жизни.</w:t>
      </w:r>
      <w:r>
        <w:rPr>
          <w:rFonts w:ascii="Times New Roman" w:hAnsi="Times New Roman"/>
          <w:sz w:val="28"/>
          <w:szCs w:val="28"/>
        </w:rPr>
        <w:t xml:space="preserve"> Как много написано литературы на эту тему, как много советов и рекомендаций выдано авторами для родителей и педагогов. </w:t>
      </w:r>
      <w:r w:rsidR="008B4ED4">
        <w:rPr>
          <w:rFonts w:ascii="Times New Roman" w:hAnsi="Times New Roman"/>
          <w:sz w:val="28"/>
          <w:szCs w:val="28"/>
        </w:rPr>
        <w:t xml:space="preserve">Сегодня звучит информация, что подростковый период "затягивается" у современных детей, переваливает за 20-летний. Так что или кто делает современных подростков инфантильными, безответственными, неспособными принимать ответственность за свои </w:t>
      </w:r>
      <w:r w:rsidR="00F261B9">
        <w:rPr>
          <w:rFonts w:ascii="Times New Roman" w:hAnsi="Times New Roman"/>
          <w:sz w:val="28"/>
          <w:szCs w:val="28"/>
        </w:rPr>
        <w:t>решения</w:t>
      </w:r>
      <w:r w:rsidR="008B4ED4">
        <w:rPr>
          <w:rFonts w:ascii="Times New Roman" w:hAnsi="Times New Roman"/>
          <w:sz w:val="28"/>
          <w:szCs w:val="28"/>
        </w:rPr>
        <w:t>?</w:t>
      </w:r>
    </w:p>
    <w:p w:rsidR="00C86E36" w:rsidRDefault="003277B7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4ED4">
        <w:rPr>
          <w:rFonts w:ascii="Times New Roman" w:hAnsi="Times New Roman"/>
          <w:sz w:val="28"/>
          <w:szCs w:val="28"/>
        </w:rPr>
        <w:t>Многие исследователи считают, что в</w:t>
      </w:r>
      <w:r>
        <w:rPr>
          <w:rFonts w:ascii="Times New Roman" w:hAnsi="Times New Roman"/>
          <w:sz w:val="28"/>
          <w:szCs w:val="28"/>
        </w:rPr>
        <w:t xml:space="preserve"> современном обществе все труднее становится подросткам выражать свою точку зрения. К их мнению, за редким исключением, мало кто прислушивается. Авторитарный стиль воспитания и обучения все еще характерен для нашего времени. Современные подростки "бьют в набат", чтоб</w:t>
      </w:r>
      <w:r w:rsidR="00A1342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взрослые обратили на них внимание, при этом выражая свой протест через демонстративное, вызывающее поведение. Эти дети считают, что взрослые не хотят их понять и не могут им помочь, при этом сами мало верят в то, что от них хоть что-то может зависеть. Получается, что у наших детей, действительно, </w:t>
      </w:r>
      <w:r w:rsidR="00943B1F">
        <w:rPr>
          <w:rFonts w:ascii="Times New Roman" w:hAnsi="Times New Roman"/>
          <w:sz w:val="28"/>
          <w:szCs w:val="28"/>
        </w:rPr>
        <w:t xml:space="preserve">появляется </w:t>
      </w:r>
      <w:r w:rsidR="005464F4" w:rsidRPr="005464F4">
        <w:rPr>
          <w:rFonts w:ascii="Times New Roman" w:hAnsi="Times New Roman"/>
          <w:sz w:val="28"/>
          <w:szCs w:val="28"/>
        </w:rPr>
        <w:t>очень</w:t>
      </w:r>
      <w:r w:rsidR="005464F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мало возможностей самим принимать решения в конкретных ситуациях, а значит и формирова</w:t>
      </w:r>
      <w:r w:rsidR="00943B1F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43B1F">
        <w:rPr>
          <w:rFonts w:ascii="Times New Roman" w:hAnsi="Times New Roman"/>
          <w:sz w:val="28"/>
          <w:szCs w:val="28"/>
        </w:rPr>
        <w:t xml:space="preserve">свою </w:t>
      </w:r>
      <w:r>
        <w:rPr>
          <w:rFonts w:ascii="Times New Roman" w:hAnsi="Times New Roman"/>
          <w:sz w:val="28"/>
          <w:szCs w:val="28"/>
        </w:rPr>
        <w:t>ответственност</w:t>
      </w:r>
      <w:r w:rsidR="00943B1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943B1F">
        <w:rPr>
          <w:rFonts w:ascii="Times New Roman" w:hAnsi="Times New Roman"/>
          <w:sz w:val="28"/>
          <w:szCs w:val="28"/>
        </w:rPr>
        <w:t>за поступки....</w:t>
      </w:r>
      <w:r>
        <w:rPr>
          <w:rFonts w:ascii="Times New Roman" w:hAnsi="Times New Roman"/>
          <w:sz w:val="28"/>
          <w:szCs w:val="28"/>
        </w:rPr>
        <w:t xml:space="preserve">. </w:t>
      </w:r>
      <w:r w:rsidR="00943B1F">
        <w:rPr>
          <w:rFonts w:ascii="Times New Roman" w:hAnsi="Times New Roman"/>
          <w:sz w:val="28"/>
          <w:szCs w:val="28"/>
        </w:rPr>
        <w:t>Появляется масса проблем у взрослых с эмоционально отдаляющимися от них детьми. Подростки при этом остаются  непоняты, неуслышаны, теряют уверенность в своих силах</w:t>
      </w:r>
      <w:r w:rsidR="00A13422">
        <w:rPr>
          <w:rFonts w:ascii="Times New Roman" w:hAnsi="Times New Roman"/>
          <w:sz w:val="28"/>
          <w:szCs w:val="28"/>
        </w:rPr>
        <w:t xml:space="preserve">, </w:t>
      </w:r>
      <w:r w:rsidR="00943B1F">
        <w:rPr>
          <w:rFonts w:ascii="Times New Roman" w:hAnsi="Times New Roman"/>
          <w:sz w:val="28"/>
          <w:szCs w:val="28"/>
        </w:rPr>
        <w:t xml:space="preserve">возможностях, не находят своего места в жизни.  </w:t>
      </w:r>
    </w:p>
    <w:p w:rsidR="00AA5672" w:rsidRDefault="009B3B24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24">
        <w:rPr>
          <w:rFonts w:ascii="Times New Roman" w:hAnsi="Times New Roman"/>
          <w:sz w:val="28"/>
          <w:szCs w:val="28"/>
        </w:rPr>
        <w:t>Эрнст Легувье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5672">
        <w:rPr>
          <w:rFonts w:ascii="Times New Roman" w:hAnsi="Times New Roman"/>
          <w:sz w:val="28"/>
          <w:szCs w:val="28"/>
        </w:rPr>
        <w:t>говорил, что воспитание заключается в том, чтоб наши дети могли обходиться без нас. Но, то</w:t>
      </w:r>
      <w:r w:rsidR="00EE055D">
        <w:rPr>
          <w:rFonts w:ascii="Times New Roman" w:hAnsi="Times New Roman"/>
          <w:sz w:val="28"/>
          <w:szCs w:val="28"/>
        </w:rPr>
        <w:t>,</w:t>
      </w:r>
      <w:r w:rsidR="00AA5672">
        <w:rPr>
          <w:rFonts w:ascii="Times New Roman" w:hAnsi="Times New Roman"/>
          <w:sz w:val="28"/>
          <w:szCs w:val="28"/>
        </w:rPr>
        <w:t xml:space="preserve"> что происходит сейчас</w:t>
      </w:r>
      <w:r w:rsidR="00EE055D">
        <w:rPr>
          <w:rFonts w:ascii="Times New Roman" w:hAnsi="Times New Roman"/>
          <w:sz w:val="28"/>
          <w:szCs w:val="28"/>
        </w:rPr>
        <w:t>,</w:t>
      </w:r>
      <w:r w:rsidR="00AA5672">
        <w:rPr>
          <w:rFonts w:ascii="Times New Roman" w:hAnsi="Times New Roman"/>
          <w:sz w:val="28"/>
          <w:szCs w:val="28"/>
        </w:rPr>
        <w:t xml:space="preserve"> наглядно демонстрирует, что мы, </w:t>
      </w:r>
      <w:r w:rsidR="00D926FC">
        <w:rPr>
          <w:rFonts w:ascii="Times New Roman" w:hAnsi="Times New Roman"/>
          <w:sz w:val="28"/>
          <w:szCs w:val="28"/>
        </w:rPr>
        <w:t>взрослые, сами</w:t>
      </w:r>
      <w:r w:rsidR="00EE055D">
        <w:rPr>
          <w:rFonts w:ascii="Times New Roman" w:hAnsi="Times New Roman"/>
          <w:sz w:val="28"/>
          <w:szCs w:val="28"/>
        </w:rPr>
        <w:t xml:space="preserve"> много делаем для того, чтоб наши дети становились инфантильными, безответственными. </w:t>
      </w:r>
      <w:r w:rsidR="00AA5672">
        <w:rPr>
          <w:rFonts w:ascii="Times New Roman" w:hAnsi="Times New Roman"/>
          <w:sz w:val="28"/>
          <w:szCs w:val="28"/>
        </w:rPr>
        <w:t>Тогда получается, что современные родители сам</w:t>
      </w:r>
      <w:r w:rsidR="00D926FC">
        <w:rPr>
          <w:rFonts w:ascii="Times New Roman" w:hAnsi="Times New Roman"/>
          <w:sz w:val="28"/>
          <w:szCs w:val="28"/>
        </w:rPr>
        <w:t>и</w:t>
      </w:r>
      <w:r w:rsidR="00AA5672">
        <w:rPr>
          <w:rFonts w:ascii="Times New Roman" w:hAnsi="Times New Roman"/>
          <w:sz w:val="28"/>
          <w:szCs w:val="28"/>
        </w:rPr>
        <w:t xml:space="preserve"> слабо представляют, что же из себя должна представлять психологически зрелая </w:t>
      </w:r>
      <w:r w:rsidR="00EE055D">
        <w:rPr>
          <w:rFonts w:ascii="Times New Roman" w:hAnsi="Times New Roman"/>
          <w:sz w:val="28"/>
          <w:szCs w:val="28"/>
        </w:rPr>
        <w:t>личность</w:t>
      </w:r>
      <w:r w:rsidR="00AA5672">
        <w:rPr>
          <w:rFonts w:ascii="Times New Roman" w:hAnsi="Times New Roman"/>
          <w:sz w:val="28"/>
          <w:szCs w:val="28"/>
        </w:rPr>
        <w:t>.</w:t>
      </w:r>
    </w:p>
    <w:p w:rsidR="008B4ED4" w:rsidRDefault="001D529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таблице 1. </w:t>
      </w:r>
      <w:r w:rsidR="008B4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систематизированы</w:t>
      </w:r>
      <w:r w:rsidR="008B4ED4">
        <w:rPr>
          <w:rFonts w:ascii="Times New Roman" w:hAnsi="Times New Roman"/>
          <w:sz w:val="28"/>
          <w:szCs w:val="28"/>
        </w:rPr>
        <w:t xml:space="preserve"> маркеры зрелости личности (в принципе, не только дл</w:t>
      </w:r>
      <w:r>
        <w:rPr>
          <w:rFonts w:ascii="Times New Roman" w:hAnsi="Times New Roman"/>
          <w:sz w:val="28"/>
          <w:szCs w:val="28"/>
        </w:rPr>
        <w:t>я подростков):</w:t>
      </w:r>
    </w:p>
    <w:p w:rsidR="00AC3BD3" w:rsidRDefault="00AC3BD3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52A" w:rsidRDefault="00253203" w:rsidP="0025320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AC3BD3" w:rsidRPr="00AC3BD3" w:rsidTr="00AC3BD3">
        <w:tc>
          <w:tcPr>
            <w:tcW w:w="4928" w:type="dxa"/>
          </w:tcPr>
          <w:p w:rsidR="00AC3BD3" w:rsidRPr="00AC3BD3" w:rsidRDefault="00AC3BD3" w:rsidP="002532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BD3">
              <w:rPr>
                <w:rFonts w:ascii="Times New Roman" w:hAnsi="Times New Roman"/>
                <w:b/>
                <w:sz w:val="28"/>
                <w:szCs w:val="28"/>
              </w:rPr>
              <w:t xml:space="preserve">Инфантильность </w:t>
            </w:r>
          </w:p>
        </w:tc>
        <w:tc>
          <w:tcPr>
            <w:tcW w:w="4678" w:type="dxa"/>
          </w:tcPr>
          <w:p w:rsidR="00AC3BD3" w:rsidRPr="00AC3BD3" w:rsidRDefault="00AC3BD3" w:rsidP="002532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BD3">
              <w:rPr>
                <w:rFonts w:ascii="Times New Roman" w:hAnsi="Times New Roman"/>
                <w:b/>
                <w:sz w:val="28"/>
                <w:szCs w:val="28"/>
              </w:rPr>
              <w:t>Зрелость</w:t>
            </w:r>
          </w:p>
        </w:tc>
      </w:tr>
      <w:tr w:rsidR="001B252A" w:rsidRPr="00AC3BD3" w:rsidTr="00AC3BD3">
        <w:tc>
          <w:tcPr>
            <w:tcW w:w="4928" w:type="dxa"/>
          </w:tcPr>
          <w:p w:rsidR="001B252A" w:rsidRPr="00AC3BD3" w:rsidRDefault="002B2778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готов брать ответственность за свои поступки. Позиция "моя хата с краю"</w:t>
            </w:r>
          </w:p>
        </w:tc>
        <w:tc>
          <w:tcPr>
            <w:tcW w:w="4678" w:type="dxa"/>
          </w:tcPr>
          <w:p w:rsidR="001B252A" w:rsidRPr="00AC3BD3" w:rsidRDefault="001B252A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полной личной ответственности за все, что происходит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его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жизни</w:t>
            </w:r>
          </w:p>
        </w:tc>
      </w:tr>
      <w:tr w:rsidR="001B252A" w:rsidRPr="00AC3BD3" w:rsidTr="00AC3BD3">
        <w:tc>
          <w:tcPr>
            <w:tcW w:w="4928" w:type="dxa"/>
          </w:tcPr>
          <w:p w:rsidR="002B2778" w:rsidRPr="00AC3BD3" w:rsidRDefault="002B2778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способен о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тслежива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контрол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ировать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свои эмоций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игнорировать провокации,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1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может 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приходить в гармоничное эмоциональное состояние из любого проблемного</w:t>
            </w:r>
            <w:r w:rsidR="009019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1B252A" w:rsidRPr="00866422" w:rsidRDefault="001B252A" w:rsidP="00253203">
            <w:pPr>
              <w:pStyle w:val="a4"/>
              <w:tabs>
                <w:tab w:val="left" w:pos="28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ость к самоанализу и рефлексии</w:t>
            </w:r>
            <w:r w:rsidR="009019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B252A" w:rsidRPr="00AC3BD3" w:rsidRDefault="001B252A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190C" w:rsidRPr="00AC3BD3" w:rsidTr="00AC3BD3">
        <w:tc>
          <w:tcPr>
            <w:tcW w:w="4928" w:type="dxa"/>
          </w:tcPr>
          <w:p w:rsidR="0090190C" w:rsidRDefault="0090190C" w:rsidP="00253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способен адекватно реагировать на конструктивную критику</w:t>
            </w:r>
          </w:p>
        </w:tc>
        <w:tc>
          <w:tcPr>
            <w:tcW w:w="4678" w:type="dxa"/>
          </w:tcPr>
          <w:p w:rsidR="0090190C" w:rsidRPr="00866422" w:rsidRDefault="0090190C" w:rsidP="00253203">
            <w:pPr>
              <w:pStyle w:val="a4"/>
              <w:tabs>
                <w:tab w:val="left" w:pos="28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азвитое критическое мышление.</w:t>
            </w:r>
          </w:p>
        </w:tc>
      </w:tr>
      <w:tr w:rsidR="00AE4D70" w:rsidRPr="00AC3BD3" w:rsidTr="00AC3BD3">
        <w:tc>
          <w:tcPr>
            <w:tcW w:w="4928" w:type="dxa"/>
          </w:tcPr>
          <w:p w:rsidR="00AE4D70" w:rsidRPr="00AC3BD3" w:rsidRDefault="00AE4D70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BD3">
              <w:rPr>
                <w:rFonts w:ascii="Times New Roman" w:hAnsi="Times New Roman"/>
                <w:sz w:val="28"/>
                <w:szCs w:val="28"/>
              </w:rPr>
              <w:t>Зависим</w:t>
            </w:r>
            <w:r w:rsidR="002B2778">
              <w:rPr>
                <w:rFonts w:ascii="Times New Roman" w:hAnsi="Times New Roman"/>
                <w:sz w:val="28"/>
                <w:szCs w:val="28"/>
              </w:rPr>
              <w:t>ость</w:t>
            </w:r>
            <w:r w:rsidRPr="00AC3BD3">
              <w:rPr>
                <w:rFonts w:ascii="Times New Roman" w:hAnsi="Times New Roman"/>
                <w:sz w:val="28"/>
                <w:szCs w:val="28"/>
              </w:rPr>
              <w:t xml:space="preserve"> от чужого мнения</w:t>
            </w:r>
            <w:r w:rsidR="002B2778">
              <w:rPr>
                <w:rFonts w:ascii="Times New Roman" w:hAnsi="Times New Roman"/>
                <w:sz w:val="28"/>
                <w:szCs w:val="28"/>
              </w:rPr>
              <w:t>. Не придерживается четкой позиции в делах ("куда ветер подует")</w:t>
            </w:r>
          </w:p>
        </w:tc>
        <w:tc>
          <w:tcPr>
            <w:tcW w:w="4678" w:type="dxa"/>
          </w:tcPr>
          <w:p w:rsidR="00AE4D70" w:rsidRPr="00AC3BD3" w:rsidRDefault="00AE4D70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собственной четкой жизненной позиции по основным вопросам, независимость от мнения других</w:t>
            </w:r>
          </w:p>
        </w:tc>
      </w:tr>
      <w:tr w:rsidR="00AE4D70" w:rsidRPr="00AC3BD3" w:rsidTr="00AC3BD3">
        <w:tc>
          <w:tcPr>
            <w:tcW w:w="4928" w:type="dxa"/>
          </w:tcPr>
          <w:p w:rsidR="00AE4D70" w:rsidRPr="00AC3BD3" w:rsidRDefault="00AE4D70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BD3">
              <w:rPr>
                <w:rFonts w:ascii="Times New Roman" w:hAnsi="Times New Roman"/>
                <w:sz w:val="28"/>
                <w:szCs w:val="28"/>
              </w:rPr>
              <w:t>Склонен видеть злой умысел в чужих действиях, излишне подозрителен.</w:t>
            </w:r>
          </w:p>
        </w:tc>
        <w:tc>
          <w:tcPr>
            <w:tcW w:w="4678" w:type="dxa"/>
          </w:tcPr>
          <w:p w:rsidR="00AE4D70" w:rsidRPr="00AC3BD3" w:rsidRDefault="00AE4D70" w:rsidP="00253203">
            <w:pPr>
              <w:pStyle w:val="a4"/>
              <w:tabs>
                <w:tab w:val="left" w:pos="28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собственного достоинства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веренность в себе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адекватная самооценка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E4D70" w:rsidRPr="00AC3BD3" w:rsidTr="00AC3BD3">
        <w:tc>
          <w:tcPr>
            <w:tcW w:w="4928" w:type="dxa"/>
          </w:tcPr>
          <w:p w:rsidR="00AE4D70" w:rsidRPr="00AC3BD3" w:rsidRDefault="00AE4D70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BD3">
              <w:rPr>
                <w:rFonts w:ascii="Times New Roman" w:hAnsi="Times New Roman"/>
                <w:sz w:val="28"/>
                <w:szCs w:val="28"/>
              </w:rPr>
              <w:t>Пытается изменить других, приспособить к себе</w:t>
            </w:r>
            <w:r w:rsidR="002B27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B2778" w:rsidRPr="00AC3BD3">
              <w:rPr>
                <w:rFonts w:ascii="Times New Roman" w:hAnsi="Times New Roman"/>
                <w:sz w:val="28"/>
                <w:szCs w:val="28"/>
              </w:rPr>
              <w:t>Пытается управлять другими людьми</w:t>
            </w:r>
          </w:p>
        </w:tc>
        <w:tc>
          <w:tcPr>
            <w:tcW w:w="4678" w:type="dxa"/>
          </w:tcPr>
          <w:p w:rsidR="00AE4D70" w:rsidRPr="00AC3BD3" w:rsidRDefault="00AE4D70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Честность с самим собой и окружающими людьми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правдивость и искренность в отношениях</w:t>
            </w:r>
          </w:p>
        </w:tc>
      </w:tr>
      <w:tr w:rsidR="00AE4D70" w:rsidRPr="00AC3BD3" w:rsidTr="00AC3BD3">
        <w:tc>
          <w:tcPr>
            <w:tcW w:w="4928" w:type="dxa"/>
          </w:tcPr>
          <w:p w:rsidR="00AE4D70" w:rsidRPr="002B2778" w:rsidRDefault="002B2778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778">
              <w:rPr>
                <w:rFonts w:ascii="Times New Roman" w:hAnsi="Times New Roman"/>
                <w:sz w:val="28"/>
                <w:szCs w:val="28"/>
              </w:rPr>
              <w:t>Размытая система ценностей</w:t>
            </w:r>
          </w:p>
        </w:tc>
        <w:tc>
          <w:tcPr>
            <w:tcW w:w="4678" w:type="dxa"/>
          </w:tcPr>
          <w:p w:rsidR="00AE4D70" w:rsidRPr="00866422" w:rsidRDefault="00AE4D70" w:rsidP="00253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нные 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моральные ценности</w:t>
            </w:r>
          </w:p>
        </w:tc>
      </w:tr>
      <w:tr w:rsidR="00AE4D70" w:rsidRPr="00AC3BD3" w:rsidTr="00AC3BD3">
        <w:tc>
          <w:tcPr>
            <w:tcW w:w="4928" w:type="dxa"/>
          </w:tcPr>
          <w:p w:rsidR="00AE4D70" w:rsidRPr="00AC3BD3" w:rsidRDefault="00AE4D70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BD3">
              <w:rPr>
                <w:rFonts w:ascii="Times New Roman" w:hAnsi="Times New Roman"/>
                <w:sz w:val="28"/>
                <w:szCs w:val="28"/>
              </w:rPr>
              <w:t>Амбициозен, видит себя на высоком посту. При этом не стремиться заниматься личностным ростом</w:t>
            </w:r>
          </w:p>
        </w:tc>
        <w:tc>
          <w:tcPr>
            <w:tcW w:w="4678" w:type="dxa"/>
          </w:tcPr>
          <w:p w:rsidR="00AE4D70" w:rsidRPr="00866422" w:rsidRDefault="00AE4D70" w:rsidP="00253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Занимается саморазвитием, самопознанием.</w:t>
            </w:r>
            <w:r w:rsidRPr="00AC3BD3">
              <w:rPr>
                <w:rFonts w:ascii="Times New Roman" w:hAnsi="Times New Roman"/>
                <w:sz w:val="28"/>
                <w:szCs w:val="28"/>
              </w:rPr>
              <w:t xml:space="preserve"> Достигает высоких результатов в карьерном росте</w:t>
            </w:r>
          </w:p>
        </w:tc>
      </w:tr>
      <w:tr w:rsidR="00AE4D70" w:rsidRPr="00AC3BD3" w:rsidTr="00AC3BD3">
        <w:tc>
          <w:tcPr>
            <w:tcW w:w="4928" w:type="dxa"/>
          </w:tcPr>
          <w:p w:rsidR="00AE4D70" w:rsidRPr="00AC3BD3" w:rsidRDefault="0090190C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 найти свое место в мире, социуме в соответствии с собственными желаниями, способностями</w:t>
            </w:r>
          </w:p>
        </w:tc>
        <w:tc>
          <w:tcPr>
            <w:tcW w:w="4678" w:type="dxa"/>
          </w:tcPr>
          <w:p w:rsidR="00AE4D70" w:rsidRPr="00866422" w:rsidRDefault="00AE4D70" w:rsidP="00253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ставить цели, достигать их. Умеет расставлять жизненные приори</w:t>
            </w:r>
            <w:r w:rsidR="002B2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</w:t>
            </w:r>
            <w:r w:rsidR="002B2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E4D70" w:rsidRPr="00AC3BD3" w:rsidTr="00AC3BD3">
        <w:tc>
          <w:tcPr>
            <w:tcW w:w="4928" w:type="dxa"/>
          </w:tcPr>
          <w:p w:rsidR="00AE4D70" w:rsidRPr="0090190C" w:rsidRDefault="0090190C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90C">
              <w:rPr>
                <w:rFonts w:ascii="Times New Roman" w:hAnsi="Times New Roman"/>
                <w:sz w:val="28"/>
                <w:szCs w:val="28"/>
              </w:rPr>
              <w:t>Нетерпим по отношению к чужим ошибкам, не способен просить прощения, не умеет прощать.</w:t>
            </w:r>
          </w:p>
        </w:tc>
        <w:tc>
          <w:tcPr>
            <w:tcW w:w="4678" w:type="dxa"/>
          </w:tcPr>
          <w:p w:rsidR="00AE4D70" w:rsidRPr="00866422" w:rsidRDefault="002B2778" w:rsidP="00253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Терпимое отношение к своим и чужим ошибкам, способность просить прощения и исправлять ошибки, учиться на них. Умение прощать.</w:t>
            </w:r>
          </w:p>
        </w:tc>
      </w:tr>
      <w:tr w:rsidR="00AE4D70" w:rsidRPr="00AC3BD3" w:rsidTr="00AC3BD3">
        <w:tc>
          <w:tcPr>
            <w:tcW w:w="4928" w:type="dxa"/>
          </w:tcPr>
          <w:p w:rsidR="00AE4D70" w:rsidRPr="00AC3BD3" w:rsidRDefault="0090190C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 ве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 стремится обратить 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всех к своим идеалам, считает себя выше других,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агрессивно реагирует на инакомыслие. Нетерпимое отношение к "непохожести" на него.</w:t>
            </w:r>
          </w:p>
        </w:tc>
        <w:tc>
          <w:tcPr>
            <w:tcW w:w="4678" w:type="dxa"/>
          </w:tcPr>
          <w:p w:rsidR="0090190C" w:rsidRDefault="0090190C" w:rsidP="00253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Толерант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к тем, кто не 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похож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него - 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людям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других вероисповеданий, национальностей, политических убеждений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E4D70" w:rsidRPr="00AC3BD3" w:rsidRDefault="0090190C" w:rsidP="002532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идеализма и жестких идей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признак духовной зрелости</w:t>
            </w:r>
          </w:p>
        </w:tc>
      </w:tr>
    </w:tbl>
    <w:p w:rsidR="00AC3BD3" w:rsidRDefault="00AC3BD3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42" w:rsidRDefault="00D926FC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же мы, взрослые, в отношениях с подростками, </w:t>
      </w:r>
      <w:r w:rsidR="005464F4" w:rsidRPr="005464F4">
        <w:rPr>
          <w:rFonts w:ascii="Times New Roman" w:hAnsi="Times New Roman"/>
          <w:sz w:val="28"/>
          <w:szCs w:val="28"/>
        </w:rPr>
        <w:t>выражаем</w:t>
      </w:r>
      <w:r>
        <w:rPr>
          <w:rFonts w:ascii="Times New Roman" w:hAnsi="Times New Roman"/>
          <w:sz w:val="28"/>
          <w:szCs w:val="28"/>
        </w:rPr>
        <w:t xml:space="preserve"> свои чувства, эмоции? Можем ли мы говорить с взрослеющими детьми о том, что </w:t>
      </w:r>
      <w:r w:rsidR="00131ED8">
        <w:rPr>
          <w:rFonts w:ascii="Times New Roman" w:hAnsi="Times New Roman"/>
          <w:sz w:val="28"/>
          <w:szCs w:val="28"/>
        </w:rPr>
        <w:t xml:space="preserve">нас беспокоит? </w:t>
      </w:r>
      <w:r>
        <w:rPr>
          <w:rFonts w:ascii="Times New Roman" w:hAnsi="Times New Roman"/>
          <w:sz w:val="28"/>
          <w:szCs w:val="28"/>
        </w:rPr>
        <w:t xml:space="preserve">Какие мотивы побуждают взрослых контролировать подростков, навязывать им свое мнение? Возможно ли распознать </w:t>
      </w:r>
      <w:r w:rsidR="002808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где любовь, забота, внимание замещаются взрослыми на контроль </w:t>
      </w:r>
      <w:r w:rsidR="0032668D">
        <w:rPr>
          <w:rFonts w:ascii="Times New Roman" w:hAnsi="Times New Roman"/>
          <w:sz w:val="28"/>
          <w:szCs w:val="28"/>
        </w:rPr>
        <w:t>и власть над подростками</w:t>
      </w:r>
      <w:r>
        <w:rPr>
          <w:rFonts w:ascii="Times New Roman" w:hAnsi="Times New Roman"/>
          <w:sz w:val="28"/>
          <w:szCs w:val="28"/>
        </w:rPr>
        <w:t>?</w:t>
      </w:r>
      <w:r w:rsidR="00280884">
        <w:rPr>
          <w:rFonts w:ascii="Times New Roman" w:hAnsi="Times New Roman"/>
          <w:sz w:val="28"/>
          <w:szCs w:val="28"/>
        </w:rPr>
        <w:t xml:space="preserve"> Как много вопросов, и </w:t>
      </w:r>
      <w:r w:rsidR="002A0F2C">
        <w:rPr>
          <w:rFonts w:ascii="Times New Roman" w:hAnsi="Times New Roman"/>
          <w:sz w:val="28"/>
          <w:szCs w:val="28"/>
        </w:rPr>
        <w:t>к сожалению,</w:t>
      </w:r>
      <w:r w:rsidR="00280884">
        <w:rPr>
          <w:rFonts w:ascii="Times New Roman" w:hAnsi="Times New Roman"/>
          <w:sz w:val="28"/>
          <w:szCs w:val="28"/>
        </w:rPr>
        <w:t xml:space="preserve"> нет общих ответов на них. Тут уже скорее речь идет о</w:t>
      </w:r>
      <w:r w:rsidR="00131ED8">
        <w:rPr>
          <w:rFonts w:ascii="Times New Roman" w:hAnsi="Times New Roman"/>
          <w:sz w:val="28"/>
          <w:szCs w:val="28"/>
        </w:rPr>
        <w:t>б</w:t>
      </w:r>
      <w:r w:rsidR="00280884">
        <w:rPr>
          <w:rFonts w:ascii="Times New Roman" w:hAnsi="Times New Roman"/>
          <w:sz w:val="28"/>
          <w:szCs w:val="28"/>
        </w:rPr>
        <w:t xml:space="preserve"> осознанности шагов самими взрослыми.</w:t>
      </w:r>
      <w:r w:rsidR="009A7642">
        <w:rPr>
          <w:rFonts w:ascii="Times New Roman" w:hAnsi="Times New Roman"/>
          <w:sz w:val="28"/>
          <w:szCs w:val="28"/>
        </w:rPr>
        <w:t xml:space="preserve"> </w:t>
      </w:r>
    </w:p>
    <w:p w:rsidR="00EB4156" w:rsidRDefault="009A7642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Насколько готов сам родитель "отпустить" свое чадо в мир взрослых.</w:t>
      </w:r>
      <w:r w:rsidR="00280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вообще, н</w:t>
      </w:r>
      <w:r w:rsidR="00280884">
        <w:rPr>
          <w:rFonts w:ascii="Times New Roman" w:hAnsi="Times New Roman"/>
          <w:sz w:val="28"/>
          <w:szCs w:val="28"/>
        </w:rPr>
        <w:t xml:space="preserve">асколько легко и комфортно может происходить сепарация (отделение) родителя и </w:t>
      </w:r>
      <w:r w:rsidR="00EB4156">
        <w:rPr>
          <w:rFonts w:ascii="Times New Roman" w:hAnsi="Times New Roman"/>
          <w:sz w:val="28"/>
          <w:szCs w:val="28"/>
        </w:rPr>
        <w:t>подростка</w:t>
      </w:r>
      <w:r w:rsidR="002A0F2C">
        <w:rPr>
          <w:rFonts w:ascii="Times New Roman" w:hAnsi="Times New Roman"/>
          <w:sz w:val="28"/>
          <w:szCs w:val="28"/>
        </w:rPr>
        <w:t xml:space="preserve">? </w:t>
      </w:r>
    </w:p>
    <w:p w:rsidR="00C03E8D" w:rsidRDefault="00C03E8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напомнить о том, что кризис подросткового возраста развивается по двум направлениям. </w:t>
      </w:r>
    </w:p>
    <w:p w:rsidR="00C03E8D" w:rsidRDefault="00C03E8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путь - кризис независимости. Он характеризуется:  </w:t>
      </w:r>
    </w:p>
    <w:p w:rsidR="00C03E8D" w:rsidRDefault="00C03E8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строптивостью, </w:t>
      </w:r>
    </w:p>
    <w:p w:rsidR="00C03E8D" w:rsidRDefault="00C03E8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упрямством, </w:t>
      </w:r>
    </w:p>
    <w:p w:rsidR="00C03E8D" w:rsidRDefault="00C03E8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негативизмом, </w:t>
      </w:r>
    </w:p>
    <w:p w:rsidR="00C03E8D" w:rsidRDefault="00C03E8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1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своеволием,</w:t>
      </w:r>
    </w:p>
    <w:p w:rsidR="00EB4156" w:rsidRDefault="00C03E8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обесцениванием взрослых,</w:t>
      </w:r>
    </w:p>
    <w:p w:rsidR="00C03E8D" w:rsidRDefault="00C03E8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отрицательным отношением к требованиям</w:t>
      </w:r>
    </w:p>
    <w:p w:rsidR="00C03E8D" w:rsidRDefault="00C03E8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протестом</w:t>
      </w:r>
      <w:r w:rsidR="00AC36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бунтом,</w:t>
      </w:r>
    </w:p>
    <w:p w:rsidR="00C03E8D" w:rsidRDefault="00C03E8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фразами, например "Не лезьте ко мне в душу!", "Надоели вы все!"...</w:t>
      </w:r>
    </w:p>
    <w:p w:rsidR="00C03E8D" w:rsidRDefault="00C03E8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путь - кризис зависимости. Для него характерно:</w:t>
      </w:r>
    </w:p>
    <w:p w:rsidR="00C03E8D" w:rsidRDefault="00C03E8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чрезмерное послушание,</w:t>
      </w:r>
    </w:p>
    <w:p w:rsidR="00C03E8D" w:rsidRDefault="00C03E8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1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зависимость от старших, как от сильных,</w:t>
      </w:r>
    </w:p>
    <w:p w:rsidR="00C03E8D" w:rsidRDefault="00C03E8D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регресс к старым инте</w:t>
      </w:r>
      <w:r w:rsidR="00A53CC5">
        <w:rPr>
          <w:rFonts w:ascii="Times New Roman" w:hAnsi="Times New Roman"/>
          <w:sz w:val="28"/>
          <w:szCs w:val="28"/>
        </w:rPr>
        <w:t>ресам, вкусам, формам поведения,</w:t>
      </w:r>
    </w:p>
    <w:p w:rsidR="00A53CC5" w:rsidRDefault="00A53CC5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подросток становится "удобным" для родителей и др. взрослых.</w:t>
      </w:r>
    </w:p>
    <w:p w:rsidR="00AC3BD3" w:rsidRDefault="00A53CC5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путь развития подростков, несмотря на эмоциональную нестабильность в отношениях, будет свидетельствовать о рывке вперед в своем развитии, о выходе за пределы старых норм. В этом случае взрослеющие дети в семье получают свой опыт проживания злости, строптивости.</w:t>
      </w:r>
      <w:r w:rsidR="00280884">
        <w:rPr>
          <w:rFonts w:ascii="Times New Roman" w:hAnsi="Times New Roman"/>
          <w:sz w:val="28"/>
          <w:szCs w:val="28"/>
        </w:rPr>
        <w:t xml:space="preserve"> Напомню, что злость (агрессия) является мощным сепарационным чувством. Т.е. психологическое отделение взрослеющего ребенка от родителей происходит </w:t>
      </w:r>
      <w:r w:rsidR="001D529D">
        <w:rPr>
          <w:rFonts w:ascii="Times New Roman" w:hAnsi="Times New Roman"/>
          <w:sz w:val="28"/>
          <w:szCs w:val="28"/>
        </w:rPr>
        <w:t>и будет происходить</w:t>
      </w:r>
      <w:r w:rsidR="00280884">
        <w:rPr>
          <w:rFonts w:ascii="Times New Roman" w:hAnsi="Times New Roman"/>
          <w:sz w:val="28"/>
          <w:szCs w:val="28"/>
        </w:rPr>
        <w:t xml:space="preserve"> с выяснением отношений, отстаиванием своих границ</w:t>
      </w:r>
      <w:r w:rsidR="002A0F2C">
        <w:rPr>
          <w:rFonts w:ascii="Times New Roman" w:hAnsi="Times New Roman"/>
          <w:sz w:val="28"/>
          <w:szCs w:val="28"/>
        </w:rPr>
        <w:t xml:space="preserve">. И это не редко сопровождается </w:t>
      </w:r>
      <w:r w:rsidR="009A7642">
        <w:rPr>
          <w:rFonts w:ascii="Times New Roman" w:hAnsi="Times New Roman"/>
          <w:sz w:val="28"/>
          <w:szCs w:val="28"/>
        </w:rPr>
        <w:t xml:space="preserve">очень </w:t>
      </w:r>
      <w:r w:rsidR="002A0F2C">
        <w:rPr>
          <w:rFonts w:ascii="Times New Roman" w:hAnsi="Times New Roman"/>
          <w:sz w:val="28"/>
          <w:szCs w:val="28"/>
        </w:rPr>
        <w:t>бурными эмоциями обеих сторон.</w:t>
      </w:r>
      <w:r w:rsidR="00EB4156">
        <w:rPr>
          <w:rFonts w:ascii="Times New Roman" w:hAnsi="Times New Roman"/>
          <w:sz w:val="28"/>
          <w:szCs w:val="28"/>
        </w:rPr>
        <w:t xml:space="preserve"> </w:t>
      </w:r>
    </w:p>
    <w:p w:rsidR="001D529D" w:rsidRDefault="00A53CC5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Второй путь развития </w:t>
      </w:r>
      <w:r w:rsidR="00F261B9">
        <w:rPr>
          <w:rFonts w:ascii="Times New Roman" w:hAnsi="Times New Roman"/>
          <w:sz w:val="28"/>
          <w:szCs w:val="28"/>
        </w:rPr>
        <w:t xml:space="preserve">подростков </w:t>
      </w:r>
      <w:r>
        <w:rPr>
          <w:rFonts w:ascii="Times New Roman" w:hAnsi="Times New Roman"/>
          <w:sz w:val="28"/>
          <w:szCs w:val="28"/>
        </w:rPr>
        <w:t xml:space="preserve">- это как некий возврат к старой системе отношений, где ему будет гарантированно эмоциональное благополучие при </w:t>
      </w:r>
      <w:r w:rsidR="009A7642">
        <w:rPr>
          <w:rFonts w:ascii="Times New Roman" w:hAnsi="Times New Roman"/>
          <w:sz w:val="28"/>
          <w:szCs w:val="28"/>
        </w:rPr>
        <w:t>его послушности и покорности</w:t>
      </w:r>
      <w:r w:rsidR="00057AED">
        <w:rPr>
          <w:rFonts w:ascii="Times New Roman" w:hAnsi="Times New Roman"/>
          <w:sz w:val="28"/>
          <w:szCs w:val="28"/>
        </w:rPr>
        <w:t>, т.е. целью</w:t>
      </w:r>
      <w:r w:rsidR="001D529D">
        <w:rPr>
          <w:rFonts w:ascii="Times New Roman" w:hAnsi="Times New Roman"/>
          <w:sz w:val="28"/>
          <w:szCs w:val="28"/>
        </w:rPr>
        <w:t xml:space="preserve"> (неосознаваемой) подростка</w:t>
      </w:r>
      <w:r w:rsidR="00057AED">
        <w:rPr>
          <w:rFonts w:ascii="Times New Roman" w:hAnsi="Times New Roman"/>
          <w:sz w:val="28"/>
          <w:szCs w:val="28"/>
        </w:rPr>
        <w:t xml:space="preserve"> здесь является избегание конфликтов со взрослыми. </w:t>
      </w:r>
      <w:r w:rsidR="009A7642">
        <w:rPr>
          <w:rFonts w:ascii="Times New Roman" w:hAnsi="Times New Roman"/>
          <w:sz w:val="28"/>
          <w:szCs w:val="28"/>
        </w:rPr>
        <w:t xml:space="preserve"> В этой ситуации подросток транслирует взрослым, что он ребенок, что он не хочет взрослеть</w:t>
      </w:r>
      <w:r w:rsidR="001D529D">
        <w:rPr>
          <w:rFonts w:ascii="Times New Roman" w:hAnsi="Times New Roman"/>
          <w:sz w:val="28"/>
          <w:szCs w:val="28"/>
        </w:rPr>
        <w:t xml:space="preserve">, что ему "И так хорошо"... </w:t>
      </w:r>
    </w:p>
    <w:p w:rsidR="00BC4AAB" w:rsidRDefault="00FB7A9F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первого пути, то здесь ребенок, несмотря на кажущийся негативизм и проблемность ситуации, получает свой опыт проживания различных чувств и эмоций в отношениях со взрослыми, постигает жизненные уроки через собственные ошибки. </w:t>
      </w:r>
      <w:r w:rsidR="00BC4AAB">
        <w:rPr>
          <w:rFonts w:ascii="Times New Roman" w:hAnsi="Times New Roman"/>
          <w:sz w:val="28"/>
          <w:szCs w:val="28"/>
        </w:rPr>
        <w:t xml:space="preserve">При втором варианте </w:t>
      </w:r>
      <w:r>
        <w:rPr>
          <w:rFonts w:ascii="Times New Roman" w:hAnsi="Times New Roman"/>
          <w:sz w:val="28"/>
          <w:szCs w:val="28"/>
        </w:rPr>
        <w:t xml:space="preserve">пути развития подросткового кризиса </w:t>
      </w:r>
      <w:r w:rsidR="00BC4AAB">
        <w:rPr>
          <w:rFonts w:ascii="Times New Roman" w:hAnsi="Times New Roman"/>
          <w:sz w:val="28"/>
          <w:szCs w:val="28"/>
        </w:rPr>
        <w:t>очень важна позиция взрослого. М</w:t>
      </w:r>
      <w:r w:rsidR="001D529D">
        <w:rPr>
          <w:rFonts w:ascii="Times New Roman" w:hAnsi="Times New Roman"/>
          <w:sz w:val="28"/>
          <w:szCs w:val="28"/>
        </w:rPr>
        <w:t>удрост</w:t>
      </w:r>
      <w:r w:rsidR="00BC4AAB">
        <w:rPr>
          <w:rFonts w:ascii="Times New Roman" w:hAnsi="Times New Roman"/>
          <w:sz w:val="28"/>
          <w:szCs w:val="28"/>
        </w:rPr>
        <w:t>ь родителей, педагогов и других взрослых</w:t>
      </w:r>
      <w:r w:rsidR="001D529D">
        <w:rPr>
          <w:rFonts w:ascii="Times New Roman" w:hAnsi="Times New Roman"/>
          <w:sz w:val="28"/>
          <w:szCs w:val="28"/>
        </w:rPr>
        <w:t>, их опыт и знани</w:t>
      </w:r>
      <w:r w:rsidR="00BC4AAB">
        <w:rPr>
          <w:rFonts w:ascii="Times New Roman" w:hAnsi="Times New Roman"/>
          <w:sz w:val="28"/>
          <w:szCs w:val="28"/>
        </w:rPr>
        <w:t>я</w:t>
      </w:r>
      <w:r w:rsidR="001D529D">
        <w:rPr>
          <w:rFonts w:ascii="Times New Roman" w:hAnsi="Times New Roman"/>
          <w:sz w:val="28"/>
          <w:szCs w:val="28"/>
        </w:rPr>
        <w:t xml:space="preserve"> детской психологии</w:t>
      </w:r>
      <w:r w:rsidR="00BC4AAB">
        <w:rPr>
          <w:rFonts w:ascii="Times New Roman" w:hAnsi="Times New Roman"/>
          <w:sz w:val="28"/>
          <w:szCs w:val="28"/>
        </w:rPr>
        <w:t xml:space="preserve"> помогут «взращивать» взрослую частичку подростковой личности, формировать ответственность за свои поступки.</w:t>
      </w:r>
    </w:p>
    <w:p w:rsidR="00BC4AAB" w:rsidRDefault="00BC4AAB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42" w:rsidRDefault="009A7642" w:rsidP="0025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</w:t>
      </w:r>
      <w:r w:rsidR="001D529D">
        <w:rPr>
          <w:rFonts w:ascii="Times New Roman" w:hAnsi="Times New Roman"/>
          <w:sz w:val="28"/>
          <w:szCs w:val="28"/>
        </w:rPr>
        <w:t xml:space="preserve">блице 2. приведены примеры </w:t>
      </w:r>
      <w:r w:rsidR="00BE3407">
        <w:rPr>
          <w:rFonts w:ascii="Times New Roman" w:hAnsi="Times New Roman"/>
          <w:sz w:val="28"/>
          <w:szCs w:val="28"/>
        </w:rPr>
        <w:t>вопросов</w:t>
      </w:r>
      <w:r w:rsidR="001D529D">
        <w:rPr>
          <w:rFonts w:ascii="Times New Roman" w:hAnsi="Times New Roman"/>
          <w:sz w:val="28"/>
          <w:szCs w:val="28"/>
        </w:rPr>
        <w:t xml:space="preserve"> взрослого </w:t>
      </w:r>
      <w:r w:rsidR="00BE3407">
        <w:rPr>
          <w:rFonts w:ascii="Times New Roman" w:hAnsi="Times New Roman"/>
          <w:sz w:val="28"/>
          <w:szCs w:val="28"/>
        </w:rPr>
        <w:t>к</w:t>
      </w:r>
      <w:r w:rsidR="001D529D">
        <w:rPr>
          <w:rFonts w:ascii="Times New Roman" w:hAnsi="Times New Roman"/>
          <w:sz w:val="28"/>
          <w:szCs w:val="28"/>
        </w:rPr>
        <w:t xml:space="preserve"> подростк</w:t>
      </w:r>
      <w:r w:rsidR="00BE3407">
        <w:rPr>
          <w:rFonts w:ascii="Times New Roman" w:hAnsi="Times New Roman"/>
          <w:sz w:val="28"/>
          <w:szCs w:val="28"/>
        </w:rPr>
        <w:t>ам</w:t>
      </w:r>
      <w:r w:rsidR="001D529D">
        <w:rPr>
          <w:rFonts w:ascii="Times New Roman" w:hAnsi="Times New Roman"/>
          <w:sz w:val="28"/>
          <w:szCs w:val="28"/>
        </w:rPr>
        <w:t>, возможные мотивы взрослых, и реакции подростков в зависимости от уровня психологической зрелости.</w:t>
      </w:r>
    </w:p>
    <w:p w:rsidR="009A7642" w:rsidRDefault="00253203" w:rsidP="0025320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87EE3" w:rsidRPr="0090190C" w:rsidTr="007A73F5">
        <w:tc>
          <w:tcPr>
            <w:tcW w:w="3190" w:type="dxa"/>
          </w:tcPr>
          <w:p w:rsidR="00D87EE3" w:rsidRPr="0090190C" w:rsidRDefault="00D87EE3" w:rsidP="0013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90C">
              <w:rPr>
                <w:rFonts w:ascii="Times New Roman" w:hAnsi="Times New Roman"/>
                <w:b/>
                <w:sz w:val="28"/>
                <w:szCs w:val="28"/>
              </w:rPr>
              <w:t>Вопросы, действия взрослого</w:t>
            </w:r>
            <w:r w:rsidR="00131ED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4406AD" w:rsidRPr="0090190C">
              <w:rPr>
                <w:rFonts w:ascii="Times New Roman" w:hAnsi="Times New Roman"/>
                <w:b/>
                <w:sz w:val="28"/>
                <w:szCs w:val="28"/>
              </w:rPr>
              <w:t>мотив)</w:t>
            </w:r>
          </w:p>
        </w:tc>
        <w:tc>
          <w:tcPr>
            <w:tcW w:w="3190" w:type="dxa"/>
          </w:tcPr>
          <w:p w:rsidR="00D87EE3" w:rsidRDefault="00D87EE3" w:rsidP="0013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90C">
              <w:rPr>
                <w:rFonts w:ascii="Times New Roman" w:hAnsi="Times New Roman"/>
                <w:b/>
                <w:sz w:val="28"/>
                <w:szCs w:val="28"/>
              </w:rPr>
              <w:t xml:space="preserve">Реакция </w:t>
            </w:r>
            <w:r w:rsidR="00C549E6">
              <w:rPr>
                <w:rFonts w:ascii="Times New Roman" w:hAnsi="Times New Roman"/>
                <w:b/>
                <w:sz w:val="28"/>
                <w:szCs w:val="28"/>
              </w:rPr>
              <w:t xml:space="preserve"> подростка</w:t>
            </w:r>
          </w:p>
          <w:p w:rsidR="00C549E6" w:rsidRPr="0090190C" w:rsidRDefault="00C549E6" w:rsidP="0013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(незрелая позиция)</w:t>
            </w:r>
          </w:p>
        </w:tc>
        <w:tc>
          <w:tcPr>
            <w:tcW w:w="3191" w:type="dxa"/>
          </w:tcPr>
          <w:p w:rsidR="00D87EE3" w:rsidRPr="0090190C" w:rsidRDefault="00D87EE3" w:rsidP="0013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90C">
              <w:rPr>
                <w:rFonts w:ascii="Times New Roman" w:hAnsi="Times New Roman"/>
                <w:b/>
                <w:sz w:val="28"/>
                <w:szCs w:val="28"/>
              </w:rPr>
              <w:t xml:space="preserve">Реакция </w:t>
            </w:r>
            <w:r w:rsidR="00C549E6">
              <w:rPr>
                <w:rFonts w:ascii="Times New Roman" w:hAnsi="Times New Roman"/>
                <w:b/>
                <w:sz w:val="28"/>
                <w:szCs w:val="28"/>
              </w:rPr>
              <w:t>подростка (в</w:t>
            </w:r>
            <w:r w:rsidRPr="0090190C">
              <w:rPr>
                <w:rFonts w:ascii="Times New Roman" w:hAnsi="Times New Roman"/>
                <w:b/>
                <w:sz w:val="28"/>
                <w:szCs w:val="28"/>
              </w:rPr>
              <w:t>зр</w:t>
            </w:r>
            <w:r w:rsidR="00C549E6">
              <w:rPr>
                <w:rFonts w:ascii="Times New Roman" w:hAnsi="Times New Roman"/>
                <w:b/>
                <w:sz w:val="28"/>
                <w:szCs w:val="28"/>
              </w:rPr>
              <w:t>ослая позиция)</w:t>
            </w:r>
          </w:p>
        </w:tc>
      </w:tr>
      <w:tr w:rsidR="00D87EE3" w:rsidRPr="007A73F5" w:rsidTr="007A73F5">
        <w:tc>
          <w:tcPr>
            <w:tcW w:w="3190" w:type="dxa"/>
          </w:tcPr>
          <w:p w:rsidR="00D87EE3" w:rsidRPr="007A73F5" w:rsidRDefault="00EE055D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Просьба взрослого, что-либо </w:t>
            </w:r>
            <w:r w:rsidR="0028088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делать (просьба о помощи/желание доминировать)</w:t>
            </w:r>
          </w:p>
        </w:tc>
        <w:tc>
          <w:tcPr>
            <w:tcW w:w="3190" w:type="dxa"/>
          </w:tcPr>
          <w:p w:rsidR="00D87EE3" w:rsidRPr="007A73F5" w:rsidRDefault="00EE055D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я?</w:t>
            </w:r>
            <w:r w:rsidR="004406AD">
              <w:rPr>
                <w:rFonts w:ascii="Times New Roman" w:hAnsi="Times New Roman"/>
                <w:sz w:val="28"/>
                <w:szCs w:val="28"/>
              </w:rPr>
              <w:t xml:space="preserve"> (агрессия, недовольство, раздражение</w:t>
            </w:r>
            <w:r w:rsidR="00280884">
              <w:rPr>
                <w:rFonts w:ascii="Times New Roman" w:hAnsi="Times New Roman"/>
                <w:sz w:val="28"/>
                <w:szCs w:val="28"/>
              </w:rPr>
              <w:t xml:space="preserve"> – как реакция на категоричный</w:t>
            </w:r>
            <w:r w:rsidR="00EB4156">
              <w:rPr>
                <w:rFonts w:ascii="Times New Roman" w:hAnsi="Times New Roman"/>
                <w:sz w:val="28"/>
                <w:szCs w:val="28"/>
              </w:rPr>
              <w:t xml:space="preserve"> приказ/просьбу</w:t>
            </w:r>
            <w:r w:rsidR="004406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D87EE3" w:rsidRPr="007A73F5" w:rsidRDefault="00EE055D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помочь или отказ с объяснением невозможности</w:t>
            </w:r>
          </w:p>
        </w:tc>
      </w:tr>
      <w:tr w:rsidR="00D87EE3" w:rsidRPr="007A73F5" w:rsidTr="007A73F5">
        <w:tc>
          <w:tcPr>
            <w:tcW w:w="3190" w:type="dxa"/>
          </w:tcPr>
          <w:p w:rsidR="00D87EE3" w:rsidRDefault="00EE055D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был?</w:t>
            </w:r>
            <w:r w:rsidR="004406AD">
              <w:rPr>
                <w:rFonts w:ascii="Times New Roman" w:hAnsi="Times New Roman"/>
                <w:sz w:val="28"/>
                <w:szCs w:val="28"/>
              </w:rPr>
              <w:t xml:space="preserve"> Почему так поздно пришел?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(интерес родителя/контроль)</w:t>
            </w:r>
          </w:p>
          <w:p w:rsidR="00EB4156" w:rsidRPr="007A73F5" w:rsidRDefault="00EB4156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идешь? Когда придешь? (интерес, забота/контроль)</w:t>
            </w:r>
          </w:p>
        </w:tc>
        <w:tc>
          <w:tcPr>
            <w:tcW w:w="3190" w:type="dxa"/>
          </w:tcPr>
          <w:p w:rsidR="00D87EE3" w:rsidRPr="007A73F5" w:rsidRDefault="00EE055D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 не все равно?</w:t>
            </w:r>
            <w:r w:rsidR="004406AD">
              <w:rPr>
                <w:rFonts w:ascii="Times New Roman" w:hAnsi="Times New Roman"/>
                <w:sz w:val="28"/>
                <w:szCs w:val="28"/>
              </w:rPr>
              <w:t xml:space="preserve"> Отстань! Я сам знаю, когда мне приходить! (агрессия, раздражение)</w:t>
            </w:r>
          </w:p>
        </w:tc>
        <w:tc>
          <w:tcPr>
            <w:tcW w:w="3191" w:type="dxa"/>
          </w:tcPr>
          <w:p w:rsidR="00D87EE3" w:rsidRPr="007A73F5" w:rsidRDefault="00EA40A0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Заранее предупреждает, что задержится, может объяснить почему.</w:t>
            </w:r>
          </w:p>
        </w:tc>
      </w:tr>
      <w:tr w:rsidR="00D87EE3" w:rsidRPr="007A73F5" w:rsidTr="007A73F5">
        <w:tc>
          <w:tcPr>
            <w:tcW w:w="3190" w:type="dxa"/>
          </w:tcPr>
          <w:p w:rsidR="00D87EE3" w:rsidRPr="007A73F5" w:rsidRDefault="004406AD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дела? (внимание)</w:t>
            </w:r>
          </w:p>
        </w:tc>
        <w:tc>
          <w:tcPr>
            <w:tcW w:w="3190" w:type="dxa"/>
          </w:tcPr>
          <w:p w:rsidR="00D87EE3" w:rsidRPr="007A73F5" w:rsidRDefault="004406AD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 не все равно? (</w:t>
            </w:r>
            <w:r w:rsidR="00BC4AAB">
              <w:rPr>
                <w:rFonts w:ascii="Times New Roman" w:hAnsi="Times New Roman"/>
                <w:sz w:val="28"/>
                <w:szCs w:val="28"/>
              </w:rPr>
              <w:t>возможно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обида; раздражение, злость)</w:t>
            </w:r>
          </w:p>
        </w:tc>
        <w:tc>
          <w:tcPr>
            <w:tcW w:w="3191" w:type="dxa"/>
          </w:tcPr>
          <w:p w:rsidR="00D87EE3" w:rsidRPr="007A73F5" w:rsidRDefault="00BC4AAB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Отлично! ...</w:t>
            </w:r>
            <w:r w:rsidR="004406AD">
              <w:rPr>
                <w:rFonts w:ascii="Times New Roman" w:hAnsi="Times New Roman"/>
                <w:sz w:val="28"/>
                <w:szCs w:val="28"/>
              </w:rPr>
              <w:t>Спасибо, что спрашиваешь...Не очень...  (желание поделиться переживанием)</w:t>
            </w:r>
          </w:p>
        </w:tc>
      </w:tr>
      <w:tr w:rsidR="00D87EE3" w:rsidRPr="007A73F5" w:rsidTr="007A73F5">
        <w:tc>
          <w:tcPr>
            <w:tcW w:w="3190" w:type="dxa"/>
          </w:tcPr>
          <w:p w:rsidR="00D87EE3" w:rsidRPr="007A73F5" w:rsidRDefault="004406AD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Садись делать уроки! (забота/контроль,</w:t>
            </w:r>
            <w:r w:rsidR="00EA4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власть)</w:t>
            </w:r>
          </w:p>
        </w:tc>
        <w:tc>
          <w:tcPr>
            <w:tcW w:w="3190" w:type="dxa"/>
          </w:tcPr>
          <w:p w:rsidR="00D87EE3" w:rsidRPr="007A73F5" w:rsidRDefault="004406AD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Надоели! Дайте отдохнуть! Не хочу! не буду! Мне это не нужно! Достали!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(злость, раздражение, досада)</w:t>
            </w:r>
          </w:p>
        </w:tc>
        <w:tc>
          <w:tcPr>
            <w:tcW w:w="3191" w:type="dxa"/>
          </w:tcPr>
          <w:p w:rsidR="00D87EE3" w:rsidRPr="007A73F5" w:rsidRDefault="004406AD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Говорит о том, что, допустим, занят чем-то другим, а потом планирует сесть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уроки через определенное время.</w:t>
            </w:r>
          </w:p>
        </w:tc>
      </w:tr>
      <w:tr w:rsidR="00D87EE3" w:rsidRPr="007A73F5" w:rsidTr="007A73F5">
        <w:tc>
          <w:tcPr>
            <w:tcW w:w="3190" w:type="dxa"/>
          </w:tcPr>
          <w:p w:rsidR="00D87EE3" w:rsidRPr="007A73F5" w:rsidRDefault="00EA40A0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Кто это сделал? (интерес родителя/контроль)</w:t>
            </w:r>
          </w:p>
        </w:tc>
        <w:tc>
          <w:tcPr>
            <w:tcW w:w="3190" w:type="dxa"/>
          </w:tcPr>
          <w:p w:rsidR="00D87EE3" w:rsidRPr="007A73F5" w:rsidRDefault="00EA40A0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не я! (отрицание своей причастности в случае ухода от ответственности) (страх, стыд, чувство вины)</w:t>
            </w:r>
          </w:p>
        </w:tc>
        <w:tc>
          <w:tcPr>
            <w:tcW w:w="3191" w:type="dxa"/>
          </w:tcPr>
          <w:p w:rsidR="00D87EE3" w:rsidRPr="007A73F5" w:rsidRDefault="00EA40A0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Способен признать свою вину (не путать с  демонстративностью - когда цель проступка - привлечение внимания)</w:t>
            </w:r>
          </w:p>
        </w:tc>
      </w:tr>
      <w:tr w:rsidR="00D87EE3" w:rsidRPr="007A73F5" w:rsidTr="007A73F5">
        <w:tc>
          <w:tcPr>
            <w:tcW w:w="3190" w:type="dxa"/>
          </w:tcPr>
          <w:p w:rsidR="00D87EE3" w:rsidRPr="007A73F5" w:rsidRDefault="00EA40A0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не сделал? (претензия-интерес/контроль, власть)</w:t>
            </w:r>
          </w:p>
        </w:tc>
        <w:tc>
          <w:tcPr>
            <w:tcW w:w="3190" w:type="dxa"/>
          </w:tcPr>
          <w:p w:rsidR="00D87EE3" w:rsidRPr="007A73F5" w:rsidRDefault="00EA40A0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не виноват! Это... (находит внешние причины обстоятельств)</w:t>
            </w:r>
          </w:p>
        </w:tc>
        <w:tc>
          <w:tcPr>
            <w:tcW w:w="3191" w:type="dxa"/>
          </w:tcPr>
          <w:p w:rsidR="00D87EE3" w:rsidRPr="007A73F5" w:rsidRDefault="00EA40A0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Способен признать свою ошибку. Ищет причину в себе. "Возможно, я не рассчитал свои возможности"</w:t>
            </w:r>
          </w:p>
        </w:tc>
      </w:tr>
      <w:tr w:rsidR="00EA40A0" w:rsidRPr="007A73F5" w:rsidTr="007A73F5">
        <w:tc>
          <w:tcPr>
            <w:tcW w:w="3190" w:type="dxa"/>
          </w:tcPr>
          <w:p w:rsidR="00EA40A0" w:rsidRDefault="00EA40A0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Претензия родителя, что чего-то не сделал в рамках домашних обязанностей (власть, контроль)</w:t>
            </w:r>
          </w:p>
          <w:p w:rsidR="00EA40A0" w:rsidRDefault="00EA40A0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40A0" w:rsidRDefault="00EA40A0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не собираюсь это делать! Что, я вам - слуга? Это моя комната, что хочу - то и делаю! (злость, недовольство, раздражение)</w:t>
            </w:r>
            <w:r w:rsidR="00BE34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A40A0" w:rsidRDefault="00AC3BD3" w:rsidP="00131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Знает о круге своих домашних обязанностей, выполняет без напоминания.</w:t>
            </w:r>
          </w:p>
        </w:tc>
      </w:tr>
    </w:tbl>
    <w:p w:rsidR="001511F3" w:rsidRDefault="001511F3" w:rsidP="002532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F0A89" w:rsidRDefault="00717A6E" w:rsidP="002532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Итак, как видно из примеров, подростки начинают отстаивать свои права на </w:t>
      </w:r>
      <w:r w:rsidR="001511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самостоятельность, </w:t>
      </w:r>
      <w:r w:rsidR="001511F3" w:rsidRPr="00717A6E">
        <w:rPr>
          <w:rFonts w:ascii="Times New Roman" w:eastAsia="Times New Roman" w:hAnsi="Times New Roman"/>
          <w:bCs/>
          <w:sz w:val="28"/>
          <w:szCs w:val="28"/>
          <w:lang w:eastAsia="ru-RU"/>
        </w:rPr>
        <w:t>отказываются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выполнять требования взрослых, думая о</w:t>
      </w:r>
      <w:r w:rsidR="001511F3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ущемлении </w:t>
      </w:r>
      <w:r w:rsidR="005F0A89">
        <w:rPr>
          <w:rFonts w:ascii="Times New Roman" w:eastAsia="Times New Roman" w:hAnsi="Times New Roman"/>
          <w:bCs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</w:t>
      </w:r>
      <w:r w:rsidR="005F0A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Они </w:t>
      </w:r>
      <w:r w:rsidR="001511F3">
        <w:rPr>
          <w:rFonts w:ascii="Times New Roman" w:eastAsia="Times New Roman" w:hAnsi="Times New Roman"/>
          <w:bCs/>
          <w:sz w:val="28"/>
          <w:szCs w:val="28"/>
          <w:lang w:eastAsia="ru-RU"/>
        </w:rPr>
        <w:t>пытаются ограничить</w:t>
      </w:r>
      <w:r w:rsidR="005F0A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влияние родительского внимания и контроля по отношению к себе.  Тем самым, подростки пытаются свою самостоятельность </w:t>
      </w:r>
      <w:r w:rsidR="001511F3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представить,</w:t>
      </w:r>
      <w:r w:rsidR="005F0A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взрослость для родителей, педагогов и других взрослых. </w:t>
      </w:r>
    </w:p>
    <w:p w:rsidR="00E33EA3" w:rsidRDefault="00BB41ED" w:rsidP="002532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Огромное значение имеют в этот период единые требования к подростку, последовательность взрослых в системе воспитания. Понятно, что дети больше будут заявлять о своих правах, чем о наличии обязанностей. Поэтому, чтоб подросток начал осваивать взрослую систему отношений, необходимо порой четкая и важная аргументация, приведенная взрослым.  </w:t>
      </w:r>
      <w:r w:rsidR="002C6BED">
        <w:rPr>
          <w:rFonts w:ascii="Times New Roman" w:eastAsia="Times New Roman" w:hAnsi="Times New Roman"/>
          <w:bCs/>
          <w:sz w:val="28"/>
          <w:szCs w:val="28"/>
          <w:lang w:eastAsia="ru-RU"/>
        </w:rPr>
        <w:t>Простое</w:t>
      </w:r>
      <w:r w:rsidR="00E33E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навязывание требований ребенк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E33E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будет отвергаться в этот период. </w:t>
      </w:r>
    </w:p>
    <w:p w:rsidR="003322F3" w:rsidRDefault="00BB41ED" w:rsidP="002532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DF">
        <w:rPr>
          <w:rFonts w:ascii="Times New Roman" w:eastAsia="Times New Roman" w:hAnsi="Times New Roman"/>
          <w:sz w:val="28"/>
          <w:szCs w:val="28"/>
          <w:lang w:eastAsia="ru-RU"/>
        </w:rPr>
        <w:t>При чрезмерных ожиданиях от подростка или при уменьшении внимания со стороны близких</w:t>
      </w:r>
      <w:r w:rsidR="003322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03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подросток будет </w:t>
      </w:r>
      <w:r w:rsidR="001511F3">
        <w:rPr>
          <w:rFonts w:ascii="Times New Roman" w:eastAsia="Times New Roman" w:hAnsi="Times New Roman"/>
          <w:sz w:val="28"/>
          <w:szCs w:val="28"/>
          <w:lang w:eastAsia="ru-RU"/>
        </w:rPr>
        <w:t xml:space="preserve">пытаться </w:t>
      </w:r>
      <w:r w:rsidR="001511F3" w:rsidRPr="00E203DF">
        <w:rPr>
          <w:rFonts w:ascii="Times New Roman" w:eastAsia="Times New Roman" w:hAnsi="Times New Roman"/>
          <w:sz w:val="28"/>
          <w:szCs w:val="28"/>
          <w:lang w:eastAsia="ru-RU"/>
        </w:rPr>
        <w:t>разными</w:t>
      </w:r>
      <w:r w:rsidRPr="00E203DF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способами вернуть внимание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322F3" w:rsidRPr="00E203DF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Недостаток внимания, заботы и </w:t>
      </w:r>
      <w:r w:rsidR="003322F3">
        <w:rPr>
          <w:rFonts w:ascii="Times New Roman" w:eastAsia="Times New Roman" w:hAnsi="Times New Roman"/>
          <w:sz w:val="28"/>
          <w:szCs w:val="28"/>
          <w:lang w:eastAsia="ru-RU"/>
        </w:rPr>
        <w:t>поддержки</w:t>
      </w:r>
      <w:r w:rsidR="003322F3" w:rsidRPr="00E203DF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болезненно воспринимаются подростком.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это может проявляться </w:t>
      </w:r>
      <w:r w:rsidR="003322F3">
        <w:rPr>
          <w:rFonts w:ascii="Times New Roman" w:eastAsia="Times New Roman" w:hAnsi="Times New Roman"/>
          <w:sz w:val="28"/>
          <w:szCs w:val="28"/>
          <w:lang w:eastAsia="ru-RU"/>
        </w:rPr>
        <w:t>и в 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эмоциональных всплесков</w:t>
      </w:r>
      <w:r w:rsidR="003322F3">
        <w:rPr>
          <w:rFonts w:ascii="Times New Roman" w:eastAsia="Times New Roman" w:hAnsi="Times New Roman"/>
          <w:sz w:val="28"/>
          <w:szCs w:val="28"/>
          <w:lang w:eastAsia="ru-RU"/>
        </w:rPr>
        <w:t>, неопрятности в одежде, вплоть до побегов из дома.</w:t>
      </w:r>
      <w:r w:rsidR="003322F3" w:rsidRPr="00332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7A6E" w:rsidRPr="00E82355" w:rsidRDefault="003322F3" w:rsidP="002532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чрезмерной опеке и контроле подросток лишается самостоятельности, </w:t>
      </w:r>
      <w:r w:rsidR="001511F3">
        <w:rPr>
          <w:rFonts w:ascii="Times New Roman" w:eastAsia="Times New Roman" w:hAnsi="Times New Roman"/>
          <w:sz w:val="28"/>
          <w:szCs w:val="28"/>
          <w:lang w:eastAsia="ru-RU"/>
        </w:rPr>
        <w:t>имеет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четкие представления о свободе. </w:t>
      </w:r>
      <w:r w:rsidR="00253203">
        <w:rPr>
          <w:rFonts w:ascii="Times New Roman" w:eastAsia="Times New Roman" w:hAnsi="Times New Roman"/>
          <w:sz w:val="28"/>
          <w:szCs w:val="28"/>
          <w:lang w:eastAsia="ru-RU"/>
        </w:rPr>
        <w:t xml:space="preserve">И взрослые должны понимать, что "подмена" любви и заботы, контролем и гиперопекой приводит к массе конфликтов. </w:t>
      </w:r>
      <w:r w:rsidR="005F0A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здесь, важно взрослым не оттолкнуть от себя ребенка, т.к. дети и в этот критический для них момент </w:t>
      </w:r>
      <w:r w:rsidR="005F0A8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испытывают потребность в поддержке. </w:t>
      </w:r>
      <w:r w:rsidR="00E33E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для </w:t>
      </w:r>
      <w:r w:rsidR="001511F3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</w:t>
      </w:r>
      <w:r w:rsidR="00E33E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здесь важен родитель, как друг, который поймет и примет его таким, какой он есть. Глубина эмоциональных контактов будет укрепляться в процессе сотрудничества взрослого и подростка, где именно взрослый будет мудр и терпелив, учитывая особую ранимость ребенка</w:t>
      </w:r>
      <w:r w:rsidR="001511F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C6B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11F3" w:rsidRPr="00E8235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82355" w:rsidRPr="00E82355">
        <w:rPr>
          <w:rFonts w:ascii="Conv_alexander" w:hAnsi="Conv_alexander"/>
          <w:sz w:val="28"/>
          <w:szCs w:val="28"/>
        </w:rPr>
        <w:t>Дети никогда не слушались взрослых, но зато всегда исправно им подражали</w:t>
      </w:r>
      <w:r w:rsidR="001511F3" w:rsidRPr="00E8235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F77C2" w:rsidRPr="00E823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="001511F3" w:rsidRPr="00E823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823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говорил </w:t>
      </w:r>
      <w:r w:rsidR="001511F3" w:rsidRPr="00E82355">
        <w:rPr>
          <w:rFonts w:ascii="Times New Roman" w:eastAsia="Times New Roman" w:hAnsi="Times New Roman"/>
          <w:bCs/>
          <w:sz w:val="28"/>
          <w:szCs w:val="28"/>
          <w:lang w:eastAsia="ru-RU"/>
        </w:rPr>
        <w:t>Дж. Болдуин.</w:t>
      </w:r>
    </w:p>
    <w:p w:rsidR="003322F3" w:rsidRDefault="00253203" w:rsidP="002532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однозначно сказать, что </w:t>
      </w:r>
      <w:r w:rsidR="003322F3" w:rsidRPr="00E203DF">
        <w:rPr>
          <w:rFonts w:ascii="Times New Roman" w:eastAsia="Times New Roman" w:hAnsi="Times New Roman"/>
          <w:sz w:val="28"/>
          <w:szCs w:val="28"/>
          <w:lang w:eastAsia="ru-RU"/>
        </w:rPr>
        <w:t>в семь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3322F3" w:rsidRPr="00E203DF">
        <w:rPr>
          <w:rFonts w:ascii="Times New Roman" w:eastAsia="Times New Roman" w:hAnsi="Times New Roman"/>
          <w:sz w:val="28"/>
          <w:szCs w:val="28"/>
          <w:lang w:eastAsia="ru-RU"/>
        </w:rPr>
        <w:t xml:space="preserve"> с благополучными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гармоничными</w:t>
      </w:r>
      <w:r w:rsidR="003322F3" w:rsidRPr="00E203D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отношениями подросток уже способен соответствовать общественным ожиданиям в сфере общения</w:t>
      </w:r>
      <w:r w:rsidR="009B3B24">
        <w:rPr>
          <w:rFonts w:ascii="Times New Roman" w:eastAsia="Times New Roman" w:hAnsi="Times New Roman"/>
          <w:sz w:val="28"/>
          <w:szCs w:val="28"/>
          <w:lang w:eastAsia="ru-RU"/>
        </w:rPr>
        <w:t>. Чем гармоничнее отношения в семейной системе, тем более предсказуемо и безболезненно пр</w:t>
      </w:r>
      <w:r w:rsidR="00CF77C2">
        <w:rPr>
          <w:rFonts w:ascii="Times New Roman" w:eastAsia="Times New Roman" w:hAnsi="Times New Roman"/>
          <w:sz w:val="28"/>
          <w:szCs w:val="28"/>
          <w:lang w:eastAsia="ru-RU"/>
        </w:rPr>
        <w:t xml:space="preserve">ойдет подростковый период детей, тем более у них благоприятные условия для психологического взросления. </w:t>
      </w:r>
    </w:p>
    <w:p w:rsidR="00253203" w:rsidRDefault="00253203" w:rsidP="002532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61C6" w:rsidRDefault="003061C6" w:rsidP="002532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70635B" w:rsidRDefault="0070635B" w:rsidP="002532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11F3" w:rsidRPr="001511F3" w:rsidRDefault="001511F3" w:rsidP="001511F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11F3">
        <w:rPr>
          <w:rFonts w:ascii="Times New Roman" w:eastAsia="Times New Roman" w:hAnsi="Times New Roman"/>
          <w:sz w:val="28"/>
          <w:szCs w:val="28"/>
          <w:lang w:eastAsia="ru-RU"/>
        </w:rPr>
        <w:t>Аверин В.А. Психология детей и подростков: Учеб. Пособие. -2-е изд., перераб. – СПб.: Изд-во Михайлова В.А., 1998. -379с</w:t>
      </w:r>
    </w:p>
    <w:p w:rsidR="003061C6" w:rsidRPr="001511F3" w:rsidRDefault="003061C6" w:rsidP="001511F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11F3">
        <w:rPr>
          <w:rFonts w:ascii="Times New Roman" w:hAnsi="Times New Roman"/>
          <w:sz w:val="28"/>
          <w:szCs w:val="28"/>
        </w:rPr>
        <w:t>Дольто Ф. На стороне подростка . - Екатеринбург: Рама Паблишинг, 2013. - 423 с.- (Серия "Авторитетные детские психологи).</w:t>
      </w:r>
    </w:p>
    <w:p w:rsidR="001511F3" w:rsidRPr="001511F3" w:rsidRDefault="001511F3" w:rsidP="001511F3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1F3">
        <w:rPr>
          <w:rFonts w:ascii="Times New Roman" w:eastAsia="Times New Roman" w:hAnsi="Times New Roman"/>
          <w:color w:val="000000"/>
          <w:spacing w:val="-9"/>
          <w:w w:val="104"/>
          <w:sz w:val="28"/>
          <w:szCs w:val="28"/>
          <w:lang w:eastAsia="ru-RU"/>
        </w:rPr>
        <w:t>Мадорский Л.Р.  Глазами подростков. – М.: Просвещение, 1991. – 97с.</w:t>
      </w:r>
    </w:p>
    <w:p w:rsidR="003061C6" w:rsidRPr="001511F3" w:rsidRDefault="003061C6" w:rsidP="001511F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11F3">
        <w:rPr>
          <w:rFonts w:ascii="Times New Roman" w:hAnsi="Times New Roman"/>
          <w:sz w:val="28"/>
          <w:szCs w:val="28"/>
        </w:rPr>
        <w:t>Пономаренко А. Как наладить отношения с подростком. - Москва: АСТ, 2014.-256 с. - (</w:t>
      </w:r>
      <w:r w:rsidR="0070635B" w:rsidRPr="001511F3">
        <w:rPr>
          <w:rFonts w:ascii="Times New Roman" w:hAnsi="Times New Roman"/>
          <w:sz w:val="28"/>
          <w:szCs w:val="28"/>
        </w:rPr>
        <w:t>С</w:t>
      </w:r>
      <w:r w:rsidRPr="001511F3">
        <w:rPr>
          <w:rFonts w:ascii="Times New Roman" w:hAnsi="Times New Roman"/>
          <w:sz w:val="28"/>
          <w:szCs w:val="28"/>
        </w:rPr>
        <w:t xml:space="preserve">амые важные книги мамы). </w:t>
      </w:r>
    </w:p>
    <w:p w:rsidR="001511F3" w:rsidRPr="001511F3" w:rsidRDefault="001511F3" w:rsidP="002C6BED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1F3">
        <w:rPr>
          <w:rFonts w:ascii="Times New Roman" w:eastAsia="Times New Roman" w:hAnsi="Times New Roman"/>
          <w:color w:val="000000"/>
          <w:spacing w:val="6"/>
          <w:w w:val="114"/>
          <w:sz w:val="28"/>
          <w:szCs w:val="28"/>
          <w:lang w:eastAsia="ru-RU"/>
        </w:rPr>
        <w:t>Хухлаева О.В. Психология подростка. – М.: Издательский центр “Академия”, 2004. – 160с.</w:t>
      </w:r>
    </w:p>
    <w:p w:rsidR="001511F3" w:rsidRDefault="001511F3" w:rsidP="001511F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11F3" w:rsidRDefault="001511F3" w:rsidP="00151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1F3" w:rsidRDefault="001511F3" w:rsidP="00151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1F3" w:rsidRDefault="001511F3" w:rsidP="00151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1F3" w:rsidRDefault="001511F3" w:rsidP="00151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1F3" w:rsidRDefault="001511F3" w:rsidP="00151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1F3" w:rsidRDefault="001511F3" w:rsidP="00151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511F3" w:rsidSect="00D866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F1" w:rsidRDefault="00414AF1" w:rsidP="00253203">
      <w:pPr>
        <w:spacing w:after="0" w:line="240" w:lineRule="auto"/>
      </w:pPr>
      <w:r>
        <w:separator/>
      </w:r>
    </w:p>
  </w:endnote>
  <w:endnote w:type="continuationSeparator" w:id="0">
    <w:p w:rsidR="00414AF1" w:rsidRDefault="00414AF1" w:rsidP="0025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v_alexand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03" w:rsidRDefault="00253203">
    <w:pPr>
      <w:pStyle w:val="a7"/>
      <w:jc w:val="right"/>
    </w:pPr>
    <w:fldSimple w:instr=" PAGE   \* MERGEFORMAT ">
      <w:r w:rsidR="00837C77">
        <w:rPr>
          <w:noProof/>
        </w:rPr>
        <w:t>1</w:t>
      </w:r>
    </w:fldSimple>
  </w:p>
  <w:p w:rsidR="00253203" w:rsidRDefault="002532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F1" w:rsidRDefault="00414AF1" w:rsidP="00253203">
      <w:pPr>
        <w:spacing w:after="0" w:line="240" w:lineRule="auto"/>
      </w:pPr>
      <w:r>
        <w:separator/>
      </w:r>
    </w:p>
  </w:footnote>
  <w:footnote w:type="continuationSeparator" w:id="0">
    <w:p w:rsidR="00414AF1" w:rsidRDefault="00414AF1" w:rsidP="00253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923"/>
    <w:multiLevelType w:val="hybridMultilevel"/>
    <w:tmpl w:val="23F846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64D46FC"/>
    <w:multiLevelType w:val="hybridMultilevel"/>
    <w:tmpl w:val="EBC8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E1C9F"/>
    <w:multiLevelType w:val="hybridMultilevel"/>
    <w:tmpl w:val="483C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E36"/>
    <w:rsid w:val="00031A6B"/>
    <w:rsid w:val="00057AED"/>
    <w:rsid w:val="00074D94"/>
    <w:rsid w:val="00131ED8"/>
    <w:rsid w:val="00132987"/>
    <w:rsid w:val="0014482D"/>
    <w:rsid w:val="001511F3"/>
    <w:rsid w:val="00161B78"/>
    <w:rsid w:val="001939B3"/>
    <w:rsid w:val="001B252A"/>
    <w:rsid w:val="001D529D"/>
    <w:rsid w:val="001F2E94"/>
    <w:rsid w:val="002033CD"/>
    <w:rsid w:val="00253203"/>
    <w:rsid w:val="0026595C"/>
    <w:rsid w:val="00280884"/>
    <w:rsid w:val="002A0F2C"/>
    <w:rsid w:val="002B2778"/>
    <w:rsid w:val="002C5088"/>
    <w:rsid w:val="002C6BED"/>
    <w:rsid w:val="003061C6"/>
    <w:rsid w:val="0032668D"/>
    <w:rsid w:val="003277B7"/>
    <w:rsid w:val="003322F3"/>
    <w:rsid w:val="00371355"/>
    <w:rsid w:val="00414AF1"/>
    <w:rsid w:val="004406AD"/>
    <w:rsid w:val="004F4327"/>
    <w:rsid w:val="005162EF"/>
    <w:rsid w:val="005464F4"/>
    <w:rsid w:val="005C520E"/>
    <w:rsid w:val="005E4102"/>
    <w:rsid w:val="005F0A89"/>
    <w:rsid w:val="0066591E"/>
    <w:rsid w:val="0070635B"/>
    <w:rsid w:val="00717A6E"/>
    <w:rsid w:val="00724E99"/>
    <w:rsid w:val="007A73F5"/>
    <w:rsid w:val="007E6392"/>
    <w:rsid w:val="00837C77"/>
    <w:rsid w:val="008B4ED4"/>
    <w:rsid w:val="0090190C"/>
    <w:rsid w:val="00943B1F"/>
    <w:rsid w:val="00993DB1"/>
    <w:rsid w:val="009A7642"/>
    <w:rsid w:val="009B3B24"/>
    <w:rsid w:val="009B54DE"/>
    <w:rsid w:val="009E4336"/>
    <w:rsid w:val="009E6F31"/>
    <w:rsid w:val="00A13422"/>
    <w:rsid w:val="00A53CC5"/>
    <w:rsid w:val="00A66B2F"/>
    <w:rsid w:val="00A8178D"/>
    <w:rsid w:val="00AA5672"/>
    <w:rsid w:val="00AC364D"/>
    <w:rsid w:val="00AC3BD3"/>
    <w:rsid w:val="00AE4D70"/>
    <w:rsid w:val="00BB173E"/>
    <w:rsid w:val="00BB41ED"/>
    <w:rsid w:val="00BC4AAB"/>
    <w:rsid w:val="00BE3407"/>
    <w:rsid w:val="00C03E8D"/>
    <w:rsid w:val="00C549E6"/>
    <w:rsid w:val="00C73DF2"/>
    <w:rsid w:val="00C86E36"/>
    <w:rsid w:val="00CE75D7"/>
    <w:rsid w:val="00CF77C2"/>
    <w:rsid w:val="00D86605"/>
    <w:rsid w:val="00D87EE3"/>
    <w:rsid w:val="00D926FC"/>
    <w:rsid w:val="00D95D87"/>
    <w:rsid w:val="00DA3FD3"/>
    <w:rsid w:val="00E33EA3"/>
    <w:rsid w:val="00E37B8E"/>
    <w:rsid w:val="00E82355"/>
    <w:rsid w:val="00EA40A0"/>
    <w:rsid w:val="00EB4156"/>
    <w:rsid w:val="00EC6BDF"/>
    <w:rsid w:val="00EE055D"/>
    <w:rsid w:val="00F21DDE"/>
    <w:rsid w:val="00F261B9"/>
    <w:rsid w:val="00F8532E"/>
    <w:rsid w:val="00F90A71"/>
    <w:rsid w:val="00FB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5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320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25320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5320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2532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k-333-1</dc:creator>
  <cp:keywords/>
  <cp:lastModifiedBy>ladygets_v_v</cp:lastModifiedBy>
  <cp:revision>2</cp:revision>
  <dcterms:created xsi:type="dcterms:W3CDTF">2015-04-06T11:30:00Z</dcterms:created>
  <dcterms:modified xsi:type="dcterms:W3CDTF">2015-04-06T11:30:00Z</dcterms:modified>
</cp:coreProperties>
</file>