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E54403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6626B0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626B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54403" w:rsidRDefault="0098143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Государственного</w:t>
      </w:r>
      <w:r w:rsidR="00E54403" w:rsidRPr="00E54403">
        <w:rPr>
          <w:rFonts w:ascii="Times New Roman" w:hAnsi="Times New Roman" w:cs="Times New Roman"/>
          <w:sz w:val="32"/>
          <w:szCs w:val="32"/>
        </w:rPr>
        <w:t xml:space="preserve"> </w:t>
      </w:r>
      <w:r w:rsidR="00E54403">
        <w:rPr>
          <w:rFonts w:ascii="Times New Roman" w:hAnsi="Times New Roman" w:cs="Times New Roman"/>
          <w:sz w:val="32"/>
          <w:szCs w:val="32"/>
        </w:rPr>
        <w:t>автономное профессиональное образовательное учреждение Краснодарского края «Каневской аграрно-технологический колледж»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6B0EC0">
        <w:rPr>
          <w:rFonts w:ascii="Times New Roman" w:hAnsi="Times New Roman" w:cs="Times New Roman"/>
          <w:sz w:val="32"/>
          <w:szCs w:val="32"/>
        </w:rPr>
        <w:t>Создание модели сетевого взаимодействия в системе «детский сад-школа- колледж» по проведению ранней профессиональной ориентации молодежи Каневского района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6626B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A1275D" w:rsidP="00A12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B0EC0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КККАТК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070CF8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 Каневской район, станица Стародеревянковская, ул. Центральная,48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070CF8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6545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A1275D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Скидан Александр Григорьевич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0F5ADC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C36E7B" w:rsidP="00C3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Безмогорычный Юрий Юрьевич</w:t>
            </w:r>
          </w:p>
          <w:p w:rsidR="00C36E7B" w:rsidRPr="00634BAC" w:rsidRDefault="00C36E7B" w:rsidP="00C3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C36E7B" w:rsidP="000D76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764E" w:rsidRPr="000D764E">
              <w:rPr>
                <w:rFonts w:ascii="Times New Roman" w:hAnsi="Times New Roman" w:cs="Times New Roman"/>
                <w:sz w:val="28"/>
                <w:szCs w:val="28"/>
              </w:rPr>
              <w:t>Создание модели сетевого взаимодействия в системе «детский сад-школа-колледж» по проведению ранней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</w:t>
            </w:r>
            <w:r w:rsidR="000D764E" w:rsidRPr="000D764E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молодёжи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образовательных организаций в рамках системы «детский сад-школа-колледж», как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развития ранней социализации и профессиональной ориентации детей.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8202AE" w:rsidP="0082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между образовательными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уровня раннего профессионального самоопределения молодёжи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202AE" w:rsidRPr="008202AE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еализовать новые деятельностные формы профориентационной работы по вопросам раннего профессионального самоопределения учащихся;</w:t>
            </w:r>
          </w:p>
          <w:p w:rsidR="008202AE" w:rsidRPr="008202AE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практики внедрения в деятельность колледжа модели сетевого взаимодействия в рамках системы «детский сад-школа-колледж»;</w:t>
            </w:r>
          </w:p>
          <w:p w:rsidR="004E7EF6" w:rsidRPr="00634BAC" w:rsidRDefault="008202AE" w:rsidP="00820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результаты инновационной деятельности и подготовить их к тиражированию в деятельность образовательных организаций системы образования Краснодарского края.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1. Закон Российской Федерации от 29 декабря 2012 г. № 273-ФЗ «Об образовании в РФ»</w:t>
            </w:r>
          </w:p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2. Концепция долгосрочного социально-экономического развития РФ до 2020 года, утверждённая распоряжением Правительства РФ от 17.11.2008 №1662р</w:t>
            </w:r>
          </w:p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3. Концепция развития единой информационной среды, разработана в соответствии с положениями ФЗ от 29 декабря 2012 г. № 273-ФЗ «Об образовании в РФ», государственной программы РФ «Развитие образования» на 2013-2020 годы, утвержденной распоряжением Правительства РФ от 22 ноября 2012 г. № 2148-р.</w:t>
            </w:r>
          </w:p>
          <w:p w:rsidR="004E7EF6" w:rsidRPr="00634BAC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 xml:space="preserve"> 4. Государственная программа Краснодарского края «Развитие        образования», утвержденная постановлением главы администрации (губернатора) Краснодарского края от 05.10.2015 №939 «Об утверждении государственной программы Краснодарского края «Развитие образования».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Созданная модель сетевого взаимодействия в рамках системы «детский сад – школа – колледж» объединит разовые акции и разрозненные мероприятия по профориентационной работе, что позволит выпускнику школы получить раннюю профессиональную ориентацию, направленную на правильный выбор профессии.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Создание модели сетевого взаимодействия между детскими садами, школами и колледжем будет способствовать формированию ранней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</w:t>
            </w: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 молодёжи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ранней социализации детей дошкольного возраста и профессиональной ориентации школьников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7C3EBC" w:rsidRPr="00634BAC" w:rsidRDefault="007C3EB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70CF8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Tr="007C3EBC">
        <w:tc>
          <w:tcPr>
            <w:tcW w:w="704" w:type="dxa"/>
          </w:tcPr>
          <w:p w:rsidR="007C3EBC" w:rsidRPr="00155E32" w:rsidRDefault="005A678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155E32" w:rsidRDefault="00155E32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Мониторинг эффективности проведения </w:t>
            </w:r>
            <w:r w:rsidR="00070CF8">
              <w:rPr>
                <w:rFonts w:ascii="Times New Roman" w:hAnsi="Times New Roman" w:cs="Times New Roman"/>
                <w:sz w:val="28"/>
                <w:szCs w:val="32"/>
              </w:rPr>
              <w:t>профориентационной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работы </w:t>
            </w:r>
          </w:p>
        </w:tc>
        <w:tc>
          <w:tcPr>
            <w:tcW w:w="2268" w:type="dxa"/>
          </w:tcPr>
          <w:p w:rsidR="007C3EBC" w:rsidRPr="00155E32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Июль-сентябрь 2018</w:t>
            </w:r>
          </w:p>
        </w:tc>
        <w:tc>
          <w:tcPr>
            <w:tcW w:w="2829" w:type="dxa"/>
          </w:tcPr>
          <w:p w:rsidR="007C3EBC" w:rsidRPr="00155E32" w:rsidRDefault="00155E32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Увеличение количества претендентов на одно учебное место среди поступающих в 2017 году</w:t>
            </w:r>
          </w:p>
        </w:tc>
      </w:tr>
      <w:tr w:rsidR="002A3C07" w:rsidTr="007C3EBC">
        <w:tc>
          <w:tcPr>
            <w:tcW w:w="704" w:type="dxa"/>
          </w:tcPr>
          <w:p w:rsidR="002A3C07" w:rsidRPr="00155E32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 w:rsidR="002A3C07" w:rsidRDefault="002A3C07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A3C07">
              <w:rPr>
                <w:rFonts w:ascii="Times New Roman" w:hAnsi="Times New Roman" w:cs="Times New Roman"/>
                <w:sz w:val="28"/>
                <w:szCs w:val="32"/>
              </w:rPr>
              <w:t xml:space="preserve">Анкетирование участников проекта по вопросам мотивации в профессиональной и учебной деятельности  </w:t>
            </w:r>
          </w:p>
        </w:tc>
        <w:tc>
          <w:tcPr>
            <w:tcW w:w="2268" w:type="dxa"/>
          </w:tcPr>
          <w:p w:rsidR="002A3C07" w:rsidRPr="002A3C07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 </w:t>
            </w:r>
            <w:r w:rsidR="00070C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070CF8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829" w:type="dxa"/>
          </w:tcPr>
          <w:p w:rsidR="002A3C07" w:rsidRPr="002A3C07" w:rsidRDefault="002A3C07" w:rsidP="002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>Анализ мотивации участников проекта</w:t>
            </w:r>
          </w:p>
          <w:p w:rsidR="002A3C07" w:rsidRPr="002A3C07" w:rsidRDefault="002A3C07" w:rsidP="0015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Tr="007C3EBC">
        <w:tc>
          <w:tcPr>
            <w:tcW w:w="704" w:type="dxa"/>
          </w:tcPr>
          <w:p w:rsidR="007C3EBC" w:rsidRPr="003A6409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 w:rsidR="007C3EBC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усовершенствование </w:t>
            </w:r>
            <w:r w:rsidR="003A6409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6409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 в рамках системы «детский сад – школа – колледж»</w:t>
            </w:r>
          </w:p>
        </w:tc>
        <w:tc>
          <w:tcPr>
            <w:tcW w:w="2268" w:type="dxa"/>
          </w:tcPr>
          <w:p w:rsidR="007C3EBC" w:rsidRPr="003A6409" w:rsidRDefault="00070CF8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Январь-декабрь 2018</w:t>
            </w:r>
          </w:p>
        </w:tc>
        <w:tc>
          <w:tcPr>
            <w:tcW w:w="2829" w:type="dxa"/>
          </w:tcPr>
          <w:p w:rsidR="007C3EBC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единой информационной среды по профессиональной ориентации</w:t>
            </w: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7C3EBC">
        <w:tc>
          <w:tcPr>
            <w:tcW w:w="704" w:type="dxa"/>
          </w:tcPr>
          <w:p w:rsidR="00147B96" w:rsidRPr="003A6409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544" w:type="dxa"/>
          </w:tcPr>
          <w:p w:rsidR="00147B96" w:rsidRPr="003A6409" w:rsidRDefault="00D60B7A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Ярмарка студенческих проектов</w:t>
            </w:r>
          </w:p>
        </w:tc>
        <w:tc>
          <w:tcPr>
            <w:tcW w:w="2268" w:type="dxa"/>
          </w:tcPr>
          <w:p w:rsidR="00147B96" w:rsidRPr="003A6409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 2018</w:t>
            </w:r>
          </w:p>
        </w:tc>
        <w:tc>
          <w:tcPr>
            <w:tcW w:w="2829" w:type="dxa"/>
          </w:tcPr>
          <w:p w:rsidR="00147B96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инновационных конкурсах</w:t>
            </w:r>
          </w:p>
        </w:tc>
      </w:tr>
      <w:tr w:rsidR="002A3C07" w:rsidTr="007C3EBC">
        <w:tc>
          <w:tcPr>
            <w:tcW w:w="704" w:type="dxa"/>
          </w:tcPr>
          <w:p w:rsidR="002A3C07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544" w:type="dxa"/>
          </w:tcPr>
          <w:p w:rsidR="002A3C07" w:rsidRPr="002A3C07" w:rsidRDefault="002A3C07" w:rsidP="0015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8- классов в летний период</w:t>
            </w:r>
          </w:p>
        </w:tc>
        <w:tc>
          <w:tcPr>
            <w:tcW w:w="2268" w:type="dxa"/>
          </w:tcPr>
          <w:p w:rsidR="002A3C07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Июнь-июль</w:t>
            </w:r>
          </w:p>
          <w:p w:rsidR="002A3C07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2018</w:t>
            </w:r>
          </w:p>
        </w:tc>
        <w:tc>
          <w:tcPr>
            <w:tcW w:w="2829" w:type="dxa"/>
          </w:tcPr>
          <w:p w:rsidR="002A3C07" w:rsidRDefault="00070CF8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70CF8">
              <w:rPr>
                <w:rFonts w:ascii="Times New Roman" w:hAnsi="Times New Roman" w:cs="Times New Roman"/>
                <w:sz w:val="28"/>
                <w:szCs w:val="32"/>
              </w:rPr>
              <w:t>Повышение популярности рабочих профессий</w:t>
            </w:r>
          </w:p>
        </w:tc>
      </w:tr>
      <w:tr w:rsidR="00E8201C" w:rsidTr="009B4077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55E32" w:rsidTr="007C3EBC">
        <w:tc>
          <w:tcPr>
            <w:tcW w:w="704" w:type="dxa"/>
          </w:tcPr>
          <w:p w:rsidR="00155E32" w:rsidRPr="003A6409" w:rsidRDefault="002A3C07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544" w:type="dxa"/>
          </w:tcPr>
          <w:p w:rsidR="00D60B7A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мастер-классов, круглых столов с работодателями</w:t>
            </w:r>
          </w:p>
        </w:tc>
        <w:tc>
          <w:tcPr>
            <w:tcW w:w="2268" w:type="dxa"/>
          </w:tcPr>
          <w:p w:rsidR="00155E32" w:rsidRPr="003A6409" w:rsidRDefault="002A3C07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 – ноябрь 2018</w:t>
            </w:r>
          </w:p>
        </w:tc>
        <w:tc>
          <w:tcPr>
            <w:tcW w:w="2829" w:type="dxa"/>
          </w:tcPr>
          <w:p w:rsidR="00155E32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Повышение популярности рабочих профессий</w:t>
            </w:r>
          </w:p>
        </w:tc>
      </w:tr>
      <w:tr w:rsidR="00155E32" w:rsidTr="0064239F">
        <w:tc>
          <w:tcPr>
            <w:tcW w:w="9345" w:type="dxa"/>
            <w:gridSpan w:val="4"/>
          </w:tcPr>
          <w:p w:rsidR="00155E32" w:rsidRPr="00E8201C" w:rsidRDefault="00155E32" w:rsidP="0015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155E32" w:rsidTr="007C3EBC">
        <w:tc>
          <w:tcPr>
            <w:tcW w:w="704" w:type="dxa"/>
          </w:tcPr>
          <w:p w:rsidR="00155E32" w:rsidRDefault="00D60B7A" w:rsidP="00155E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B7A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544" w:type="dxa"/>
          </w:tcPr>
          <w:p w:rsidR="00155E32" w:rsidRDefault="00155E32" w:rsidP="00155E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>Краевой семинар «Внедрение инновационных форм профориентационной работы «детский сад-школа-колледж»</w:t>
            </w:r>
          </w:p>
        </w:tc>
        <w:tc>
          <w:tcPr>
            <w:tcW w:w="2268" w:type="dxa"/>
          </w:tcPr>
          <w:p w:rsidR="00155E32" w:rsidRPr="00155E32" w:rsidRDefault="002A3C07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 2018</w:t>
            </w:r>
          </w:p>
        </w:tc>
        <w:tc>
          <w:tcPr>
            <w:tcW w:w="2829" w:type="dxa"/>
          </w:tcPr>
          <w:p w:rsidR="00155E32" w:rsidRDefault="00D60B7A" w:rsidP="00D60B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0B7A">
              <w:rPr>
                <w:rFonts w:ascii="Times New Roman" w:hAnsi="Times New Roman" w:cs="Times New Roman"/>
                <w:sz w:val="28"/>
                <w:szCs w:val="32"/>
              </w:rPr>
              <w:t>Внедрение инновационных форм профориентационной работы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образовательных организациях Краснодарского края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94" w:rsidRDefault="00863A94" w:rsidP="00701F69">
      <w:pPr>
        <w:spacing w:after="0" w:line="240" w:lineRule="auto"/>
      </w:pPr>
      <w:r>
        <w:separator/>
      </w:r>
    </w:p>
  </w:endnote>
  <w:endnote w:type="continuationSeparator" w:id="0">
    <w:p w:rsidR="00863A94" w:rsidRDefault="00863A9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94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94" w:rsidRDefault="00863A94" w:rsidP="00701F69">
      <w:pPr>
        <w:spacing w:after="0" w:line="240" w:lineRule="auto"/>
      </w:pPr>
      <w:r>
        <w:separator/>
      </w:r>
    </w:p>
  </w:footnote>
  <w:footnote w:type="continuationSeparator" w:id="0">
    <w:p w:rsidR="00863A94" w:rsidRDefault="00863A9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70CF8"/>
    <w:rsid w:val="000D764E"/>
    <w:rsid w:val="000F5ADC"/>
    <w:rsid w:val="000F6447"/>
    <w:rsid w:val="00110851"/>
    <w:rsid w:val="00147B96"/>
    <w:rsid w:val="00155E32"/>
    <w:rsid w:val="001F2A1A"/>
    <w:rsid w:val="00206020"/>
    <w:rsid w:val="002510B6"/>
    <w:rsid w:val="002770AC"/>
    <w:rsid w:val="002A3C07"/>
    <w:rsid w:val="002B28FD"/>
    <w:rsid w:val="002F1680"/>
    <w:rsid w:val="002F68A1"/>
    <w:rsid w:val="00315BFD"/>
    <w:rsid w:val="00337ACC"/>
    <w:rsid w:val="003838EC"/>
    <w:rsid w:val="003978E9"/>
    <w:rsid w:val="003A6409"/>
    <w:rsid w:val="00444DF7"/>
    <w:rsid w:val="004A6369"/>
    <w:rsid w:val="004B4BDC"/>
    <w:rsid w:val="004C268F"/>
    <w:rsid w:val="004E7EF6"/>
    <w:rsid w:val="005A0931"/>
    <w:rsid w:val="005A678F"/>
    <w:rsid w:val="005E141C"/>
    <w:rsid w:val="005F2F7D"/>
    <w:rsid w:val="00634BAC"/>
    <w:rsid w:val="00650637"/>
    <w:rsid w:val="00654572"/>
    <w:rsid w:val="006626B0"/>
    <w:rsid w:val="00684E49"/>
    <w:rsid w:val="006B0EC0"/>
    <w:rsid w:val="006B25D4"/>
    <w:rsid w:val="00701F69"/>
    <w:rsid w:val="007359B0"/>
    <w:rsid w:val="007A6AE1"/>
    <w:rsid w:val="007B6971"/>
    <w:rsid w:val="007C3EBC"/>
    <w:rsid w:val="008202AE"/>
    <w:rsid w:val="00863A94"/>
    <w:rsid w:val="00880EEF"/>
    <w:rsid w:val="00981438"/>
    <w:rsid w:val="00985557"/>
    <w:rsid w:val="00986545"/>
    <w:rsid w:val="009E33BE"/>
    <w:rsid w:val="00A1275D"/>
    <w:rsid w:val="00A82F5F"/>
    <w:rsid w:val="00B53C48"/>
    <w:rsid w:val="00B817C3"/>
    <w:rsid w:val="00BC04FA"/>
    <w:rsid w:val="00C01C05"/>
    <w:rsid w:val="00C24FFC"/>
    <w:rsid w:val="00C2619D"/>
    <w:rsid w:val="00C36E7B"/>
    <w:rsid w:val="00C44717"/>
    <w:rsid w:val="00C473EC"/>
    <w:rsid w:val="00C74DD2"/>
    <w:rsid w:val="00CE2974"/>
    <w:rsid w:val="00D03541"/>
    <w:rsid w:val="00D2330D"/>
    <w:rsid w:val="00D25DB6"/>
    <w:rsid w:val="00D26888"/>
    <w:rsid w:val="00D60B7A"/>
    <w:rsid w:val="00D94F21"/>
    <w:rsid w:val="00E54403"/>
    <w:rsid w:val="00E8201C"/>
    <w:rsid w:val="00EA3696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ОглыЕвсеева</cp:lastModifiedBy>
  <cp:revision>9</cp:revision>
  <dcterms:created xsi:type="dcterms:W3CDTF">2017-02-14T12:24:00Z</dcterms:created>
  <dcterms:modified xsi:type="dcterms:W3CDTF">2018-01-31T13:30:00Z</dcterms:modified>
</cp:coreProperties>
</file>