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F142" w14:textId="77777777" w:rsidR="00EB6F33" w:rsidRDefault="00EB6F33" w:rsidP="00EB6F33">
      <w:pPr>
        <w:ind w:left="6946" w:right="-1" w:hanging="567"/>
      </w:pPr>
      <w:r>
        <w:rPr>
          <w:sz w:val="28"/>
          <w:szCs w:val="28"/>
        </w:rPr>
        <w:t>ПРИЛОЖЕНИЕ 1</w:t>
      </w:r>
    </w:p>
    <w:p w14:paraId="347F73A7" w14:textId="77777777" w:rsidR="00EB6F33" w:rsidRDefault="00EB6F33" w:rsidP="00EB6F33">
      <w:pPr>
        <w:ind w:left="6946" w:right="-1" w:hanging="567"/>
      </w:pPr>
      <w:r>
        <w:rPr>
          <w:sz w:val="28"/>
          <w:szCs w:val="28"/>
        </w:rPr>
        <w:t xml:space="preserve">к приказу ГБОУ ИРО </w:t>
      </w:r>
    </w:p>
    <w:p w14:paraId="18849F1E" w14:textId="77777777" w:rsidR="00EB6F33" w:rsidRDefault="00EB6F33" w:rsidP="00EB6F33">
      <w:pPr>
        <w:ind w:left="6946" w:right="-1" w:hanging="567"/>
      </w:pPr>
      <w:r>
        <w:rPr>
          <w:sz w:val="28"/>
          <w:szCs w:val="28"/>
        </w:rPr>
        <w:t>Краснодарского края</w:t>
      </w:r>
    </w:p>
    <w:p w14:paraId="32D90662" w14:textId="77777777" w:rsidR="00EB6F33" w:rsidRDefault="00EB6F33" w:rsidP="00EB6F33">
      <w:pPr>
        <w:ind w:left="6946" w:right="-1" w:hanging="567"/>
      </w:pPr>
      <w:r>
        <w:rPr>
          <w:sz w:val="28"/>
          <w:szCs w:val="28"/>
        </w:rPr>
        <w:t>от _______2022 № ____</w:t>
      </w:r>
    </w:p>
    <w:p w14:paraId="4AD6B831" w14:textId="77777777" w:rsidR="00EB6F33" w:rsidRDefault="00EB6F33" w:rsidP="00EB6F33">
      <w:pPr>
        <w:ind w:left="6946" w:right="-1" w:hanging="567"/>
        <w:jc w:val="right"/>
        <w:rPr>
          <w:sz w:val="28"/>
          <w:szCs w:val="28"/>
          <w:u w:val="single"/>
        </w:rPr>
      </w:pPr>
    </w:p>
    <w:p w14:paraId="2A64FA6E" w14:textId="77777777" w:rsidR="00EB6F33" w:rsidRDefault="00EB6F33" w:rsidP="00EB6F33">
      <w:pPr>
        <w:ind w:right="-1"/>
        <w:jc w:val="right"/>
        <w:rPr>
          <w:sz w:val="16"/>
          <w:szCs w:val="16"/>
          <w:u w:val="single"/>
        </w:rPr>
      </w:pPr>
    </w:p>
    <w:p w14:paraId="7EE82480" w14:textId="77777777" w:rsidR="00EB6F33" w:rsidRDefault="00EB6F33" w:rsidP="00EB6F33">
      <w:pPr>
        <w:ind w:right="-1"/>
        <w:jc w:val="center"/>
      </w:pPr>
      <w:r>
        <w:rPr>
          <w:b/>
          <w:sz w:val="28"/>
          <w:szCs w:val="28"/>
        </w:rPr>
        <w:t>ПОЛОЖЕНИЕ</w:t>
      </w:r>
    </w:p>
    <w:p w14:paraId="2ACD3AD6" w14:textId="77777777" w:rsidR="00EB6F33" w:rsidRDefault="00EB6F33" w:rsidP="00EB6F33">
      <w:pPr>
        <w:ind w:right="-1"/>
        <w:jc w:val="center"/>
      </w:pPr>
      <w:r>
        <w:rPr>
          <w:b/>
          <w:sz w:val="28"/>
          <w:szCs w:val="28"/>
        </w:rPr>
        <w:t>о проведении краевого конкурса методических разработок</w:t>
      </w:r>
    </w:p>
    <w:p w14:paraId="1E56F2CB" w14:textId="77777777" w:rsidR="00EB6F33" w:rsidRDefault="00EB6F33" w:rsidP="00EB6F33">
      <w:pPr>
        <w:ind w:right="-1"/>
        <w:jc w:val="center"/>
      </w:pPr>
      <w:r>
        <w:rPr>
          <w:b/>
          <w:color w:val="000000"/>
          <w:sz w:val="28"/>
          <w:szCs w:val="28"/>
        </w:rPr>
        <w:t>«Социальный педагог в образовательной организации» в 2022 году</w:t>
      </w:r>
    </w:p>
    <w:p w14:paraId="08AD216D" w14:textId="77777777" w:rsidR="00EB6F33" w:rsidRDefault="00EB6F33" w:rsidP="00EB6F33">
      <w:pPr>
        <w:ind w:right="-1"/>
        <w:jc w:val="center"/>
        <w:rPr>
          <w:b/>
          <w:color w:val="000000"/>
          <w:sz w:val="28"/>
          <w:szCs w:val="28"/>
        </w:rPr>
      </w:pPr>
    </w:p>
    <w:p w14:paraId="74E8179B" w14:textId="77777777" w:rsidR="00EB6F33" w:rsidRDefault="00EB6F33" w:rsidP="00EB6F33">
      <w:pPr>
        <w:ind w:right="-1" w:firstLine="708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14:paraId="06DE7A51" w14:textId="77777777" w:rsidR="00EB6F33" w:rsidRDefault="00EB6F33" w:rsidP="00EB6F33">
      <w:pPr>
        <w:ind w:right="-1" w:firstLine="567"/>
        <w:jc w:val="both"/>
      </w:pPr>
      <w:r>
        <w:rPr>
          <w:sz w:val="28"/>
          <w:szCs w:val="28"/>
        </w:rPr>
        <w:t xml:space="preserve">1.1. Настоящее положение определяет порядок и регламент проведения краевого конкурса методических разработок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Социальный педагог в образовательной организации</w:t>
      </w:r>
      <w:r>
        <w:rPr>
          <w:bCs/>
          <w:sz w:val="28"/>
          <w:szCs w:val="28"/>
        </w:rPr>
        <w:t>» в 2022 году (далее - Конкурс).</w:t>
      </w:r>
    </w:p>
    <w:p w14:paraId="20072336" w14:textId="77777777" w:rsidR="00EB6F33" w:rsidRDefault="00EB6F33" w:rsidP="00EB6F33">
      <w:pPr>
        <w:ind w:right="-1" w:firstLine="567"/>
        <w:jc w:val="both"/>
      </w:pPr>
      <w:r>
        <w:rPr>
          <w:sz w:val="28"/>
          <w:szCs w:val="28"/>
        </w:rPr>
        <w:t xml:space="preserve">1.2. Конкурс проводится </w:t>
      </w:r>
      <w:r>
        <w:rPr>
          <w:color w:val="000000"/>
          <w:sz w:val="28"/>
          <w:szCs w:val="28"/>
        </w:rPr>
        <w:t>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</w:t>
      </w:r>
      <w:r>
        <w:rPr>
          <w:sz w:val="28"/>
          <w:szCs w:val="28"/>
        </w:rPr>
        <w:t xml:space="preserve">. </w:t>
      </w:r>
    </w:p>
    <w:p w14:paraId="4CDE816B" w14:textId="77777777" w:rsidR="00EB6F33" w:rsidRDefault="00EB6F33" w:rsidP="00EB6F33">
      <w:pPr>
        <w:pStyle w:val="a4"/>
        <w:spacing w:after="0"/>
        <w:ind w:left="709" w:right="-1"/>
        <w:jc w:val="both"/>
        <w:rPr>
          <w:bCs/>
          <w:sz w:val="28"/>
          <w:szCs w:val="28"/>
        </w:rPr>
      </w:pPr>
    </w:p>
    <w:p w14:paraId="0F17C58F" w14:textId="77777777" w:rsidR="00EB6F33" w:rsidRDefault="00EB6F33" w:rsidP="00EB6F33">
      <w:pPr>
        <w:pStyle w:val="a4"/>
        <w:spacing w:after="0"/>
        <w:ind w:left="709" w:right="-1"/>
        <w:jc w:val="center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 КОНКУРСА</w:t>
      </w:r>
    </w:p>
    <w:p w14:paraId="1E02B0B4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2.1. Цель конкурса - повышение престижа и статуса социального педагога, мотивирование социальных педагогов на повышение качества их профессиональной деятельности.</w:t>
      </w:r>
    </w:p>
    <w:p w14:paraId="6841B43E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2.2. Задачи конкурса:</w:t>
      </w:r>
    </w:p>
    <w:p w14:paraId="3BAC99F9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- развитие эффективности деятельности социального педагога по использованию ресурсов общеобразовательного учреждения и окружающего социума для реализации задач социализации обучающихся.</w:t>
      </w:r>
    </w:p>
    <w:p w14:paraId="679BAB10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- содействие созданию информационного банка существующих методических разработок по приоритетным направлениям социально-педагогического сопровождения детей и молодежи в общеобразовательных учреждениях Краснодарского края.</w:t>
      </w:r>
    </w:p>
    <w:p w14:paraId="59FE7B33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- консолидация усилий муниципальных органов управления образованием, образовательных учреждений, социальных педагогов в деятельности, направленной на выявление и распространение эффективного педагогического опыта.</w:t>
      </w:r>
    </w:p>
    <w:p w14:paraId="12C92D12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-  улучшение качества и обновление социально-педагогической работы в общеобразовательных организациях с учетом региональных особенностей, социокультурной среды, условий реализации ФГОС, требований профессиональных стандартов.</w:t>
      </w:r>
    </w:p>
    <w:p w14:paraId="4AD2C156" w14:textId="77777777" w:rsidR="00EB6F33" w:rsidRDefault="00EB6F33" w:rsidP="00EB6F33">
      <w:pPr>
        <w:rPr>
          <w:b/>
          <w:sz w:val="32"/>
          <w:szCs w:val="32"/>
        </w:rPr>
      </w:pPr>
    </w:p>
    <w:p w14:paraId="124FEA1E" w14:textId="77777777" w:rsidR="00EB6F33" w:rsidRDefault="00EB6F33" w:rsidP="00EB6F33">
      <w:pPr>
        <w:ind w:firstLine="709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КОНКУРСА</w:t>
      </w:r>
    </w:p>
    <w:p w14:paraId="1ED54DA1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В Конкурсе принимают участие социальные педагоги образовательных организаций Краснодарского края, в том числе социальные педагоги кадетских школ, школ-интернатов.</w:t>
      </w:r>
    </w:p>
    <w:p w14:paraId="780FCCF6" w14:textId="77777777" w:rsidR="00EB6F33" w:rsidRDefault="00EB6F33" w:rsidP="00EB6F33">
      <w:pPr>
        <w:ind w:firstLine="709"/>
        <w:jc w:val="both"/>
        <w:rPr>
          <w:sz w:val="28"/>
          <w:szCs w:val="28"/>
        </w:rPr>
      </w:pPr>
    </w:p>
    <w:p w14:paraId="1136F168" w14:textId="77777777" w:rsidR="00EB6F33" w:rsidRDefault="00EB6F33" w:rsidP="00EB6F33">
      <w:pPr>
        <w:pStyle w:val="a8"/>
        <w:spacing w:line="240" w:lineRule="auto"/>
        <w:ind w:left="2014" w:firstLine="0"/>
        <w:jc w:val="center"/>
        <w:rPr>
          <w:b/>
          <w:szCs w:val="28"/>
        </w:rPr>
      </w:pPr>
    </w:p>
    <w:p w14:paraId="03D7D5F6" w14:textId="77777777" w:rsidR="00EB6F33" w:rsidRDefault="00EB6F33" w:rsidP="00EB6F33">
      <w:pPr>
        <w:pStyle w:val="a8"/>
        <w:spacing w:line="240" w:lineRule="auto"/>
        <w:ind w:left="142" w:firstLine="0"/>
        <w:jc w:val="center"/>
      </w:pPr>
      <w:r>
        <w:rPr>
          <w:b/>
          <w:szCs w:val="28"/>
          <w:lang w:val="en-US"/>
        </w:rPr>
        <w:lastRenderedPageBreak/>
        <w:t>IV</w:t>
      </w:r>
      <w:r>
        <w:rPr>
          <w:b/>
          <w:szCs w:val="28"/>
        </w:rPr>
        <w:t>. НОМИНАЦИИ КОНКУРСА</w:t>
      </w:r>
    </w:p>
    <w:p w14:paraId="0A37F42B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4.1.  Конкурс проводится заочно по пяти номинациям:</w:t>
      </w:r>
    </w:p>
    <w:p w14:paraId="1F9ED922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4.1.1 «Социально-педагогическая поддержка обучающихся в процессе социализации» включает:</w:t>
      </w:r>
    </w:p>
    <w:p w14:paraId="2BFCBA14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 xml:space="preserve">-комплексные программы профилактики девиантного поведения, формирования законопослушного поведения; </w:t>
      </w:r>
    </w:p>
    <w:p w14:paraId="197B6B1B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-методические разработки по всем направлениям деятельности социального педагога, в том числе профилактике социальных девиаций, противоправного поведения, формированию жизнестойкости, ЗОЖ, социальной компетентности, организации деятельности детей в каникулярное время.</w:t>
      </w:r>
    </w:p>
    <w:p w14:paraId="2EC8BC7B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4.1.2 «Социально-педагогическое сопровождение обучающихся в трудной жизненной ситуации» методические разработки, программы социально-педагогического сопровождения обучающихся в трудной жизненной ситуации.</w:t>
      </w:r>
    </w:p>
    <w:p w14:paraId="65F39412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4.1.3 «Социальная активность» – социальные проекты, реализуемые с участием социального педагога в образовательной организации.</w:t>
      </w:r>
    </w:p>
    <w:p w14:paraId="4C846B21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4.1.4 «Детская инициатива» – проекты, научно-исследовательские работы обучающихся, под руководством социального педагога.</w:t>
      </w:r>
    </w:p>
    <w:p w14:paraId="0F0E9CBE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4.1.5 «Методический дебют» – методические разработки социальных педагогов со стажем работы (в данной должности) менее 3 лет.</w:t>
      </w:r>
    </w:p>
    <w:p w14:paraId="3E9FF100" w14:textId="77777777" w:rsidR="00EB6F33" w:rsidRDefault="00EB6F33" w:rsidP="00EB6F33">
      <w:pPr>
        <w:ind w:firstLine="709"/>
        <w:jc w:val="both"/>
        <w:rPr>
          <w:sz w:val="28"/>
          <w:szCs w:val="28"/>
        </w:rPr>
      </w:pPr>
    </w:p>
    <w:p w14:paraId="18ED6DE3" w14:textId="77777777" w:rsidR="00EB6F33" w:rsidRDefault="00EB6F33" w:rsidP="00EB6F33">
      <w:pPr>
        <w:autoSpaceDE w:val="0"/>
        <w:ind w:right="-1" w:firstLine="720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СРОКИ И ПОРЯДОК ПРОВЕДЕНИЯ КОНКУРСА</w:t>
      </w:r>
    </w:p>
    <w:p w14:paraId="679D4B9E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 xml:space="preserve">5.1. Конкурс проводится </w:t>
      </w:r>
      <w:r>
        <w:rPr>
          <w:color w:val="000000"/>
          <w:sz w:val="28"/>
          <w:szCs w:val="28"/>
        </w:rPr>
        <w:t>с 28 марта 2022 года по 29 апреля 2022 года.</w:t>
      </w:r>
    </w:p>
    <w:p w14:paraId="186AE868" w14:textId="77777777" w:rsidR="00EB6F33" w:rsidRDefault="00EB6F33" w:rsidP="00EB6F33">
      <w:pPr>
        <w:jc w:val="both"/>
      </w:pPr>
      <w:r>
        <w:rPr>
          <w:sz w:val="28"/>
          <w:szCs w:val="28"/>
        </w:rPr>
        <w:t xml:space="preserve">5.2.Участники Конкурса до 20 апреля 2022 года </w:t>
      </w:r>
      <w:r>
        <w:rPr>
          <w:color w:val="000000"/>
          <w:sz w:val="28"/>
          <w:szCs w:val="28"/>
        </w:rPr>
        <w:t xml:space="preserve">регистрируются, заполнив   заявку (приложение 1) и согласие на обработку данных (приложение 2)  и отправив скан-копии на почту </w:t>
      </w:r>
      <w:r>
        <w:rPr>
          <w:b/>
          <w:bCs/>
          <w:color w:val="000000"/>
          <w:sz w:val="28"/>
          <w:szCs w:val="28"/>
        </w:rPr>
        <w:t xml:space="preserve">masalova@iro23.ru, </w:t>
      </w:r>
      <w:r>
        <w:rPr>
          <w:sz w:val="28"/>
          <w:szCs w:val="28"/>
        </w:rPr>
        <w:t xml:space="preserve"> и размещают методическую разработку на сайте Института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  <w:lang w:val="en-US"/>
        </w:rPr>
        <w:t>iro</w:t>
      </w:r>
      <w:r w:rsidRPr="00341293">
        <w:rPr>
          <w:rStyle w:val="a3"/>
          <w:sz w:val="28"/>
          <w:szCs w:val="28"/>
        </w:rPr>
        <w:t>23.</w:t>
      </w:r>
      <w:r>
        <w:rPr>
          <w:rStyle w:val="a3"/>
          <w:sz w:val="28"/>
          <w:szCs w:val="28"/>
          <w:lang w:val="en-US"/>
        </w:rPr>
        <w:t>ru</w:t>
      </w:r>
      <w:r w:rsidRPr="00341293">
        <w:rPr>
          <w:rStyle w:val="a3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в разделе «Мероприятия»- «Конкурсы»</w:t>
      </w:r>
      <w:r>
        <w:rPr>
          <w:u w:val="single"/>
        </w:rPr>
        <w:t>.</w:t>
      </w:r>
      <w:r>
        <w:rPr>
          <w:sz w:val="28"/>
          <w:szCs w:val="28"/>
        </w:rPr>
        <w:t xml:space="preserve"> </w:t>
      </w:r>
    </w:p>
    <w:p w14:paraId="5862A8DC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5.3. Оргкомитет оставляет за собой право отклонить от рассмотрения материалы, оформленные с нарушениями данных требований. Работы проходят проверку на плагиат.</w:t>
      </w:r>
    </w:p>
    <w:p w14:paraId="5BF4D9E9" w14:textId="77777777" w:rsidR="00EB6F33" w:rsidRDefault="00EB6F33" w:rsidP="00EB6F33">
      <w:pPr>
        <w:pStyle w:val="Default"/>
        <w:ind w:firstLine="737"/>
        <w:jc w:val="both"/>
      </w:pPr>
      <w:r>
        <w:rPr>
          <w:sz w:val="28"/>
          <w:szCs w:val="28"/>
        </w:rPr>
        <w:t>5.4. Заявки и материалы, представленные позднее указанного срока, не расс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>матриваются.</w:t>
      </w:r>
    </w:p>
    <w:p w14:paraId="5B589F40" w14:textId="77777777" w:rsidR="00EB6F33" w:rsidRDefault="00EB6F33" w:rsidP="00EB6F33">
      <w:pPr>
        <w:pStyle w:val="Default"/>
        <w:ind w:firstLine="737"/>
        <w:jc w:val="both"/>
      </w:pPr>
      <w:r>
        <w:rPr>
          <w:rFonts w:eastAsia="Times New Roman" w:cs="Times New Roman"/>
          <w:bCs/>
          <w:color w:val="auto"/>
          <w:sz w:val="28"/>
          <w:szCs w:val="28"/>
          <w:lang w:bidi="ar-SA"/>
        </w:rPr>
        <w:t>5.5. Сертификаты и/или справки об участии в Конкурсе не выдаются.</w:t>
      </w:r>
    </w:p>
    <w:p w14:paraId="71E251C2" w14:textId="77777777" w:rsidR="00EB6F33" w:rsidRDefault="00EB6F33" w:rsidP="00EB6F33">
      <w:pPr>
        <w:pStyle w:val="Default"/>
        <w:ind w:firstLine="737"/>
        <w:jc w:val="both"/>
      </w:pPr>
      <w:r>
        <w:rPr>
          <w:rFonts w:eastAsia="Times New Roman" w:cs="Times New Roman"/>
          <w:color w:val="auto"/>
          <w:sz w:val="28"/>
          <w:szCs w:val="28"/>
          <w:lang w:bidi="ar-SA"/>
        </w:rPr>
        <w:t>5.6 Работа краевой конкурсной комиссии (далее – Конкурсная комиссия) с 21 апреля 2022 года по 29 апреля 2022 года.</w:t>
      </w:r>
    </w:p>
    <w:p w14:paraId="126774D1" w14:textId="77777777" w:rsidR="00EB6F33" w:rsidRDefault="00EB6F33" w:rsidP="00EB6F3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25F93AC9" w14:textId="77777777" w:rsidR="00EB6F33" w:rsidRDefault="00EB6F33" w:rsidP="00EB6F3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5510816" w14:textId="77777777" w:rsidR="00EB6F33" w:rsidRDefault="00EB6F33" w:rsidP="00EB6F3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0B01060" w14:textId="77777777" w:rsidR="00EB6F33" w:rsidRDefault="00EB6F33" w:rsidP="00EB6F3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2D7131A8" w14:textId="77777777" w:rsidR="00EB6F33" w:rsidRDefault="00EB6F33" w:rsidP="00EB6F33">
      <w:pPr>
        <w:shd w:val="clear" w:color="auto" w:fill="FFFFFF"/>
        <w:ind w:firstLine="709"/>
        <w:jc w:val="both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ТРЕБОВАНИЯ И КРИТЕРИИ ОЦЕНИВАНИЯ КОНКУРСНОЙ РАБОТЫ </w:t>
      </w:r>
    </w:p>
    <w:p w14:paraId="6A8ABA64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6.1. Структура методической разработки:</w:t>
      </w:r>
      <w:r>
        <w:rPr>
          <w:i/>
          <w:sz w:val="28"/>
          <w:szCs w:val="28"/>
        </w:rPr>
        <w:t xml:space="preserve"> </w:t>
      </w:r>
    </w:p>
    <w:p w14:paraId="671D8FA7" w14:textId="77777777" w:rsidR="00EB6F33" w:rsidRDefault="00EB6F33" w:rsidP="00EB6F33">
      <w:pPr>
        <w:ind w:firstLine="709"/>
        <w:jc w:val="both"/>
      </w:pPr>
      <w:r>
        <w:rPr>
          <w:i/>
          <w:sz w:val="28"/>
          <w:szCs w:val="28"/>
        </w:rPr>
        <w:lastRenderedPageBreak/>
        <w:t>1.Титульный лист</w:t>
      </w:r>
    </w:p>
    <w:p w14:paraId="741CE723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На титульном листе указываются полностью: название работы, название номинации, автор или авторский коллектив (фамилия, имя, отчество, место работы, должность).</w:t>
      </w:r>
    </w:p>
    <w:p w14:paraId="13DC1205" w14:textId="77777777" w:rsidR="00EB6F33" w:rsidRDefault="00EB6F33" w:rsidP="00EB6F33">
      <w:pPr>
        <w:ind w:firstLine="709"/>
        <w:jc w:val="both"/>
      </w:pPr>
      <w:r>
        <w:rPr>
          <w:i/>
          <w:sz w:val="28"/>
          <w:szCs w:val="28"/>
        </w:rPr>
        <w:t>2.Пояснительная записка</w:t>
      </w:r>
      <w:r>
        <w:rPr>
          <w:sz w:val="28"/>
          <w:szCs w:val="28"/>
        </w:rPr>
        <w:t xml:space="preserve"> (1-2 страницы)</w:t>
      </w:r>
    </w:p>
    <w:p w14:paraId="7CABF74B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Пояснительная записка (аннотация) должна содержать: название работы, ее краткое тематическое содержание, актуальность, цель и задачи ее реализации, область применения, возрастные группы обучающихся, результаты (полученные или ожидаемые).</w:t>
      </w:r>
    </w:p>
    <w:p w14:paraId="6C3B0243" w14:textId="77777777" w:rsidR="00EB6F33" w:rsidRDefault="00EB6F33" w:rsidP="00EB6F33">
      <w:pPr>
        <w:ind w:firstLine="709"/>
        <w:jc w:val="both"/>
      </w:pPr>
      <w:r>
        <w:rPr>
          <w:i/>
          <w:sz w:val="28"/>
          <w:szCs w:val="28"/>
        </w:rPr>
        <w:t xml:space="preserve">3.Содержательная часть </w:t>
      </w:r>
      <w:r>
        <w:rPr>
          <w:sz w:val="28"/>
          <w:szCs w:val="28"/>
        </w:rPr>
        <w:t>(методическая разработка)</w:t>
      </w:r>
    </w:p>
    <w:p w14:paraId="2ED2B4A9" w14:textId="77777777" w:rsidR="00EB6F33" w:rsidRDefault="00EB6F33" w:rsidP="00EB6F33">
      <w:pPr>
        <w:ind w:firstLine="709"/>
        <w:jc w:val="both"/>
      </w:pPr>
      <w:r>
        <w:rPr>
          <w:i/>
          <w:sz w:val="28"/>
          <w:szCs w:val="28"/>
        </w:rPr>
        <w:t>4. Дополнительные материалы и приложения</w:t>
      </w:r>
    </w:p>
    <w:p w14:paraId="646975A8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Папка приложений и дополнительных материалов может содержать: таблицы, фотографии, презентации, публикации в СМИ, перечень используемой литературы и другие материалы.</w:t>
      </w:r>
    </w:p>
    <w:p w14:paraId="3CD3AC10" w14:textId="77777777" w:rsidR="00EB6F33" w:rsidRDefault="00EB6F33" w:rsidP="00EB6F33">
      <w:pPr>
        <w:ind w:firstLine="709"/>
        <w:jc w:val="both"/>
      </w:pPr>
      <w:r>
        <w:rPr>
          <w:sz w:val="28"/>
          <w:szCs w:val="28"/>
        </w:rPr>
        <w:t>Объем всех материалов без приложений не должен превышать 30 страниц печатного текста. Объем приложений не ограничивается.</w:t>
      </w:r>
    </w:p>
    <w:p w14:paraId="1F7CA939" w14:textId="77777777" w:rsidR="00EB6F33" w:rsidRDefault="00EB6F33" w:rsidP="00EB6F33">
      <w:pPr>
        <w:ind w:right="-1" w:firstLine="708"/>
        <w:jc w:val="both"/>
      </w:pPr>
      <w:r>
        <w:rPr>
          <w:color w:val="000000"/>
          <w:sz w:val="28"/>
          <w:szCs w:val="28"/>
        </w:rPr>
        <w:t>6.2. Критерии оценивания представленных материалов:</w:t>
      </w:r>
    </w:p>
    <w:p w14:paraId="0C74A728" w14:textId="77777777" w:rsidR="00EB6F33" w:rsidRDefault="00EB6F33" w:rsidP="00EB6F33">
      <w:pPr>
        <w:ind w:right="-1"/>
        <w:jc w:val="both"/>
      </w:pPr>
      <w:r>
        <w:rPr>
          <w:color w:val="000000"/>
          <w:sz w:val="28"/>
          <w:szCs w:val="28"/>
        </w:rPr>
        <w:t>-  соответствие содержания работы предложенной номинации;</w:t>
      </w:r>
    </w:p>
    <w:p w14:paraId="723D6CE4" w14:textId="77777777" w:rsidR="00EB6F33" w:rsidRDefault="00EB6F33" w:rsidP="00EB6F33">
      <w:pPr>
        <w:ind w:right="-1"/>
        <w:jc w:val="both"/>
      </w:pPr>
      <w:r>
        <w:rPr>
          <w:color w:val="000000"/>
          <w:sz w:val="28"/>
          <w:szCs w:val="28"/>
        </w:rPr>
        <w:t>-системность, концептуальность, соответствие содержания деятельности поставленным целям и задачам; обоснованность целей и задач;</w:t>
      </w:r>
    </w:p>
    <w:p w14:paraId="39874BFB" w14:textId="77777777" w:rsidR="00EB6F33" w:rsidRDefault="00EB6F33" w:rsidP="00EB6F33">
      <w:pPr>
        <w:ind w:right="-1"/>
        <w:jc w:val="both"/>
      </w:pPr>
      <w:r>
        <w:rPr>
          <w:color w:val="000000"/>
          <w:sz w:val="28"/>
          <w:szCs w:val="28"/>
        </w:rPr>
        <w:t>-практическая ценность работы - возможность использования представленных материалов социальными педагогами различных образовательных учреждений;</w:t>
      </w:r>
    </w:p>
    <w:p w14:paraId="167ABE6B" w14:textId="77777777" w:rsidR="00EB6F33" w:rsidRDefault="00EB6F33" w:rsidP="00EB6F33">
      <w:pPr>
        <w:ind w:right="-1"/>
        <w:jc w:val="both"/>
      </w:pPr>
      <w:r>
        <w:rPr>
          <w:color w:val="000000"/>
          <w:sz w:val="28"/>
          <w:szCs w:val="28"/>
        </w:rPr>
        <w:t>-технологичность, учет возрастных особенностей;</w:t>
      </w:r>
    </w:p>
    <w:p w14:paraId="7DE7C75D" w14:textId="77777777" w:rsidR="00EB6F33" w:rsidRDefault="00EB6F33" w:rsidP="00EB6F33">
      <w:pPr>
        <w:ind w:right="-1"/>
        <w:jc w:val="both"/>
      </w:pPr>
      <w:r>
        <w:rPr>
          <w:color w:val="000000"/>
          <w:sz w:val="28"/>
          <w:szCs w:val="28"/>
        </w:rPr>
        <w:t>-логичность и грамотность изложения материала;</w:t>
      </w:r>
    </w:p>
    <w:p w14:paraId="3FD83957" w14:textId="77777777" w:rsidR="00EB6F33" w:rsidRDefault="00EB6F33" w:rsidP="00EB6F33">
      <w:pPr>
        <w:ind w:right="-1"/>
        <w:jc w:val="both"/>
      </w:pPr>
      <w:r>
        <w:rPr>
          <w:color w:val="000000"/>
          <w:sz w:val="28"/>
          <w:szCs w:val="28"/>
        </w:rPr>
        <w:t>-оригинальность и новизна методических материалов/ разработки;</w:t>
      </w:r>
    </w:p>
    <w:p w14:paraId="651C9080" w14:textId="77777777" w:rsidR="00EB6F33" w:rsidRDefault="00EB6F33" w:rsidP="00EB6F33">
      <w:pPr>
        <w:ind w:right="-1"/>
        <w:jc w:val="both"/>
      </w:pPr>
      <w:r>
        <w:rPr>
          <w:color w:val="000000"/>
          <w:sz w:val="28"/>
          <w:szCs w:val="28"/>
        </w:rPr>
        <w:t>-качество оформления работы.</w:t>
      </w:r>
    </w:p>
    <w:p w14:paraId="13E06CCC" w14:textId="77777777" w:rsidR="00EB6F33" w:rsidRDefault="00EB6F33" w:rsidP="00EB6F33">
      <w:pPr>
        <w:ind w:right="-1" w:firstLine="708"/>
        <w:jc w:val="both"/>
      </w:pPr>
      <w:r>
        <w:rPr>
          <w:color w:val="000000"/>
          <w:sz w:val="28"/>
          <w:szCs w:val="28"/>
        </w:rPr>
        <w:t>Каждый критерий оценки материалов, представленных участниками, составляет от 1 до 3 баллов.</w:t>
      </w:r>
    </w:p>
    <w:p w14:paraId="23BA8FF9" w14:textId="77777777" w:rsidR="00EB6F33" w:rsidRDefault="00EB6F33" w:rsidP="00EB6F33">
      <w:pPr>
        <w:ind w:right="-1" w:firstLine="708"/>
        <w:jc w:val="both"/>
      </w:pPr>
      <w:r>
        <w:rPr>
          <w:color w:val="000000"/>
          <w:sz w:val="28"/>
          <w:szCs w:val="28"/>
        </w:rPr>
        <w:t>При оценивании используется шкала:</w:t>
      </w:r>
    </w:p>
    <w:p w14:paraId="47321055" w14:textId="77777777" w:rsidR="00EB6F33" w:rsidRDefault="00EB6F33" w:rsidP="00EB6F33">
      <w:pPr>
        <w:ind w:right="-1" w:firstLine="708"/>
        <w:jc w:val="both"/>
      </w:pPr>
      <w:r>
        <w:rPr>
          <w:color w:val="000000"/>
          <w:sz w:val="28"/>
          <w:szCs w:val="28"/>
        </w:rPr>
        <w:t>-высокий уровень (оптимальный) – 3 балла;</w:t>
      </w:r>
    </w:p>
    <w:p w14:paraId="66A974A7" w14:textId="77777777" w:rsidR="00EB6F33" w:rsidRDefault="00EB6F33" w:rsidP="00EB6F33">
      <w:pPr>
        <w:ind w:right="-1" w:firstLine="708"/>
        <w:jc w:val="both"/>
      </w:pPr>
      <w:r>
        <w:rPr>
          <w:color w:val="000000"/>
          <w:sz w:val="28"/>
          <w:szCs w:val="28"/>
        </w:rPr>
        <w:t>-средний уровень (достаточный, допустимый) – 2 балла;</w:t>
      </w:r>
    </w:p>
    <w:p w14:paraId="0DED1A77" w14:textId="77777777" w:rsidR="00EB6F33" w:rsidRDefault="00EB6F33" w:rsidP="00EB6F33">
      <w:pPr>
        <w:ind w:right="-1" w:firstLine="708"/>
        <w:jc w:val="both"/>
      </w:pPr>
      <w:r>
        <w:rPr>
          <w:color w:val="000000"/>
          <w:sz w:val="28"/>
          <w:szCs w:val="28"/>
        </w:rPr>
        <w:t>-низкий уровень (критический) – 1 балл.</w:t>
      </w:r>
    </w:p>
    <w:p w14:paraId="5C1CFB01" w14:textId="77777777" w:rsidR="00EB6F33" w:rsidRDefault="00EB6F33" w:rsidP="00EB6F33">
      <w:pPr>
        <w:ind w:right="-1"/>
        <w:rPr>
          <w:color w:val="000000"/>
          <w:sz w:val="28"/>
          <w:szCs w:val="28"/>
        </w:rPr>
      </w:pPr>
    </w:p>
    <w:p w14:paraId="5ED642E8" w14:textId="77777777" w:rsidR="00EB6F33" w:rsidRDefault="00EB6F33" w:rsidP="00EB6F33">
      <w:pPr>
        <w:spacing w:after="240"/>
        <w:ind w:left="710" w:right="-1"/>
        <w:jc w:val="center"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ПОДВЕДЕНИЕ ИТОГОВ КОНКУРСА И НАГРАЖДЕНИЕ</w:t>
      </w:r>
    </w:p>
    <w:p w14:paraId="5CD1AD8C" w14:textId="77777777" w:rsidR="00EB6F33" w:rsidRDefault="00EB6F33" w:rsidP="00EB6F33">
      <w:pPr>
        <w:ind w:right="-1"/>
        <w:jc w:val="both"/>
        <w:rPr>
          <w:sz w:val="28"/>
          <w:szCs w:val="28"/>
        </w:rPr>
        <w:sectPr w:rsidR="00EB6F33">
          <w:headerReference w:type="default" r:id="rId4"/>
          <w:headerReference w:type="first" r:id="rId5"/>
          <w:pgSz w:w="11906" w:h="16838"/>
          <w:pgMar w:top="1134" w:right="850" w:bottom="1134" w:left="1701" w:header="709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ab/>
        <w:t>Победителям (1 место) и лауреатам (2-3 место) Конкурса в каждой номинации вручаются Дипломы.</w:t>
      </w:r>
    </w:p>
    <w:tbl>
      <w:tblPr>
        <w:tblW w:w="9436" w:type="dxa"/>
        <w:tblInd w:w="109" w:type="dxa"/>
        <w:tblLook w:val="01E0" w:firstRow="1" w:lastRow="1" w:firstColumn="1" w:lastColumn="1" w:noHBand="0" w:noVBand="0"/>
      </w:tblPr>
      <w:tblGrid>
        <w:gridCol w:w="4719"/>
        <w:gridCol w:w="4717"/>
      </w:tblGrid>
      <w:tr w:rsidR="00EB6F33" w14:paraId="1EB9746A" w14:textId="77777777" w:rsidTr="00C222BC">
        <w:trPr>
          <w:trHeight w:val="1802"/>
        </w:trPr>
        <w:tc>
          <w:tcPr>
            <w:tcW w:w="4718" w:type="dxa"/>
            <w:shd w:val="clear" w:color="auto" w:fill="auto"/>
          </w:tcPr>
          <w:p w14:paraId="72FBC9F2" w14:textId="77777777" w:rsidR="00EB6F33" w:rsidRDefault="00EB6F33" w:rsidP="00C222BC">
            <w:pPr>
              <w:rPr>
                <w:lang w:eastAsia="ru-RU"/>
              </w:rPr>
            </w:pPr>
          </w:p>
        </w:tc>
        <w:tc>
          <w:tcPr>
            <w:tcW w:w="4717" w:type="dxa"/>
            <w:shd w:val="clear" w:color="auto" w:fill="auto"/>
          </w:tcPr>
          <w:p w14:paraId="407F2CF2" w14:textId="77777777" w:rsidR="00EB6F33" w:rsidRDefault="00EB6F33" w:rsidP="00C222BC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Приложение 1</w:t>
            </w:r>
          </w:p>
          <w:p w14:paraId="69EC0645" w14:textId="77777777" w:rsidR="00EB6F33" w:rsidRDefault="00EB6F33" w:rsidP="00C222BC">
            <w:pPr>
              <w:ind w:left="56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Положению о Конкурсе</w:t>
            </w:r>
          </w:p>
        </w:tc>
      </w:tr>
    </w:tbl>
    <w:p w14:paraId="4BB3B6D6" w14:textId="77777777" w:rsidR="00EB6F33" w:rsidRDefault="00EB6F33" w:rsidP="00EB6F33"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Заявка-анкета</w:t>
      </w:r>
      <w:r>
        <w:rPr>
          <w:b/>
          <w:bCs/>
          <w:sz w:val="28"/>
          <w:szCs w:val="28"/>
          <w:lang w:eastAsia="ru-RU"/>
        </w:rPr>
        <w:br/>
        <w:t xml:space="preserve">на участие в краевом конкурсе </w:t>
      </w:r>
      <w:r>
        <w:rPr>
          <w:b/>
          <w:sz w:val="28"/>
          <w:szCs w:val="28"/>
          <w:lang w:eastAsia="ru-RU"/>
        </w:rPr>
        <w:t xml:space="preserve">методических разработок </w:t>
      </w:r>
    </w:p>
    <w:p w14:paraId="487A0FA6" w14:textId="77777777" w:rsidR="00EB6F33" w:rsidRDefault="00EB6F33" w:rsidP="00EB6F33">
      <w:pPr>
        <w:jc w:val="center"/>
      </w:pPr>
      <w:r>
        <w:rPr>
          <w:b/>
          <w:sz w:val="28"/>
          <w:szCs w:val="28"/>
          <w:lang w:eastAsia="ru-RU"/>
        </w:rPr>
        <w:t>«Социальный педагог в образовательной организации» в 2022 году</w:t>
      </w:r>
    </w:p>
    <w:p w14:paraId="0DB74054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</w:p>
    <w:p w14:paraId="4A2B9501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 о педагогическом работнике:</w:t>
      </w:r>
    </w:p>
    <w:p w14:paraId="050033F0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фамилия, имя, отчество_____________________________________________</w:t>
      </w:r>
    </w:p>
    <w:p w14:paraId="73D5393A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работы (полное наименование образовательной организации):_____________________________________________________</w:t>
      </w:r>
    </w:p>
    <w:p w14:paraId="56016B5E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стаж работы:______________________________________________________</w:t>
      </w:r>
    </w:p>
    <w:p w14:paraId="0F80D463" w14:textId="77777777" w:rsidR="00EB6F33" w:rsidRDefault="00EB6F33" w:rsidP="00EB6F33">
      <w:pPr>
        <w:jc w:val="both"/>
      </w:pPr>
      <w:r>
        <w:rPr>
          <w:sz w:val="28"/>
          <w:szCs w:val="28"/>
          <w:lang w:eastAsia="ru-RU"/>
        </w:rPr>
        <w:t xml:space="preserve">контактный телефон: ______________________________________________          </w:t>
      </w:r>
    </w:p>
    <w:p w14:paraId="5C608845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E-mail: __________________________________________________________</w:t>
      </w:r>
    </w:p>
    <w:p w14:paraId="7E58A2A5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Ученая степень:___________________________________________________</w:t>
      </w:r>
    </w:p>
    <w:p w14:paraId="29647D24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звания:___________________________________________________________</w:t>
      </w:r>
    </w:p>
    <w:p w14:paraId="0F21A8D2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отраслевые награды: _______________________________________________</w:t>
      </w:r>
    </w:p>
    <w:p w14:paraId="1956327E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Название работы:__________________________________________________</w:t>
      </w:r>
    </w:p>
    <w:p w14:paraId="1ADBDA13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Номинация: _______________________________________________________</w:t>
      </w:r>
    </w:p>
    <w:p w14:paraId="7F49DD9F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</w:p>
    <w:p w14:paraId="4FC80AFB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</w:p>
    <w:p w14:paraId="485A2084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</w:p>
    <w:p w14:paraId="449E3FEB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</w:p>
    <w:p w14:paraId="0606FDA8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</w:p>
    <w:p w14:paraId="553DBCFE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</w:p>
    <w:p w14:paraId="3C88477F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ОО                                                         подпись ___________</w:t>
      </w:r>
    </w:p>
    <w:p w14:paraId="532BAA34" w14:textId="77777777" w:rsidR="00EB6F33" w:rsidRDefault="00EB6F33" w:rsidP="00EB6F33">
      <w:pPr>
        <w:jc w:val="both"/>
        <w:rPr>
          <w:sz w:val="28"/>
          <w:szCs w:val="28"/>
          <w:lang w:eastAsia="ru-RU"/>
        </w:rPr>
      </w:pPr>
    </w:p>
    <w:p w14:paraId="4D2D6947" w14:textId="77777777" w:rsidR="00EB6F33" w:rsidRDefault="00EB6F33" w:rsidP="00EB6F33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  <w:lang w:eastAsia="ru-RU"/>
        </w:rPr>
      </w:pPr>
      <w:r>
        <w:rPr>
          <w:color w:val="000000"/>
          <w:spacing w:val="-4"/>
          <w:w w:val="102"/>
          <w:sz w:val="28"/>
          <w:szCs w:val="28"/>
          <w:lang w:eastAsia="ru-RU"/>
        </w:rPr>
        <w:t>М.п.</w:t>
      </w:r>
    </w:p>
    <w:p w14:paraId="622CA135" w14:textId="77777777" w:rsidR="00EB6F33" w:rsidRDefault="00EB6F33" w:rsidP="00EB6F33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  <w:lang w:eastAsia="ru-RU"/>
        </w:rPr>
      </w:pPr>
    </w:p>
    <w:p w14:paraId="653154FB" w14:textId="77777777" w:rsidR="00EB6F33" w:rsidRDefault="00EB6F33" w:rsidP="00EB6F33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  <w:lang w:eastAsia="ru-RU"/>
        </w:rPr>
      </w:pPr>
    </w:p>
    <w:p w14:paraId="3095FC26" w14:textId="77777777" w:rsidR="00EB6F33" w:rsidRDefault="00EB6F33" w:rsidP="00EB6F33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  <w:lang w:eastAsia="ru-RU"/>
        </w:rPr>
      </w:pPr>
    </w:p>
    <w:p w14:paraId="04F704EA" w14:textId="77777777" w:rsidR="00EB6F33" w:rsidRDefault="00EB6F33" w:rsidP="00EB6F33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  <w:lang w:eastAsia="ru-RU"/>
        </w:rPr>
      </w:pPr>
    </w:p>
    <w:p w14:paraId="138446F3" w14:textId="77777777" w:rsidR="00EB6F33" w:rsidRDefault="00EB6F33" w:rsidP="00EB6F33">
      <w:pPr>
        <w:rPr>
          <w:sz w:val="28"/>
          <w:szCs w:val="28"/>
          <w:lang w:eastAsia="ru-RU"/>
        </w:rPr>
      </w:pPr>
    </w:p>
    <w:p w14:paraId="54A285C2" w14:textId="77777777" w:rsidR="00EB6F33" w:rsidRDefault="00EB6F33" w:rsidP="00EB6F33">
      <w:pPr>
        <w:rPr>
          <w:sz w:val="28"/>
          <w:szCs w:val="28"/>
          <w:lang w:eastAsia="ru-RU"/>
        </w:rPr>
      </w:pPr>
    </w:p>
    <w:p w14:paraId="79F24721" w14:textId="77777777" w:rsidR="00EB6F33" w:rsidRDefault="00EB6F33" w:rsidP="00EB6F33">
      <w:pPr>
        <w:rPr>
          <w:sz w:val="28"/>
          <w:szCs w:val="28"/>
          <w:lang w:eastAsia="ru-RU"/>
        </w:rPr>
      </w:pPr>
    </w:p>
    <w:p w14:paraId="5E9FAD28" w14:textId="77777777" w:rsidR="00EB6F33" w:rsidRDefault="00EB6F33" w:rsidP="00EB6F33">
      <w:pPr>
        <w:rPr>
          <w:sz w:val="28"/>
          <w:szCs w:val="28"/>
          <w:lang w:eastAsia="ru-RU"/>
        </w:rPr>
      </w:pPr>
    </w:p>
    <w:p w14:paraId="2EC2AE3A" w14:textId="77777777" w:rsidR="00EB6F33" w:rsidRDefault="00EB6F33" w:rsidP="00EB6F33">
      <w:pPr>
        <w:rPr>
          <w:sz w:val="28"/>
          <w:szCs w:val="28"/>
          <w:lang w:eastAsia="ru-RU"/>
        </w:rPr>
      </w:pPr>
    </w:p>
    <w:p w14:paraId="7DA2A09D" w14:textId="77777777" w:rsidR="00EB6F33" w:rsidRDefault="00EB6F33" w:rsidP="00EB6F33">
      <w:pPr>
        <w:rPr>
          <w:sz w:val="28"/>
          <w:szCs w:val="28"/>
          <w:lang w:eastAsia="ru-RU"/>
        </w:rPr>
      </w:pPr>
    </w:p>
    <w:p w14:paraId="62F8940E" w14:textId="77777777" w:rsidR="00EB6F33" w:rsidRDefault="00EB6F33" w:rsidP="00EB6F33">
      <w:pPr>
        <w:rPr>
          <w:sz w:val="28"/>
          <w:szCs w:val="28"/>
          <w:lang w:eastAsia="ru-RU"/>
        </w:rPr>
      </w:pPr>
    </w:p>
    <w:p w14:paraId="7554C203" w14:textId="77777777" w:rsidR="00EB6F33" w:rsidRDefault="00EB6F33" w:rsidP="00EB6F33">
      <w:pPr>
        <w:rPr>
          <w:sz w:val="28"/>
          <w:szCs w:val="28"/>
          <w:lang w:eastAsia="ru-RU"/>
        </w:rPr>
      </w:pPr>
    </w:p>
    <w:p w14:paraId="4FA3E0A1" w14:textId="77777777" w:rsidR="00EB6F33" w:rsidRDefault="00EB6F33" w:rsidP="00EB6F33">
      <w:pPr>
        <w:jc w:val="right"/>
        <w:rPr>
          <w:sz w:val="28"/>
          <w:szCs w:val="28"/>
          <w:lang w:eastAsia="ru-RU"/>
        </w:rPr>
      </w:pPr>
    </w:p>
    <w:p w14:paraId="5CED5DEC" w14:textId="77777777" w:rsidR="00EB6F33" w:rsidRDefault="00EB6F33" w:rsidP="00EB6F33">
      <w:pPr>
        <w:jc w:val="right"/>
        <w:rPr>
          <w:sz w:val="28"/>
          <w:szCs w:val="28"/>
          <w:lang w:eastAsia="ru-RU"/>
        </w:rPr>
      </w:pPr>
    </w:p>
    <w:p w14:paraId="193913FC" w14:textId="77777777" w:rsidR="00EB6F33" w:rsidRDefault="00EB6F33" w:rsidP="00EB6F3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Приложение 2</w:t>
      </w:r>
    </w:p>
    <w:p w14:paraId="3DC05794" w14:textId="77777777" w:rsidR="00EB6F33" w:rsidRDefault="00EB6F33" w:rsidP="00EB6F33">
      <w:pPr>
        <w:ind w:left="4678" w:right="-1" w:firstLine="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о Конкурсе </w:t>
      </w:r>
    </w:p>
    <w:p w14:paraId="16ECA8FA" w14:textId="77777777" w:rsidR="00EB6F33" w:rsidRDefault="00EB6F33" w:rsidP="00EB6F33">
      <w:pPr>
        <w:ind w:left="4678" w:right="-1" w:firstLine="2"/>
        <w:jc w:val="right"/>
        <w:rPr>
          <w:lang w:eastAsia="ru-RU"/>
        </w:rPr>
      </w:pPr>
    </w:p>
    <w:p w14:paraId="101B3AFE" w14:textId="77777777" w:rsidR="00EB6F33" w:rsidRDefault="00EB6F33" w:rsidP="00EB6F33">
      <w:pPr>
        <w:ind w:left="4678" w:right="-1" w:firstLine="2"/>
        <w:rPr>
          <w:lang w:eastAsia="ru-RU"/>
        </w:rPr>
      </w:pPr>
    </w:p>
    <w:p w14:paraId="7FB2D047" w14:textId="77777777" w:rsidR="00EB6F33" w:rsidRPr="00341293" w:rsidRDefault="00EB6F33" w:rsidP="00EB6F33">
      <w:pPr>
        <w:jc w:val="center"/>
        <w:rPr>
          <w:rFonts w:eastAsia="Calibri"/>
          <w:color w:val="000000"/>
          <w:sz w:val="22"/>
          <w:szCs w:val="22"/>
        </w:rPr>
      </w:pPr>
      <w:r w:rsidRPr="00341293">
        <w:rPr>
          <w:rFonts w:eastAsia="Calibri"/>
          <w:color w:val="000000"/>
          <w:sz w:val="22"/>
          <w:szCs w:val="22"/>
        </w:rPr>
        <w:t>СОГЛАСИЕ НА ОБРАБОТКУ ПЕРСОНАЛЬНЫХ ДАННЫХ</w:t>
      </w:r>
    </w:p>
    <w:p w14:paraId="09ED21DE" w14:textId="77777777" w:rsidR="00EB6F33" w:rsidRPr="00341293" w:rsidRDefault="00EB6F33" w:rsidP="00EB6F33">
      <w:pPr>
        <w:jc w:val="both"/>
        <w:rPr>
          <w:rFonts w:eastAsia="TimesNewRomanPSMT"/>
          <w:sz w:val="22"/>
          <w:szCs w:val="22"/>
          <w:lang w:eastAsia="ru-RU"/>
        </w:rPr>
      </w:pPr>
    </w:p>
    <w:p w14:paraId="6938EEAE" w14:textId="77777777" w:rsidR="00EB6F33" w:rsidRPr="00341293" w:rsidRDefault="00EB6F33" w:rsidP="00EB6F33">
      <w:pPr>
        <w:jc w:val="right"/>
        <w:rPr>
          <w:sz w:val="22"/>
          <w:szCs w:val="22"/>
        </w:rPr>
      </w:pPr>
      <w:r w:rsidRPr="00341293">
        <w:rPr>
          <w:rFonts w:eastAsia="TimesNewRomanPSMT"/>
          <w:sz w:val="22"/>
          <w:szCs w:val="22"/>
          <w:lang w:eastAsia="ru-RU"/>
        </w:rPr>
        <w:tab/>
      </w:r>
      <w:r w:rsidRPr="00341293">
        <w:rPr>
          <w:rFonts w:eastAsia="TimesNewRomanPSMT"/>
          <w:sz w:val="22"/>
          <w:szCs w:val="22"/>
          <w:lang w:eastAsia="ru-RU"/>
        </w:rPr>
        <w:tab/>
      </w:r>
      <w:r w:rsidRPr="00341293">
        <w:rPr>
          <w:rFonts w:eastAsia="TimesNewRomanPSMT"/>
          <w:sz w:val="22"/>
          <w:szCs w:val="22"/>
          <w:lang w:eastAsia="ru-RU"/>
        </w:rPr>
        <w:tab/>
      </w:r>
      <w:r w:rsidRPr="00341293">
        <w:rPr>
          <w:rFonts w:eastAsia="TimesNewRomanPSMT"/>
          <w:sz w:val="22"/>
          <w:szCs w:val="22"/>
          <w:lang w:eastAsia="ru-RU"/>
        </w:rPr>
        <w:tab/>
      </w:r>
      <w:r w:rsidRPr="00341293">
        <w:rPr>
          <w:rFonts w:eastAsia="TimesNewRomanPSMT"/>
          <w:sz w:val="22"/>
          <w:szCs w:val="22"/>
          <w:lang w:eastAsia="ru-RU"/>
        </w:rPr>
        <w:tab/>
      </w:r>
      <w:r w:rsidRPr="00341293">
        <w:rPr>
          <w:rFonts w:eastAsia="TimesNewRomanPSMT"/>
          <w:sz w:val="22"/>
          <w:szCs w:val="22"/>
          <w:lang w:eastAsia="ru-RU"/>
        </w:rPr>
        <w:tab/>
        <w:t xml:space="preserve">         «___»_________2022 г.</w:t>
      </w:r>
    </w:p>
    <w:p w14:paraId="4829696B" w14:textId="77777777" w:rsidR="00EB6F33" w:rsidRPr="00341293" w:rsidRDefault="00EB6F33" w:rsidP="00EB6F33">
      <w:pPr>
        <w:jc w:val="both"/>
        <w:rPr>
          <w:rFonts w:eastAsia="TimesNewRomanPSMT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 xml:space="preserve">Я, </w:t>
      </w:r>
      <w:r w:rsidRPr="00341293">
        <w:rPr>
          <w:rFonts w:eastAsia="TimesNewRomanPSMT"/>
          <w:sz w:val="22"/>
          <w:szCs w:val="22"/>
          <w:u w:val="single"/>
          <w:lang w:eastAsia="ru-RU"/>
        </w:rPr>
        <w:t>__________________________________________________________________________________</w:t>
      </w:r>
      <w:r w:rsidRPr="00341293">
        <w:rPr>
          <w:rFonts w:eastAsia="TimesNewRomanPSMT"/>
          <w:sz w:val="22"/>
          <w:szCs w:val="22"/>
          <w:lang w:eastAsia="ru-RU"/>
        </w:rPr>
        <w:t>,</w:t>
      </w:r>
    </w:p>
    <w:p w14:paraId="77BE1066" w14:textId="77777777" w:rsidR="00EB6F33" w:rsidRPr="00341293" w:rsidRDefault="00EB6F33" w:rsidP="00EB6F33">
      <w:pPr>
        <w:jc w:val="center"/>
        <w:rPr>
          <w:rFonts w:eastAsia="TimesNewRomanPSMT"/>
          <w:i/>
          <w:sz w:val="22"/>
          <w:szCs w:val="22"/>
          <w:lang w:eastAsia="ru-RU"/>
        </w:rPr>
      </w:pPr>
      <w:r w:rsidRPr="00341293">
        <w:rPr>
          <w:rFonts w:eastAsia="TimesNewRomanPSMT"/>
          <w:i/>
          <w:sz w:val="22"/>
          <w:szCs w:val="22"/>
          <w:lang w:eastAsia="ru-RU"/>
        </w:rPr>
        <w:t>(фамилия, имя, отчество полностью)</w:t>
      </w:r>
    </w:p>
    <w:p w14:paraId="518813C9" w14:textId="77777777" w:rsidR="00EB6F33" w:rsidRPr="00341293" w:rsidRDefault="00EB6F33" w:rsidP="00EB6F33">
      <w:pPr>
        <w:jc w:val="both"/>
        <w:rPr>
          <w:rFonts w:eastAsia="TimesNewRomanPSMT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>Паспорт: серия ________№____________ выдан __________________________________________</w:t>
      </w:r>
    </w:p>
    <w:p w14:paraId="6C6BF43D" w14:textId="77777777" w:rsidR="00EB6F33" w:rsidRPr="00341293" w:rsidRDefault="00EB6F33" w:rsidP="00EB6F33">
      <w:pPr>
        <w:jc w:val="both"/>
        <w:rPr>
          <w:rFonts w:eastAsia="TimesNewRomanPSMT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>дата выдачи _______________</w:t>
      </w:r>
    </w:p>
    <w:p w14:paraId="0485A96C" w14:textId="77777777" w:rsidR="00EB6F33" w:rsidRPr="00341293" w:rsidRDefault="00EB6F33" w:rsidP="00EB6F33">
      <w:pPr>
        <w:jc w:val="both"/>
        <w:rPr>
          <w:rFonts w:eastAsia="TimesNewRomanPSMT"/>
          <w:sz w:val="22"/>
          <w:szCs w:val="22"/>
          <w:lang w:eastAsia="ru-RU"/>
        </w:rPr>
      </w:pPr>
    </w:p>
    <w:p w14:paraId="16C13F05" w14:textId="77777777" w:rsidR="00EB6F33" w:rsidRPr="00341293" w:rsidRDefault="00EB6F33" w:rsidP="00EB6F33">
      <w:pPr>
        <w:jc w:val="both"/>
        <w:rPr>
          <w:rFonts w:eastAsia="TimesNewRomanPSMT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>Адрес места регистрации: ______________________________________________________________</w:t>
      </w:r>
    </w:p>
    <w:p w14:paraId="0E9B71CB" w14:textId="77777777" w:rsidR="00EB6F33" w:rsidRPr="00341293" w:rsidRDefault="00EB6F33" w:rsidP="00EB6F33">
      <w:pPr>
        <w:jc w:val="both"/>
        <w:rPr>
          <w:rFonts w:eastAsia="TimesNewRomanPSMT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>_____________________________________________________________________________________</w:t>
      </w:r>
    </w:p>
    <w:p w14:paraId="7C693D74" w14:textId="77777777" w:rsidR="00EB6F33" w:rsidRPr="00341293" w:rsidRDefault="00EB6F33" w:rsidP="00EB6F33">
      <w:pPr>
        <w:jc w:val="both"/>
        <w:rPr>
          <w:rFonts w:eastAsia="TimesNewRomanPSMT" w:cs="Courier New"/>
          <w:sz w:val="22"/>
          <w:szCs w:val="22"/>
        </w:rPr>
      </w:pPr>
      <w:r w:rsidRPr="00341293">
        <w:rPr>
          <w:rFonts w:eastAsia="TimesNewRomanPSMT"/>
          <w:sz w:val="22"/>
          <w:szCs w:val="22"/>
        </w:rPr>
        <w:t xml:space="preserve">настоящим даю своё согласие </w:t>
      </w:r>
      <w:r w:rsidRPr="00341293">
        <w:rPr>
          <w:sz w:val="22"/>
          <w:szCs w:val="22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 w:rsidRPr="00341293">
        <w:rPr>
          <w:rFonts w:eastAsia="TimesNewRomanPSMT"/>
          <w:sz w:val="22"/>
          <w:szCs w:val="22"/>
        </w:rPr>
        <w:t>(далее – оператор) на обработку оператором (включая получение от меня и/или от любых третьих лиц с учётом требований</w:t>
      </w:r>
      <w:r w:rsidRPr="00341293">
        <w:rPr>
          <w:rFonts w:eastAsia="TimesNewRomanPSMT" w:cs="Courier New"/>
          <w:sz w:val="22"/>
          <w:szCs w:val="22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6C677AA2" w14:textId="77777777" w:rsidR="00EB6F33" w:rsidRPr="00341293" w:rsidRDefault="00EB6F33" w:rsidP="00EB6F33">
      <w:pPr>
        <w:ind w:firstLine="426"/>
        <w:jc w:val="both"/>
        <w:rPr>
          <w:rFonts w:eastAsia="TimesNewRomanPSMT"/>
          <w:color w:val="000000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 w:rsidRPr="00341293">
        <w:rPr>
          <w:rFonts w:eastAsia="TimesNewRomanPSMT"/>
          <w:color w:val="000000"/>
          <w:sz w:val="22"/>
          <w:szCs w:val="22"/>
          <w:lang w:eastAsia="ru-RU"/>
        </w:rPr>
        <w:t xml:space="preserve">рганизационный комитет краевого профессионального конкурса «Социальный педагог в образовательной организации» </w:t>
      </w:r>
      <w:r w:rsidRPr="00341293">
        <w:rPr>
          <w:rFonts w:eastAsia="TimesNewRomanPSMT"/>
          <w:sz w:val="22"/>
          <w:szCs w:val="22"/>
          <w:lang w:eastAsia="ru-RU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14:paraId="58D87D7B" w14:textId="77777777" w:rsidR="00EB6F33" w:rsidRPr="00341293" w:rsidRDefault="00EB6F33" w:rsidP="00EB6F33">
      <w:pPr>
        <w:ind w:firstLine="426"/>
        <w:jc w:val="both"/>
        <w:rPr>
          <w:rFonts w:eastAsia="TimesNewRomanPSMT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0452AF6E" w14:textId="77777777" w:rsidR="00EB6F33" w:rsidRPr="00341293" w:rsidRDefault="00EB6F33" w:rsidP="00EB6F33">
      <w:pPr>
        <w:ind w:firstLine="426"/>
        <w:jc w:val="both"/>
        <w:rPr>
          <w:rFonts w:eastAsia="TimesNewRomanPSMT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7320B6F8" w14:textId="77777777" w:rsidR="00EB6F33" w:rsidRPr="00341293" w:rsidRDefault="00EB6F33" w:rsidP="00EB6F33">
      <w:pPr>
        <w:ind w:firstLine="426"/>
        <w:jc w:val="both"/>
        <w:rPr>
          <w:rFonts w:eastAsia="TimesNewRomanPSMT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 w:rsidRPr="00341293">
        <w:rPr>
          <w:rFonts w:eastAsia="TimesNewRomanPSMT"/>
          <w:sz w:val="22"/>
          <w:szCs w:val="22"/>
          <w:lang w:eastAsia="ru-RU"/>
        </w:rPr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14:paraId="49184825" w14:textId="77777777" w:rsidR="00EB6F33" w:rsidRPr="00341293" w:rsidRDefault="00EB6F33" w:rsidP="00EB6F33">
      <w:pPr>
        <w:rPr>
          <w:sz w:val="22"/>
          <w:szCs w:val="22"/>
          <w:lang w:eastAsia="ru-RU"/>
        </w:rPr>
      </w:pPr>
      <w:r w:rsidRPr="00341293">
        <w:rPr>
          <w:sz w:val="22"/>
          <w:szCs w:val="22"/>
          <w:lang w:eastAsia="ru-RU"/>
        </w:rPr>
        <w:t>Дата ______________________</w:t>
      </w:r>
    </w:p>
    <w:p w14:paraId="43949D9D" w14:textId="77777777" w:rsidR="00EB6F33" w:rsidRPr="00341293" w:rsidRDefault="00EB6F33" w:rsidP="00EB6F33">
      <w:pPr>
        <w:jc w:val="both"/>
        <w:rPr>
          <w:rFonts w:eastAsia="TimesNewRomanPSMT"/>
          <w:sz w:val="22"/>
          <w:szCs w:val="22"/>
          <w:lang w:eastAsia="ru-RU"/>
        </w:rPr>
      </w:pPr>
      <w:r w:rsidRPr="00341293">
        <w:rPr>
          <w:rFonts w:eastAsia="TimesNewRomanPSMT"/>
          <w:sz w:val="22"/>
          <w:szCs w:val="22"/>
          <w:lang w:eastAsia="ru-RU"/>
        </w:rPr>
        <w:t xml:space="preserve">Подпись: </w:t>
      </w:r>
      <w:r w:rsidRPr="00341293">
        <w:rPr>
          <w:rFonts w:eastAsia="TimesNewRomanPSMT"/>
          <w:sz w:val="22"/>
          <w:szCs w:val="22"/>
          <w:u w:val="single"/>
          <w:lang w:eastAsia="ru-RU"/>
        </w:rPr>
        <w:t xml:space="preserve">____________________                  __________________________________________          </w:t>
      </w:r>
      <w:r w:rsidRPr="00341293">
        <w:rPr>
          <w:rFonts w:eastAsia="TimesNewRomanPSMT"/>
          <w:sz w:val="22"/>
          <w:szCs w:val="22"/>
          <w:lang w:eastAsia="ru-RU"/>
        </w:rPr>
        <w:t xml:space="preserve">                                                       (</w:t>
      </w:r>
      <w:r w:rsidRPr="00341293">
        <w:rPr>
          <w:rFonts w:eastAsia="TimesNewRomanPSMT"/>
          <w:i/>
          <w:sz w:val="22"/>
          <w:szCs w:val="22"/>
          <w:lang w:eastAsia="ru-RU"/>
        </w:rPr>
        <w:t>фамилия, имя, отчество полностью, подпись</w:t>
      </w:r>
      <w:r w:rsidRPr="00341293">
        <w:rPr>
          <w:rFonts w:eastAsia="TimesNewRomanPSMT"/>
          <w:sz w:val="22"/>
          <w:szCs w:val="22"/>
          <w:lang w:eastAsia="ru-RU"/>
        </w:rPr>
        <w:t>)</w:t>
      </w:r>
    </w:p>
    <w:p w14:paraId="376F78A3" w14:textId="77777777" w:rsidR="00EB6F33" w:rsidRDefault="00EB6F33" w:rsidP="00EB6F33"/>
    <w:p w14:paraId="4A73CE92" w14:textId="77777777" w:rsidR="00EB6F33" w:rsidRDefault="00EB6F33" w:rsidP="00EB6F33">
      <w:pPr>
        <w:ind w:right="-1"/>
        <w:jc w:val="both"/>
      </w:pPr>
    </w:p>
    <w:p w14:paraId="57C88A35" w14:textId="77777777" w:rsidR="00EB6F33" w:rsidRDefault="00EB6F33" w:rsidP="00EB6F33">
      <w:pPr>
        <w:ind w:right="-1"/>
      </w:pPr>
    </w:p>
    <w:p w14:paraId="19760861" w14:textId="77777777" w:rsidR="002B1C5D" w:rsidRDefault="002B1C5D">
      <w:bookmarkStart w:id="0" w:name="_GoBack"/>
      <w:bookmarkEnd w:id="0"/>
    </w:p>
    <w:sectPr w:rsidR="002B1C5D"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04EC" w14:textId="77777777" w:rsidR="006F408B" w:rsidRDefault="00EB6F3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BA89A43" w14:textId="77777777" w:rsidR="006F408B" w:rsidRDefault="00EB6F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3D9F" w14:textId="77777777" w:rsidR="006F408B" w:rsidRDefault="00EB6F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5D"/>
    <w:rsid w:val="002B1C5D"/>
    <w:rsid w:val="00E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BB3A-77F0-49AD-871B-ABBBB6EA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F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F33"/>
    <w:rPr>
      <w:color w:val="0000FF"/>
      <w:u w:val="single"/>
    </w:rPr>
  </w:style>
  <w:style w:type="paragraph" w:styleId="a4">
    <w:name w:val="Body Text"/>
    <w:basedOn w:val="a"/>
    <w:link w:val="a5"/>
    <w:rsid w:val="00EB6F33"/>
    <w:pPr>
      <w:spacing w:after="120"/>
    </w:pPr>
  </w:style>
  <w:style w:type="character" w:customStyle="1" w:styleId="a5">
    <w:name w:val="Основной текст Знак"/>
    <w:basedOn w:val="a0"/>
    <w:link w:val="a4"/>
    <w:rsid w:val="00EB6F33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header"/>
    <w:basedOn w:val="a"/>
    <w:link w:val="a7"/>
    <w:rsid w:val="00EB6F33"/>
    <w:rPr>
      <w:lang w:val="x-none"/>
    </w:rPr>
  </w:style>
  <w:style w:type="character" w:customStyle="1" w:styleId="a7">
    <w:name w:val="Верхний колонтитул Знак"/>
    <w:basedOn w:val="a0"/>
    <w:link w:val="a6"/>
    <w:rsid w:val="00EB6F33"/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customStyle="1" w:styleId="a8">
    <w:name w:val="МОН основной"/>
    <w:basedOn w:val="a"/>
    <w:rsid w:val="00EB6F33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EB6F33"/>
    <w:pPr>
      <w:suppressAutoHyphens/>
      <w:spacing w:after="0" w:line="240" w:lineRule="auto"/>
    </w:pPr>
    <w:rPr>
      <w:rFonts w:ascii="Times New Roman" w:eastAsia="NSimSun" w:hAnsi="Times New Roman" w:cs="Lucida Sans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2022-03-16T08:16:00Z</dcterms:created>
  <dcterms:modified xsi:type="dcterms:W3CDTF">2022-03-16T08:16:00Z</dcterms:modified>
</cp:coreProperties>
</file>